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75E2" w:rsidRDefault="00D313AC" w:rsidP="00EB554E">
      <w:pPr>
        <w:widowControl w:val="0"/>
        <w:tabs>
          <w:tab w:val="center" w:pos="4680"/>
        </w:tabs>
        <w:jc w:val="both"/>
      </w:pPr>
      <w:r>
        <w:fldChar w:fldCharType="begin"/>
      </w:r>
      <w:r w:rsidR="00931E88">
        <w:instrText xml:space="preserve"> SEQ CHAPTER \h \r 1</w:instrText>
      </w:r>
      <w:r>
        <w:fldChar w:fldCharType="end"/>
      </w:r>
      <w:r w:rsidR="00931E88">
        <w:tab/>
      </w:r>
    </w:p>
    <w:p w:rsidR="00931E88" w:rsidRDefault="008D6372" w:rsidP="004A7E63">
      <w:pPr>
        <w:widowControl w:val="0"/>
        <w:tabs>
          <w:tab w:val="center" w:pos="4680"/>
        </w:tabs>
        <w:jc w:val="center"/>
      </w:pPr>
      <w:r>
        <w:rPr>
          <w:b/>
          <w:sz w:val="29"/>
        </w:rPr>
        <w:t xml:space="preserve">REC/DISTRICT </w:t>
      </w:r>
      <w:r w:rsidR="00931E88">
        <w:rPr>
          <w:b/>
          <w:sz w:val="29"/>
        </w:rPr>
        <w:t>AGREEMENT</w:t>
      </w:r>
    </w:p>
    <w:p w:rsidR="00931E88" w:rsidRDefault="00931E88" w:rsidP="00EB554E">
      <w:pPr>
        <w:widowControl w:val="0"/>
        <w:jc w:val="both"/>
      </w:pPr>
    </w:p>
    <w:p w:rsidR="00EB554E" w:rsidRDefault="00EB554E" w:rsidP="00EB554E">
      <w:pPr>
        <w:widowControl w:val="0"/>
        <w:jc w:val="both"/>
      </w:pPr>
    </w:p>
    <w:p w:rsidR="00931E88" w:rsidRDefault="00931E88" w:rsidP="00EB554E">
      <w:pPr>
        <w:widowControl w:val="0"/>
        <w:jc w:val="both"/>
        <w:rPr>
          <w:color w:val="000000"/>
        </w:rPr>
      </w:pPr>
      <w:r>
        <w:rPr>
          <w:b/>
          <w:sz w:val="29"/>
        </w:rPr>
        <w:t>THIS AGREEMENT, #</w:t>
      </w:r>
      <w:r w:rsidR="0021372B">
        <w:rPr>
          <w:b/>
          <w:sz w:val="29"/>
        </w:rPr>
        <w:t>____________</w:t>
      </w:r>
      <w:r>
        <w:rPr>
          <w:b/>
          <w:sz w:val="29"/>
        </w:rPr>
        <w:t>,</w:t>
      </w:r>
      <w:r>
        <w:t xml:space="preserve"> is entered into</w:t>
      </w:r>
      <w:r w:rsidR="008D6372">
        <w:t xml:space="preserve"> between </w:t>
      </w:r>
      <w:r w:rsidR="00B83888">
        <w:t xml:space="preserve">the </w:t>
      </w:r>
      <w:r w:rsidR="001A5BF4">
        <w:t xml:space="preserve">District 1 </w:t>
      </w:r>
      <w:r w:rsidR="00FC674F">
        <w:t>Municipal School</w:t>
      </w:r>
      <w:r w:rsidR="00A2094F">
        <w:t xml:space="preserve"> District</w:t>
      </w:r>
      <w:r w:rsidR="00B83888">
        <w:t>, herein after referred to as the “</w:t>
      </w:r>
      <w:r w:rsidR="00A2094F">
        <w:t>DISTRICT</w:t>
      </w:r>
      <w:r w:rsidR="00507401">
        <w:t>”, and the</w:t>
      </w:r>
      <w:r w:rsidR="00A2094F">
        <w:t xml:space="preserve"> </w:t>
      </w:r>
      <w:r w:rsidR="00FC674F">
        <w:t xml:space="preserve">Region </w:t>
      </w:r>
      <w:r w:rsidR="00B83888">
        <w:t>Education</w:t>
      </w:r>
      <w:r w:rsidR="00507401">
        <w:t>al C</w:t>
      </w:r>
      <w:r w:rsidR="00B83888">
        <w:t>ooperative</w:t>
      </w:r>
      <w:r>
        <w:t>,</w:t>
      </w:r>
      <w:r>
        <w:rPr>
          <w:color w:val="FF0000"/>
        </w:rPr>
        <w:t xml:space="preserve"> </w:t>
      </w:r>
      <w:r>
        <w:rPr>
          <w:color w:val="000000"/>
        </w:rPr>
        <w:t>hereinafter referred to as the "</w:t>
      </w:r>
      <w:r w:rsidR="00EB554E" w:rsidRPr="00EF739F">
        <w:rPr>
          <w:color w:val="000000"/>
        </w:rPr>
        <w:t>REC</w:t>
      </w:r>
      <w:r>
        <w:rPr>
          <w:color w:val="000000"/>
        </w:rPr>
        <w:t>."</w:t>
      </w:r>
    </w:p>
    <w:p w:rsidR="00931E88" w:rsidRDefault="00931E88" w:rsidP="00EB554E">
      <w:pPr>
        <w:widowControl w:val="0"/>
        <w:jc w:val="both"/>
        <w:rPr>
          <w:color w:val="000000"/>
        </w:rPr>
      </w:pPr>
    </w:p>
    <w:p w:rsidR="00790D35" w:rsidRPr="00B83888" w:rsidRDefault="00931E88" w:rsidP="00EB554E">
      <w:pPr>
        <w:widowControl w:val="0"/>
        <w:jc w:val="both"/>
        <w:rPr>
          <w:color w:val="000000"/>
        </w:rPr>
      </w:pPr>
      <w:r>
        <w:rPr>
          <w:b/>
          <w:color w:val="000000"/>
          <w:sz w:val="28"/>
        </w:rPr>
        <w:t>WHEREAS,</w:t>
      </w:r>
      <w:r>
        <w:rPr>
          <w:color w:val="000000"/>
        </w:rPr>
        <w:t xml:space="preserve"> the </w:t>
      </w:r>
      <w:r w:rsidR="008D6372" w:rsidRPr="008D6372">
        <w:rPr>
          <w:color w:val="000000"/>
        </w:rPr>
        <w:t>Public Education Department</w:t>
      </w:r>
      <w:r w:rsidR="008D6372">
        <w:rPr>
          <w:color w:val="000000"/>
        </w:rPr>
        <w:t xml:space="preserve"> hereafter referred to as the “DEPARTME;NT”</w:t>
      </w:r>
      <w:r>
        <w:rPr>
          <w:color w:val="000000"/>
        </w:rPr>
        <w:t xml:space="preserve"> is the </w:t>
      </w:r>
      <w:r w:rsidR="00EB554E" w:rsidRPr="00EF739F">
        <w:rPr>
          <w:color w:val="000000"/>
        </w:rPr>
        <w:t>grantee of certain federal funds made available to States through the United States Department of Education for subgrants to local educational agencies;</w:t>
      </w:r>
    </w:p>
    <w:p w:rsidR="00931E88" w:rsidRPr="0021372B" w:rsidRDefault="00931E88" w:rsidP="00EB554E">
      <w:pPr>
        <w:widowControl w:val="0"/>
        <w:jc w:val="both"/>
        <w:rPr>
          <w:b/>
          <w:color w:val="000000"/>
        </w:rPr>
      </w:pPr>
    </w:p>
    <w:p w:rsidR="00931E88" w:rsidRPr="00EB554E" w:rsidRDefault="00931E88" w:rsidP="00EB554E">
      <w:pPr>
        <w:widowControl w:val="0"/>
        <w:jc w:val="both"/>
        <w:rPr>
          <w:color w:val="000000"/>
          <w:u w:val="single"/>
        </w:rPr>
      </w:pPr>
      <w:r>
        <w:rPr>
          <w:b/>
          <w:color w:val="000000"/>
          <w:sz w:val="29"/>
        </w:rPr>
        <w:t>WHEREAS,</w:t>
      </w:r>
      <w:r>
        <w:rPr>
          <w:color w:val="000000"/>
        </w:rPr>
        <w:t xml:space="preserve"> the </w:t>
      </w:r>
      <w:r w:rsidR="00A2094F">
        <w:rPr>
          <w:color w:val="000000"/>
        </w:rPr>
        <w:t>DISTRICT</w:t>
      </w:r>
      <w:r>
        <w:rPr>
          <w:color w:val="000000"/>
        </w:rPr>
        <w:t xml:space="preserve"> desires to </w:t>
      </w:r>
      <w:r w:rsidR="00A2094F">
        <w:rPr>
          <w:color w:val="000000"/>
        </w:rPr>
        <w:t xml:space="preserve">contract with the </w:t>
      </w:r>
      <w:r w:rsidR="00EB554E" w:rsidRPr="00EF739F">
        <w:rPr>
          <w:color w:val="000000"/>
        </w:rPr>
        <w:t>REC to provide services to implement certain subgrants made to the DISTRICT as described this Agreement;</w:t>
      </w:r>
    </w:p>
    <w:p w:rsidR="00B83888" w:rsidRDefault="00B83888" w:rsidP="00EB554E">
      <w:pPr>
        <w:widowControl w:val="0"/>
        <w:jc w:val="both"/>
        <w:rPr>
          <w:color w:val="000000"/>
        </w:rPr>
      </w:pPr>
    </w:p>
    <w:p w:rsidR="00931E88" w:rsidRDefault="0060751E" w:rsidP="00EB554E">
      <w:pPr>
        <w:widowControl w:val="0"/>
        <w:jc w:val="both"/>
        <w:rPr>
          <w:color w:val="000000"/>
        </w:rPr>
      </w:pPr>
      <w:r>
        <w:rPr>
          <w:b/>
          <w:color w:val="000000"/>
        </w:rPr>
        <w:t xml:space="preserve">NOW THEREFORE, </w:t>
      </w:r>
      <w:r>
        <w:rPr>
          <w:color w:val="000000"/>
        </w:rPr>
        <w:t xml:space="preserve">the DISTRICT, and the REC in consideration </w:t>
      </w:r>
      <w:r w:rsidR="00931E88">
        <w:rPr>
          <w:color w:val="000000"/>
        </w:rPr>
        <w:t>of mutual covenants and agreements herein contained, do hereby agree as follows:</w:t>
      </w:r>
    </w:p>
    <w:p w:rsidR="006C1F58" w:rsidRDefault="006C1F58" w:rsidP="006C1F58">
      <w:pPr>
        <w:widowControl w:val="0"/>
        <w:jc w:val="both"/>
        <w:rPr>
          <w:color w:val="000000"/>
        </w:rPr>
      </w:pPr>
    </w:p>
    <w:p w:rsidR="00931E88" w:rsidRDefault="006C1F58" w:rsidP="006C1F58">
      <w:pPr>
        <w:widowControl w:val="0"/>
        <w:jc w:val="both"/>
        <w:rPr>
          <w:b/>
          <w:color w:val="000000"/>
          <w:sz w:val="28"/>
        </w:rPr>
      </w:pPr>
      <w:r>
        <w:rPr>
          <w:b/>
          <w:color w:val="000000"/>
        </w:rPr>
        <w:t>I.</w:t>
      </w:r>
      <w:r>
        <w:rPr>
          <w:b/>
          <w:color w:val="000000"/>
        </w:rPr>
        <w:tab/>
        <w:t xml:space="preserve">  </w:t>
      </w:r>
      <w:r>
        <w:rPr>
          <w:b/>
          <w:color w:val="000000"/>
          <w:sz w:val="28"/>
        </w:rPr>
        <w:t>P</w:t>
      </w:r>
      <w:r w:rsidR="00931E88">
        <w:rPr>
          <w:b/>
          <w:color w:val="000000"/>
          <w:sz w:val="28"/>
        </w:rPr>
        <w:t>eriod of Agreement.</w:t>
      </w:r>
    </w:p>
    <w:p w:rsidR="00507401" w:rsidRDefault="00507401" w:rsidP="00507401">
      <w:pPr>
        <w:widowControl w:val="0"/>
        <w:jc w:val="both"/>
        <w:rPr>
          <w:b/>
          <w:color w:val="000000"/>
          <w:sz w:val="28"/>
        </w:rPr>
      </w:pPr>
    </w:p>
    <w:p w:rsidR="00507401" w:rsidRPr="00891A21" w:rsidRDefault="00507401" w:rsidP="00507401">
      <w:pPr>
        <w:widowControl w:val="0"/>
        <w:jc w:val="both"/>
        <w:rPr>
          <w:color w:val="000000"/>
        </w:rPr>
      </w:pPr>
      <w:r w:rsidRPr="00891A21">
        <w:rPr>
          <w:color w:val="000000"/>
        </w:rPr>
        <w:t xml:space="preserve">This Agreement shall become effective when signed by all three parties and shall terminate on </w:t>
      </w:r>
      <w:r w:rsidR="008D6372">
        <w:rPr>
          <w:color w:val="000000"/>
        </w:rPr>
        <w:t xml:space="preserve">June 30, </w:t>
      </w:r>
      <w:r w:rsidRPr="00891A21">
        <w:rPr>
          <w:color w:val="000000"/>
        </w:rPr>
        <w:t>________ unless terminated pursuant to Article V, herein of thi</w:t>
      </w:r>
      <w:r w:rsidR="0060751E">
        <w:rPr>
          <w:color w:val="000000"/>
        </w:rPr>
        <w:t xml:space="preserve">s agreement.  </w:t>
      </w:r>
    </w:p>
    <w:p w:rsidR="00931E88" w:rsidRDefault="00130E18" w:rsidP="00EB554E">
      <w:pPr>
        <w:widowControl w:val="0"/>
        <w:tabs>
          <w:tab w:val="left" w:pos="5364"/>
        </w:tabs>
        <w:jc w:val="both"/>
        <w:rPr>
          <w:color w:val="000000"/>
        </w:rPr>
      </w:pPr>
      <w:r w:rsidRPr="007D6A99">
        <w:rPr>
          <w:color w:val="FF0000"/>
        </w:rPr>
        <w:tab/>
      </w:r>
    </w:p>
    <w:p w:rsidR="00931E88" w:rsidRPr="00725B48" w:rsidRDefault="00931E88" w:rsidP="00EB554E">
      <w:pPr>
        <w:widowControl w:val="0"/>
        <w:jc w:val="both"/>
        <w:rPr>
          <w:color w:val="000000"/>
          <w:u w:val="single"/>
        </w:rPr>
      </w:pPr>
      <w:r>
        <w:rPr>
          <w:b/>
          <w:color w:val="000000"/>
          <w:sz w:val="29"/>
        </w:rPr>
        <w:t xml:space="preserve">II. </w:t>
      </w:r>
      <w:r>
        <w:rPr>
          <w:b/>
          <w:color w:val="000000"/>
          <w:sz w:val="29"/>
        </w:rPr>
        <w:tab/>
      </w:r>
      <w:r w:rsidR="00725B48">
        <w:rPr>
          <w:b/>
          <w:color w:val="000000"/>
          <w:sz w:val="29"/>
          <w:u w:val="single"/>
        </w:rPr>
        <w:t>Scope of Agreement.</w:t>
      </w:r>
    </w:p>
    <w:p w:rsidR="00931E88" w:rsidRDefault="00931E88" w:rsidP="00EB554E">
      <w:pPr>
        <w:widowControl w:val="0"/>
        <w:jc w:val="both"/>
        <w:rPr>
          <w:color w:val="000000"/>
        </w:rPr>
      </w:pPr>
    </w:p>
    <w:p w:rsidR="00931E88" w:rsidRPr="00EF739F" w:rsidRDefault="00931E88" w:rsidP="00EB554E">
      <w:pPr>
        <w:widowControl w:val="0"/>
        <w:jc w:val="both"/>
        <w:rPr>
          <w:color w:val="000000"/>
        </w:rPr>
      </w:pPr>
      <w:r>
        <w:rPr>
          <w:color w:val="000000"/>
        </w:rPr>
        <w:t xml:space="preserve">The </w:t>
      </w:r>
      <w:r w:rsidR="00EF739F">
        <w:rPr>
          <w:color w:val="000000"/>
        </w:rPr>
        <w:t>REC</w:t>
      </w:r>
      <w:r>
        <w:rPr>
          <w:color w:val="000000"/>
        </w:rPr>
        <w:t xml:space="preserve"> shall provide the services as set forth in the scope </w:t>
      </w:r>
      <w:r w:rsidR="00DC33FF">
        <w:rPr>
          <w:color w:val="000000"/>
        </w:rPr>
        <w:t xml:space="preserve">of work </w:t>
      </w:r>
      <w:r w:rsidR="00334AD3">
        <w:rPr>
          <w:color w:val="000000"/>
        </w:rPr>
        <w:t xml:space="preserve">in </w:t>
      </w:r>
      <w:r w:rsidR="00334AD3" w:rsidRPr="00614785">
        <w:rPr>
          <w:color w:val="000000"/>
        </w:rPr>
        <w:t>“</w:t>
      </w:r>
      <w:r w:rsidR="00614785" w:rsidRPr="00614785">
        <w:rPr>
          <w:b/>
          <w:color w:val="000000"/>
        </w:rPr>
        <w:t>EXHIBIT A – STATEMENT OF WORK</w:t>
      </w:r>
      <w:r w:rsidR="00614785" w:rsidRPr="00614785">
        <w:rPr>
          <w:color w:val="000000"/>
        </w:rPr>
        <w:t>”</w:t>
      </w:r>
      <w:r w:rsidR="00614785">
        <w:rPr>
          <w:color w:val="000000"/>
        </w:rPr>
        <w:t xml:space="preserve"> </w:t>
      </w:r>
      <w:r>
        <w:rPr>
          <w:color w:val="000000"/>
        </w:rPr>
        <w:t xml:space="preserve">and </w:t>
      </w:r>
      <w:r w:rsidR="00334AD3">
        <w:rPr>
          <w:color w:val="000000"/>
        </w:rPr>
        <w:t>incorporated by</w:t>
      </w:r>
      <w:r>
        <w:rPr>
          <w:color w:val="000000"/>
        </w:rPr>
        <w:t xml:space="preserve"> reference</w:t>
      </w:r>
      <w:r w:rsidR="00A901D5">
        <w:rPr>
          <w:color w:val="000000"/>
        </w:rPr>
        <w:t xml:space="preserve"> </w:t>
      </w:r>
      <w:r w:rsidR="00A901D5" w:rsidRPr="00EF739F">
        <w:rPr>
          <w:color w:val="000000"/>
        </w:rPr>
        <w:t>as though fully set forth herein.</w:t>
      </w:r>
      <w:r w:rsidR="00A901D5" w:rsidRPr="00A901D5">
        <w:rPr>
          <w:color w:val="000000"/>
        </w:rPr>
        <w:t xml:space="preserve"> </w:t>
      </w:r>
      <w:r w:rsidR="00435712">
        <w:rPr>
          <w:color w:val="000000"/>
        </w:rPr>
        <w:t xml:space="preserve"> </w:t>
      </w:r>
      <w:r w:rsidR="00F01C4A">
        <w:rPr>
          <w:color w:val="000000"/>
        </w:rPr>
        <w:t>A</w:t>
      </w:r>
      <w:r w:rsidR="008D6372">
        <w:rPr>
          <w:color w:val="000000"/>
        </w:rPr>
        <w:t>n A</w:t>
      </w:r>
      <w:r w:rsidR="00AE1193">
        <w:rPr>
          <w:color w:val="000000"/>
        </w:rPr>
        <w:t>greement</w:t>
      </w:r>
      <w:r w:rsidR="00725B48" w:rsidRPr="00EF739F">
        <w:rPr>
          <w:color w:val="000000"/>
        </w:rPr>
        <w:t xml:space="preserve"> shall not be</w:t>
      </w:r>
      <w:r w:rsidR="008D6372">
        <w:rPr>
          <w:color w:val="000000"/>
        </w:rPr>
        <w:t xml:space="preserve"> </w:t>
      </w:r>
      <w:r w:rsidR="00725B48" w:rsidRPr="00EF739F">
        <w:rPr>
          <w:color w:val="000000"/>
        </w:rPr>
        <w:t xml:space="preserve">entered into prior to the District’s receipt of notice of grant award from the DEPARTMENT.  </w:t>
      </w:r>
      <w:r w:rsidR="00435712" w:rsidRPr="00EF739F">
        <w:rPr>
          <w:color w:val="000000"/>
        </w:rPr>
        <w:t xml:space="preserve">Each </w:t>
      </w:r>
      <w:r w:rsidR="008D6372">
        <w:rPr>
          <w:color w:val="000000"/>
        </w:rPr>
        <w:t>EXHIBIT A</w:t>
      </w:r>
      <w:r w:rsidR="00AE1193">
        <w:rPr>
          <w:color w:val="000000"/>
        </w:rPr>
        <w:t xml:space="preserve"> </w:t>
      </w:r>
      <w:r w:rsidR="00435712" w:rsidRPr="00EF739F">
        <w:rPr>
          <w:color w:val="000000"/>
        </w:rPr>
        <w:t xml:space="preserve">must describe the federal subgrant, the scope of work including deliverables and timelines, </w:t>
      </w:r>
      <w:r w:rsidR="00614785" w:rsidRPr="00EF739F">
        <w:rPr>
          <w:color w:val="000000"/>
        </w:rPr>
        <w:t xml:space="preserve">and </w:t>
      </w:r>
      <w:r w:rsidR="00435712" w:rsidRPr="00EF739F">
        <w:rPr>
          <w:color w:val="000000"/>
        </w:rPr>
        <w:t>the effective dates</w:t>
      </w:r>
      <w:r w:rsidR="00AE1193">
        <w:rPr>
          <w:color w:val="000000"/>
        </w:rPr>
        <w:t>.</w:t>
      </w:r>
      <w:r w:rsidR="00614785" w:rsidRPr="00EF739F">
        <w:rPr>
          <w:color w:val="000000"/>
        </w:rPr>
        <w:t xml:space="preserve">  </w:t>
      </w:r>
      <w:r w:rsidR="0060751E">
        <w:rPr>
          <w:color w:val="000000"/>
        </w:rPr>
        <w:t xml:space="preserve">A </w:t>
      </w:r>
      <w:r w:rsidR="008D6372">
        <w:rPr>
          <w:color w:val="000000"/>
        </w:rPr>
        <w:t>separate A</w:t>
      </w:r>
      <w:r w:rsidR="0060751E">
        <w:rPr>
          <w:color w:val="000000"/>
        </w:rPr>
        <w:t>gr</w:t>
      </w:r>
      <w:r w:rsidR="00AE1193">
        <w:rPr>
          <w:color w:val="000000"/>
        </w:rPr>
        <w:t>eement</w:t>
      </w:r>
      <w:r w:rsidR="00614785" w:rsidRPr="00EF739F">
        <w:rPr>
          <w:color w:val="000000"/>
        </w:rPr>
        <w:t xml:space="preserve"> shall be utilized for each grant</w:t>
      </w:r>
      <w:r w:rsidR="00AE1193">
        <w:rPr>
          <w:color w:val="000000"/>
        </w:rPr>
        <w:t xml:space="preserve"> award mad</w:t>
      </w:r>
      <w:r w:rsidR="008D6372">
        <w:rPr>
          <w:color w:val="000000"/>
        </w:rPr>
        <w:t>e by the DISTRICT.</w:t>
      </w:r>
    </w:p>
    <w:p w:rsidR="00931E88" w:rsidRDefault="00931E88" w:rsidP="00EB554E">
      <w:pPr>
        <w:widowControl w:val="0"/>
        <w:jc w:val="both"/>
        <w:rPr>
          <w:b/>
          <w:color w:val="000000"/>
          <w:sz w:val="29"/>
        </w:rPr>
      </w:pPr>
    </w:p>
    <w:p w:rsidR="00931E88" w:rsidRDefault="00931E88" w:rsidP="00EB554E">
      <w:pPr>
        <w:widowControl w:val="0"/>
        <w:jc w:val="both"/>
        <w:rPr>
          <w:b/>
          <w:color w:val="000000"/>
        </w:rPr>
      </w:pPr>
      <w:r>
        <w:rPr>
          <w:b/>
          <w:color w:val="000000"/>
          <w:sz w:val="29"/>
        </w:rPr>
        <w:t xml:space="preserve">III. </w:t>
      </w:r>
      <w:r>
        <w:rPr>
          <w:b/>
          <w:color w:val="000000"/>
          <w:sz w:val="29"/>
        </w:rPr>
        <w:tab/>
        <w:t>Limitation of Cost.</w:t>
      </w:r>
    </w:p>
    <w:p w:rsidR="00931E88" w:rsidRDefault="00931E88" w:rsidP="00EB554E">
      <w:pPr>
        <w:widowControl w:val="0"/>
        <w:jc w:val="both"/>
        <w:rPr>
          <w:b/>
          <w:color w:val="000000"/>
        </w:rPr>
      </w:pPr>
    </w:p>
    <w:p w:rsidR="00931E88" w:rsidRDefault="00931E88" w:rsidP="00EB554E">
      <w:pPr>
        <w:pStyle w:val="Level2"/>
        <w:jc w:val="both"/>
        <w:rPr>
          <w:b/>
          <w:bCs/>
          <w:color w:val="000000"/>
        </w:rPr>
      </w:pPr>
      <w:r>
        <w:rPr>
          <w:color w:val="000000"/>
        </w:rPr>
        <w:t xml:space="preserve">The total amount of the monies payable to the </w:t>
      </w:r>
      <w:r w:rsidR="00614785" w:rsidRPr="00EF739F">
        <w:rPr>
          <w:color w:val="000000"/>
        </w:rPr>
        <w:t xml:space="preserve">REC shall not exceed </w:t>
      </w:r>
      <w:r w:rsidR="00D70BEB">
        <w:rPr>
          <w:color w:val="000000"/>
        </w:rPr>
        <w:t>$0.00</w:t>
      </w:r>
      <w:r w:rsidR="0060751E">
        <w:rPr>
          <w:color w:val="000000"/>
        </w:rPr>
        <w:t xml:space="preserve">, </w:t>
      </w:r>
      <w:r w:rsidR="00614785" w:rsidRPr="00EF739F">
        <w:rPr>
          <w:color w:val="000000"/>
        </w:rPr>
        <w:t xml:space="preserve">the </w:t>
      </w:r>
      <w:r w:rsidR="0060751E">
        <w:rPr>
          <w:color w:val="000000"/>
        </w:rPr>
        <w:t xml:space="preserve">total </w:t>
      </w:r>
      <w:r w:rsidR="00614785" w:rsidRPr="00EF739F">
        <w:rPr>
          <w:color w:val="000000"/>
        </w:rPr>
        <w:t>amount set forth in the budget attached as “</w:t>
      </w:r>
      <w:r w:rsidR="00614785" w:rsidRPr="00EF739F">
        <w:rPr>
          <w:b/>
          <w:bCs/>
          <w:color w:val="000000"/>
        </w:rPr>
        <w:t>EXHIBIT B – FINANCIAL INFORMATION SHEET</w:t>
      </w:r>
      <w:r w:rsidR="00614785" w:rsidRPr="00EF739F">
        <w:rPr>
          <w:color w:val="000000"/>
        </w:rPr>
        <w:t>”, attached hereto and incorporated by reference as though fully set forth herein.  Each</w:t>
      </w:r>
      <w:r w:rsidR="00614785">
        <w:rPr>
          <w:color w:val="000000"/>
          <w:u w:val="single"/>
        </w:rPr>
        <w:t xml:space="preserve"> </w:t>
      </w:r>
      <w:r w:rsidR="00614785" w:rsidRPr="00614785">
        <w:rPr>
          <w:b/>
          <w:color w:val="000000"/>
        </w:rPr>
        <w:t xml:space="preserve">EXHIBIT </w:t>
      </w:r>
      <w:r w:rsidR="00AE052E">
        <w:rPr>
          <w:b/>
          <w:color w:val="000000"/>
        </w:rPr>
        <w:t>A</w:t>
      </w:r>
      <w:r w:rsidR="00614785" w:rsidRPr="00614785">
        <w:rPr>
          <w:b/>
          <w:color w:val="000000"/>
        </w:rPr>
        <w:t xml:space="preserve"> – STATEMENT OF WORK</w:t>
      </w:r>
      <w:r w:rsidR="00614785">
        <w:rPr>
          <w:b/>
          <w:color w:val="000000"/>
        </w:rPr>
        <w:t xml:space="preserve"> </w:t>
      </w:r>
      <w:r w:rsidR="00614785">
        <w:rPr>
          <w:color w:val="000000"/>
        </w:rPr>
        <w:t xml:space="preserve">must have a corresponding </w:t>
      </w:r>
      <w:r w:rsidR="00614785" w:rsidRPr="00614785">
        <w:rPr>
          <w:b/>
          <w:bCs/>
          <w:color w:val="000000"/>
        </w:rPr>
        <w:t>EXHIBIT B – FINANCIAL INFORMATION SHEET.</w:t>
      </w:r>
    </w:p>
    <w:p w:rsidR="00334AD3" w:rsidRDefault="00334AD3" w:rsidP="00334AD3">
      <w:pPr>
        <w:widowControl w:val="0"/>
        <w:jc w:val="both"/>
        <w:rPr>
          <w:b/>
          <w:color w:val="000000"/>
        </w:rPr>
      </w:pPr>
    </w:p>
    <w:p w:rsidR="00931E88" w:rsidRDefault="00334AD3" w:rsidP="00334AD3">
      <w:pPr>
        <w:widowControl w:val="0"/>
        <w:jc w:val="both"/>
        <w:rPr>
          <w:b/>
          <w:color w:val="000000"/>
        </w:rPr>
      </w:pPr>
      <w:r>
        <w:rPr>
          <w:b/>
          <w:color w:val="000000"/>
        </w:rPr>
        <w:t xml:space="preserve">IV.      </w:t>
      </w:r>
      <w:r w:rsidR="00931E88">
        <w:rPr>
          <w:b/>
          <w:color w:val="000000"/>
          <w:sz w:val="29"/>
        </w:rPr>
        <w:t>Payment</w:t>
      </w:r>
      <w:r w:rsidR="00931E88">
        <w:rPr>
          <w:b/>
          <w:color w:val="000000"/>
        </w:rPr>
        <w:t>.</w:t>
      </w:r>
    </w:p>
    <w:p w:rsidR="008D6372" w:rsidRDefault="008D6372" w:rsidP="00334AD3">
      <w:pPr>
        <w:widowControl w:val="0"/>
        <w:ind w:left="360"/>
        <w:jc w:val="both"/>
        <w:rPr>
          <w:color w:val="000000"/>
        </w:rPr>
      </w:pPr>
    </w:p>
    <w:p w:rsidR="008D6372" w:rsidRDefault="008D6372" w:rsidP="008D6372">
      <w:pPr>
        <w:widowControl w:val="0"/>
        <w:rPr>
          <w:color w:val="000000"/>
        </w:rPr>
      </w:pPr>
      <w:r>
        <w:t>The DISTRICT shall make payments to the REC for services and costs specified in “</w:t>
      </w:r>
      <w:r>
        <w:rPr>
          <w:b/>
        </w:rPr>
        <w:t>EXHIBIT B</w:t>
      </w:r>
      <w:r>
        <w:t xml:space="preserve">.”  The REC shall submit certified and documented invoices for actual work performed and expenses incurred to the DISTRICT.  </w:t>
      </w:r>
    </w:p>
    <w:p w:rsidR="00931E88" w:rsidRDefault="00931E88" w:rsidP="00EB554E">
      <w:pPr>
        <w:widowControl w:val="0"/>
        <w:jc w:val="both"/>
        <w:rPr>
          <w:color w:val="000000"/>
        </w:rPr>
      </w:pPr>
    </w:p>
    <w:p w:rsidR="00931E88" w:rsidRDefault="00597078" w:rsidP="00EB554E">
      <w:pPr>
        <w:widowControl w:val="0"/>
        <w:jc w:val="both"/>
        <w:rPr>
          <w:b/>
          <w:color w:val="000000"/>
        </w:rPr>
      </w:pPr>
      <w:r w:rsidRPr="00EF739F">
        <w:rPr>
          <w:b/>
          <w:color w:val="000000"/>
          <w:sz w:val="29"/>
        </w:rPr>
        <w:t>V.</w:t>
      </w:r>
      <w:r w:rsidR="00931E88">
        <w:rPr>
          <w:b/>
          <w:color w:val="000000"/>
          <w:sz w:val="29"/>
        </w:rPr>
        <w:t xml:space="preserve"> </w:t>
      </w:r>
      <w:r w:rsidR="00931E88">
        <w:rPr>
          <w:b/>
          <w:color w:val="000000"/>
          <w:sz w:val="29"/>
        </w:rPr>
        <w:tab/>
        <w:t>Termination of Agreement.</w:t>
      </w:r>
    </w:p>
    <w:p w:rsidR="00931E88" w:rsidRDefault="00931E88" w:rsidP="00EB554E">
      <w:pPr>
        <w:widowControl w:val="0"/>
        <w:jc w:val="both"/>
        <w:rPr>
          <w:b/>
          <w:color w:val="000000"/>
        </w:rPr>
      </w:pPr>
    </w:p>
    <w:p w:rsidR="00931E88" w:rsidRDefault="00931E88" w:rsidP="00EB554E">
      <w:pPr>
        <w:widowControl w:val="0"/>
        <w:jc w:val="both"/>
        <w:rPr>
          <w:color w:val="000000"/>
        </w:rPr>
      </w:pPr>
      <w:r>
        <w:rPr>
          <w:color w:val="000000"/>
        </w:rPr>
        <w:t xml:space="preserve">This Agreement may be terminated by </w:t>
      </w:r>
      <w:r w:rsidR="00AE052E">
        <w:rPr>
          <w:color w:val="000000"/>
        </w:rPr>
        <w:t>either party</w:t>
      </w:r>
      <w:r>
        <w:rPr>
          <w:color w:val="000000"/>
        </w:rPr>
        <w:t xml:space="preserve"> hereto upon written not</w:t>
      </w:r>
      <w:r w:rsidR="00507401">
        <w:rPr>
          <w:color w:val="000000"/>
        </w:rPr>
        <w:t>ice delivered to</w:t>
      </w:r>
      <w:r w:rsidR="002061EC">
        <w:rPr>
          <w:color w:val="000000"/>
        </w:rPr>
        <w:t xml:space="preserve"> </w:t>
      </w:r>
      <w:r w:rsidR="00AE052E">
        <w:rPr>
          <w:color w:val="000000"/>
        </w:rPr>
        <w:t xml:space="preserve">the other </w:t>
      </w:r>
      <w:r w:rsidR="00334AD3">
        <w:rPr>
          <w:color w:val="000000"/>
        </w:rPr>
        <w:t>party</w:t>
      </w:r>
      <w:r>
        <w:rPr>
          <w:color w:val="000000"/>
        </w:rPr>
        <w:t xml:space="preserve"> at least thirty days prior to intended date of termination.</w:t>
      </w:r>
    </w:p>
    <w:p w:rsidR="00931E88" w:rsidRDefault="00931E88" w:rsidP="00EB554E">
      <w:pPr>
        <w:widowControl w:val="0"/>
        <w:jc w:val="both"/>
        <w:rPr>
          <w:b/>
          <w:color w:val="000000"/>
          <w:u w:val="single"/>
        </w:rPr>
      </w:pPr>
      <w:r>
        <w:rPr>
          <w:b/>
          <w:color w:val="000000"/>
        </w:rPr>
        <w:t>By such termination, n</w:t>
      </w:r>
      <w:r w:rsidR="002061EC">
        <w:rPr>
          <w:b/>
          <w:color w:val="000000"/>
        </w:rPr>
        <w:t>on</w:t>
      </w:r>
      <w:r w:rsidR="00520A5B">
        <w:rPr>
          <w:b/>
          <w:color w:val="000000"/>
        </w:rPr>
        <w:t>e of</w:t>
      </w:r>
      <w:r w:rsidR="002061EC">
        <w:rPr>
          <w:b/>
          <w:color w:val="000000"/>
        </w:rPr>
        <w:t xml:space="preserve"> the parties</w:t>
      </w:r>
      <w:r>
        <w:rPr>
          <w:b/>
          <w:color w:val="000000"/>
        </w:rPr>
        <w:t xml:space="preserve"> may nullify obligations already incurred for </w:t>
      </w:r>
      <w:r w:rsidR="00DC33FF">
        <w:rPr>
          <w:b/>
          <w:color w:val="000000"/>
        </w:rPr>
        <w:t>performance or</w:t>
      </w:r>
      <w:r>
        <w:rPr>
          <w:b/>
          <w:color w:val="000000"/>
        </w:rPr>
        <w:t xml:space="preserve"> </w:t>
      </w:r>
      <w:r>
        <w:rPr>
          <w:b/>
          <w:color w:val="000000"/>
        </w:rPr>
        <w:lastRenderedPageBreak/>
        <w:t xml:space="preserve">failure to perform prior to the date of termination.  </w:t>
      </w:r>
    </w:p>
    <w:p w:rsidR="00931E88" w:rsidRDefault="00931E88" w:rsidP="00EB554E">
      <w:pPr>
        <w:widowControl w:val="0"/>
        <w:jc w:val="both"/>
        <w:rPr>
          <w:color w:val="000000"/>
        </w:rPr>
      </w:pPr>
    </w:p>
    <w:p w:rsidR="00931E88" w:rsidRDefault="00597078" w:rsidP="00EB554E">
      <w:pPr>
        <w:widowControl w:val="0"/>
        <w:jc w:val="both"/>
        <w:rPr>
          <w:b/>
          <w:color w:val="000000"/>
        </w:rPr>
      </w:pPr>
      <w:r w:rsidRPr="00EF739F">
        <w:rPr>
          <w:b/>
          <w:color w:val="000000"/>
          <w:sz w:val="29"/>
        </w:rPr>
        <w:t>VI.</w:t>
      </w:r>
      <w:r w:rsidR="00931E88">
        <w:rPr>
          <w:b/>
          <w:color w:val="000000"/>
          <w:sz w:val="29"/>
        </w:rPr>
        <w:t xml:space="preserve"> </w:t>
      </w:r>
      <w:r w:rsidR="00931E88">
        <w:rPr>
          <w:b/>
          <w:color w:val="000000"/>
          <w:sz w:val="29"/>
        </w:rPr>
        <w:tab/>
        <w:t>Funds Accountability.</w:t>
      </w:r>
    </w:p>
    <w:p w:rsidR="00931E88" w:rsidRDefault="00931E88" w:rsidP="00EB554E">
      <w:pPr>
        <w:widowControl w:val="0"/>
        <w:jc w:val="both"/>
        <w:rPr>
          <w:b/>
          <w:color w:val="000000"/>
        </w:rPr>
      </w:pPr>
    </w:p>
    <w:p w:rsidR="00931E88" w:rsidRDefault="00931E88" w:rsidP="00EB554E">
      <w:pPr>
        <w:widowControl w:val="0"/>
        <w:jc w:val="both"/>
        <w:rPr>
          <w:color w:val="000000"/>
        </w:rPr>
      </w:pPr>
      <w:r>
        <w:rPr>
          <w:color w:val="000000"/>
        </w:rPr>
        <w:t xml:space="preserve">The parties shall provide for strict accountability of all monies made subject to this Agreement.  The </w:t>
      </w:r>
      <w:r w:rsidR="00732449">
        <w:rPr>
          <w:color w:val="000000"/>
        </w:rPr>
        <w:t>DISTRICT</w:t>
      </w:r>
      <w:r w:rsidR="00930EDD">
        <w:rPr>
          <w:color w:val="000000"/>
        </w:rPr>
        <w:t xml:space="preserve"> and </w:t>
      </w:r>
      <w:r w:rsidR="00597078" w:rsidRPr="00EF739F">
        <w:rPr>
          <w:color w:val="000000"/>
        </w:rPr>
        <w:t>REC</w:t>
      </w:r>
      <w:r>
        <w:rPr>
          <w:color w:val="000000"/>
        </w:rPr>
        <w:t xml:space="preserve"> shall maintain fiscal records, follow generally accepted accounting principles and account for all receipts and disbursements of funds transferred </w:t>
      </w:r>
      <w:r w:rsidR="00930EDD">
        <w:rPr>
          <w:color w:val="000000"/>
        </w:rPr>
        <w:t xml:space="preserve">between the </w:t>
      </w:r>
      <w:r w:rsidR="00732449">
        <w:rPr>
          <w:color w:val="000000"/>
        </w:rPr>
        <w:t>DISTRICT</w:t>
      </w:r>
      <w:r w:rsidR="00930EDD">
        <w:rPr>
          <w:color w:val="000000"/>
        </w:rPr>
        <w:t xml:space="preserve"> and </w:t>
      </w:r>
      <w:r w:rsidR="00597078" w:rsidRPr="00EF739F">
        <w:rPr>
          <w:color w:val="000000"/>
        </w:rPr>
        <w:t>REC</w:t>
      </w:r>
      <w:r w:rsidR="00930EDD">
        <w:rPr>
          <w:color w:val="000000"/>
        </w:rPr>
        <w:t xml:space="preserve"> </w:t>
      </w:r>
      <w:r>
        <w:rPr>
          <w:color w:val="000000"/>
        </w:rPr>
        <w:t xml:space="preserve">pursuant to this Agreement.  The </w:t>
      </w:r>
      <w:r w:rsidR="00732449">
        <w:rPr>
          <w:color w:val="000000"/>
        </w:rPr>
        <w:t>DISTRICT</w:t>
      </w:r>
      <w:r w:rsidR="00D74386">
        <w:rPr>
          <w:color w:val="000000"/>
        </w:rPr>
        <w:t xml:space="preserve"> </w:t>
      </w:r>
      <w:r>
        <w:rPr>
          <w:color w:val="000000"/>
        </w:rPr>
        <w:t xml:space="preserve">will include all monies made subject to this Agreement in </w:t>
      </w:r>
      <w:r w:rsidR="00927C6F">
        <w:rPr>
          <w:color w:val="000000"/>
        </w:rPr>
        <w:t>its</w:t>
      </w:r>
      <w:r w:rsidRPr="00873122">
        <w:rPr>
          <w:color w:val="000000"/>
        </w:rPr>
        <w:t xml:space="preserve"> </w:t>
      </w:r>
      <w:r>
        <w:rPr>
          <w:color w:val="000000"/>
        </w:rPr>
        <w:t>annual audit and will provide the DEPARTMENT with cop</w:t>
      </w:r>
      <w:r w:rsidR="00732449">
        <w:rPr>
          <w:color w:val="000000"/>
        </w:rPr>
        <w:t>ies</w:t>
      </w:r>
      <w:r>
        <w:rPr>
          <w:color w:val="000000"/>
        </w:rPr>
        <w:t xml:space="preserve"> of the annual audit</w:t>
      </w:r>
      <w:r w:rsidR="00732449">
        <w:rPr>
          <w:color w:val="000000"/>
        </w:rPr>
        <w:t>s</w:t>
      </w:r>
      <w:r>
        <w:rPr>
          <w:color w:val="000000"/>
        </w:rPr>
        <w:t>.</w:t>
      </w:r>
    </w:p>
    <w:p w:rsidR="00931E88" w:rsidRDefault="00931E88" w:rsidP="00EB554E">
      <w:pPr>
        <w:widowControl w:val="0"/>
        <w:jc w:val="both"/>
        <w:rPr>
          <w:color w:val="000000"/>
        </w:rPr>
      </w:pPr>
    </w:p>
    <w:p w:rsidR="00931E88" w:rsidRDefault="00597078" w:rsidP="00EB554E">
      <w:pPr>
        <w:widowControl w:val="0"/>
        <w:jc w:val="both"/>
        <w:rPr>
          <w:b/>
          <w:color w:val="000000"/>
        </w:rPr>
      </w:pPr>
      <w:r w:rsidRPr="00873122">
        <w:rPr>
          <w:b/>
          <w:color w:val="000000"/>
          <w:sz w:val="29"/>
        </w:rPr>
        <w:t>VII.</w:t>
      </w:r>
      <w:r w:rsidR="00931E88">
        <w:rPr>
          <w:b/>
          <w:color w:val="000000"/>
          <w:sz w:val="29"/>
        </w:rPr>
        <w:t xml:space="preserve"> </w:t>
      </w:r>
      <w:r w:rsidR="00931E88">
        <w:rPr>
          <w:b/>
          <w:color w:val="000000"/>
          <w:sz w:val="29"/>
        </w:rPr>
        <w:tab/>
        <w:t>Maintenance of Records.</w:t>
      </w:r>
    </w:p>
    <w:p w:rsidR="00931E88" w:rsidRDefault="00931E88" w:rsidP="00EB554E">
      <w:pPr>
        <w:widowControl w:val="0"/>
        <w:jc w:val="both"/>
        <w:rPr>
          <w:b/>
          <w:color w:val="000000"/>
        </w:rPr>
      </w:pPr>
    </w:p>
    <w:p w:rsidR="00931E88" w:rsidRPr="00597078" w:rsidRDefault="00931E88" w:rsidP="00EB554E">
      <w:pPr>
        <w:widowControl w:val="0"/>
        <w:jc w:val="both"/>
        <w:rPr>
          <w:color w:val="000000"/>
          <w:u w:val="single"/>
        </w:rPr>
      </w:pPr>
      <w:r>
        <w:rPr>
          <w:color w:val="000000"/>
        </w:rPr>
        <w:t xml:space="preserve">The </w:t>
      </w:r>
      <w:r w:rsidR="00732449">
        <w:rPr>
          <w:color w:val="000000"/>
        </w:rPr>
        <w:t xml:space="preserve">DISTRICT </w:t>
      </w:r>
      <w:r w:rsidR="00D74386">
        <w:rPr>
          <w:color w:val="000000"/>
        </w:rPr>
        <w:t xml:space="preserve">and the </w:t>
      </w:r>
      <w:r w:rsidR="004A7E63" w:rsidRPr="00873122">
        <w:rPr>
          <w:color w:val="000000"/>
        </w:rPr>
        <w:t>REC</w:t>
      </w:r>
      <w:r w:rsidR="00D74386" w:rsidRPr="00873122">
        <w:rPr>
          <w:color w:val="000000"/>
        </w:rPr>
        <w:t xml:space="preserve"> </w:t>
      </w:r>
      <w:r>
        <w:rPr>
          <w:color w:val="000000"/>
        </w:rPr>
        <w:t xml:space="preserve">shall maintain fiscal and programmatic records relative to those funds and activities that have been made subject to this Agreement for a minimum of </w:t>
      </w:r>
      <w:r w:rsidR="00732449">
        <w:rPr>
          <w:color w:val="000000"/>
        </w:rPr>
        <w:t>seven</w:t>
      </w:r>
      <w:r>
        <w:rPr>
          <w:color w:val="000000"/>
        </w:rPr>
        <w:t xml:space="preserve"> </w:t>
      </w:r>
      <w:r w:rsidR="00597078" w:rsidRPr="00873122">
        <w:rPr>
          <w:color w:val="000000"/>
        </w:rPr>
        <w:t>(7)</w:t>
      </w:r>
      <w:r w:rsidR="00597078" w:rsidRPr="00597078">
        <w:rPr>
          <w:color w:val="000000"/>
        </w:rPr>
        <w:t xml:space="preserve"> </w:t>
      </w:r>
      <w:r>
        <w:rPr>
          <w:color w:val="000000"/>
        </w:rPr>
        <w:t>years</w:t>
      </w:r>
      <w:r w:rsidR="00597078">
        <w:rPr>
          <w:color w:val="000000"/>
        </w:rPr>
        <w:t xml:space="preserve"> </w:t>
      </w:r>
      <w:r w:rsidR="00597078" w:rsidRPr="00873122">
        <w:rPr>
          <w:color w:val="000000"/>
        </w:rPr>
        <w:t>after submission of the final expenditure report for each subgrant made subject to this Agreement</w:t>
      </w:r>
      <w:r w:rsidR="00597078" w:rsidRPr="00597078">
        <w:rPr>
          <w:color w:val="000000"/>
        </w:rPr>
        <w:t>.</w:t>
      </w:r>
    </w:p>
    <w:p w:rsidR="00931E88" w:rsidRDefault="00931E88" w:rsidP="00EB554E">
      <w:pPr>
        <w:widowControl w:val="0"/>
        <w:jc w:val="both"/>
        <w:rPr>
          <w:color w:val="000000"/>
        </w:rPr>
      </w:pPr>
    </w:p>
    <w:p w:rsidR="00931E88" w:rsidRDefault="00597078" w:rsidP="00EB554E">
      <w:pPr>
        <w:widowControl w:val="0"/>
        <w:jc w:val="both"/>
        <w:rPr>
          <w:color w:val="000000"/>
        </w:rPr>
      </w:pPr>
      <w:r w:rsidRPr="00873122">
        <w:rPr>
          <w:b/>
          <w:color w:val="000000"/>
          <w:sz w:val="29"/>
        </w:rPr>
        <w:t>VIII.</w:t>
      </w:r>
      <w:r w:rsidR="00931E88">
        <w:rPr>
          <w:b/>
          <w:color w:val="000000"/>
          <w:sz w:val="29"/>
        </w:rPr>
        <w:t xml:space="preserve"> </w:t>
      </w:r>
      <w:r w:rsidR="00931E88">
        <w:rPr>
          <w:b/>
          <w:color w:val="000000"/>
          <w:sz w:val="29"/>
        </w:rPr>
        <w:tab/>
        <w:t>Confidentiality.</w:t>
      </w:r>
    </w:p>
    <w:p w:rsidR="00931E88" w:rsidRDefault="00931E88" w:rsidP="00EB554E">
      <w:pPr>
        <w:widowControl w:val="0"/>
        <w:jc w:val="both"/>
        <w:rPr>
          <w:color w:val="000000"/>
        </w:rPr>
      </w:pPr>
    </w:p>
    <w:p w:rsidR="00931E88" w:rsidRDefault="00931E88" w:rsidP="00EB554E">
      <w:pPr>
        <w:widowControl w:val="0"/>
        <w:jc w:val="both"/>
        <w:rPr>
          <w:szCs w:val="24"/>
        </w:rPr>
      </w:pPr>
      <w:r>
        <w:rPr>
          <w:color w:val="000000"/>
        </w:rPr>
        <w:t xml:space="preserve">Any confidential information provided to or developed by the </w:t>
      </w:r>
      <w:r w:rsidR="00732449">
        <w:rPr>
          <w:color w:val="000000"/>
        </w:rPr>
        <w:t>DISTRICT</w:t>
      </w:r>
      <w:r w:rsidR="00D74386">
        <w:rPr>
          <w:color w:val="000000"/>
        </w:rPr>
        <w:t xml:space="preserve"> or the </w:t>
      </w:r>
      <w:r w:rsidR="003B09AD" w:rsidRPr="00873122">
        <w:rPr>
          <w:color w:val="000000"/>
        </w:rPr>
        <w:t>REC</w:t>
      </w:r>
      <w:r>
        <w:rPr>
          <w:color w:val="000000"/>
        </w:rPr>
        <w:t xml:space="preserve"> in the performance of this Agreement shall be kept confidential and shall not be made available to any individual or organization by the </w:t>
      </w:r>
      <w:r w:rsidR="00732449">
        <w:rPr>
          <w:color w:val="000000"/>
        </w:rPr>
        <w:t>DISTRICT</w:t>
      </w:r>
      <w:r w:rsidR="00D74386">
        <w:rPr>
          <w:color w:val="000000"/>
        </w:rPr>
        <w:t xml:space="preserve"> or the </w:t>
      </w:r>
      <w:r w:rsidR="003B09AD" w:rsidRPr="00873122">
        <w:rPr>
          <w:color w:val="000000"/>
        </w:rPr>
        <w:t>REC</w:t>
      </w:r>
      <w:r>
        <w:rPr>
          <w:color w:val="000000"/>
        </w:rPr>
        <w:t xml:space="preserve"> without the prior written approval of the DEPARTMENT</w:t>
      </w:r>
      <w:r w:rsidR="002C706A">
        <w:rPr>
          <w:color w:val="000000"/>
        </w:rPr>
        <w:t xml:space="preserve"> </w:t>
      </w:r>
      <w:r w:rsidR="002C706A" w:rsidRPr="002C706A">
        <w:rPr>
          <w:szCs w:val="24"/>
        </w:rPr>
        <w:t>or as required by a court of competent jurisdiction.</w:t>
      </w:r>
    </w:p>
    <w:p w:rsidR="00931E88" w:rsidRDefault="00931E88" w:rsidP="00EB554E">
      <w:pPr>
        <w:widowControl w:val="0"/>
        <w:jc w:val="both"/>
        <w:rPr>
          <w:b/>
          <w:color w:val="000000"/>
          <w:sz w:val="29"/>
        </w:rPr>
      </w:pPr>
    </w:p>
    <w:p w:rsidR="00931E88" w:rsidRDefault="00597078" w:rsidP="00EB554E">
      <w:pPr>
        <w:widowControl w:val="0"/>
        <w:jc w:val="both"/>
        <w:rPr>
          <w:color w:val="000000"/>
        </w:rPr>
      </w:pPr>
      <w:r>
        <w:rPr>
          <w:b/>
          <w:color w:val="000000"/>
          <w:sz w:val="29"/>
        </w:rPr>
        <w:t>IX.</w:t>
      </w:r>
      <w:r w:rsidR="00931E88">
        <w:rPr>
          <w:b/>
          <w:color w:val="000000"/>
          <w:sz w:val="29"/>
        </w:rPr>
        <w:t xml:space="preserve"> </w:t>
      </w:r>
      <w:r w:rsidR="00931E88">
        <w:rPr>
          <w:b/>
          <w:color w:val="000000"/>
          <w:sz w:val="29"/>
        </w:rPr>
        <w:tab/>
        <w:t>Amendments.</w:t>
      </w:r>
    </w:p>
    <w:p w:rsidR="00931E88" w:rsidRDefault="00931E88" w:rsidP="00EB554E">
      <w:pPr>
        <w:widowControl w:val="0"/>
        <w:jc w:val="both"/>
        <w:rPr>
          <w:color w:val="000000"/>
        </w:rPr>
      </w:pPr>
    </w:p>
    <w:p w:rsidR="00E265F9" w:rsidRDefault="00931E88" w:rsidP="00EB554E">
      <w:pPr>
        <w:widowControl w:val="0"/>
        <w:jc w:val="both"/>
        <w:rPr>
          <w:color w:val="000000"/>
          <w:u w:val="single"/>
        </w:rPr>
      </w:pPr>
      <w:r>
        <w:rPr>
          <w:color w:val="000000"/>
        </w:rPr>
        <w:t xml:space="preserve">This Agreement shall not be altered, changed, or amended except by an instrument, in writing, executed and approved by </w:t>
      </w:r>
      <w:r w:rsidR="00927C6F">
        <w:rPr>
          <w:color w:val="000000"/>
        </w:rPr>
        <w:t>all</w:t>
      </w:r>
      <w:r>
        <w:rPr>
          <w:color w:val="000000"/>
        </w:rPr>
        <w:t xml:space="preserve"> parties.</w:t>
      </w:r>
      <w:r w:rsidR="00597078">
        <w:rPr>
          <w:color w:val="000000"/>
        </w:rPr>
        <w:t xml:space="preserve">  </w:t>
      </w:r>
      <w:r w:rsidR="00597078">
        <w:rPr>
          <w:color w:val="000000"/>
          <w:u w:val="single"/>
        </w:rPr>
        <w:t xml:space="preserve">Amendments to </w:t>
      </w:r>
      <w:r w:rsidR="00597078" w:rsidRPr="00597078">
        <w:rPr>
          <w:b/>
          <w:color w:val="000000"/>
          <w:u w:val="single"/>
        </w:rPr>
        <w:t xml:space="preserve">EXHIBIT </w:t>
      </w:r>
      <w:r w:rsidR="00AE052E">
        <w:rPr>
          <w:b/>
          <w:color w:val="000000"/>
          <w:u w:val="single"/>
        </w:rPr>
        <w:t>A</w:t>
      </w:r>
      <w:r w:rsidR="00597078" w:rsidRPr="00597078">
        <w:rPr>
          <w:b/>
          <w:color w:val="000000"/>
          <w:u w:val="single"/>
        </w:rPr>
        <w:t xml:space="preserve"> – STATEMENT OF </w:t>
      </w:r>
      <w:r w:rsidR="00993602" w:rsidRPr="00597078">
        <w:rPr>
          <w:b/>
          <w:color w:val="000000"/>
          <w:u w:val="single"/>
        </w:rPr>
        <w:t>WORK or</w:t>
      </w:r>
      <w:r w:rsidR="00597078" w:rsidRPr="00597078">
        <w:rPr>
          <w:b/>
          <w:color w:val="000000"/>
          <w:u w:val="single"/>
        </w:rPr>
        <w:t xml:space="preserve"> </w:t>
      </w:r>
      <w:r w:rsidR="00597078" w:rsidRPr="00597078">
        <w:rPr>
          <w:b/>
          <w:bCs/>
          <w:color w:val="000000"/>
          <w:u w:val="single"/>
        </w:rPr>
        <w:t>EXHIBIT B – FINANCIAL INFORMATION SHEET</w:t>
      </w:r>
      <w:r w:rsidR="00597078">
        <w:rPr>
          <w:color w:val="000000"/>
          <w:u w:val="single"/>
        </w:rPr>
        <w:t xml:space="preserve"> must be approved by </w:t>
      </w:r>
      <w:r w:rsidR="00334AD3">
        <w:rPr>
          <w:color w:val="000000"/>
          <w:u w:val="single"/>
        </w:rPr>
        <w:t>both parties</w:t>
      </w:r>
      <w:r w:rsidR="00597078">
        <w:rPr>
          <w:color w:val="000000"/>
          <w:u w:val="single"/>
        </w:rPr>
        <w:t>.</w:t>
      </w:r>
    </w:p>
    <w:p w:rsidR="0060751E" w:rsidRDefault="0060751E" w:rsidP="00EB554E">
      <w:pPr>
        <w:widowControl w:val="0"/>
        <w:jc w:val="both"/>
        <w:rPr>
          <w:color w:val="000000"/>
          <w:u w:val="single"/>
        </w:rPr>
      </w:pPr>
    </w:p>
    <w:p w:rsidR="006C1F58" w:rsidRDefault="006C1F58" w:rsidP="006C1F58">
      <w:pPr>
        <w:widowControl w:val="0"/>
        <w:jc w:val="both"/>
        <w:rPr>
          <w:b/>
          <w:color w:val="000000"/>
          <w:sz w:val="29"/>
        </w:rPr>
      </w:pPr>
      <w:r>
        <w:rPr>
          <w:b/>
          <w:color w:val="000000"/>
          <w:sz w:val="29"/>
        </w:rPr>
        <w:t>X.</w:t>
      </w:r>
      <w:r>
        <w:rPr>
          <w:b/>
          <w:color w:val="000000"/>
          <w:sz w:val="29"/>
        </w:rPr>
        <w:tab/>
      </w:r>
      <w:r w:rsidR="00931E88">
        <w:rPr>
          <w:b/>
          <w:color w:val="000000"/>
          <w:sz w:val="29"/>
        </w:rPr>
        <w:t>Assignment.</w:t>
      </w:r>
    </w:p>
    <w:p w:rsidR="00931E88" w:rsidRDefault="00931E88" w:rsidP="006C1F58">
      <w:pPr>
        <w:widowControl w:val="0"/>
        <w:jc w:val="both"/>
        <w:rPr>
          <w:color w:val="000000"/>
        </w:rPr>
      </w:pPr>
      <w:r>
        <w:rPr>
          <w:color w:val="000000"/>
        </w:rPr>
        <w:t xml:space="preserve">The </w:t>
      </w:r>
      <w:r w:rsidR="00597078" w:rsidRPr="00873122">
        <w:rPr>
          <w:color w:val="000000"/>
        </w:rPr>
        <w:t>REC</w:t>
      </w:r>
      <w:r>
        <w:rPr>
          <w:color w:val="000000"/>
        </w:rPr>
        <w:t xml:space="preserve"> shall not assign or transfer any interest in this Agreement or assign any claims for money due or to become due under this Agreement without the prior written approval of the </w:t>
      </w:r>
      <w:r w:rsidR="00927C6F">
        <w:rPr>
          <w:color w:val="000000"/>
        </w:rPr>
        <w:t>DISTRICT</w:t>
      </w:r>
      <w:r w:rsidR="00AE052E">
        <w:rPr>
          <w:color w:val="000000"/>
        </w:rPr>
        <w:t>.</w:t>
      </w:r>
    </w:p>
    <w:p w:rsidR="00931E88" w:rsidRDefault="00931E88" w:rsidP="00EB554E">
      <w:pPr>
        <w:widowControl w:val="0"/>
        <w:jc w:val="both"/>
        <w:rPr>
          <w:b/>
          <w:color w:val="000000"/>
          <w:sz w:val="29"/>
        </w:rPr>
      </w:pPr>
    </w:p>
    <w:p w:rsidR="00931E88" w:rsidRDefault="00126A70" w:rsidP="00EB554E">
      <w:pPr>
        <w:widowControl w:val="0"/>
        <w:jc w:val="both"/>
        <w:rPr>
          <w:b/>
          <w:color w:val="000000"/>
        </w:rPr>
      </w:pPr>
      <w:r w:rsidRPr="00873122">
        <w:rPr>
          <w:b/>
          <w:color w:val="000000"/>
          <w:sz w:val="29"/>
        </w:rPr>
        <w:t>XI.</w:t>
      </w:r>
      <w:r w:rsidR="00931E88">
        <w:rPr>
          <w:b/>
          <w:color w:val="000000"/>
          <w:sz w:val="29"/>
        </w:rPr>
        <w:t xml:space="preserve"> </w:t>
      </w:r>
      <w:r w:rsidR="00931E88">
        <w:rPr>
          <w:b/>
          <w:color w:val="000000"/>
          <w:sz w:val="29"/>
        </w:rPr>
        <w:tab/>
        <w:t>Applicable Law.</w:t>
      </w:r>
    </w:p>
    <w:p w:rsidR="00931E88" w:rsidRDefault="00931E88" w:rsidP="00EB554E">
      <w:pPr>
        <w:widowControl w:val="0"/>
        <w:jc w:val="both"/>
        <w:rPr>
          <w:b/>
          <w:color w:val="000000"/>
        </w:rPr>
      </w:pPr>
    </w:p>
    <w:p w:rsidR="00931E88" w:rsidRDefault="00931E88" w:rsidP="00EB554E">
      <w:pPr>
        <w:widowControl w:val="0"/>
        <w:jc w:val="both"/>
        <w:rPr>
          <w:color w:val="000000"/>
        </w:rPr>
      </w:pPr>
      <w:r>
        <w:rPr>
          <w:color w:val="000000"/>
        </w:rPr>
        <w:t xml:space="preserve">This Agreement shall be governed by the laws of the </w:t>
      </w:r>
      <w:smartTag w:uri="urn:schemas-microsoft-com:office:smarttags" w:element="country-region">
        <w:r>
          <w:rPr>
            <w:color w:val="000000"/>
          </w:rPr>
          <w:t>United States</w:t>
        </w:r>
      </w:smartTag>
      <w:r>
        <w:rPr>
          <w:color w:val="000000"/>
        </w:rPr>
        <w:t xml:space="preserve"> and the State of </w:t>
      </w:r>
      <w:smartTag w:uri="urn:schemas-microsoft-com:office:smarttags" w:element="place">
        <w:smartTag w:uri="urn:schemas-microsoft-com:office:smarttags" w:element="State">
          <w:r>
            <w:rPr>
              <w:color w:val="000000"/>
            </w:rPr>
            <w:t>New Mexico</w:t>
          </w:r>
        </w:smartTag>
      </w:smartTag>
      <w:r>
        <w:rPr>
          <w:color w:val="000000"/>
        </w:rPr>
        <w:t>.</w:t>
      </w:r>
    </w:p>
    <w:p w:rsidR="00931E88" w:rsidRDefault="00931E88" w:rsidP="00EB554E">
      <w:pPr>
        <w:widowControl w:val="0"/>
        <w:jc w:val="both"/>
        <w:rPr>
          <w:b/>
          <w:color w:val="000000"/>
          <w:sz w:val="29"/>
        </w:rPr>
      </w:pPr>
    </w:p>
    <w:p w:rsidR="00931E88" w:rsidRDefault="00126A70" w:rsidP="00EB554E">
      <w:pPr>
        <w:widowControl w:val="0"/>
        <w:jc w:val="both"/>
        <w:rPr>
          <w:color w:val="000000"/>
        </w:rPr>
      </w:pPr>
      <w:r w:rsidRPr="00873122">
        <w:rPr>
          <w:b/>
          <w:color w:val="000000"/>
          <w:sz w:val="29"/>
        </w:rPr>
        <w:t>XII.</w:t>
      </w:r>
      <w:r w:rsidR="00931E88">
        <w:rPr>
          <w:b/>
          <w:color w:val="000000"/>
          <w:sz w:val="29"/>
        </w:rPr>
        <w:tab/>
        <w:t>Acquisition of Proper</w:t>
      </w:r>
      <w:r w:rsidR="002077AF">
        <w:rPr>
          <w:b/>
          <w:color w:val="000000"/>
          <w:sz w:val="29"/>
        </w:rPr>
        <w:t>ty.</w:t>
      </w:r>
    </w:p>
    <w:p w:rsidR="00931E88" w:rsidRDefault="00931E88" w:rsidP="00EB554E">
      <w:pPr>
        <w:widowControl w:val="0"/>
        <w:jc w:val="both"/>
        <w:rPr>
          <w:color w:val="000000"/>
        </w:rPr>
      </w:pPr>
    </w:p>
    <w:p w:rsidR="00931E88" w:rsidRPr="00873122" w:rsidRDefault="006A0CB3" w:rsidP="00EB554E">
      <w:pPr>
        <w:widowControl w:val="0"/>
        <w:jc w:val="both"/>
        <w:rPr>
          <w:color w:val="000000"/>
        </w:rPr>
      </w:pPr>
      <w:r w:rsidRPr="00873122">
        <w:rPr>
          <w:color w:val="000000"/>
        </w:rPr>
        <w:t xml:space="preserve">No equipment will be </w:t>
      </w:r>
      <w:r w:rsidR="00350BB0" w:rsidRPr="00873122">
        <w:rPr>
          <w:color w:val="000000"/>
        </w:rPr>
        <w:t>acquired with subgrant funds made subject to this Agreement.</w:t>
      </w:r>
    </w:p>
    <w:p w:rsidR="00931E88" w:rsidRDefault="00931E88" w:rsidP="00EB554E">
      <w:pPr>
        <w:widowControl w:val="0"/>
        <w:jc w:val="both"/>
        <w:rPr>
          <w:b/>
          <w:color w:val="000000"/>
          <w:sz w:val="29"/>
        </w:rPr>
      </w:pPr>
    </w:p>
    <w:p w:rsidR="00931E88" w:rsidRDefault="00350BB0" w:rsidP="00EB554E">
      <w:pPr>
        <w:widowControl w:val="0"/>
        <w:jc w:val="both"/>
        <w:rPr>
          <w:color w:val="000000"/>
        </w:rPr>
      </w:pPr>
      <w:r w:rsidRPr="00873122">
        <w:rPr>
          <w:b/>
          <w:color w:val="000000"/>
          <w:sz w:val="29"/>
        </w:rPr>
        <w:t>XIII.</w:t>
      </w:r>
      <w:r w:rsidR="00931E88">
        <w:rPr>
          <w:b/>
          <w:color w:val="000000"/>
          <w:sz w:val="29"/>
        </w:rPr>
        <w:tab/>
        <w:t>Liability.</w:t>
      </w:r>
    </w:p>
    <w:p w:rsidR="00931E88" w:rsidRDefault="00931E88" w:rsidP="00EB554E">
      <w:pPr>
        <w:widowControl w:val="0"/>
        <w:jc w:val="both"/>
        <w:rPr>
          <w:color w:val="000000"/>
        </w:rPr>
      </w:pPr>
    </w:p>
    <w:p w:rsidR="00931E88" w:rsidRDefault="00931E88" w:rsidP="00EB554E">
      <w:pPr>
        <w:widowControl w:val="0"/>
        <w:jc w:val="both"/>
        <w:rPr>
          <w:color w:val="000000"/>
        </w:rPr>
      </w:pPr>
      <w:r>
        <w:rPr>
          <w:color w:val="000000"/>
        </w:rPr>
        <w:t>Each party shall be solely responsible for fiscal or other sanctions occasioned as a result of its own violation or alleged violation or requirem</w:t>
      </w:r>
      <w:r w:rsidR="00CF557B">
        <w:rPr>
          <w:color w:val="000000"/>
        </w:rPr>
        <w:t>e</w:t>
      </w:r>
      <w:r>
        <w:rPr>
          <w:color w:val="000000"/>
        </w:rPr>
        <w:t xml:space="preserve">nts applicable to the performance of the Agreement.  Each party shall be liable for its actions according to this Agreement subject to the immunities and limitations of the New Mexico Tort Claims Act, Sections 41-4-1, </w:t>
      </w:r>
      <w:proofErr w:type="gramStart"/>
      <w:r>
        <w:rPr>
          <w:color w:val="000000"/>
        </w:rPr>
        <w:t>et</w:t>
      </w:r>
      <w:proofErr w:type="gramEnd"/>
      <w:r>
        <w:rPr>
          <w:color w:val="000000"/>
        </w:rPr>
        <w:t xml:space="preserve">. </w:t>
      </w:r>
      <w:proofErr w:type="gramStart"/>
      <w:r>
        <w:rPr>
          <w:color w:val="000000"/>
        </w:rPr>
        <w:t>seq., NMSA 1978, as amended.</w:t>
      </w:r>
      <w:proofErr w:type="gramEnd"/>
    </w:p>
    <w:p w:rsidR="00931E88" w:rsidRDefault="00931E88" w:rsidP="00EB554E">
      <w:pPr>
        <w:widowControl w:val="0"/>
        <w:jc w:val="both"/>
        <w:rPr>
          <w:b/>
          <w:color w:val="000000"/>
        </w:rPr>
      </w:pPr>
    </w:p>
    <w:p w:rsidR="00931E88" w:rsidRDefault="00CB6D3E" w:rsidP="00EB554E">
      <w:pPr>
        <w:widowControl w:val="0"/>
        <w:jc w:val="both"/>
        <w:rPr>
          <w:color w:val="000000"/>
        </w:rPr>
      </w:pPr>
      <w:r w:rsidRPr="00873122">
        <w:rPr>
          <w:b/>
          <w:color w:val="000000"/>
          <w:sz w:val="29"/>
        </w:rPr>
        <w:lastRenderedPageBreak/>
        <w:t>XIV.</w:t>
      </w:r>
      <w:r w:rsidR="00931E88">
        <w:rPr>
          <w:b/>
          <w:color w:val="000000"/>
          <w:sz w:val="29"/>
        </w:rPr>
        <w:tab/>
        <w:t>Execution of Documents.</w:t>
      </w:r>
    </w:p>
    <w:p w:rsidR="00931E88" w:rsidRDefault="00931E88" w:rsidP="00EB554E">
      <w:pPr>
        <w:widowControl w:val="0"/>
        <w:jc w:val="both"/>
        <w:rPr>
          <w:color w:val="000000"/>
        </w:rPr>
      </w:pPr>
    </w:p>
    <w:p w:rsidR="00931E88" w:rsidRDefault="00D74386" w:rsidP="00EB554E">
      <w:pPr>
        <w:widowControl w:val="0"/>
        <w:jc w:val="both"/>
        <w:rPr>
          <w:color w:val="000000"/>
        </w:rPr>
      </w:pPr>
      <w:r>
        <w:rPr>
          <w:color w:val="000000"/>
        </w:rPr>
        <w:t>The</w:t>
      </w:r>
      <w:r w:rsidR="00931E88">
        <w:rPr>
          <w:color w:val="000000"/>
        </w:rPr>
        <w:t xml:space="preserve"> </w:t>
      </w:r>
      <w:r w:rsidR="00334AD3">
        <w:rPr>
          <w:color w:val="000000"/>
        </w:rPr>
        <w:t>DISTRICT</w:t>
      </w:r>
      <w:r>
        <w:rPr>
          <w:color w:val="000000"/>
        </w:rPr>
        <w:t xml:space="preserve"> and the </w:t>
      </w:r>
      <w:r w:rsidR="004A7E63" w:rsidRPr="00873122">
        <w:rPr>
          <w:color w:val="000000"/>
        </w:rPr>
        <w:t>REC</w:t>
      </w:r>
      <w:r w:rsidR="00931E88">
        <w:rPr>
          <w:color w:val="000000"/>
        </w:rPr>
        <w:t xml:space="preserve"> agree to execute any document(s) necessary to implement the terms of this Agreement.</w:t>
      </w:r>
    </w:p>
    <w:p w:rsidR="00931E88" w:rsidRDefault="00931E88" w:rsidP="00EB554E">
      <w:pPr>
        <w:widowControl w:val="0"/>
        <w:jc w:val="both"/>
        <w:rPr>
          <w:color w:val="000000"/>
        </w:rPr>
      </w:pPr>
    </w:p>
    <w:p w:rsidR="00931E88" w:rsidRDefault="00CB6D3E" w:rsidP="00EB554E">
      <w:pPr>
        <w:widowControl w:val="0"/>
        <w:jc w:val="both"/>
        <w:rPr>
          <w:color w:val="000000"/>
        </w:rPr>
      </w:pPr>
      <w:r w:rsidRPr="00873122">
        <w:rPr>
          <w:b/>
          <w:color w:val="000000"/>
          <w:sz w:val="29"/>
        </w:rPr>
        <w:t>XV.</w:t>
      </w:r>
      <w:r w:rsidR="00931E88">
        <w:rPr>
          <w:b/>
          <w:color w:val="000000"/>
          <w:sz w:val="29"/>
        </w:rPr>
        <w:tab/>
        <w:t>Sub-</w:t>
      </w:r>
      <w:r w:rsidR="005553B6">
        <w:rPr>
          <w:b/>
          <w:color w:val="000000"/>
          <w:sz w:val="29"/>
        </w:rPr>
        <w:t>Agreements</w:t>
      </w:r>
      <w:r w:rsidR="00931E88">
        <w:rPr>
          <w:b/>
          <w:color w:val="000000"/>
          <w:sz w:val="29"/>
        </w:rPr>
        <w:t>.</w:t>
      </w:r>
    </w:p>
    <w:p w:rsidR="00931E88" w:rsidRDefault="00931E88" w:rsidP="00EB554E">
      <w:pPr>
        <w:widowControl w:val="0"/>
        <w:jc w:val="both"/>
        <w:rPr>
          <w:color w:val="000000"/>
        </w:rPr>
      </w:pPr>
    </w:p>
    <w:p w:rsidR="00931E88" w:rsidRPr="00873122" w:rsidRDefault="005553B6" w:rsidP="00EB554E">
      <w:pPr>
        <w:widowControl w:val="0"/>
        <w:jc w:val="both"/>
        <w:rPr>
          <w:color w:val="000000"/>
        </w:rPr>
      </w:pPr>
      <w:proofErr w:type="gramStart"/>
      <w:r>
        <w:rPr>
          <w:color w:val="000000"/>
        </w:rPr>
        <w:t xml:space="preserve">Besides the </w:t>
      </w:r>
      <w:r w:rsidR="00F01C4A">
        <w:rPr>
          <w:color w:val="000000"/>
        </w:rPr>
        <w:t>S</w:t>
      </w:r>
      <w:r>
        <w:rPr>
          <w:color w:val="000000"/>
        </w:rPr>
        <w:t>ub-agreement permitted by Article II herein, t</w:t>
      </w:r>
      <w:r w:rsidR="00CB6D3E" w:rsidRPr="00873122">
        <w:rPr>
          <w:color w:val="000000"/>
        </w:rPr>
        <w:t xml:space="preserve">he REC may </w:t>
      </w:r>
      <w:r>
        <w:rPr>
          <w:color w:val="000000"/>
        </w:rPr>
        <w:t>not further sub-agree</w:t>
      </w:r>
      <w:r w:rsidR="00CB6D3E" w:rsidRPr="00873122">
        <w:rPr>
          <w:color w:val="000000"/>
        </w:rPr>
        <w:t xml:space="preserve"> any services required in </w:t>
      </w:r>
      <w:r>
        <w:rPr>
          <w:color w:val="000000"/>
        </w:rPr>
        <w:t>this Agreement.</w:t>
      </w:r>
      <w:proofErr w:type="gramEnd"/>
    </w:p>
    <w:p w:rsidR="00732449" w:rsidRDefault="00732449" w:rsidP="00EB554E">
      <w:pPr>
        <w:widowControl w:val="0"/>
        <w:jc w:val="both"/>
        <w:rPr>
          <w:b/>
          <w:color w:val="000000"/>
          <w:sz w:val="28"/>
        </w:rPr>
      </w:pPr>
    </w:p>
    <w:p w:rsidR="00A459FA" w:rsidRDefault="00CB6D3E" w:rsidP="00EB554E">
      <w:pPr>
        <w:widowControl w:val="0"/>
        <w:jc w:val="both"/>
        <w:rPr>
          <w:color w:val="000000"/>
        </w:rPr>
      </w:pPr>
      <w:r w:rsidRPr="00873122">
        <w:rPr>
          <w:b/>
          <w:color w:val="000000"/>
          <w:sz w:val="28"/>
        </w:rPr>
        <w:t>XVI.</w:t>
      </w:r>
      <w:r w:rsidRPr="00CB6D3E">
        <w:rPr>
          <w:b/>
          <w:color w:val="000000"/>
          <w:sz w:val="28"/>
        </w:rPr>
        <w:tab/>
      </w:r>
      <w:r w:rsidR="00931E88">
        <w:rPr>
          <w:b/>
          <w:color w:val="000000"/>
          <w:sz w:val="28"/>
        </w:rPr>
        <w:t>Equal Opportunity Compliance.</w:t>
      </w:r>
    </w:p>
    <w:p w:rsidR="00A459FA" w:rsidRDefault="00A459FA" w:rsidP="00EB554E">
      <w:pPr>
        <w:widowControl w:val="0"/>
        <w:jc w:val="both"/>
        <w:rPr>
          <w:color w:val="000000"/>
        </w:rPr>
      </w:pPr>
    </w:p>
    <w:p w:rsidR="00A459FA" w:rsidRPr="00A459FA" w:rsidRDefault="00A459FA" w:rsidP="00EB554E">
      <w:pPr>
        <w:widowControl w:val="0"/>
        <w:jc w:val="both"/>
        <w:rPr>
          <w:color w:val="000000"/>
        </w:rPr>
      </w:pPr>
      <w:r>
        <w:rPr>
          <w:szCs w:val="22"/>
        </w:rPr>
        <w:t xml:space="preserve">The </w:t>
      </w:r>
      <w:r w:rsidR="00732449">
        <w:rPr>
          <w:szCs w:val="22"/>
        </w:rPr>
        <w:t>DISTRICT</w:t>
      </w:r>
      <w:r w:rsidR="00D74386">
        <w:rPr>
          <w:szCs w:val="22"/>
        </w:rPr>
        <w:t xml:space="preserve"> and the </w:t>
      </w:r>
      <w:r w:rsidR="00CB6D3E" w:rsidRPr="00873122">
        <w:rPr>
          <w:szCs w:val="22"/>
        </w:rPr>
        <w:t>REC</w:t>
      </w:r>
      <w:r>
        <w:rPr>
          <w:szCs w:val="22"/>
        </w:rPr>
        <w:t xml:space="preserve"> agree to abide by all federal and state laws and rules and regulations, and executive orders of the Governor of the State of </w:t>
      </w:r>
      <w:smartTag w:uri="urn:schemas-microsoft-com:office:smarttags" w:element="place">
        <w:smartTag w:uri="urn:schemas-microsoft-com:office:smarttags" w:element="State">
          <w:r>
            <w:rPr>
              <w:szCs w:val="22"/>
            </w:rPr>
            <w:t>New Mexico</w:t>
          </w:r>
        </w:smartTag>
      </w:smartTag>
      <w:r>
        <w:rPr>
          <w:szCs w:val="22"/>
        </w:rPr>
        <w:t xml:space="preserve">, pertaining to equal employment opportunity.  In accordance with all such laws of the State of New Mexico, the </w:t>
      </w:r>
      <w:r w:rsidR="00732449">
        <w:rPr>
          <w:szCs w:val="22"/>
        </w:rPr>
        <w:t>DISTRICT</w:t>
      </w:r>
      <w:r w:rsidR="00D74386">
        <w:rPr>
          <w:szCs w:val="22"/>
        </w:rPr>
        <w:t xml:space="preserve"> and the </w:t>
      </w:r>
      <w:r w:rsidR="00CB6D3E" w:rsidRPr="00873122">
        <w:rPr>
          <w:szCs w:val="22"/>
        </w:rPr>
        <w:t>REC</w:t>
      </w:r>
      <w:r w:rsidR="00D74386">
        <w:rPr>
          <w:szCs w:val="22"/>
        </w:rPr>
        <w:t xml:space="preserve"> agree</w:t>
      </w:r>
      <w:r>
        <w:rPr>
          <w:szCs w:val="22"/>
        </w:rPr>
        <w:t xml:space="preserve"> to assure that no person in the United States shall, on the grounds of race, religion, color, national origin, ancestry, sex, age, physical or mental handicap, or serious medical condition, or, if the employer has fifty or more employees, spousal affiliation, or, if the employer has fifteen or more employees, sexual orientation or gender identity, be excluded from employment with or participation in, be denied the benefits of, or be otherwise subjected to discrimination under any program or activity performed under this Agreement.  If </w:t>
      </w:r>
      <w:r w:rsidR="00D74386">
        <w:rPr>
          <w:szCs w:val="22"/>
        </w:rPr>
        <w:t xml:space="preserve">either the </w:t>
      </w:r>
      <w:r w:rsidR="00732449">
        <w:rPr>
          <w:szCs w:val="22"/>
        </w:rPr>
        <w:t>DISTRICT</w:t>
      </w:r>
      <w:r w:rsidR="00D74386">
        <w:rPr>
          <w:szCs w:val="22"/>
        </w:rPr>
        <w:t xml:space="preserve"> and/or the </w:t>
      </w:r>
      <w:r w:rsidR="00CB6D3E" w:rsidRPr="00873122">
        <w:rPr>
          <w:szCs w:val="22"/>
        </w:rPr>
        <w:t>REC</w:t>
      </w:r>
      <w:r w:rsidRPr="00873122">
        <w:rPr>
          <w:szCs w:val="22"/>
        </w:rPr>
        <w:t xml:space="preserve"> </w:t>
      </w:r>
      <w:r w:rsidR="00D74386">
        <w:rPr>
          <w:szCs w:val="22"/>
        </w:rPr>
        <w:t>are</w:t>
      </w:r>
      <w:r>
        <w:rPr>
          <w:szCs w:val="22"/>
        </w:rPr>
        <w:t xml:space="preserve"> found not to be in compliance with these requirements during the life of this Agreement, </w:t>
      </w:r>
      <w:r w:rsidR="00D74386">
        <w:rPr>
          <w:szCs w:val="22"/>
        </w:rPr>
        <w:t xml:space="preserve">the </w:t>
      </w:r>
      <w:r w:rsidR="00732449">
        <w:rPr>
          <w:szCs w:val="22"/>
        </w:rPr>
        <w:t>DISTRICT</w:t>
      </w:r>
      <w:r w:rsidR="00D74386">
        <w:rPr>
          <w:szCs w:val="22"/>
        </w:rPr>
        <w:t xml:space="preserve"> and the </w:t>
      </w:r>
      <w:r w:rsidR="00CB6D3E" w:rsidRPr="00873122">
        <w:rPr>
          <w:szCs w:val="22"/>
        </w:rPr>
        <w:t>REC</w:t>
      </w:r>
      <w:r>
        <w:rPr>
          <w:szCs w:val="22"/>
        </w:rPr>
        <w:t xml:space="preserve"> agrees to take appropriate steps to correct these deficiencies.</w:t>
      </w:r>
    </w:p>
    <w:p w:rsidR="00931E88" w:rsidRDefault="00931E88" w:rsidP="00EB554E">
      <w:pPr>
        <w:widowControl w:val="0"/>
        <w:jc w:val="both"/>
        <w:rPr>
          <w:color w:val="000000"/>
        </w:rPr>
      </w:pPr>
    </w:p>
    <w:p w:rsidR="00931E88" w:rsidRDefault="00CB6D3E" w:rsidP="00EB554E">
      <w:pPr>
        <w:widowControl w:val="0"/>
        <w:jc w:val="both"/>
        <w:rPr>
          <w:color w:val="000000"/>
        </w:rPr>
      </w:pPr>
      <w:r w:rsidRPr="00873122">
        <w:rPr>
          <w:b/>
          <w:color w:val="000000"/>
          <w:sz w:val="28"/>
        </w:rPr>
        <w:t>XVII.</w:t>
      </w:r>
      <w:r w:rsidRPr="00CB6D3E">
        <w:rPr>
          <w:b/>
          <w:color w:val="000000"/>
          <w:sz w:val="28"/>
        </w:rPr>
        <w:tab/>
      </w:r>
      <w:r w:rsidR="00873122">
        <w:rPr>
          <w:b/>
          <w:color w:val="000000"/>
          <w:sz w:val="28"/>
        </w:rPr>
        <w:t xml:space="preserve">  </w:t>
      </w:r>
      <w:r w:rsidR="00DC33FF">
        <w:rPr>
          <w:b/>
          <w:color w:val="000000"/>
          <w:sz w:val="28"/>
        </w:rPr>
        <w:t>Workers’</w:t>
      </w:r>
      <w:r w:rsidR="00931E88">
        <w:rPr>
          <w:b/>
          <w:color w:val="000000"/>
          <w:sz w:val="28"/>
        </w:rPr>
        <w:t xml:space="preserve"> Compensation.</w:t>
      </w:r>
    </w:p>
    <w:p w:rsidR="00931E88" w:rsidRDefault="00931E88" w:rsidP="00EB554E">
      <w:pPr>
        <w:widowControl w:val="0"/>
        <w:jc w:val="both"/>
        <w:rPr>
          <w:color w:val="000000"/>
        </w:rPr>
      </w:pPr>
    </w:p>
    <w:p w:rsidR="00931E88" w:rsidRDefault="00931E88" w:rsidP="00EB554E">
      <w:pPr>
        <w:widowControl w:val="0"/>
        <w:jc w:val="both"/>
        <w:rPr>
          <w:b/>
          <w:color w:val="000000"/>
        </w:rPr>
      </w:pPr>
      <w:r>
        <w:rPr>
          <w:color w:val="000000"/>
        </w:rPr>
        <w:t xml:space="preserve">The </w:t>
      </w:r>
      <w:r w:rsidR="00732449">
        <w:rPr>
          <w:color w:val="000000"/>
        </w:rPr>
        <w:t>DISTRICT</w:t>
      </w:r>
      <w:r w:rsidR="00D74386">
        <w:rPr>
          <w:szCs w:val="22"/>
        </w:rPr>
        <w:t xml:space="preserve"> and the </w:t>
      </w:r>
      <w:r w:rsidR="00CB6D3E" w:rsidRPr="00873122">
        <w:rPr>
          <w:szCs w:val="22"/>
        </w:rPr>
        <w:t>REC</w:t>
      </w:r>
      <w:r w:rsidR="00D74386">
        <w:rPr>
          <w:color w:val="000000"/>
        </w:rPr>
        <w:t xml:space="preserve"> agree</w:t>
      </w:r>
      <w:r>
        <w:rPr>
          <w:color w:val="000000"/>
        </w:rPr>
        <w:t xml:space="preserve"> to comply with state laws and rules applicable to workers’ compensation benefits for its employees.  If the </w:t>
      </w:r>
      <w:r w:rsidR="00732449">
        <w:rPr>
          <w:color w:val="000000"/>
        </w:rPr>
        <w:t>DISTRICT</w:t>
      </w:r>
      <w:r w:rsidR="00D74386">
        <w:rPr>
          <w:szCs w:val="22"/>
        </w:rPr>
        <w:t xml:space="preserve"> and/or the </w:t>
      </w:r>
      <w:r w:rsidR="00CB6D3E" w:rsidRPr="00873122">
        <w:rPr>
          <w:szCs w:val="22"/>
        </w:rPr>
        <w:t>REC</w:t>
      </w:r>
      <w:r w:rsidR="00732449" w:rsidRPr="00873122">
        <w:rPr>
          <w:szCs w:val="22"/>
        </w:rPr>
        <w:t xml:space="preserve"> </w:t>
      </w:r>
      <w:r>
        <w:rPr>
          <w:color w:val="000000"/>
        </w:rPr>
        <w:t>fail to comply with the</w:t>
      </w:r>
      <w:r w:rsidR="00732449">
        <w:rPr>
          <w:color w:val="000000"/>
        </w:rPr>
        <w:t xml:space="preserve"> </w:t>
      </w:r>
      <w:r>
        <w:rPr>
          <w:color w:val="000000"/>
        </w:rPr>
        <w:t>Workers’ Compensation Act and applicable rules when required to do so, this Agreement may be terminated by the DEPARTMENT.</w:t>
      </w:r>
    </w:p>
    <w:p w:rsidR="00931E88" w:rsidRDefault="00931E88" w:rsidP="00EB554E">
      <w:pPr>
        <w:widowControl w:val="0"/>
        <w:jc w:val="both"/>
        <w:rPr>
          <w:b/>
          <w:color w:val="000000"/>
        </w:rPr>
      </w:pPr>
    </w:p>
    <w:p w:rsidR="00931E88" w:rsidRDefault="00CB6D3E" w:rsidP="00EB554E">
      <w:pPr>
        <w:widowControl w:val="0"/>
        <w:jc w:val="both"/>
        <w:rPr>
          <w:color w:val="000000"/>
        </w:rPr>
      </w:pPr>
      <w:r w:rsidRPr="0078465D">
        <w:rPr>
          <w:b/>
          <w:color w:val="000000"/>
          <w:sz w:val="28"/>
        </w:rPr>
        <w:t>XVIII.</w:t>
      </w:r>
      <w:r w:rsidR="0078465D">
        <w:rPr>
          <w:b/>
          <w:color w:val="000000"/>
          <w:sz w:val="28"/>
        </w:rPr>
        <w:t xml:space="preserve">   </w:t>
      </w:r>
      <w:r w:rsidR="00931E88">
        <w:rPr>
          <w:b/>
          <w:color w:val="000000"/>
          <w:sz w:val="28"/>
        </w:rPr>
        <w:t>Lobbying Certification.</w:t>
      </w:r>
    </w:p>
    <w:p w:rsidR="00931E88" w:rsidRDefault="00931E88" w:rsidP="00EB554E">
      <w:pPr>
        <w:widowControl w:val="0"/>
        <w:jc w:val="both"/>
        <w:rPr>
          <w:color w:val="000000"/>
        </w:rPr>
      </w:pPr>
    </w:p>
    <w:p w:rsidR="00931E88" w:rsidRDefault="00931E88" w:rsidP="00EB554E">
      <w:pPr>
        <w:widowControl w:val="0"/>
        <w:jc w:val="both"/>
        <w:rPr>
          <w:color w:val="000000"/>
        </w:rPr>
      </w:pPr>
      <w:r>
        <w:rPr>
          <w:color w:val="000000"/>
        </w:rPr>
        <w:t>The</w:t>
      </w:r>
      <w:r w:rsidR="00732449">
        <w:rPr>
          <w:color w:val="000000"/>
        </w:rPr>
        <w:t xml:space="preserve"> DISTRICT</w:t>
      </w:r>
      <w:r w:rsidR="00D74386">
        <w:rPr>
          <w:szCs w:val="22"/>
        </w:rPr>
        <w:t xml:space="preserve"> and the </w:t>
      </w:r>
      <w:r w:rsidR="00CB6D3E" w:rsidRPr="0078465D">
        <w:rPr>
          <w:szCs w:val="22"/>
        </w:rPr>
        <w:t>REC</w:t>
      </w:r>
      <w:r w:rsidR="00D74386">
        <w:rPr>
          <w:color w:val="000000"/>
        </w:rPr>
        <w:t>, by signing below, certify</w:t>
      </w:r>
      <w:r>
        <w:rPr>
          <w:color w:val="000000"/>
        </w:rPr>
        <w:t xml:space="preserve"> to the best of his/her knowledge and belief, that:  </w:t>
      </w:r>
    </w:p>
    <w:p w:rsidR="00931E88" w:rsidRDefault="00931E88" w:rsidP="00EB554E">
      <w:pPr>
        <w:widowControl w:val="0"/>
        <w:jc w:val="both"/>
        <w:rPr>
          <w:color w:val="000000"/>
        </w:rPr>
      </w:pPr>
    </w:p>
    <w:p w:rsidR="00931E88" w:rsidRDefault="00931E88" w:rsidP="00EB554E">
      <w:pPr>
        <w:widowControl w:val="0"/>
        <w:ind w:left="720"/>
        <w:jc w:val="both"/>
        <w:rPr>
          <w:color w:val="000000"/>
        </w:rPr>
      </w:pPr>
      <w:r>
        <w:rPr>
          <w:color w:val="000000"/>
        </w:rPr>
        <w:t>No federal appropriated funds have been paid or will be paid by or on the behalf of the undersigned, to any person for influencing or attempting to influence an officer or employee of any agency, a member of Congress, or an employee of a member of Congress in connection with the awarding of any Federal contract, continuation, renewal, amendment, or modification of any Federal contract, grant, loan, or cooperative agreement.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a Standard Form LLL, "Disclosure Form to Report Lobbying", in accordance with its instructions.  The undersigned shall require that the language of this certification be included in the award document for sub-awards at all tiers (including sub-contracts, sub-grants, and contracts under grants, loans, and cooperative agreements) and that all sub-recipients shall certify and disclose accordingly.  This certification is a material representation of facts upon which reliance was placed when this transaction was made or entered into.  Submission of this certification is a prerequisite for making or entering into this transaction imposed by Section 1352, Title 31, U.S.C. (</w:t>
      </w:r>
      <w:smartTag w:uri="urn:schemas-microsoft-com:office:smarttags" w:element="place">
        <w:smartTag w:uri="urn:schemas-microsoft-com:office:smarttags" w:element="country-region">
          <w:r>
            <w:rPr>
              <w:color w:val="000000"/>
            </w:rPr>
            <w:t>United States</w:t>
          </w:r>
        </w:smartTag>
      </w:smartTag>
      <w:r>
        <w:rPr>
          <w:color w:val="000000"/>
        </w:rPr>
        <w:t xml:space="preserve"> Code).  Any person who fails to file the required certification shall be subject to a civil penalty of not less than $10,000.00 and not more than $100,000.00 for each such failure.</w:t>
      </w:r>
    </w:p>
    <w:p w:rsidR="00931E88" w:rsidRDefault="00931E88" w:rsidP="00EB554E">
      <w:pPr>
        <w:widowControl w:val="0"/>
        <w:jc w:val="both"/>
        <w:rPr>
          <w:b/>
          <w:color w:val="000000"/>
        </w:rPr>
      </w:pPr>
    </w:p>
    <w:p w:rsidR="00931E88" w:rsidRPr="00FC674F" w:rsidRDefault="00931E88" w:rsidP="00EB554E">
      <w:pPr>
        <w:widowControl w:val="0"/>
        <w:jc w:val="both"/>
        <w:rPr>
          <w:color w:val="FF0000"/>
        </w:rPr>
      </w:pPr>
      <w:r>
        <w:rPr>
          <w:b/>
          <w:color w:val="000000"/>
        </w:rPr>
        <w:t>IN WITNESS WHEREOF,</w:t>
      </w:r>
      <w:r w:rsidR="00D74386">
        <w:rPr>
          <w:color w:val="000000"/>
        </w:rPr>
        <w:t xml:space="preserve"> t</w:t>
      </w:r>
      <w:r>
        <w:rPr>
          <w:color w:val="000000"/>
        </w:rPr>
        <w:t xml:space="preserve">he </w:t>
      </w:r>
      <w:r w:rsidR="00732449">
        <w:rPr>
          <w:color w:val="000000"/>
        </w:rPr>
        <w:t>DISTRICT</w:t>
      </w:r>
      <w:r w:rsidR="00D74386">
        <w:rPr>
          <w:color w:val="000000"/>
        </w:rPr>
        <w:t xml:space="preserve">, and the </w:t>
      </w:r>
      <w:r w:rsidR="00CB6D3E" w:rsidRPr="00F01C4A">
        <w:rPr>
          <w:color w:val="000000"/>
        </w:rPr>
        <w:t>REC</w:t>
      </w:r>
      <w:r>
        <w:rPr>
          <w:color w:val="000000"/>
        </w:rPr>
        <w:t xml:space="preserve"> have caused this Agreement to be executed, said Agreement to become effective when signed by</w:t>
      </w:r>
      <w:r w:rsidR="00AE052E">
        <w:rPr>
          <w:color w:val="000000"/>
        </w:rPr>
        <w:t xml:space="preserve"> both</w:t>
      </w:r>
      <w:r w:rsidR="00420727">
        <w:rPr>
          <w:color w:val="000000"/>
        </w:rPr>
        <w:t xml:space="preserve"> parties</w:t>
      </w:r>
      <w:r w:rsidR="00D8133E">
        <w:rPr>
          <w:color w:val="000000"/>
        </w:rPr>
        <w:t>.</w:t>
      </w:r>
    </w:p>
    <w:p w:rsidR="00931E88" w:rsidRPr="00FC674F" w:rsidRDefault="00931E88" w:rsidP="00EB554E">
      <w:pPr>
        <w:widowControl w:val="0"/>
        <w:jc w:val="both"/>
        <w:rPr>
          <w:color w:val="FF0000"/>
        </w:rPr>
      </w:pPr>
    </w:p>
    <w:p w:rsidR="00931E88" w:rsidRDefault="00FC674F" w:rsidP="00EB554E">
      <w:pPr>
        <w:widowControl w:val="0"/>
        <w:jc w:val="both"/>
        <w:rPr>
          <w:b/>
          <w:color w:val="000000"/>
        </w:rPr>
      </w:pPr>
      <w:smartTag w:uri="urn:schemas-microsoft-com:office:smarttags" w:element="place">
        <w:smartTag w:uri="urn:schemas-microsoft-com:office:smarttags" w:element="PlaceName">
          <w:r>
            <w:rPr>
              <w:b/>
              <w:color w:val="000000"/>
            </w:rPr>
            <w:t>Municipal</w:t>
          </w:r>
        </w:smartTag>
        <w:r>
          <w:rPr>
            <w:b/>
            <w:color w:val="000000"/>
          </w:rPr>
          <w:t xml:space="preserve"> </w:t>
        </w:r>
        <w:smartTag w:uri="urn:schemas-microsoft-com:office:smarttags" w:element="PlaceType">
          <w:r>
            <w:rPr>
              <w:b/>
              <w:color w:val="000000"/>
            </w:rPr>
            <w:t>School District</w:t>
          </w:r>
        </w:smartTag>
      </w:smartTag>
      <w:r w:rsidR="00931E88">
        <w:rPr>
          <w:b/>
          <w:color w:val="000000"/>
        </w:rPr>
        <w:t>:</w:t>
      </w:r>
      <w:r>
        <w:rPr>
          <w:b/>
          <w:color w:val="000000"/>
        </w:rPr>
        <w:tab/>
      </w:r>
      <w:r>
        <w:rPr>
          <w:b/>
          <w:color w:val="000000"/>
        </w:rPr>
        <w:tab/>
      </w:r>
      <w:r w:rsidR="004A7DE1">
        <w:rPr>
          <w:b/>
          <w:color w:val="000000"/>
        </w:rPr>
        <w:tab/>
      </w:r>
      <w:r w:rsidR="004A7DE1">
        <w:rPr>
          <w:b/>
          <w:color w:val="000000"/>
        </w:rPr>
        <w:tab/>
      </w:r>
      <w:r w:rsidR="00AE052E">
        <w:rPr>
          <w:b/>
          <w:color w:val="000000"/>
        </w:rPr>
        <w:t>Regional Educational Cooperative</w:t>
      </w:r>
    </w:p>
    <w:p w:rsidR="00931E88" w:rsidRDefault="00931E88" w:rsidP="00EB554E">
      <w:pPr>
        <w:widowControl w:val="0"/>
        <w:jc w:val="both"/>
        <w:rPr>
          <w:b/>
          <w:color w:val="000000"/>
        </w:rPr>
      </w:pPr>
    </w:p>
    <w:p w:rsidR="004A7E63" w:rsidRDefault="004A7E63" w:rsidP="00EB554E">
      <w:pPr>
        <w:widowControl w:val="0"/>
        <w:jc w:val="both"/>
        <w:rPr>
          <w:b/>
          <w:color w:val="000000"/>
        </w:rPr>
      </w:pPr>
    </w:p>
    <w:p w:rsidR="00931E88" w:rsidRDefault="00931E88" w:rsidP="00EB554E">
      <w:pPr>
        <w:widowControl w:val="0"/>
        <w:jc w:val="both"/>
        <w:rPr>
          <w:b/>
          <w:color w:val="000000"/>
        </w:rPr>
      </w:pPr>
      <w:r>
        <w:rPr>
          <w:b/>
          <w:color w:val="000000"/>
        </w:rPr>
        <w:t>______________________________</w:t>
      </w:r>
      <w:r w:rsidR="008A64A9">
        <w:rPr>
          <w:b/>
          <w:color w:val="000000"/>
        </w:rPr>
        <w:t>__</w:t>
      </w:r>
      <w:r>
        <w:rPr>
          <w:b/>
          <w:color w:val="000000"/>
        </w:rPr>
        <w:tab/>
      </w:r>
      <w:r>
        <w:rPr>
          <w:b/>
          <w:color w:val="000000"/>
        </w:rPr>
        <w:tab/>
      </w:r>
      <w:r w:rsidR="00DC33FF">
        <w:rPr>
          <w:b/>
          <w:color w:val="000000"/>
        </w:rPr>
        <w:t>______________________________</w:t>
      </w:r>
      <w:r w:rsidR="008A64A9">
        <w:rPr>
          <w:b/>
          <w:color w:val="000000"/>
        </w:rPr>
        <w:t>______</w:t>
      </w:r>
    </w:p>
    <w:p w:rsidR="008F79CA" w:rsidRPr="00C218B6" w:rsidRDefault="008F79CA" w:rsidP="00EB554E">
      <w:pPr>
        <w:jc w:val="both"/>
        <w:rPr>
          <w:b/>
          <w:szCs w:val="24"/>
        </w:rPr>
      </w:pPr>
      <w:r>
        <w:rPr>
          <w:b/>
          <w:color w:val="000000"/>
        </w:rPr>
        <w:tab/>
      </w:r>
      <w:r>
        <w:rPr>
          <w:b/>
          <w:color w:val="000000"/>
        </w:rPr>
        <w:tab/>
      </w:r>
      <w:r w:rsidR="00D94EB4">
        <w:rPr>
          <w:b/>
          <w:color w:val="000000"/>
        </w:rPr>
        <w:t xml:space="preserve">                      </w:t>
      </w:r>
      <w:r w:rsidR="00D94056">
        <w:rPr>
          <w:b/>
          <w:color w:val="000000"/>
        </w:rPr>
        <w:tab/>
      </w:r>
      <w:r w:rsidR="00D94EB4">
        <w:rPr>
          <w:b/>
          <w:color w:val="000000"/>
        </w:rPr>
        <w:t xml:space="preserve">  </w:t>
      </w:r>
      <w:r w:rsidR="00D94056">
        <w:rPr>
          <w:b/>
          <w:color w:val="000000"/>
        </w:rPr>
        <w:tab/>
      </w:r>
      <w:r w:rsidR="004A7DE1">
        <w:rPr>
          <w:b/>
          <w:color w:val="000000"/>
        </w:rPr>
        <w:tab/>
      </w:r>
      <w:r w:rsidR="004A7DE1">
        <w:rPr>
          <w:b/>
          <w:color w:val="000000"/>
        </w:rPr>
        <w:tab/>
      </w:r>
    </w:p>
    <w:p w:rsidR="00931E88" w:rsidRDefault="0086468A" w:rsidP="00EB554E">
      <w:pPr>
        <w:widowControl w:val="0"/>
        <w:jc w:val="both"/>
        <w:rPr>
          <w:b/>
          <w:color w:val="000000"/>
        </w:rPr>
      </w:pPr>
      <w:r>
        <w:rPr>
          <w:b/>
        </w:rPr>
        <w:t>Superintendent of Schools</w:t>
      </w:r>
      <w:r w:rsidR="00D94EB4">
        <w:rPr>
          <w:b/>
        </w:rPr>
        <w:tab/>
      </w:r>
      <w:r w:rsidR="00D94EB4">
        <w:rPr>
          <w:b/>
        </w:rPr>
        <w:tab/>
      </w:r>
      <w:r w:rsidR="00D94EB4">
        <w:rPr>
          <w:b/>
        </w:rPr>
        <w:tab/>
      </w:r>
      <w:r w:rsidR="00D94EB4">
        <w:rPr>
          <w:b/>
        </w:rPr>
        <w:tab/>
      </w:r>
      <w:r w:rsidR="00AE052E">
        <w:rPr>
          <w:b/>
        </w:rPr>
        <w:t>Director</w:t>
      </w:r>
    </w:p>
    <w:p w:rsidR="00931E88" w:rsidRDefault="00931E88" w:rsidP="00EB554E">
      <w:pPr>
        <w:widowControl w:val="0"/>
        <w:jc w:val="both"/>
        <w:rPr>
          <w:b/>
          <w:color w:val="000000"/>
        </w:rPr>
      </w:pPr>
    </w:p>
    <w:p w:rsidR="00FC674F" w:rsidRDefault="00FC674F" w:rsidP="00EB554E">
      <w:pPr>
        <w:widowControl w:val="0"/>
        <w:jc w:val="both"/>
        <w:rPr>
          <w:b/>
          <w:color w:val="000000"/>
        </w:rPr>
      </w:pPr>
    </w:p>
    <w:p w:rsidR="00931E88" w:rsidRDefault="00931E88" w:rsidP="00EB554E">
      <w:pPr>
        <w:widowControl w:val="0"/>
        <w:jc w:val="both"/>
        <w:rPr>
          <w:b/>
          <w:color w:val="000000"/>
        </w:rPr>
      </w:pPr>
      <w:r>
        <w:rPr>
          <w:b/>
          <w:color w:val="000000"/>
        </w:rPr>
        <w:t>Date</w:t>
      </w:r>
      <w:r w:rsidR="00DC33FF">
        <w:rPr>
          <w:b/>
          <w:color w:val="000000"/>
        </w:rPr>
        <w:t>: _</w:t>
      </w:r>
      <w:r>
        <w:rPr>
          <w:b/>
          <w:color w:val="000000"/>
        </w:rPr>
        <w:t>________________</w:t>
      </w:r>
      <w:r w:rsidR="008A64A9">
        <w:rPr>
          <w:b/>
          <w:color w:val="000000"/>
        </w:rPr>
        <w:t>__________</w:t>
      </w:r>
      <w:r w:rsidR="008A64A9">
        <w:rPr>
          <w:b/>
          <w:color w:val="000000"/>
        </w:rPr>
        <w:tab/>
      </w:r>
      <w:r w:rsidR="008A64A9">
        <w:rPr>
          <w:b/>
          <w:color w:val="000000"/>
        </w:rPr>
        <w:tab/>
      </w:r>
      <w:r>
        <w:rPr>
          <w:b/>
          <w:color w:val="000000"/>
        </w:rPr>
        <w:t>Date</w:t>
      </w:r>
      <w:r w:rsidR="00DC33FF">
        <w:rPr>
          <w:b/>
          <w:color w:val="000000"/>
        </w:rPr>
        <w:t>: _</w:t>
      </w:r>
      <w:r>
        <w:rPr>
          <w:b/>
          <w:color w:val="000000"/>
        </w:rPr>
        <w:t>________________</w:t>
      </w:r>
      <w:r w:rsidR="008A64A9">
        <w:rPr>
          <w:b/>
          <w:color w:val="000000"/>
        </w:rPr>
        <w:t>______________</w:t>
      </w:r>
    </w:p>
    <w:p w:rsidR="00931E88" w:rsidRDefault="00931E88" w:rsidP="00EB554E">
      <w:pPr>
        <w:widowControl w:val="0"/>
        <w:jc w:val="both"/>
        <w:rPr>
          <w:b/>
          <w:color w:val="000000"/>
        </w:rPr>
      </w:pPr>
    </w:p>
    <w:p w:rsidR="00931E88" w:rsidRDefault="00931E88" w:rsidP="00EB554E">
      <w:pPr>
        <w:widowControl w:val="0"/>
        <w:jc w:val="both"/>
        <w:rPr>
          <w:b/>
          <w:color w:val="000000"/>
        </w:rPr>
      </w:pPr>
    </w:p>
    <w:p w:rsidR="00D74386" w:rsidRDefault="00D74386" w:rsidP="00EB554E">
      <w:pPr>
        <w:widowControl w:val="0"/>
        <w:jc w:val="both"/>
        <w:rPr>
          <w:b/>
          <w:color w:val="000000"/>
        </w:rPr>
      </w:pPr>
    </w:p>
    <w:p w:rsidR="006E3E78" w:rsidRDefault="00D74386" w:rsidP="00EB554E">
      <w:pPr>
        <w:jc w:val="both"/>
        <w:rPr>
          <w:b/>
          <w:color w:val="000000"/>
        </w:rPr>
      </w:pPr>
      <w:r>
        <w:rPr>
          <w:b/>
          <w:color w:val="000000"/>
        </w:rPr>
        <w:tab/>
      </w:r>
      <w:r>
        <w:rPr>
          <w:b/>
          <w:color w:val="000000"/>
        </w:rPr>
        <w:tab/>
      </w:r>
      <w:r>
        <w:rPr>
          <w:b/>
          <w:color w:val="000000"/>
        </w:rPr>
        <w:tab/>
      </w:r>
      <w:r>
        <w:rPr>
          <w:b/>
          <w:color w:val="000000"/>
        </w:rPr>
        <w:tab/>
      </w:r>
    </w:p>
    <w:p w:rsidR="005553B6" w:rsidRDefault="00FD779E" w:rsidP="00577F33">
      <w:pPr>
        <w:pStyle w:val="Style1"/>
        <w:adjustRightInd/>
        <w:jc w:val="center"/>
        <w:rPr>
          <w:b/>
          <w:sz w:val="28"/>
          <w:szCs w:val="28"/>
        </w:rPr>
      </w:pPr>
      <w:r>
        <w:br w:type="page"/>
      </w:r>
      <w:r w:rsidR="00146AA5">
        <w:rPr>
          <w:b/>
          <w:sz w:val="28"/>
          <w:szCs w:val="28"/>
        </w:rPr>
        <w:lastRenderedPageBreak/>
        <w:t>EXHIBIT A</w:t>
      </w:r>
    </w:p>
    <w:p w:rsidR="00146AA5" w:rsidRDefault="00146AA5" w:rsidP="00577F33">
      <w:pPr>
        <w:pStyle w:val="Style1"/>
        <w:adjustRightInd/>
        <w:jc w:val="center"/>
        <w:rPr>
          <w:b/>
          <w:sz w:val="28"/>
          <w:szCs w:val="28"/>
        </w:rPr>
      </w:pPr>
      <w:r>
        <w:rPr>
          <w:b/>
          <w:sz w:val="28"/>
          <w:szCs w:val="28"/>
        </w:rPr>
        <w:t>STATEMENT OF WORK</w:t>
      </w:r>
    </w:p>
    <w:p w:rsidR="00146AA5" w:rsidRDefault="00146AA5" w:rsidP="00577F33">
      <w:pPr>
        <w:pStyle w:val="Style1"/>
        <w:adjustRightInd/>
        <w:jc w:val="center"/>
        <w:rPr>
          <w:b/>
          <w:sz w:val="28"/>
          <w:szCs w:val="28"/>
        </w:rPr>
      </w:pPr>
      <w:r>
        <w:rPr>
          <w:b/>
          <w:sz w:val="28"/>
          <w:szCs w:val="28"/>
        </w:rPr>
        <w:t>NAME OF COOPERATIVE:</w:t>
      </w:r>
    </w:p>
    <w:p w:rsidR="00146AA5" w:rsidRDefault="00146AA5" w:rsidP="00577F33">
      <w:pPr>
        <w:pStyle w:val="Style1"/>
        <w:adjustRightInd/>
        <w:jc w:val="center"/>
        <w:rPr>
          <w:b/>
          <w:sz w:val="28"/>
          <w:szCs w:val="28"/>
        </w:rPr>
      </w:pPr>
      <w:r>
        <w:rPr>
          <w:b/>
          <w:sz w:val="28"/>
          <w:szCs w:val="28"/>
        </w:rPr>
        <w:t>FEDERAL GRANT:</w:t>
      </w:r>
    </w:p>
    <w:p w:rsidR="00A0637C" w:rsidRDefault="00A0637C" w:rsidP="00146AA5">
      <w:pPr>
        <w:pStyle w:val="Style1"/>
        <w:adjustRightInd/>
        <w:spacing w:before="36" w:after="504"/>
        <w:rPr>
          <w:b/>
          <w:sz w:val="28"/>
          <w:szCs w:val="28"/>
        </w:rPr>
      </w:pPr>
    </w:p>
    <w:p w:rsidR="00146AA5" w:rsidRDefault="00146AA5" w:rsidP="00146AA5">
      <w:pPr>
        <w:pStyle w:val="Style1"/>
        <w:adjustRightInd/>
        <w:spacing w:before="36" w:after="504"/>
        <w:rPr>
          <w:b/>
          <w:sz w:val="28"/>
          <w:szCs w:val="28"/>
        </w:rPr>
      </w:pPr>
      <w:r>
        <w:rPr>
          <w:b/>
          <w:sz w:val="28"/>
          <w:szCs w:val="28"/>
        </w:rPr>
        <w:t>Purpose:</w:t>
      </w:r>
    </w:p>
    <w:p w:rsidR="00A0637C" w:rsidRDefault="00A0637C" w:rsidP="00146AA5">
      <w:pPr>
        <w:pStyle w:val="Style1"/>
        <w:adjustRightInd/>
        <w:spacing w:before="36" w:after="504"/>
        <w:rPr>
          <w:b/>
          <w:sz w:val="28"/>
          <w:szCs w:val="28"/>
        </w:rPr>
      </w:pPr>
    </w:p>
    <w:p w:rsidR="00A0637C" w:rsidRDefault="00A0637C" w:rsidP="00146AA5">
      <w:pPr>
        <w:pStyle w:val="Style1"/>
        <w:adjustRightInd/>
        <w:spacing w:before="36" w:after="504"/>
        <w:rPr>
          <w:b/>
          <w:sz w:val="28"/>
          <w:szCs w:val="28"/>
        </w:rPr>
      </w:pPr>
    </w:p>
    <w:p w:rsidR="00146AA5" w:rsidRDefault="00146AA5" w:rsidP="00146AA5">
      <w:pPr>
        <w:pStyle w:val="Style1"/>
        <w:adjustRightInd/>
        <w:spacing w:before="36" w:after="504"/>
        <w:rPr>
          <w:b/>
          <w:sz w:val="28"/>
          <w:szCs w:val="28"/>
        </w:rPr>
      </w:pPr>
      <w:r>
        <w:rPr>
          <w:b/>
          <w:sz w:val="28"/>
          <w:szCs w:val="28"/>
        </w:rPr>
        <w:t>Scope of Work:</w:t>
      </w:r>
    </w:p>
    <w:p w:rsidR="00146AA5" w:rsidRDefault="00146AA5" w:rsidP="00146AA5">
      <w:pPr>
        <w:pStyle w:val="Style1"/>
        <w:adjustRightInd/>
        <w:spacing w:before="36" w:after="504"/>
        <w:rPr>
          <w:b/>
          <w:sz w:val="28"/>
          <w:szCs w:val="28"/>
        </w:rPr>
      </w:pPr>
    </w:p>
    <w:p w:rsidR="00146AA5" w:rsidRDefault="00146AA5" w:rsidP="00D8133E">
      <w:pPr>
        <w:pStyle w:val="Style1"/>
        <w:adjustRightInd/>
        <w:spacing w:before="36" w:after="504"/>
        <w:jc w:val="center"/>
        <w:rPr>
          <w:b/>
          <w:sz w:val="28"/>
          <w:szCs w:val="28"/>
        </w:rPr>
      </w:pPr>
    </w:p>
    <w:p w:rsidR="00146AA5" w:rsidRDefault="00146AA5" w:rsidP="00D8133E">
      <w:pPr>
        <w:pStyle w:val="Style1"/>
        <w:adjustRightInd/>
        <w:spacing w:before="36" w:after="504"/>
        <w:jc w:val="center"/>
        <w:rPr>
          <w:b/>
          <w:sz w:val="28"/>
          <w:szCs w:val="28"/>
        </w:rPr>
      </w:pPr>
    </w:p>
    <w:p w:rsidR="00146AA5" w:rsidRDefault="00146AA5" w:rsidP="00D8133E">
      <w:pPr>
        <w:pStyle w:val="Style1"/>
        <w:adjustRightInd/>
        <w:spacing w:before="36" w:after="504"/>
        <w:jc w:val="center"/>
        <w:rPr>
          <w:b/>
          <w:sz w:val="28"/>
          <w:szCs w:val="28"/>
        </w:rPr>
      </w:pPr>
    </w:p>
    <w:p w:rsidR="00146AA5" w:rsidRDefault="00146AA5" w:rsidP="00D8133E">
      <w:pPr>
        <w:pStyle w:val="Style1"/>
        <w:adjustRightInd/>
        <w:spacing w:before="36" w:after="504"/>
        <w:jc w:val="center"/>
        <w:rPr>
          <w:b/>
          <w:sz w:val="28"/>
          <w:szCs w:val="28"/>
        </w:rPr>
      </w:pPr>
    </w:p>
    <w:p w:rsidR="00146AA5" w:rsidRDefault="00146AA5" w:rsidP="00D8133E">
      <w:pPr>
        <w:pStyle w:val="Style1"/>
        <w:adjustRightInd/>
        <w:spacing w:before="36" w:after="504"/>
        <w:jc w:val="center"/>
        <w:rPr>
          <w:b/>
          <w:sz w:val="28"/>
          <w:szCs w:val="28"/>
        </w:rPr>
      </w:pPr>
    </w:p>
    <w:p w:rsidR="00146AA5" w:rsidRDefault="00146AA5" w:rsidP="00D8133E">
      <w:pPr>
        <w:pStyle w:val="Style1"/>
        <w:adjustRightInd/>
        <w:spacing w:before="36" w:after="504"/>
        <w:jc w:val="center"/>
        <w:rPr>
          <w:b/>
          <w:sz w:val="28"/>
          <w:szCs w:val="28"/>
        </w:rPr>
      </w:pPr>
    </w:p>
    <w:p w:rsidR="00146AA5" w:rsidRDefault="00146AA5" w:rsidP="00D8133E">
      <w:pPr>
        <w:pStyle w:val="Style1"/>
        <w:adjustRightInd/>
        <w:spacing w:before="36" w:after="504"/>
        <w:jc w:val="center"/>
        <w:rPr>
          <w:b/>
          <w:sz w:val="28"/>
          <w:szCs w:val="28"/>
        </w:rPr>
      </w:pPr>
    </w:p>
    <w:p w:rsidR="00146AA5" w:rsidRDefault="00146AA5" w:rsidP="00D8133E">
      <w:pPr>
        <w:pStyle w:val="Style1"/>
        <w:adjustRightInd/>
        <w:spacing w:before="36" w:after="504"/>
        <w:jc w:val="center"/>
        <w:rPr>
          <w:b/>
          <w:sz w:val="28"/>
          <w:szCs w:val="28"/>
        </w:rPr>
      </w:pPr>
    </w:p>
    <w:p w:rsidR="00146AA5" w:rsidRDefault="00146AA5" w:rsidP="00D8133E">
      <w:pPr>
        <w:pStyle w:val="Style1"/>
        <w:adjustRightInd/>
        <w:spacing w:before="36" w:after="504"/>
        <w:jc w:val="center"/>
        <w:rPr>
          <w:b/>
          <w:sz w:val="28"/>
          <w:szCs w:val="28"/>
        </w:rPr>
      </w:pPr>
    </w:p>
    <w:p w:rsidR="00577F33" w:rsidRDefault="00577F33" w:rsidP="00D8133E">
      <w:pPr>
        <w:pStyle w:val="Style1"/>
        <w:adjustRightInd/>
        <w:spacing w:before="36" w:after="504"/>
        <w:jc w:val="center"/>
        <w:rPr>
          <w:b/>
          <w:sz w:val="28"/>
          <w:szCs w:val="28"/>
        </w:rPr>
      </w:pPr>
    </w:p>
    <w:p w:rsidR="00577F33" w:rsidRDefault="00577F33" w:rsidP="00D8133E">
      <w:pPr>
        <w:pStyle w:val="Style1"/>
        <w:adjustRightInd/>
        <w:spacing w:before="36" w:after="504"/>
        <w:jc w:val="center"/>
        <w:rPr>
          <w:b/>
          <w:sz w:val="28"/>
          <w:szCs w:val="28"/>
        </w:rPr>
      </w:pPr>
    </w:p>
    <w:p w:rsidR="00577F33" w:rsidRDefault="00577F33" w:rsidP="00D8133E">
      <w:pPr>
        <w:pStyle w:val="Style1"/>
        <w:adjustRightInd/>
        <w:spacing w:before="36" w:after="504"/>
        <w:jc w:val="center"/>
        <w:rPr>
          <w:b/>
          <w:sz w:val="28"/>
          <w:szCs w:val="28"/>
        </w:rPr>
      </w:pPr>
    </w:p>
    <w:p w:rsidR="00146AA5" w:rsidRDefault="00E67971" w:rsidP="00577F33">
      <w:pPr>
        <w:pStyle w:val="Style1"/>
        <w:adjustRightInd/>
        <w:jc w:val="center"/>
        <w:rPr>
          <w:b/>
          <w:sz w:val="28"/>
          <w:szCs w:val="28"/>
        </w:rPr>
      </w:pPr>
      <w:r>
        <w:rPr>
          <w:b/>
          <w:sz w:val="28"/>
          <w:szCs w:val="28"/>
        </w:rPr>
        <w:t>E</w:t>
      </w:r>
      <w:r w:rsidR="00146AA5">
        <w:rPr>
          <w:b/>
          <w:sz w:val="28"/>
          <w:szCs w:val="28"/>
        </w:rPr>
        <w:t>XHIBIT B</w:t>
      </w:r>
    </w:p>
    <w:p w:rsidR="00146AA5" w:rsidRDefault="00146AA5" w:rsidP="00577F33">
      <w:pPr>
        <w:pStyle w:val="Style1"/>
        <w:adjustRightInd/>
        <w:jc w:val="center"/>
        <w:rPr>
          <w:b/>
          <w:sz w:val="28"/>
          <w:szCs w:val="28"/>
        </w:rPr>
      </w:pPr>
      <w:r>
        <w:rPr>
          <w:b/>
          <w:sz w:val="28"/>
          <w:szCs w:val="28"/>
        </w:rPr>
        <w:t>FINANCIAL INFORMTION SHEET</w:t>
      </w:r>
    </w:p>
    <w:p w:rsidR="00146AA5" w:rsidRDefault="00146AA5" w:rsidP="00577F33">
      <w:pPr>
        <w:pStyle w:val="Style1"/>
        <w:adjustRightInd/>
        <w:jc w:val="center"/>
        <w:rPr>
          <w:b/>
          <w:sz w:val="28"/>
          <w:szCs w:val="28"/>
        </w:rPr>
      </w:pPr>
      <w:r>
        <w:rPr>
          <w:b/>
          <w:sz w:val="28"/>
          <w:szCs w:val="28"/>
        </w:rPr>
        <w:t>NAME OF COOPERATIVE:</w:t>
      </w:r>
    </w:p>
    <w:p w:rsidR="00146AA5" w:rsidRDefault="00146AA5" w:rsidP="00577F33">
      <w:pPr>
        <w:pStyle w:val="Style1"/>
        <w:adjustRightInd/>
        <w:jc w:val="center"/>
        <w:rPr>
          <w:b/>
          <w:sz w:val="28"/>
          <w:szCs w:val="28"/>
        </w:rPr>
      </w:pPr>
      <w:r>
        <w:rPr>
          <w:b/>
          <w:sz w:val="28"/>
          <w:szCs w:val="28"/>
        </w:rPr>
        <w:t>FEDERAL GRANT:</w:t>
      </w:r>
    </w:p>
    <w:p w:rsidR="00346CFD" w:rsidRDefault="00346CFD" w:rsidP="00146AA5">
      <w:pPr>
        <w:pStyle w:val="Style1"/>
        <w:adjustRightInd/>
        <w:spacing w:before="36" w:after="504"/>
        <w:jc w:val="both"/>
        <w:rPr>
          <w:b/>
          <w:sz w:val="28"/>
          <w:szCs w:val="28"/>
        </w:rPr>
      </w:pPr>
    </w:p>
    <w:p w:rsidR="00146AA5" w:rsidRDefault="00146AA5" w:rsidP="00146AA5">
      <w:pPr>
        <w:pStyle w:val="Style1"/>
        <w:adjustRightInd/>
        <w:spacing w:before="36" w:after="504"/>
        <w:jc w:val="both"/>
        <w:rPr>
          <w:b/>
          <w:sz w:val="28"/>
          <w:szCs w:val="28"/>
        </w:rPr>
      </w:pPr>
      <w:r>
        <w:rPr>
          <w:b/>
          <w:sz w:val="28"/>
          <w:szCs w:val="28"/>
        </w:rPr>
        <w:t>CATEGORY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BUDGET AMOUNT</w:t>
      </w:r>
    </w:p>
    <w:p w:rsidR="00146AA5" w:rsidRDefault="00146AA5" w:rsidP="00146AA5">
      <w:pPr>
        <w:pStyle w:val="Style1"/>
        <w:adjustRightInd/>
        <w:spacing w:before="36" w:after="504"/>
        <w:jc w:val="both"/>
        <w:rPr>
          <w:sz w:val="28"/>
          <w:szCs w:val="28"/>
        </w:rPr>
      </w:pPr>
    </w:p>
    <w:p w:rsidR="00334AD3" w:rsidRDefault="00334AD3" w:rsidP="00146AA5">
      <w:pPr>
        <w:pStyle w:val="Style1"/>
        <w:adjustRightInd/>
        <w:spacing w:before="36" w:after="504"/>
        <w:jc w:val="both"/>
        <w:rPr>
          <w:sz w:val="28"/>
          <w:szCs w:val="28"/>
        </w:rPr>
      </w:pPr>
    </w:p>
    <w:p w:rsidR="00334AD3" w:rsidRDefault="00334AD3" w:rsidP="00146AA5">
      <w:pPr>
        <w:pStyle w:val="Style1"/>
        <w:adjustRightInd/>
        <w:spacing w:before="36" w:after="504"/>
        <w:jc w:val="both"/>
        <w:rPr>
          <w:sz w:val="28"/>
          <w:szCs w:val="28"/>
        </w:rPr>
      </w:pPr>
      <w:r>
        <w:rPr>
          <w:sz w:val="28"/>
          <w:szCs w:val="28"/>
        </w:rPr>
        <w:t>Total O objective 1</w:t>
      </w:r>
    </w:p>
    <w:p w:rsidR="00334AD3" w:rsidRDefault="00334AD3" w:rsidP="00146AA5">
      <w:pPr>
        <w:pStyle w:val="Style1"/>
        <w:adjustRightInd/>
        <w:spacing w:before="36" w:after="504"/>
        <w:jc w:val="both"/>
        <w:rPr>
          <w:sz w:val="28"/>
          <w:szCs w:val="28"/>
        </w:rPr>
      </w:pPr>
    </w:p>
    <w:p w:rsidR="00334AD3" w:rsidRDefault="00334AD3" w:rsidP="00146AA5">
      <w:pPr>
        <w:pStyle w:val="Style1"/>
        <w:adjustRightInd/>
        <w:spacing w:before="36" w:after="504"/>
        <w:jc w:val="both"/>
        <w:rPr>
          <w:sz w:val="28"/>
          <w:szCs w:val="28"/>
        </w:rPr>
      </w:pPr>
    </w:p>
    <w:p w:rsidR="00334AD3" w:rsidRDefault="00334AD3" w:rsidP="00146AA5">
      <w:pPr>
        <w:pStyle w:val="Style1"/>
        <w:adjustRightInd/>
        <w:spacing w:before="36" w:after="504"/>
        <w:jc w:val="both"/>
        <w:rPr>
          <w:sz w:val="28"/>
          <w:szCs w:val="28"/>
        </w:rPr>
      </w:pPr>
    </w:p>
    <w:p w:rsidR="00334AD3" w:rsidRDefault="00334AD3" w:rsidP="00146AA5">
      <w:pPr>
        <w:pStyle w:val="Style1"/>
        <w:adjustRightInd/>
        <w:spacing w:before="36" w:after="504"/>
        <w:jc w:val="both"/>
        <w:rPr>
          <w:sz w:val="28"/>
          <w:szCs w:val="28"/>
        </w:rPr>
      </w:pPr>
      <w:r>
        <w:rPr>
          <w:sz w:val="28"/>
          <w:szCs w:val="28"/>
        </w:rPr>
        <w:t>Total Objective 2</w:t>
      </w:r>
    </w:p>
    <w:p w:rsidR="00334AD3" w:rsidRDefault="00334AD3" w:rsidP="00146AA5">
      <w:pPr>
        <w:pStyle w:val="Style1"/>
        <w:adjustRightInd/>
        <w:spacing w:before="36" w:after="504"/>
        <w:jc w:val="both"/>
        <w:rPr>
          <w:sz w:val="28"/>
          <w:szCs w:val="28"/>
        </w:rPr>
      </w:pPr>
    </w:p>
    <w:p w:rsidR="00334AD3" w:rsidRDefault="00334AD3" w:rsidP="00146AA5">
      <w:pPr>
        <w:pStyle w:val="Style1"/>
        <w:adjustRightInd/>
        <w:spacing w:before="36" w:after="504"/>
        <w:jc w:val="both"/>
        <w:rPr>
          <w:sz w:val="28"/>
          <w:szCs w:val="28"/>
        </w:rPr>
      </w:pPr>
    </w:p>
    <w:p w:rsidR="00334AD3" w:rsidRDefault="00334AD3" w:rsidP="00146AA5">
      <w:pPr>
        <w:pStyle w:val="Style1"/>
        <w:adjustRightInd/>
        <w:spacing w:before="36" w:after="504"/>
        <w:jc w:val="both"/>
        <w:rPr>
          <w:sz w:val="28"/>
          <w:szCs w:val="28"/>
        </w:rPr>
      </w:pPr>
      <w:r>
        <w:rPr>
          <w:sz w:val="28"/>
          <w:szCs w:val="28"/>
        </w:rPr>
        <w:t>Total Objective 3</w:t>
      </w:r>
    </w:p>
    <w:p w:rsidR="00146AA5" w:rsidRPr="00146AA5" w:rsidRDefault="00146AA5" w:rsidP="00146AA5"/>
    <w:p w:rsidR="00146AA5" w:rsidRPr="00146AA5" w:rsidRDefault="00146AA5" w:rsidP="00146AA5"/>
    <w:p w:rsidR="00146AA5" w:rsidRPr="00146AA5" w:rsidRDefault="00146AA5" w:rsidP="00146AA5"/>
    <w:p w:rsidR="00146AA5" w:rsidRPr="00146AA5" w:rsidRDefault="00146AA5" w:rsidP="00146AA5"/>
    <w:p w:rsidR="00146AA5" w:rsidRPr="00146AA5" w:rsidRDefault="00146AA5" w:rsidP="00146AA5"/>
    <w:p w:rsidR="00146AA5" w:rsidRPr="00146AA5" w:rsidRDefault="00146AA5" w:rsidP="00146AA5"/>
    <w:p w:rsidR="00146AA5" w:rsidRPr="00146AA5" w:rsidRDefault="00146AA5" w:rsidP="00146AA5">
      <w:pPr>
        <w:rPr>
          <w:b/>
        </w:rPr>
      </w:pPr>
      <w:r>
        <w:rPr>
          <w:b/>
        </w:rPr>
        <w:t>TOTAL BUDGET AMOUNT</w:t>
      </w:r>
    </w:p>
    <w:sectPr w:rsidR="00146AA5" w:rsidRPr="00146AA5" w:rsidSect="00D8133E">
      <w:headerReference w:type="even" r:id="rId8"/>
      <w:headerReference w:type="default" r:id="rId9"/>
      <w:footerReference w:type="even" r:id="rId10"/>
      <w:headerReference w:type="first" r:id="rId11"/>
      <w:pgSz w:w="12240" w:h="15840"/>
      <w:pgMar w:top="720" w:right="720" w:bottom="720" w:left="720" w:header="720" w:footer="46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82" w:rsidRDefault="00F73482">
      <w:r>
        <w:separator/>
      </w:r>
    </w:p>
  </w:endnote>
  <w:endnote w:type="continuationSeparator" w:id="0">
    <w:p w:rsidR="00F73482" w:rsidRDefault="00F7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79" w:rsidRDefault="00014079">
    <w:pPr>
      <w:framePr w:w="9360" w:h="280" w:hRule="exact" w:wrap="notBeside" w:vAnchor="page" w:hAnchor="text" w:y="15120"/>
      <w:widowControl w:val="0"/>
      <w:spacing w:line="0" w:lineRule="atLeast"/>
      <w:jc w:val="center"/>
      <w:rPr>
        <w:vanish/>
      </w:rPr>
    </w:pPr>
    <w:r>
      <w:pgNum/>
    </w:r>
  </w:p>
  <w:p w:rsidR="00014079" w:rsidRDefault="00014079">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82" w:rsidRDefault="00F73482">
      <w:r>
        <w:separator/>
      </w:r>
    </w:p>
  </w:footnote>
  <w:footnote w:type="continuationSeparator" w:id="0">
    <w:p w:rsidR="00F73482" w:rsidRDefault="00F73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79" w:rsidRDefault="00B16512">
    <w:pPr>
      <w:widowControl w:val="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left:0;text-align:left;margin-left:0;margin-top:0;width:543.8pt;height:21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14079">
      <w:rPr>
        <w:b/>
      </w:rPr>
      <w:t>Agreement # 04-690-7000-7050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79" w:rsidRDefault="00B16512">
    <w:pPr>
      <w:widowControl w:val="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4" type="#_x0000_t136" style="position:absolute;left:0;text-align:left;margin-left:0;margin-top:0;width:543.8pt;height:217.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34AD3">
      <w:t>Agreement #_______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9D" w:rsidRDefault="00B165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2" type="#_x0000_t136" style="position:absolute;margin-left:0;margin-top:0;width:543.8pt;height:217.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7B7D2A"/>
    <w:multiLevelType w:val="hybridMultilevel"/>
    <w:tmpl w:val="0518ED90"/>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
    <w:nsid w:val="037129C8"/>
    <w:multiLevelType w:val="hybridMultilevel"/>
    <w:tmpl w:val="4EF8EA50"/>
    <w:lvl w:ilvl="0" w:tplc="6B08987C">
      <w:start w:val="4"/>
      <w:numFmt w:val="upperRoman"/>
      <w:lvlText w:val="%1."/>
      <w:lvlJc w:val="left"/>
      <w:pPr>
        <w:tabs>
          <w:tab w:val="num" w:pos="1080"/>
        </w:tabs>
        <w:ind w:left="1080" w:hanging="720"/>
      </w:pPr>
      <w:rPr>
        <w:rFonts w:hint="default"/>
        <w:sz w:val="2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33D50"/>
    <w:multiLevelType w:val="hybridMultilevel"/>
    <w:tmpl w:val="D0A00EB0"/>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
    <w:nsid w:val="0AF04466"/>
    <w:multiLevelType w:val="hybridMultilevel"/>
    <w:tmpl w:val="4ED01508"/>
    <w:lvl w:ilvl="0" w:tplc="DA6C0A80">
      <w:start w:val="1"/>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BD6176"/>
    <w:multiLevelType w:val="hybridMultilevel"/>
    <w:tmpl w:val="6CE6131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6">
    <w:nsid w:val="1DBA2AEA"/>
    <w:multiLevelType w:val="hybridMultilevel"/>
    <w:tmpl w:val="1C00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120C0"/>
    <w:multiLevelType w:val="hybridMultilevel"/>
    <w:tmpl w:val="73F86180"/>
    <w:lvl w:ilvl="0" w:tplc="1786F0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B42F64"/>
    <w:multiLevelType w:val="hybridMultilevel"/>
    <w:tmpl w:val="ED824DCC"/>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9">
    <w:nsid w:val="3B207796"/>
    <w:multiLevelType w:val="hybridMultilevel"/>
    <w:tmpl w:val="BBA43BD0"/>
    <w:lvl w:ilvl="0" w:tplc="D7CC54E2">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A1BDA"/>
    <w:multiLevelType w:val="hybridMultilevel"/>
    <w:tmpl w:val="D326E12A"/>
    <w:lvl w:ilvl="0" w:tplc="70E47B4E">
      <w:start w:val="4"/>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2F009A"/>
    <w:multiLevelType w:val="hybridMultilevel"/>
    <w:tmpl w:val="E9F6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277DA1"/>
    <w:multiLevelType w:val="hybridMultilevel"/>
    <w:tmpl w:val="A4B66540"/>
    <w:lvl w:ilvl="0" w:tplc="BF162266">
      <w:start w:val="1"/>
      <w:numFmt w:val="decimal"/>
      <w:lvlText w:val="%1."/>
      <w:lvlJc w:val="left"/>
      <w:pPr>
        <w:tabs>
          <w:tab w:val="num" w:pos="990"/>
        </w:tabs>
        <w:ind w:left="990" w:hanging="720"/>
      </w:pPr>
      <w:rPr>
        <w:rFonts w:hint="default"/>
      </w:rPr>
    </w:lvl>
    <w:lvl w:ilvl="1" w:tplc="DC287870">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nsid w:val="6E70059D"/>
    <w:multiLevelType w:val="hybridMultilevel"/>
    <w:tmpl w:val="3B105BFE"/>
    <w:lvl w:ilvl="0" w:tplc="94340648">
      <w:start w:val="4"/>
      <w:numFmt w:val="upperRoman"/>
      <w:lvlText w:val="%1."/>
      <w:lvlJc w:val="left"/>
      <w:pPr>
        <w:tabs>
          <w:tab w:val="num" w:pos="1080"/>
        </w:tabs>
        <w:ind w:left="1080" w:hanging="720"/>
      </w:pPr>
      <w:rPr>
        <w:rFonts w:hint="default"/>
        <w:sz w:val="2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D35C28"/>
    <w:multiLevelType w:val="hybridMultilevel"/>
    <w:tmpl w:val="D12070AA"/>
    <w:lvl w:ilvl="0" w:tplc="C1B008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2E1A5C"/>
    <w:multiLevelType w:val="hybridMultilevel"/>
    <w:tmpl w:val="D0305F5E"/>
    <w:lvl w:ilvl="0" w:tplc="9A925F84">
      <w:start w:val="1"/>
      <w:numFmt w:val="upperRoman"/>
      <w:lvlText w:val="%1."/>
      <w:lvlJc w:val="left"/>
      <w:pPr>
        <w:tabs>
          <w:tab w:val="num" w:pos="1080"/>
        </w:tabs>
        <w:ind w:left="1080" w:hanging="72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6052CC"/>
    <w:multiLevelType w:val="hybridMultilevel"/>
    <w:tmpl w:val="507635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93F3BFD"/>
    <w:multiLevelType w:val="hybridMultilevel"/>
    <w:tmpl w:val="7578DF44"/>
    <w:lvl w:ilvl="0" w:tplc="54E42F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CA5711"/>
    <w:multiLevelType w:val="hybridMultilevel"/>
    <w:tmpl w:val="D07E19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D5B5F21"/>
    <w:multiLevelType w:val="hybridMultilevel"/>
    <w:tmpl w:val="E41C9CFC"/>
    <w:lvl w:ilvl="0" w:tplc="68B0C40E">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5"/>
  </w:num>
  <w:num w:numId="4">
    <w:abstractNumId w:val="3"/>
  </w:num>
  <w:num w:numId="5">
    <w:abstractNumId w:val="18"/>
  </w:num>
  <w:num w:numId="6">
    <w:abstractNumId w:val="16"/>
  </w:num>
  <w:num w:numId="7">
    <w:abstractNumId w:val="8"/>
  </w:num>
  <w:num w:numId="8">
    <w:abstractNumId w:val="1"/>
  </w:num>
  <w:num w:numId="9">
    <w:abstractNumId w:val="11"/>
  </w:num>
  <w:num w:numId="10">
    <w:abstractNumId w:val="6"/>
  </w:num>
  <w:num w:numId="11">
    <w:abstractNumId w:val="17"/>
  </w:num>
  <w:num w:numId="12">
    <w:abstractNumId w:val="7"/>
  </w:num>
  <w:num w:numId="13">
    <w:abstractNumId w:val="14"/>
  </w:num>
  <w:num w:numId="14">
    <w:abstractNumId w:val="9"/>
  </w:num>
  <w:num w:numId="15">
    <w:abstractNumId w:val="19"/>
  </w:num>
  <w:num w:numId="16">
    <w:abstractNumId w:val="15"/>
  </w:num>
  <w:num w:numId="17">
    <w:abstractNumId w:val="4"/>
  </w:num>
  <w:num w:numId="18">
    <w:abstractNumId w:val="2"/>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6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6A"/>
    <w:rsid w:val="0000067E"/>
    <w:rsid w:val="00014079"/>
    <w:rsid w:val="00031DDB"/>
    <w:rsid w:val="0003284C"/>
    <w:rsid w:val="00034D3D"/>
    <w:rsid w:val="000366C4"/>
    <w:rsid w:val="0004467F"/>
    <w:rsid w:val="00070A2D"/>
    <w:rsid w:val="000C0950"/>
    <w:rsid w:val="000D6083"/>
    <w:rsid w:val="001144F4"/>
    <w:rsid w:val="00116C74"/>
    <w:rsid w:val="00126A70"/>
    <w:rsid w:val="0012757B"/>
    <w:rsid w:val="00130983"/>
    <w:rsid w:val="00130E18"/>
    <w:rsid w:val="001312FB"/>
    <w:rsid w:val="00146AA5"/>
    <w:rsid w:val="001735F7"/>
    <w:rsid w:val="00174510"/>
    <w:rsid w:val="00191A28"/>
    <w:rsid w:val="001A3D76"/>
    <w:rsid w:val="001A5BF4"/>
    <w:rsid w:val="001D4173"/>
    <w:rsid w:val="001E57ED"/>
    <w:rsid w:val="002061EC"/>
    <w:rsid w:val="002077AF"/>
    <w:rsid w:val="0021372B"/>
    <w:rsid w:val="00231066"/>
    <w:rsid w:val="00231288"/>
    <w:rsid w:val="00247393"/>
    <w:rsid w:val="00253E8C"/>
    <w:rsid w:val="002A12AE"/>
    <w:rsid w:val="002A2695"/>
    <w:rsid w:val="002B76A6"/>
    <w:rsid w:val="002C11B6"/>
    <w:rsid w:val="002C706A"/>
    <w:rsid w:val="00307EB9"/>
    <w:rsid w:val="00333FC1"/>
    <w:rsid w:val="00334AD3"/>
    <w:rsid w:val="0034180C"/>
    <w:rsid w:val="00346CFD"/>
    <w:rsid w:val="00350BB0"/>
    <w:rsid w:val="00355F86"/>
    <w:rsid w:val="00366BC1"/>
    <w:rsid w:val="00371FDE"/>
    <w:rsid w:val="00375AE8"/>
    <w:rsid w:val="003A3AE6"/>
    <w:rsid w:val="003B09AD"/>
    <w:rsid w:val="003B18D6"/>
    <w:rsid w:val="003C27A1"/>
    <w:rsid w:val="003E4F64"/>
    <w:rsid w:val="0040263D"/>
    <w:rsid w:val="00404EAA"/>
    <w:rsid w:val="0041548F"/>
    <w:rsid w:val="00420727"/>
    <w:rsid w:val="00435712"/>
    <w:rsid w:val="00447FB2"/>
    <w:rsid w:val="00474080"/>
    <w:rsid w:val="00477DB9"/>
    <w:rsid w:val="004A15F4"/>
    <w:rsid w:val="004A7DE1"/>
    <w:rsid w:val="004A7E63"/>
    <w:rsid w:val="004B11B3"/>
    <w:rsid w:val="004B508D"/>
    <w:rsid w:val="004F2686"/>
    <w:rsid w:val="00507401"/>
    <w:rsid w:val="00510BC8"/>
    <w:rsid w:val="00520A5B"/>
    <w:rsid w:val="00520C8E"/>
    <w:rsid w:val="00553854"/>
    <w:rsid w:val="005553B6"/>
    <w:rsid w:val="00556B27"/>
    <w:rsid w:val="00566074"/>
    <w:rsid w:val="00577F33"/>
    <w:rsid w:val="005813F0"/>
    <w:rsid w:val="005876E9"/>
    <w:rsid w:val="00597078"/>
    <w:rsid w:val="005C444B"/>
    <w:rsid w:val="005C5803"/>
    <w:rsid w:val="005D2732"/>
    <w:rsid w:val="0060751E"/>
    <w:rsid w:val="00614785"/>
    <w:rsid w:val="006466DF"/>
    <w:rsid w:val="00664609"/>
    <w:rsid w:val="006871BD"/>
    <w:rsid w:val="006A0CB3"/>
    <w:rsid w:val="006C1F58"/>
    <w:rsid w:val="006E3E78"/>
    <w:rsid w:val="006E674D"/>
    <w:rsid w:val="006F2098"/>
    <w:rsid w:val="00725B48"/>
    <w:rsid w:val="00732449"/>
    <w:rsid w:val="00766689"/>
    <w:rsid w:val="007671EB"/>
    <w:rsid w:val="007676FC"/>
    <w:rsid w:val="0078465D"/>
    <w:rsid w:val="007864A7"/>
    <w:rsid w:val="00790D35"/>
    <w:rsid w:val="007A3EF5"/>
    <w:rsid w:val="007A7C43"/>
    <w:rsid w:val="007B73BC"/>
    <w:rsid w:val="007D6A99"/>
    <w:rsid w:val="007D6FD4"/>
    <w:rsid w:val="007E0736"/>
    <w:rsid w:val="007E3D70"/>
    <w:rsid w:val="00821F7A"/>
    <w:rsid w:val="00824065"/>
    <w:rsid w:val="008241DE"/>
    <w:rsid w:val="008263E5"/>
    <w:rsid w:val="00833342"/>
    <w:rsid w:val="00851383"/>
    <w:rsid w:val="00860759"/>
    <w:rsid w:val="0086468A"/>
    <w:rsid w:val="00873122"/>
    <w:rsid w:val="00891A21"/>
    <w:rsid w:val="008A64A9"/>
    <w:rsid w:val="008B37D5"/>
    <w:rsid w:val="008D6372"/>
    <w:rsid w:val="008E0D1D"/>
    <w:rsid w:val="008E3AE2"/>
    <w:rsid w:val="008E49E5"/>
    <w:rsid w:val="008F6DFB"/>
    <w:rsid w:val="008F75C9"/>
    <w:rsid w:val="008F79CA"/>
    <w:rsid w:val="009119F3"/>
    <w:rsid w:val="00913DBF"/>
    <w:rsid w:val="009201EB"/>
    <w:rsid w:val="00927C6F"/>
    <w:rsid w:val="00930EDD"/>
    <w:rsid w:val="00931E88"/>
    <w:rsid w:val="00961440"/>
    <w:rsid w:val="009619E4"/>
    <w:rsid w:val="00993602"/>
    <w:rsid w:val="009E44E7"/>
    <w:rsid w:val="009E57E8"/>
    <w:rsid w:val="009F69B8"/>
    <w:rsid w:val="00A0637C"/>
    <w:rsid w:val="00A2094F"/>
    <w:rsid w:val="00A459FA"/>
    <w:rsid w:val="00A901D5"/>
    <w:rsid w:val="00A9602F"/>
    <w:rsid w:val="00A9762D"/>
    <w:rsid w:val="00AB5AD6"/>
    <w:rsid w:val="00AC1CF4"/>
    <w:rsid w:val="00AE052E"/>
    <w:rsid w:val="00AE1193"/>
    <w:rsid w:val="00AE4CCF"/>
    <w:rsid w:val="00B06326"/>
    <w:rsid w:val="00B16512"/>
    <w:rsid w:val="00B23E45"/>
    <w:rsid w:val="00B3170E"/>
    <w:rsid w:val="00B5072F"/>
    <w:rsid w:val="00B612B8"/>
    <w:rsid w:val="00B83888"/>
    <w:rsid w:val="00B87CA1"/>
    <w:rsid w:val="00BA7BAE"/>
    <w:rsid w:val="00BB3142"/>
    <w:rsid w:val="00BB6AB1"/>
    <w:rsid w:val="00BD75E2"/>
    <w:rsid w:val="00BE7AB4"/>
    <w:rsid w:val="00C006C9"/>
    <w:rsid w:val="00C218B6"/>
    <w:rsid w:val="00C3798E"/>
    <w:rsid w:val="00C55784"/>
    <w:rsid w:val="00C65A6E"/>
    <w:rsid w:val="00CA1C99"/>
    <w:rsid w:val="00CB51BF"/>
    <w:rsid w:val="00CB6D3E"/>
    <w:rsid w:val="00CC2621"/>
    <w:rsid w:val="00CF557B"/>
    <w:rsid w:val="00CF6540"/>
    <w:rsid w:val="00CF6C19"/>
    <w:rsid w:val="00D313AC"/>
    <w:rsid w:val="00D408AE"/>
    <w:rsid w:val="00D661AF"/>
    <w:rsid w:val="00D70BEB"/>
    <w:rsid w:val="00D74386"/>
    <w:rsid w:val="00D8133E"/>
    <w:rsid w:val="00D9255B"/>
    <w:rsid w:val="00D93013"/>
    <w:rsid w:val="00D94056"/>
    <w:rsid w:val="00D94EB4"/>
    <w:rsid w:val="00D951D2"/>
    <w:rsid w:val="00DA2042"/>
    <w:rsid w:val="00DB2775"/>
    <w:rsid w:val="00DB3A07"/>
    <w:rsid w:val="00DB7014"/>
    <w:rsid w:val="00DC33FF"/>
    <w:rsid w:val="00DE0C9D"/>
    <w:rsid w:val="00DF4281"/>
    <w:rsid w:val="00DF5CEA"/>
    <w:rsid w:val="00E1327C"/>
    <w:rsid w:val="00E265F9"/>
    <w:rsid w:val="00E42B9E"/>
    <w:rsid w:val="00E67236"/>
    <w:rsid w:val="00E67971"/>
    <w:rsid w:val="00E72B82"/>
    <w:rsid w:val="00E776D9"/>
    <w:rsid w:val="00EA1648"/>
    <w:rsid w:val="00EB554E"/>
    <w:rsid w:val="00EC5D6D"/>
    <w:rsid w:val="00EE42B0"/>
    <w:rsid w:val="00EF739F"/>
    <w:rsid w:val="00F01C4A"/>
    <w:rsid w:val="00F14E3F"/>
    <w:rsid w:val="00F44C4C"/>
    <w:rsid w:val="00F537AC"/>
    <w:rsid w:val="00F73482"/>
    <w:rsid w:val="00F861F3"/>
    <w:rsid w:val="00F9547D"/>
    <w:rsid w:val="00F9594F"/>
    <w:rsid w:val="00FA4960"/>
    <w:rsid w:val="00FB25D2"/>
    <w:rsid w:val="00FB711C"/>
    <w:rsid w:val="00FC674F"/>
    <w:rsid w:val="00FD413D"/>
    <w:rsid w:val="00FD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ilvl w:val="12"/>
      </w:numPr>
      <w:jc w:val="center"/>
      <w:outlineLvl w:val="0"/>
    </w:pPr>
    <w:rPr>
      <w:rFonts w:ascii="Arial" w:hAnsi="Arial" w:cs="Arial"/>
      <w:b/>
      <w:bCs/>
    </w:rPr>
  </w:style>
  <w:style w:type="paragraph" w:styleId="Heading2">
    <w:name w:val="heading 2"/>
    <w:basedOn w:val="Normal"/>
    <w:next w:val="Normal"/>
    <w:qFormat/>
    <w:pPr>
      <w:keepNext/>
      <w:widowControl w:val="0"/>
      <w:numPr>
        <w:ilvl w:val="12"/>
      </w:numPr>
      <w:autoSpaceDE w:val="0"/>
      <w:autoSpaceDN w:val="0"/>
      <w:adjustRightInd w:val="0"/>
      <w:outlineLvl w:val="1"/>
    </w:pPr>
    <w:rPr>
      <w:rFonts w:ascii="Arial" w:hAnsi="Arial" w:cs="Arial"/>
      <w:b/>
      <w:bCs/>
      <w:szCs w:val="24"/>
    </w:rPr>
  </w:style>
  <w:style w:type="paragraph" w:styleId="Heading3">
    <w:name w:val="heading 3"/>
    <w:basedOn w:val="Normal"/>
    <w:next w:val="Normal"/>
    <w:qFormat/>
    <w:pPr>
      <w:keepNext/>
      <w:widowControl w:val="0"/>
      <w:autoSpaceDE w:val="0"/>
      <w:autoSpaceDN w:val="0"/>
      <w:adjustRightInd w:val="0"/>
      <w:jc w:val="center"/>
      <w:outlineLvl w:val="2"/>
    </w:pPr>
    <w:rPr>
      <w:rFonts w:ascii="Arial" w:hAnsi="Arial" w:cs="Arial"/>
      <w:szCs w:val="24"/>
    </w:rPr>
  </w:style>
  <w:style w:type="paragraph" w:styleId="Heading4">
    <w:name w:val="heading 4"/>
    <w:basedOn w:val="Normal"/>
    <w:next w:val="Normal"/>
    <w:qFormat/>
    <w:pPr>
      <w:keepNext/>
      <w:ind w:left="360"/>
      <w:jc w:val="right"/>
      <w:outlineLvl w:val="3"/>
    </w:pPr>
    <w:rPr>
      <w:b/>
      <w:bCs/>
      <w:szCs w:val="24"/>
    </w:rPr>
  </w:style>
  <w:style w:type="paragraph" w:styleId="Heading5">
    <w:name w:val="heading 5"/>
    <w:basedOn w:val="Normal"/>
    <w:next w:val="Normal"/>
    <w:qFormat/>
    <w:pPr>
      <w:keepNext/>
      <w:ind w:left="360"/>
      <w:jc w:val="center"/>
      <w:outlineLvl w:val="4"/>
    </w:pPr>
    <w:rPr>
      <w:b/>
      <w:bCs/>
      <w:szCs w:val="24"/>
    </w:rPr>
  </w:style>
  <w:style w:type="paragraph" w:styleId="Heading6">
    <w:name w:val="heading 6"/>
    <w:basedOn w:val="Normal"/>
    <w:next w:val="Normal"/>
    <w:qFormat/>
    <w:pPr>
      <w:keepNext/>
      <w:widowControl w:val="0"/>
      <w:outlineLvl w:val="5"/>
    </w:pPr>
    <w:rPr>
      <w:b/>
      <w:bCs/>
      <w:u w:val="single"/>
    </w:rPr>
  </w:style>
  <w:style w:type="paragraph" w:styleId="Heading7">
    <w:name w:val="heading 7"/>
    <w:basedOn w:val="Normal"/>
    <w:next w:val="Normal"/>
    <w:qFormat/>
    <w:pPr>
      <w:keepNext/>
      <w:widowControl w:val="0"/>
      <w:ind w:left="7200" w:hanging="7200"/>
      <w:outlineLvl w:val="6"/>
    </w:pPr>
    <w:rPr>
      <w:b/>
      <w:bCs/>
    </w:rPr>
  </w:style>
  <w:style w:type="paragraph" w:styleId="Heading8">
    <w:name w:val="heading 8"/>
    <w:basedOn w:val="Normal"/>
    <w:next w:val="Normal"/>
    <w:qFormat/>
    <w:pPr>
      <w:keepNext/>
      <w:ind w:right="-90"/>
      <w:jc w:val="center"/>
      <w:outlineLvl w:val="7"/>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numPr>
        <w:ilvl w:val="12"/>
      </w:numPr>
      <w:autoSpaceDE w:val="0"/>
      <w:autoSpaceDN w:val="0"/>
      <w:adjustRightInd w:val="0"/>
      <w:ind w:left="630" w:hanging="630"/>
    </w:pPr>
    <w:rPr>
      <w:rFonts w:ascii="Arial" w:hAnsi="Arial" w:cs="Arial"/>
      <w:sz w:val="20"/>
    </w:rPr>
  </w:style>
  <w:style w:type="paragraph" w:styleId="BodyTextIndent2">
    <w:name w:val="Body Text Indent 2"/>
    <w:basedOn w:val="Normal"/>
    <w:pPr>
      <w:widowControl w:val="0"/>
      <w:autoSpaceDE w:val="0"/>
      <w:autoSpaceDN w:val="0"/>
      <w:adjustRightInd w:val="0"/>
      <w:ind w:left="2070"/>
    </w:pPr>
    <w:rPr>
      <w:rFonts w:ascii="Arial" w:hAnsi="Arial" w:cs="Arial"/>
      <w:sz w:val="20"/>
    </w:rPr>
  </w:style>
  <w:style w:type="paragraph" w:styleId="BodyTextIndent3">
    <w:name w:val="Body Text Indent 3"/>
    <w:basedOn w:val="Normal"/>
    <w:pPr>
      <w:widowControl w:val="0"/>
      <w:numPr>
        <w:ilvl w:val="12"/>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110" w:hanging="720"/>
    </w:pPr>
    <w:rPr>
      <w:rFonts w:ascii="Arial" w:hAnsi="Arial" w:cs="Arial"/>
      <w:szCs w:val="24"/>
      <w:u w:val="single"/>
    </w:rPr>
  </w:style>
  <w:style w:type="paragraph" w:styleId="Title">
    <w:name w:val="Title"/>
    <w:basedOn w:val="Normal"/>
    <w:qFormat/>
    <w:pPr>
      <w:jc w:val="center"/>
    </w:pPr>
    <w:rPr>
      <w:b/>
      <w:bCs/>
      <w:sz w:val="28"/>
      <w:szCs w:val="28"/>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styleId="PageNumber">
    <w:name w:val="page number"/>
    <w:basedOn w:val="DefaultParagraphFont"/>
  </w:style>
  <w:style w:type="paragraph" w:styleId="BodyText">
    <w:name w:val="Body Text"/>
    <w:basedOn w:val="Normal"/>
    <w:pPr>
      <w:jc w:val="both"/>
    </w:pPr>
    <w:rPr>
      <w:szCs w:val="24"/>
    </w:rPr>
  </w:style>
  <w:style w:type="paragraph" w:customStyle="1" w:styleId="level11">
    <w:name w:val="_level11"/>
    <w:basedOn w:val="Normal"/>
    <w:pPr>
      <w:widowControl w:val="0"/>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hanging="360"/>
      <w:outlineLvl w:val="0"/>
    </w:pPr>
    <w:rPr>
      <w:sz w:val="20"/>
      <w:szCs w:val="24"/>
    </w:rPr>
  </w:style>
  <w:style w:type="paragraph" w:styleId="BlockText">
    <w:name w:val="Block Text"/>
    <w:basedOn w:val="Normal"/>
    <w:pPr>
      <w:tabs>
        <w:tab w:val="left" w:pos="-54"/>
        <w:tab w:val="left" w:pos="720"/>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s>
      <w:ind w:left="666" w:right="-54" w:hanging="666"/>
    </w:pPr>
    <w:rPr>
      <w:szCs w:val="24"/>
    </w:rPr>
  </w:style>
  <w:style w:type="paragraph" w:customStyle="1" w:styleId="BodyTextIn">
    <w:name w:val="Body Text In"/>
    <w:basedOn w:val="Normal"/>
    <w:pPr>
      <w:widowControl w:val="0"/>
      <w:autoSpaceDE w:val="0"/>
      <w:autoSpaceDN w:val="0"/>
      <w:adjustRightInd w:val="0"/>
      <w:ind w:hanging="720"/>
    </w:pPr>
    <w:rPr>
      <w:rFonts w:ascii="Baskerville Old Face" w:hAnsi="Baskerville Old Face"/>
      <w:sz w:val="20"/>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pPr>
      <w:widowControl w:val="0"/>
      <w:tabs>
        <w:tab w:val="left" w:pos="720"/>
        <w:tab w:val="left" w:pos="6480"/>
      </w:tabs>
    </w:pPr>
    <w:rPr>
      <w:sz w:val="22"/>
      <w:szCs w:val="24"/>
    </w:rPr>
  </w:style>
  <w:style w:type="character" w:styleId="Hyperlink">
    <w:name w:val="Hyperlink"/>
    <w:basedOn w:val="DefaultParagraphFont"/>
    <w:rPr>
      <w:color w:val="0000FF"/>
      <w:u w:val="single"/>
    </w:rPr>
  </w:style>
  <w:style w:type="paragraph" w:styleId="BalloonText">
    <w:name w:val="Balloon Text"/>
    <w:basedOn w:val="Normal"/>
    <w:semiHidden/>
    <w:rsid w:val="006E3E78"/>
    <w:rPr>
      <w:rFonts w:ascii="Tahoma" w:hAnsi="Tahoma" w:cs="Tahoma"/>
      <w:sz w:val="16"/>
      <w:szCs w:val="16"/>
    </w:rPr>
  </w:style>
  <w:style w:type="table" w:styleId="TableGrid">
    <w:name w:val="Table Grid"/>
    <w:basedOn w:val="TableNormal"/>
    <w:rsid w:val="00E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7D6FD4"/>
    <w:pPr>
      <w:widowControl w:val="0"/>
      <w:autoSpaceDE w:val="0"/>
      <w:autoSpaceDN w:val="0"/>
      <w:adjustRightInd w:val="0"/>
    </w:pPr>
  </w:style>
  <w:style w:type="paragraph" w:customStyle="1" w:styleId="Style2">
    <w:name w:val="Style 2"/>
    <w:uiPriority w:val="99"/>
    <w:rsid w:val="007D6FD4"/>
    <w:pPr>
      <w:widowControl w:val="0"/>
      <w:autoSpaceDE w:val="0"/>
      <w:autoSpaceDN w:val="0"/>
      <w:ind w:left="2088"/>
    </w:pPr>
    <w:rPr>
      <w:sz w:val="24"/>
      <w:szCs w:val="24"/>
    </w:rPr>
  </w:style>
  <w:style w:type="paragraph" w:customStyle="1" w:styleId="Style3">
    <w:name w:val="Style 3"/>
    <w:uiPriority w:val="99"/>
    <w:rsid w:val="007D6FD4"/>
    <w:pPr>
      <w:widowControl w:val="0"/>
      <w:autoSpaceDE w:val="0"/>
      <w:autoSpaceDN w:val="0"/>
      <w:ind w:left="648"/>
    </w:pPr>
    <w:rPr>
      <w:sz w:val="24"/>
      <w:szCs w:val="24"/>
    </w:rPr>
  </w:style>
  <w:style w:type="character" w:customStyle="1" w:styleId="CharacterStyle1">
    <w:name w:val="Character Style 1"/>
    <w:uiPriority w:val="99"/>
    <w:rsid w:val="007D6FD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ilvl w:val="12"/>
      </w:numPr>
      <w:jc w:val="center"/>
      <w:outlineLvl w:val="0"/>
    </w:pPr>
    <w:rPr>
      <w:rFonts w:ascii="Arial" w:hAnsi="Arial" w:cs="Arial"/>
      <w:b/>
      <w:bCs/>
    </w:rPr>
  </w:style>
  <w:style w:type="paragraph" w:styleId="Heading2">
    <w:name w:val="heading 2"/>
    <w:basedOn w:val="Normal"/>
    <w:next w:val="Normal"/>
    <w:qFormat/>
    <w:pPr>
      <w:keepNext/>
      <w:widowControl w:val="0"/>
      <w:numPr>
        <w:ilvl w:val="12"/>
      </w:numPr>
      <w:autoSpaceDE w:val="0"/>
      <w:autoSpaceDN w:val="0"/>
      <w:adjustRightInd w:val="0"/>
      <w:outlineLvl w:val="1"/>
    </w:pPr>
    <w:rPr>
      <w:rFonts w:ascii="Arial" w:hAnsi="Arial" w:cs="Arial"/>
      <w:b/>
      <w:bCs/>
      <w:szCs w:val="24"/>
    </w:rPr>
  </w:style>
  <w:style w:type="paragraph" w:styleId="Heading3">
    <w:name w:val="heading 3"/>
    <w:basedOn w:val="Normal"/>
    <w:next w:val="Normal"/>
    <w:qFormat/>
    <w:pPr>
      <w:keepNext/>
      <w:widowControl w:val="0"/>
      <w:autoSpaceDE w:val="0"/>
      <w:autoSpaceDN w:val="0"/>
      <w:adjustRightInd w:val="0"/>
      <w:jc w:val="center"/>
      <w:outlineLvl w:val="2"/>
    </w:pPr>
    <w:rPr>
      <w:rFonts w:ascii="Arial" w:hAnsi="Arial" w:cs="Arial"/>
      <w:szCs w:val="24"/>
    </w:rPr>
  </w:style>
  <w:style w:type="paragraph" w:styleId="Heading4">
    <w:name w:val="heading 4"/>
    <w:basedOn w:val="Normal"/>
    <w:next w:val="Normal"/>
    <w:qFormat/>
    <w:pPr>
      <w:keepNext/>
      <w:ind w:left="360"/>
      <w:jc w:val="right"/>
      <w:outlineLvl w:val="3"/>
    </w:pPr>
    <w:rPr>
      <w:b/>
      <w:bCs/>
      <w:szCs w:val="24"/>
    </w:rPr>
  </w:style>
  <w:style w:type="paragraph" w:styleId="Heading5">
    <w:name w:val="heading 5"/>
    <w:basedOn w:val="Normal"/>
    <w:next w:val="Normal"/>
    <w:qFormat/>
    <w:pPr>
      <w:keepNext/>
      <w:ind w:left="360"/>
      <w:jc w:val="center"/>
      <w:outlineLvl w:val="4"/>
    </w:pPr>
    <w:rPr>
      <w:b/>
      <w:bCs/>
      <w:szCs w:val="24"/>
    </w:rPr>
  </w:style>
  <w:style w:type="paragraph" w:styleId="Heading6">
    <w:name w:val="heading 6"/>
    <w:basedOn w:val="Normal"/>
    <w:next w:val="Normal"/>
    <w:qFormat/>
    <w:pPr>
      <w:keepNext/>
      <w:widowControl w:val="0"/>
      <w:outlineLvl w:val="5"/>
    </w:pPr>
    <w:rPr>
      <w:b/>
      <w:bCs/>
      <w:u w:val="single"/>
    </w:rPr>
  </w:style>
  <w:style w:type="paragraph" w:styleId="Heading7">
    <w:name w:val="heading 7"/>
    <w:basedOn w:val="Normal"/>
    <w:next w:val="Normal"/>
    <w:qFormat/>
    <w:pPr>
      <w:keepNext/>
      <w:widowControl w:val="0"/>
      <w:ind w:left="7200" w:hanging="7200"/>
      <w:outlineLvl w:val="6"/>
    </w:pPr>
    <w:rPr>
      <w:b/>
      <w:bCs/>
    </w:rPr>
  </w:style>
  <w:style w:type="paragraph" w:styleId="Heading8">
    <w:name w:val="heading 8"/>
    <w:basedOn w:val="Normal"/>
    <w:next w:val="Normal"/>
    <w:qFormat/>
    <w:pPr>
      <w:keepNext/>
      <w:ind w:right="-90"/>
      <w:jc w:val="center"/>
      <w:outlineLvl w:val="7"/>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numPr>
        <w:ilvl w:val="12"/>
      </w:numPr>
      <w:autoSpaceDE w:val="0"/>
      <w:autoSpaceDN w:val="0"/>
      <w:adjustRightInd w:val="0"/>
      <w:ind w:left="630" w:hanging="630"/>
    </w:pPr>
    <w:rPr>
      <w:rFonts w:ascii="Arial" w:hAnsi="Arial" w:cs="Arial"/>
      <w:sz w:val="20"/>
    </w:rPr>
  </w:style>
  <w:style w:type="paragraph" w:styleId="BodyTextIndent2">
    <w:name w:val="Body Text Indent 2"/>
    <w:basedOn w:val="Normal"/>
    <w:pPr>
      <w:widowControl w:val="0"/>
      <w:autoSpaceDE w:val="0"/>
      <w:autoSpaceDN w:val="0"/>
      <w:adjustRightInd w:val="0"/>
      <w:ind w:left="2070"/>
    </w:pPr>
    <w:rPr>
      <w:rFonts w:ascii="Arial" w:hAnsi="Arial" w:cs="Arial"/>
      <w:sz w:val="20"/>
    </w:rPr>
  </w:style>
  <w:style w:type="paragraph" w:styleId="BodyTextIndent3">
    <w:name w:val="Body Text Indent 3"/>
    <w:basedOn w:val="Normal"/>
    <w:pPr>
      <w:widowControl w:val="0"/>
      <w:numPr>
        <w:ilvl w:val="12"/>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110" w:hanging="720"/>
    </w:pPr>
    <w:rPr>
      <w:rFonts w:ascii="Arial" w:hAnsi="Arial" w:cs="Arial"/>
      <w:szCs w:val="24"/>
      <w:u w:val="single"/>
    </w:rPr>
  </w:style>
  <w:style w:type="paragraph" w:styleId="Title">
    <w:name w:val="Title"/>
    <w:basedOn w:val="Normal"/>
    <w:qFormat/>
    <w:pPr>
      <w:jc w:val="center"/>
    </w:pPr>
    <w:rPr>
      <w:b/>
      <w:bCs/>
      <w:sz w:val="28"/>
      <w:szCs w:val="28"/>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styleId="PageNumber">
    <w:name w:val="page number"/>
    <w:basedOn w:val="DefaultParagraphFont"/>
  </w:style>
  <w:style w:type="paragraph" w:styleId="BodyText">
    <w:name w:val="Body Text"/>
    <w:basedOn w:val="Normal"/>
    <w:pPr>
      <w:jc w:val="both"/>
    </w:pPr>
    <w:rPr>
      <w:szCs w:val="24"/>
    </w:rPr>
  </w:style>
  <w:style w:type="paragraph" w:customStyle="1" w:styleId="level11">
    <w:name w:val="_level11"/>
    <w:basedOn w:val="Normal"/>
    <w:pPr>
      <w:widowControl w:val="0"/>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hanging="360"/>
      <w:outlineLvl w:val="0"/>
    </w:pPr>
    <w:rPr>
      <w:sz w:val="20"/>
      <w:szCs w:val="24"/>
    </w:rPr>
  </w:style>
  <w:style w:type="paragraph" w:styleId="BlockText">
    <w:name w:val="Block Text"/>
    <w:basedOn w:val="Normal"/>
    <w:pPr>
      <w:tabs>
        <w:tab w:val="left" w:pos="-54"/>
        <w:tab w:val="left" w:pos="720"/>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 w:val="left" w:pos="10026"/>
      </w:tabs>
      <w:ind w:left="666" w:right="-54" w:hanging="666"/>
    </w:pPr>
    <w:rPr>
      <w:szCs w:val="24"/>
    </w:rPr>
  </w:style>
  <w:style w:type="paragraph" w:customStyle="1" w:styleId="BodyTextIn">
    <w:name w:val="Body Text In"/>
    <w:basedOn w:val="Normal"/>
    <w:pPr>
      <w:widowControl w:val="0"/>
      <w:autoSpaceDE w:val="0"/>
      <w:autoSpaceDN w:val="0"/>
      <w:adjustRightInd w:val="0"/>
      <w:ind w:hanging="720"/>
    </w:pPr>
    <w:rPr>
      <w:rFonts w:ascii="Baskerville Old Face" w:hAnsi="Baskerville Old Face"/>
      <w:sz w:val="20"/>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pPr>
      <w:widowControl w:val="0"/>
      <w:tabs>
        <w:tab w:val="left" w:pos="720"/>
        <w:tab w:val="left" w:pos="6480"/>
      </w:tabs>
    </w:pPr>
    <w:rPr>
      <w:sz w:val="22"/>
      <w:szCs w:val="24"/>
    </w:rPr>
  </w:style>
  <w:style w:type="character" w:styleId="Hyperlink">
    <w:name w:val="Hyperlink"/>
    <w:basedOn w:val="DefaultParagraphFont"/>
    <w:rPr>
      <w:color w:val="0000FF"/>
      <w:u w:val="single"/>
    </w:rPr>
  </w:style>
  <w:style w:type="paragraph" w:styleId="BalloonText">
    <w:name w:val="Balloon Text"/>
    <w:basedOn w:val="Normal"/>
    <w:semiHidden/>
    <w:rsid w:val="006E3E78"/>
    <w:rPr>
      <w:rFonts w:ascii="Tahoma" w:hAnsi="Tahoma" w:cs="Tahoma"/>
      <w:sz w:val="16"/>
      <w:szCs w:val="16"/>
    </w:rPr>
  </w:style>
  <w:style w:type="table" w:styleId="TableGrid">
    <w:name w:val="Table Grid"/>
    <w:basedOn w:val="TableNormal"/>
    <w:rsid w:val="00E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7D6FD4"/>
    <w:pPr>
      <w:widowControl w:val="0"/>
      <w:autoSpaceDE w:val="0"/>
      <w:autoSpaceDN w:val="0"/>
      <w:adjustRightInd w:val="0"/>
    </w:pPr>
  </w:style>
  <w:style w:type="paragraph" w:customStyle="1" w:styleId="Style2">
    <w:name w:val="Style 2"/>
    <w:uiPriority w:val="99"/>
    <w:rsid w:val="007D6FD4"/>
    <w:pPr>
      <w:widowControl w:val="0"/>
      <w:autoSpaceDE w:val="0"/>
      <w:autoSpaceDN w:val="0"/>
      <w:ind w:left="2088"/>
    </w:pPr>
    <w:rPr>
      <w:sz w:val="24"/>
      <w:szCs w:val="24"/>
    </w:rPr>
  </w:style>
  <w:style w:type="paragraph" w:customStyle="1" w:styleId="Style3">
    <w:name w:val="Style 3"/>
    <w:uiPriority w:val="99"/>
    <w:rsid w:val="007D6FD4"/>
    <w:pPr>
      <w:widowControl w:val="0"/>
      <w:autoSpaceDE w:val="0"/>
      <w:autoSpaceDN w:val="0"/>
      <w:ind w:left="648"/>
    </w:pPr>
    <w:rPr>
      <w:sz w:val="24"/>
      <w:szCs w:val="24"/>
    </w:rPr>
  </w:style>
  <w:style w:type="character" w:customStyle="1" w:styleId="CharacterStyle1">
    <w:name w:val="Character Style 1"/>
    <w:uiPriority w:val="99"/>
    <w:rsid w:val="007D6F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1366</Words>
  <Characters>7791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CYFD</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dc:creator>
  <cp:lastModifiedBy>Evelyn Valencia</cp:lastModifiedBy>
  <cp:revision>2</cp:revision>
  <cp:lastPrinted>2009-03-19T14:48:00Z</cp:lastPrinted>
  <dcterms:created xsi:type="dcterms:W3CDTF">2017-12-21T22:47:00Z</dcterms:created>
  <dcterms:modified xsi:type="dcterms:W3CDTF">2017-12-21T22:47:00Z</dcterms:modified>
</cp:coreProperties>
</file>