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6" w:rsidRDefault="00874A66" w:rsidP="00874A66">
      <w:pPr>
        <w:spacing w:after="0" w:line="240" w:lineRule="auto"/>
        <w:jc w:val="center"/>
        <w:rPr>
          <w:rFonts w:ascii="Arial" w:hAnsi="Arial" w:cs="Arial"/>
          <w:sz w:val="28"/>
          <w:szCs w:val="28"/>
          <w:u w:val="single"/>
        </w:rPr>
      </w:pPr>
      <w:r>
        <w:rPr>
          <w:rFonts w:ascii="Arial" w:hAnsi="Arial" w:cs="Arial"/>
          <w:sz w:val="28"/>
          <w:szCs w:val="28"/>
          <w:u w:val="single"/>
        </w:rPr>
        <w:t>Guidance Document</w:t>
      </w:r>
    </w:p>
    <w:p w:rsidR="00150C69" w:rsidRDefault="00150C69" w:rsidP="00874A66">
      <w:pPr>
        <w:spacing w:after="0" w:line="240" w:lineRule="auto"/>
        <w:jc w:val="center"/>
        <w:rPr>
          <w:rFonts w:ascii="Arial" w:hAnsi="Arial" w:cs="Arial"/>
          <w:sz w:val="28"/>
          <w:szCs w:val="28"/>
          <w:u w:val="single"/>
        </w:rPr>
      </w:pPr>
      <w:r w:rsidRPr="00150C69">
        <w:rPr>
          <w:rFonts w:ascii="Arial" w:hAnsi="Arial" w:cs="Arial"/>
          <w:sz w:val="28"/>
          <w:szCs w:val="28"/>
          <w:u w:val="single"/>
        </w:rPr>
        <w:t xml:space="preserve">Charter School </w:t>
      </w:r>
      <w:r w:rsidR="00F473DF">
        <w:rPr>
          <w:rFonts w:ascii="Arial" w:hAnsi="Arial" w:cs="Arial"/>
          <w:sz w:val="28"/>
          <w:szCs w:val="28"/>
          <w:u w:val="single"/>
        </w:rPr>
        <w:t>Renewal</w:t>
      </w:r>
    </w:p>
    <w:p w:rsidR="003B7844" w:rsidRPr="0048570F" w:rsidRDefault="003B7844" w:rsidP="003B7844">
      <w:pPr>
        <w:autoSpaceDE w:val="0"/>
        <w:autoSpaceDN w:val="0"/>
        <w:adjustRightInd w:val="0"/>
        <w:spacing w:after="0" w:line="240" w:lineRule="auto"/>
        <w:rPr>
          <w:rFonts w:ascii="Arial" w:hAnsi="Arial" w:cs="Arial"/>
          <w:sz w:val="24"/>
          <w:szCs w:val="24"/>
        </w:rPr>
      </w:pPr>
    </w:p>
    <w:p w:rsidR="003B7844" w:rsidRPr="003B7844" w:rsidRDefault="003B7844" w:rsidP="003B7844">
      <w:pPr>
        <w:autoSpaceDE w:val="0"/>
        <w:autoSpaceDN w:val="0"/>
        <w:adjustRightInd w:val="0"/>
        <w:spacing w:after="0" w:line="240" w:lineRule="auto"/>
        <w:rPr>
          <w:rFonts w:ascii="Arial" w:hAnsi="Arial" w:cs="Arial"/>
          <w:i/>
          <w:sz w:val="24"/>
          <w:szCs w:val="24"/>
        </w:rPr>
      </w:pPr>
      <w:bookmarkStart w:id="0" w:name="_GoBack"/>
      <w:r w:rsidRPr="003B7844">
        <w:rPr>
          <w:rFonts w:ascii="Arial" w:hAnsi="Arial" w:cs="Arial"/>
          <w:i/>
          <w:sz w:val="24"/>
          <w:szCs w:val="24"/>
        </w:rPr>
        <w:t>This non-regulatory guidance addresses questions the Charter School Division has received regarding the renewal process and later contract negotiation. These guidelines do not contain all of the information that charter schools leaders need to understand to go through the renewal and contracting process, but are intended to provide general guidance on the renewal process.  There are additional guidance documents regarding the renewal and contracting processes.  In addition, the New Mexico Charter School act contains information on renewal and contracting requirements (NMSA 22-8B-1 et. seq.)</w:t>
      </w:r>
      <w:r>
        <w:rPr>
          <w:rFonts w:ascii="Arial" w:hAnsi="Arial" w:cs="Arial"/>
          <w:i/>
          <w:sz w:val="24"/>
          <w:szCs w:val="24"/>
        </w:rPr>
        <w:t xml:space="preserve">, or </w:t>
      </w:r>
      <w:r w:rsidRPr="003B7844">
        <w:rPr>
          <w:rFonts w:ascii="Arial" w:hAnsi="Arial" w:cs="Arial"/>
          <w:i/>
          <w:sz w:val="24"/>
          <w:szCs w:val="24"/>
        </w:rPr>
        <w:t>school leader</w:t>
      </w:r>
      <w:r>
        <w:rPr>
          <w:rFonts w:ascii="Arial" w:hAnsi="Arial" w:cs="Arial"/>
          <w:i/>
          <w:sz w:val="24"/>
          <w:szCs w:val="24"/>
        </w:rPr>
        <w:t>s should</w:t>
      </w:r>
      <w:r w:rsidRPr="003B7844">
        <w:rPr>
          <w:rFonts w:ascii="Arial" w:hAnsi="Arial" w:cs="Arial"/>
          <w:i/>
          <w:sz w:val="24"/>
          <w:szCs w:val="24"/>
        </w:rPr>
        <w:t xml:space="preserve"> contact a lawyer with questions.</w:t>
      </w:r>
    </w:p>
    <w:bookmarkEnd w:id="0"/>
    <w:p w:rsidR="00F473DF" w:rsidRDefault="00F473DF" w:rsidP="00F473DF">
      <w:pPr>
        <w:spacing w:after="0" w:line="240" w:lineRule="auto"/>
        <w:rPr>
          <w:rFonts w:ascii="Arial" w:hAnsi="Arial" w:cs="Arial"/>
          <w:sz w:val="24"/>
          <w:szCs w:val="24"/>
          <w:u w:val="single"/>
        </w:rPr>
      </w:pPr>
    </w:p>
    <w:p w:rsidR="00F473DF" w:rsidRDefault="00F473DF" w:rsidP="00F473DF">
      <w:pPr>
        <w:spacing w:after="0" w:line="240" w:lineRule="auto"/>
        <w:rPr>
          <w:rFonts w:ascii="Arial" w:hAnsi="Arial" w:cs="Arial"/>
          <w:sz w:val="24"/>
          <w:szCs w:val="24"/>
        </w:rPr>
      </w:pPr>
      <w:r>
        <w:rPr>
          <w:rFonts w:ascii="Arial" w:hAnsi="Arial" w:cs="Arial"/>
          <w:sz w:val="24"/>
          <w:szCs w:val="24"/>
        </w:rPr>
        <w:t xml:space="preserve">Charter schools are renewed after a set term, typically every five years.  </w:t>
      </w:r>
    </w:p>
    <w:p w:rsidR="00F473DF" w:rsidRDefault="00F473DF" w:rsidP="00F473DF">
      <w:pPr>
        <w:spacing w:after="0" w:line="240" w:lineRule="auto"/>
        <w:rPr>
          <w:rFonts w:ascii="Arial" w:hAnsi="Arial" w:cs="Arial"/>
          <w:sz w:val="24"/>
          <w:szCs w:val="24"/>
        </w:rPr>
      </w:pPr>
    </w:p>
    <w:p w:rsidR="00F473DF" w:rsidRDefault="00F473DF" w:rsidP="00F473DF">
      <w:pPr>
        <w:spacing w:after="0" w:line="240" w:lineRule="auto"/>
        <w:rPr>
          <w:rFonts w:ascii="Arial" w:hAnsi="Arial" w:cs="Arial"/>
          <w:sz w:val="24"/>
          <w:szCs w:val="24"/>
        </w:rPr>
      </w:pPr>
      <w:r>
        <w:rPr>
          <w:rFonts w:ascii="Arial" w:hAnsi="Arial" w:cs="Arial"/>
          <w:sz w:val="24"/>
          <w:szCs w:val="24"/>
        </w:rPr>
        <w:t>Key concepts:</w:t>
      </w:r>
    </w:p>
    <w:p w:rsidR="00F473DF" w:rsidRDefault="00F473DF" w:rsidP="00F473DF">
      <w:pPr>
        <w:spacing w:after="0" w:line="240" w:lineRule="auto"/>
        <w:rPr>
          <w:rFonts w:ascii="Arial" w:hAnsi="Arial" w:cs="Arial"/>
          <w:sz w:val="24"/>
          <w:szCs w:val="24"/>
        </w:rPr>
      </w:pPr>
    </w:p>
    <w:p w:rsidR="00F473DF" w:rsidRDefault="00F473DF" w:rsidP="00F473DF">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charter school may select the authorizer to which it applies for renewal.  There are presently two types of authorizers – the Public Education Commission </w:t>
      </w:r>
      <w:r w:rsidR="00C10EE0">
        <w:rPr>
          <w:rFonts w:ascii="Arial" w:hAnsi="Arial" w:cs="Arial"/>
          <w:sz w:val="24"/>
          <w:szCs w:val="24"/>
        </w:rPr>
        <w:t xml:space="preserve">(PEC) </w:t>
      </w:r>
      <w:r>
        <w:rPr>
          <w:rFonts w:ascii="Arial" w:hAnsi="Arial" w:cs="Arial"/>
          <w:sz w:val="24"/>
          <w:szCs w:val="24"/>
        </w:rPr>
        <w:t>as a statewide authorizer or the local school district.</w:t>
      </w:r>
    </w:p>
    <w:p w:rsidR="00F473DF" w:rsidRDefault="00F473DF" w:rsidP="00F473DF">
      <w:pPr>
        <w:pStyle w:val="ListParagraph"/>
        <w:spacing w:after="0" w:line="240" w:lineRule="auto"/>
        <w:rPr>
          <w:rFonts w:ascii="Arial" w:hAnsi="Arial" w:cs="Arial"/>
          <w:sz w:val="24"/>
          <w:szCs w:val="24"/>
        </w:rPr>
      </w:pPr>
    </w:p>
    <w:p w:rsidR="00F473DF" w:rsidRDefault="00F473DF" w:rsidP="00F473DF">
      <w:pPr>
        <w:pStyle w:val="ListParagraph"/>
        <w:numPr>
          <w:ilvl w:val="0"/>
          <w:numId w:val="8"/>
        </w:numPr>
        <w:spacing w:after="0" w:line="240" w:lineRule="auto"/>
        <w:rPr>
          <w:rFonts w:ascii="Arial" w:hAnsi="Arial" w:cs="Arial"/>
          <w:sz w:val="24"/>
          <w:szCs w:val="24"/>
        </w:rPr>
      </w:pPr>
      <w:r>
        <w:rPr>
          <w:rFonts w:ascii="Arial" w:hAnsi="Arial" w:cs="Arial"/>
          <w:sz w:val="24"/>
          <w:szCs w:val="24"/>
        </w:rPr>
        <w:t>In the renewal process, the authorizer looks at past performance to determine if a renewed charter term is appropriate.  The grounds for non-renewal are</w:t>
      </w:r>
      <w:r w:rsidR="00F93CBC">
        <w:rPr>
          <w:rFonts w:ascii="Arial" w:hAnsi="Arial" w:cs="Arial"/>
          <w:sz w:val="24"/>
          <w:szCs w:val="24"/>
        </w:rPr>
        <w:t xml:space="preserve"> if the school</w:t>
      </w:r>
      <w:r>
        <w:rPr>
          <w:rFonts w:ascii="Arial" w:hAnsi="Arial" w:cs="Arial"/>
          <w:sz w:val="24"/>
          <w:szCs w:val="24"/>
        </w:rPr>
        <w:t>:</w:t>
      </w:r>
    </w:p>
    <w:p w:rsidR="00F473DF" w:rsidRPr="00F473DF" w:rsidRDefault="00F473DF" w:rsidP="00F473DF">
      <w:pPr>
        <w:pStyle w:val="ListParagraph"/>
        <w:rPr>
          <w:rFonts w:ascii="Arial" w:hAnsi="Arial" w:cs="Arial"/>
          <w:sz w:val="24"/>
          <w:szCs w:val="24"/>
        </w:rPr>
      </w:pPr>
    </w:p>
    <w:p w:rsidR="00F473DF" w:rsidRDefault="00F93CBC" w:rsidP="00F473DF">
      <w:pPr>
        <w:pStyle w:val="ListParagraph"/>
        <w:numPr>
          <w:ilvl w:val="1"/>
          <w:numId w:val="8"/>
        </w:numPr>
        <w:spacing w:after="0" w:line="240" w:lineRule="auto"/>
        <w:rPr>
          <w:rFonts w:ascii="Arial" w:hAnsi="Arial" w:cs="Arial"/>
          <w:sz w:val="24"/>
          <w:szCs w:val="24"/>
        </w:rPr>
      </w:pPr>
      <w:r>
        <w:rPr>
          <w:rFonts w:ascii="Arial" w:hAnsi="Arial" w:cs="Arial"/>
          <w:sz w:val="24"/>
          <w:szCs w:val="24"/>
        </w:rPr>
        <w:t>C</w:t>
      </w:r>
      <w:r w:rsidR="00F473DF">
        <w:rPr>
          <w:rFonts w:ascii="Arial" w:hAnsi="Arial" w:cs="Arial"/>
          <w:sz w:val="24"/>
          <w:szCs w:val="24"/>
        </w:rPr>
        <w:t>ommitted a material violation of any of the conditions, standards or procedures set forth in the charter contract;</w:t>
      </w:r>
    </w:p>
    <w:p w:rsidR="00F473DF" w:rsidRDefault="00F93CBC" w:rsidP="00F473DF">
      <w:pPr>
        <w:pStyle w:val="ListParagraph"/>
        <w:numPr>
          <w:ilvl w:val="1"/>
          <w:numId w:val="8"/>
        </w:numPr>
        <w:spacing w:after="0" w:line="240" w:lineRule="auto"/>
        <w:rPr>
          <w:rFonts w:ascii="Arial" w:hAnsi="Arial" w:cs="Arial"/>
          <w:sz w:val="24"/>
          <w:szCs w:val="24"/>
        </w:rPr>
      </w:pPr>
      <w:r>
        <w:rPr>
          <w:rFonts w:ascii="Arial" w:hAnsi="Arial" w:cs="Arial"/>
          <w:sz w:val="24"/>
          <w:szCs w:val="24"/>
        </w:rPr>
        <w:t>F</w:t>
      </w:r>
      <w:r w:rsidR="00F473DF">
        <w:rPr>
          <w:rFonts w:ascii="Arial" w:hAnsi="Arial" w:cs="Arial"/>
          <w:sz w:val="24"/>
          <w:szCs w:val="24"/>
        </w:rPr>
        <w:t xml:space="preserve">ailed to meet or make substantial progress toward achievement of the department’s minimum educational standards or student performance standards identified in the charter contract; </w:t>
      </w:r>
    </w:p>
    <w:p w:rsidR="00F473DF" w:rsidRDefault="00F93CBC" w:rsidP="00F473DF">
      <w:pPr>
        <w:pStyle w:val="ListParagraph"/>
        <w:numPr>
          <w:ilvl w:val="1"/>
          <w:numId w:val="8"/>
        </w:numPr>
        <w:spacing w:after="0" w:line="240" w:lineRule="auto"/>
        <w:rPr>
          <w:rFonts w:ascii="Arial" w:hAnsi="Arial" w:cs="Arial"/>
          <w:sz w:val="24"/>
          <w:szCs w:val="24"/>
        </w:rPr>
      </w:pPr>
      <w:r>
        <w:rPr>
          <w:rFonts w:ascii="Arial" w:hAnsi="Arial" w:cs="Arial"/>
          <w:sz w:val="24"/>
          <w:szCs w:val="24"/>
        </w:rPr>
        <w:t>F</w:t>
      </w:r>
      <w:r w:rsidR="00F473DF">
        <w:rPr>
          <w:rFonts w:ascii="Arial" w:hAnsi="Arial" w:cs="Arial"/>
          <w:sz w:val="24"/>
          <w:szCs w:val="24"/>
        </w:rPr>
        <w:t>ailed to meet generally accepted standards of fiscal management; or</w:t>
      </w:r>
    </w:p>
    <w:p w:rsidR="00F473DF" w:rsidRDefault="00F93CBC" w:rsidP="00F473DF">
      <w:pPr>
        <w:pStyle w:val="ListParagraph"/>
        <w:numPr>
          <w:ilvl w:val="1"/>
          <w:numId w:val="8"/>
        </w:numPr>
        <w:spacing w:after="0" w:line="240" w:lineRule="auto"/>
        <w:rPr>
          <w:rFonts w:ascii="Arial" w:hAnsi="Arial" w:cs="Arial"/>
          <w:sz w:val="24"/>
          <w:szCs w:val="24"/>
        </w:rPr>
      </w:pPr>
      <w:r>
        <w:rPr>
          <w:rFonts w:ascii="Arial" w:hAnsi="Arial" w:cs="Arial"/>
          <w:sz w:val="24"/>
          <w:szCs w:val="24"/>
        </w:rPr>
        <w:t>V</w:t>
      </w:r>
      <w:r w:rsidR="00F473DF">
        <w:rPr>
          <w:rFonts w:ascii="Arial" w:hAnsi="Arial" w:cs="Arial"/>
          <w:sz w:val="24"/>
          <w:szCs w:val="24"/>
        </w:rPr>
        <w:t xml:space="preserve">iolated any provision of law from </w:t>
      </w:r>
      <w:r w:rsidR="00E622B2">
        <w:rPr>
          <w:rFonts w:ascii="Arial" w:hAnsi="Arial" w:cs="Arial"/>
          <w:sz w:val="24"/>
          <w:szCs w:val="24"/>
        </w:rPr>
        <w:t>which the school was not specifically exempted.</w:t>
      </w:r>
    </w:p>
    <w:p w:rsidR="00E622B2" w:rsidRDefault="00E622B2" w:rsidP="00E622B2">
      <w:pPr>
        <w:pStyle w:val="ListParagraph"/>
        <w:spacing w:after="0" w:line="240" w:lineRule="auto"/>
        <w:ind w:left="7920"/>
        <w:rPr>
          <w:rFonts w:ascii="Arial" w:hAnsi="Arial" w:cs="Arial"/>
          <w:sz w:val="24"/>
          <w:szCs w:val="24"/>
        </w:rPr>
      </w:pPr>
      <w:proofErr w:type="gramStart"/>
      <w:r>
        <w:rPr>
          <w:rFonts w:ascii="Arial" w:hAnsi="Arial" w:cs="Arial"/>
          <w:sz w:val="24"/>
          <w:szCs w:val="24"/>
        </w:rPr>
        <w:t>NMSA 22-8B-12 K.</w:t>
      </w:r>
      <w:proofErr w:type="gramEnd"/>
    </w:p>
    <w:p w:rsidR="00F93CBC" w:rsidRDefault="00F93CBC" w:rsidP="00E622B2">
      <w:pPr>
        <w:pStyle w:val="ListParagraph"/>
        <w:spacing w:after="0" w:line="240" w:lineRule="auto"/>
        <w:ind w:left="7920"/>
        <w:rPr>
          <w:rFonts w:ascii="Arial" w:hAnsi="Arial" w:cs="Arial"/>
          <w:sz w:val="24"/>
          <w:szCs w:val="24"/>
        </w:rPr>
      </w:pPr>
    </w:p>
    <w:p w:rsidR="00C10EE0" w:rsidRPr="00C10EE0" w:rsidRDefault="00C10EE0" w:rsidP="00C10EE0">
      <w:pPr>
        <w:pStyle w:val="ListParagraph"/>
        <w:numPr>
          <w:ilvl w:val="0"/>
          <w:numId w:val="8"/>
        </w:numPr>
        <w:jc w:val="both"/>
        <w:rPr>
          <w:rFonts w:ascii="Arial" w:hAnsi="Arial" w:cs="Arial"/>
          <w:sz w:val="24"/>
          <w:szCs w:val="24"/>
        </w:rPr>
      </w:pPr>
      <w:r>
        <w:rPr>
          <w:rFonts w:ascii="Arial" w:hAnsi="Arial" w:cs="Arial"/>
          <w:sz w:val="24"/>
          <w:szCs w:val="24"/>
        </w:rPr>
        <w:t>T</w:t>
      </w:r>
      <w:r w:rsidRPr="00C10EE0">
        <w:rPr>
          <w:rFonts w:ascii="Arial" w:hAnsi="Arial" w:cs="Arial"/>
          <w:sz w:val="24"/>
          <w:szCs w:val="24"/>
        </w:rPr>
        <w:t xml:space="preserve">he Amended Charter School Act requires schools to identify at least two mission-specific indicators/goals in the renewal application that set targets for the implementation of the school mission.  </w:t>
      </w:r>
      <w:r>
        <w:rPr>
          <w:rFonts w:ascii="Arial" w:hAnsi="Arial" w:cs="Arial"/>
          <w:sz w:val="24"/>
          <w:szCs w:val="24"/>
        </w:rPr>
        <w:t>If you select the PEC as your authorizer, m</w:t>
      </w:r>
      <w:r w:rsidRPr="00C10EE0">
        <w:rPr>
          <w:rFonts w:ascii="Arial" w:hAnsi="Arial" w:cs="Arial"/>
          <w:sz w:val="24"/>
          <w:szCs w:val="24"/>
        </w:rPr>
        <w:t>ission-specific indicators/goals MUST BE provided within the renewal application.  If the application is approved</w:t>
      </w:r>
      <w:r>
        <w:rPr>
          <w:rFonts w:ascii="Arial" w:hAnsi="Arial" w:cs="Arial"/>
          <w:sz w:val="24"/>
          <w:szCs w:val="24"/>
        </w:rPr>
        <w:t xml:space="preserve"> by the PEC</w:t>
      </w:r>
      <w:r w:rsidRPr="00C10EE0">
        <w:rPr>
          <w:rFonts w:ascii="Arial" w:hAnsi="Arial" w:cs="Arial"/>
          <w:sz w:val="24"/>
          <w:szCs w:val="24"/>
        </w:rPr>
        <w:t xml:space="preserve">, these indicators/goals will be used as a “first draft” for discussion during the negotiations with the </w:t>
      </w:r>
      <w:r>
        <w:rPr>
          <w:rFonts w:ascii="Arial" w:hAnsi="Arial" w:cs="Arial"/>
          <w:sz w:val="24"/>
          <w:szCs w:val="24"/>
        </w:rPr>
        <w:t>PEC</w:t>
      </w:r>
      <w:r w:rsidRPr="00C10EE0">
        <w:rPr>
          <w:rFonts w:ascii="Arial" w:hAnsi="Arial" w:cs="Arial"/>
          <w:sz w:val="24"/>
          <w:szCs w:val="24"/>
        </w:rPr>
        <w:t xml:space="preserve">.  </w:t>
      </w:r>
    </w:p>
    <w:p w:rsidR="00C10EE0" w:rsidRDefault="00C10EE0" w:rsidP="00C10EE0">
      <w:pPr>
        <w:pStyle w:val="ListParagraph"/>
        <w:spacing w:after="0" w:line="240" w:lineRule="auto"/>
        <w:rPr>
          <w:rFonts w:ascii="Arial" w:hAnsi="Arial" w:cs="Arial"/>
          <w:sz w:val="24"/>
          <w:szCs w:val="24"/>
        </w:rPr>
      </w:pPr>
    </w:p>
    <w:p w:rsidR="00F93CBC" w:rsidRDefault="00F93CBC" w:rsidP="00F93CBC">
      <w:pPr>
        <w:pStyle w:val="ListParagraph"/>
        <w:numPr>
          <w:ilvl w:val="0"/>
          <w:numId w:val="8"/>
        </w:numPr>
        <w:spacing w:after="0" w:line="240" w:lineRule="auto"/>
        <w:rPr>
          <w:rFonts w:ascii="Arial" w:hAnsi="Arial" w:cs="Arial"/>
          <w:sz w:val="24"/>
          <w:szCs w:val="24"/>
        </w:rPr>
      </w:pPr>
      <w:r>
        <w:rPr>
          <w:rFonts w:ascii="Arial" w:hAnsi="Arial" w:cs="Arial"/>
          <w:sz w:val="24"/>
          <w:szCs w:val="24"/>
        </w:rPr>
        <w:t>During the renewal process</w:t>
      </w:r>
      <w:r w:rsidR="00C10EE0">
        <w:rPr>
          <w:rFonts w:ascii="Arial" w:hAnsi="Arial" w:cs="Arial"/>
          <w:sz w:val="24"/>
          <w:szCs w:val="24"/>
        </w:rPr>
        <w:t xml:space="preserve"> with the PEC</w:t>
      </w:r>
      <w:r>
        <w:rPr>
          <w:rFonts w:ascii="Arial" w:hAnsi="Arial" w:cs="Arial"/>
          <w:sz w:val="24"/>
          <w:szCs w:val="24"/>
        </w:rPr>
        <w:t xml:space="preserve">, the school is encouraged to consider the need for any amendments to the charter contract.  The </w:t>
      </w:r>
      <w:r w:rsidR="00C10EE0">
        <w:rPr>
          <w:rFonts w:ascii="Arial" w:hAnsi="Arial" w:cs="Arial"/>
          <w:sz w:val="24"/>
          <w:szCs w:val="24"/>
        </w:rPr>
        <w:t>PEC</w:t>
      </w:r>
      <w:r>
        <w:rPr>
          <w:rFonts w:ascii="Arial" w:hAnsi="Arial" w:cs="Arial"/>
          <w:sz w:val="24"/>
          <w:szCs w:val="24"/>
        </w:rPr>
        <w:t xml:space="preserve"> will consider amendments after approving the renewal application.  The school may seek an amendment at other times, but is encouraged to take this opportunity during renewal to propose amendments.</w:t>
      </w:r>
    </w:p>
    <w:p w:rsidR="00F93CBC" w:rsidRDefault="00F93CBC" w:rsidP="00F93CBC">
      <w:pPr>
        <w:pStyle w:val="ListParagraph"/>
        <w:spacing w:after="0" w:line="240" w:lineRule="auto"/>
        <w:rPr>
          <w:rFonts w:ascii="Arial" w:hAnsi="Arial" w:cs="Arial"/>
          <w:sz w:val="24"/>
          <w:szCs w:val="24"/>
        </w:rPr>
      </w:pPr>
    </w:p>
    <w:p w:rsidR="00F93CBC" w:rsidRDefault="00F93CBC" w:rsidP="00F93CBC">
      <w:pPr>
        <w:pStyle w:val="ListParagraph"/>
        <w:numPr>
          <w:ilvl w:val="0"/>
          <w:numId w:val="8"/>
        </w:numPr>
        <w:spacing w:after="0" w:line="240" w:lineRule="auto"/>
        <w:rPr>
          <w:rFonts w:ascii="Arial" w:hAnsi="Arial" w:cs="Arial"/>
          <w:sz w:val="24"/>
          <w:szCs w:val="24"/>
        </w:rPr>
      </w:pPr>
      <w:r>
        <w:rPr>
          <w:rFonts w:ascii="Arial" w:hAnsi="Arial" w:cs="Arial"/>
          <w:sz w:val="24"/>
          <w:szCs w:val="24"/>
        </w:rPr>
        <w:t>Amendments may be presented to allow a range of options that may take place in the future.  For example, if the school is intending to move within the same county to an as-of-yet identified location, the amendment could seek a change of location within the same county as long as all other state requirements and approvals are obtained to operate in the new building.</w:t>
      </w:r>
    </w:p>
    <w:p w:rsidR="00EE59B4" w:rsidRPr="00EE59B4" w:rsidRDefault="00EE59B4" w:rsidP="00EE59B4">
      <w:pPr>
        <w:pStyle w:val="ListParagraph"/>
        <w:rPr>
          <w:rFonts w:ascii="Arial" w:hAnsi="Arial" w:cs="Arial"/>
          <w:sz w:val="24"/>
          <w:szCs w:val="24"/>
        </w:rPr>
      </w:pPr>
    </w:p>
    <w:p w:rsidR="00EE59B4" w:rsidRPr="00F473DF" w:rsidRDefault="00EE59B4" w:rsidP="00F93CBC">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The renewal application requires that </w:t>
      </w:r>
      <w:r w:rsidR="00CF52FD">
        <w:rPr>
          <w:rFonts w:ascii="Arial" w:hAnsi="Arial" w:cs="Arial"/>
          <w:sz w:val="24"/>
          <w:szCs w:val="24"/>
        </w:rPr>
        <w:t xml:space="preserve">the school submit “a petition in support of the charter school renewing its charter status signed by not less than sixty-five percent of the employees of the charter school.”(NMSA 22-8B-12 J. (4))  This provision applies only to charter school employees and not contractors or staff paid for by some other entity. </w:t>
      </w:r>
    </w:p>
    <w:sectPr w:rsidR="00EE59B4" w:rsidRPr="00F473DF" w:rsidSect="00150C69">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F4" w:rsidRDefault="00401FF4" w:rsidP="0046116D">
      <w:pPr>
        <w:spacing w:after="0" w:line="240" w:lineRule="auto"/>
      </w:pPr>
      <w:r>
        <w:separator/>
      </w:r>
    </w:p>
  </w:endnote>
  <w:endnote w:type="continuationSeparator" w:id="0">
    <w:p w:rsidR="00401FF4" w:rsidRDefault="00401FF4" w:rsidP="00461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69" w:rsidRPr="00150C69" w:rsidRDefault="008A53E1">
    <w:pPr>
      <w:pStyle w:val="Footer"/>
      <w:rPr>
        <w:sz w:val="18"/>
        <w:szCs w:val="18"/>
      </w:rPr>
    </w:pPr>
    <w:r w:rsidRPr="008A53E1">
      <w:rPr>
        <w:sz w:val="18"/>
        <w:szCs w:val="18"/>
      </w:rPr>
      <w:fldChar w:fldCharType="begin"/>
    </w:r>
    <w:r w:rsidR="00150C69" w:rsidRPr="00150C69">
      <w:rPr>
        <w:sz w:val="18"/>
        <w:szCs w:val="18"/>
      </w:rPr>
      <w:instrText xml:space="preserve"> PAGE   \* MERGEFORMAT </w:instrText>
    </w:r>
    <w:r w:rsidRPr="008A53E1">
      <w:rPr>
        <w:sz w:val="18"/>
        <w:szCs w:val="18"/>
      </w:rPr>
      <w:fldChar w:fldCharType="separate"/>
    </w:r>
    <w:r w:rsidR="0050732D" w:rsidRPr="0050732D">
      <w:rPr>
        <w:b/>
        <w:bCs/>
        <w:noProof/>
        <w:sz w:val="18"/>
        <w:szCs w:val="18"/>
      </w:rPr>
      <w:t>2</w:t>
    </w:r>
    <w:r w:rsidRPr="00150C69">
      <w:rPr>
        <w:b/>
        <w:bCs/>
        <w:noProof/>
        <w:sz w:val="18"/>
        <w:szCs w:val="18"/>
      </w:rPr>
      <w:fldChar w:fldCharType="end"/>
    </w:r>
    <w:r w:rsidR="00150C69" w:rsidRPr="00150C69">
      <w:rPr>
        <w:b/>
        <w:bCs/>
        <w:sz w:val="18"/>
        <w:szCs w:val="18"/>
      </w:rPr>
      <w:t xml:space="preserve"> </w:t>
    </w:r>
    <w:r w:rsidR="00150C69" w:rsidRPr="00150C69">
      <w:rPr>
        <w:sz w:val="18"/>
        <w:szCs w:val="18"/>
      </w:rPr>
      <w:t>|</w:t>
    </w:r>
    <w:r w:rsidR="00150C69" w:rsidRPr="00150C69">
      <w:rPr>
        <w:b/>
        <w:bCs/>
        <w:sz w:val="18"/>
        <w:szCs w:val="18"/>
      </w:rPr>
      <w:t xml:space="preserve"> </w:t>
    </w:r>
    <w:r w:rsidR="00150C69" w:rsidRPr="00150C69">
      <w:rPr>
        <w:color w:val="808080" w:themeColor="background1" w:themeShade="80"/>
        <w:spacing w:val="60"/>
        <w:sz w:val="18"/>
        <w:szCs w:val="18"/>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69" w:rsidRPr="00150C69" w:rsidRDefault="008A53E1">
    <w:pPr>
      <w:pStyle w:val="Footer"/>
      <w:rPr>
        <w:sz w:val="18"/>
        <w:szCs w:val="18"/>
      </w:rPr>
    </w:pPr>
    <w:r w:rsidRPr="008A53E1">
      <w:rPr>
        <w:sz w:val="18"/>
        <w:szCs w:val="18"/>
      </w:rPr>
      <w:fldChar w:fldCharType="begin"/>
    </w:r>
    <w:r w:rsidR="00150C69" w:rsidRPr="00150C69">
      <w:rPr>
        <w:sz w:val="18"/>
        <w:szCs w:val="18"/>
      </w:rPr>
      <w:instrText xml:space="preserve"> PAGE   \* MERGEFORMAT </w:instrText>
    </w:r>
    <w:r w:rsidRPr="008A53E1">
      <w:rPr>
        <w:sz w:val="18"/>
        <w:szCs w:val="18"/>
      </w:rPr>
      <w:fldChar w:fldCharType="separate"/>
    </w:r>
    <w:r w:rsidR="0050732D" w:rsidRPr="0050732D">
      <w:rPr>
        <w:b/>
        <w:bCs/>
        <w:noProof/>
        <w:sz w:val="18"/>
        <w:szCs w:val="18"/>
      </w:rPr>
      <w:t>1</w:t>
    </w:r>
    <w:r w:rsidRPr="00150C69">
      <w:rPr>
        <w:b/>
        <w:bCs/>
        <w:noProof/>
        <w:sz w:val="18"/>
        <w:szCs w:val="18"/>
      </w:rPr>
      <w:fldChar w:fldCharType="end"/>
    </w:r>
    <w:r w:rsidR="00150C69" w:rsidRPr="00150C69">
      <w:rPr>
        <w:b/>
        <w:bCs/>
        <w:sz w:val="18"/>
        <w:szCs w:val="18"/>
      </w:rPr>
      <w:t xml:space="preserve"> </w:t>
    </w:r>
    <w:r w:rsidR="00150C69" w:rsidRPr="00150C69">
      <w:rPr>
        <w:sz w:val="18"/>
        <w:szCs w:val="18"/>
      </w:rPr>
      <w:t>|</w:t>
    </w:r>
    <w:r w:rsidR="00150C69" w:rsidRPr="00150C69">
      <w:rPr>
        <w:b/>
        <w:bCs/>
        <w:sz w:val="18"/>
        <w:szCs w:val="18"/>
      </w:rPr>
      <w:t xml:space="preserve"> </w:t>
    </w:r>
    <w:r w:rsidR="00150C69" w:rsidRPr="00150C69">
      <w:rPr>
        <w:color w:val="808080" w:themeColor="background1" w:themeShade="80"/>
        <w:spacing w:val="60"/>
        <w:sz w:val="18"/>
        <w:szCs w:val="18"/>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F4" w:rsidRDefault="00401FF4" w:rsidP="0046116D">
      <w:pPr>
        <w:spacing w:after="0" w:line="240" w:lineRule="auto"/>
      </w:pPr>
      <w:r>
        <w:separator/>
      </w:r>
    </w:p>
  </w:footnote>
  <w:footnote w:type="continuationSeparator" w:id="0">
    <w:p w:rsidR="00401FF4" w:rsidRDefault="00401FF4" w:rsidP="00461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6D" w:rsidRDefault="0046116D" w:rsidP="0046116D">
    <w:pPr>
      <w:pStyle w:val="Header"/>
      <w:jc w:val="center"/>
      <w:rPr>
        <w:rFonts w:ascii="Arial" w:hAnsi="Arial" w:cs="Arial"/>
        <w:b/>
        <w:u w:val="single"/>
      </w:rPr>
    </w:pPr>
    <w:r w:rsidRPr="0046116D">
      <w:rPr>
        <w:rFonts w:ascii="Arial" w:hAnsi="Arial" w:cs="Arial"/>
        <w:b/>
        <w:u w:val="single"/>
      </w:rPr>
      <w:t>Charter School Governance Standards</w:t>
    </w:r>
  </w:p>
  <w:p w:rsidR="00150C69" w:rsidRDefault="00150C69" w:rsidP="0046116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8E4"/>
    <w:multiLevelType w:val="multilevel"/>
    <w:tmpl w:val="33ACAB78"/>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022E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4B1837"/>
    <w:multiLevelType w:val="hybridMultilevel"/>
    <w:tmpl w:val="44EEB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3544C"/>
    <w:multiLevelType w:val="hybridMultilevel"/>
    <w:tmpl w:val="C0842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A5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862CA6"/>
    <w:multiLevelType w:val="hybridMultilevel"/>
    <w:tmpl w:val="C5E6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BF133B"/>
    <w:multiLevelType w:val="hybridMultilevel"/>
    <w:tmpl w:val="FBAE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C50ADD"/>
    <w:multiLevelType w:val="hybridMultilevel"/>
    <w:tmpl w:val="02F23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46116D"/>
    <w:rsid w:val="00093076"/>
    <w:rsid w:val="00150C69"/>
    <w:rsid w:val="001C5D51"/>
    <w:rsid w:val="001E1F73"/>
    <w:rsid w:val="001F6059"/>
    <w:rsid w:val="00232BEA"/>
    <w:rsid w:val="00234E31"/>
    <w:rsid w:val="00247B8C"/>
    <w:rsid w:val="002662A0"/>
    <w:rsid w:val="003B7844"/>
    <w:rsid w:val="00401FF4"/>
    <w:rsid w:val="004068FA"/>
    <w:rsid w:val="0046116D"/>
    <w:rsid w:val="004B08FD"/>
    <w:rsid w:val="004C71F8"/>
    <w:rsid w:val="0050732D"/>
    <w:rsid w:val="005118FB"/>
    <w:rsid w:val="005223C7"/>
    <w:rsid w:val="00525068"/>
    <w:rsid w:val="005E3335"/>
    <w:rsid w:val="005F74CB"/>
    <w:rsid w:val="00600D83"/>
    <w:rsid w:val="00614625"/>
    <w:rsid w:val="00635204"/>
    <w:rsid w:val="00645A33"/>
    <w:rsid w:val="00687566"/>
    <w:rsid w:val="007343A2"/>
    <w:rsid w:val="00746657"/>
    <w:rsid w:val="007B1CC0"/>
    <w:rsid w:val="00833F71"/>
    <w:rsid w:val="00851178"/>
    <w:rsid w:val="008526C4"/>
    <w:rsid w:val="00874A66"/>
    <w:rsid w:val="008A53E1"/>
    <w:rsid w:val="009224E0"/>
    <w:rsid w:val="00995C76"/>
    <w:rsid w:val="009C45D9"/>
    <w:rsid w:val="009D6F22"/>
    <w:rsid w:val="00A22CFE"/>
    <w:rsid w:val="00A727B8"/>
    <w:rsid w:val="00AA37C1"/>
    <w:rsid w:val="00AB3736"/>
    <w:rsid w:val="00AD149F"/>
    <w:rsid w:val="00AF77F7"/>
    <w:rsid w:val="00B14F1F"/>
    <w:rsid w:val="00B56D56"/>
    <w:rsid w:val="00B91EFF"/>
    <w:rsid w:val="00C10EE0"/>
    <w:rsid w:val="00C442F4"/>
    <w:rsid w:val="00C95747"/>
    <w:rsid w:val="00CB29BB"/>
    <w:rsid w:val="00CC137C"/>
    <w:rsid w:val="00CC2374"/>
    <w:rsid w:val="00CE2F15"/>
    <w:rsid w:val="00CF52FD"/>
    <w:rsid w:val="00D900F6"/>
    <w:rsid w:val="00E21FCF"/>
    <w:rsid w:val="00E622B2"/>
    <w:rsid w:val="00EA4907"/>
    <w:rsid w:val="00EB45E8"/>
    <w:rsid w:val="00EE59B4"/>
    <w:rsid w:val="00F473DF"/>
    <w:rsid w:val="00F819C5"/>
    <w:rsid w:val="00F93CBC"/>
    <w:rsid w:val="00FC03FC"/>
    <w:rsid w:val="00FC4433"/>
    <w:rsid w:val="00FF2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16D"/>
  </w:style>
  <w:style w:type="paragraph" w:styleId="Footer">
    <w:name w:val="footer"/>
    <w:basedOn w:val="Normal"/>
    <w:link w:val="FooterChar"/>
    <w:uiPriority w:val="99"/>
    <w:unhideWhenUsed/>
    <w:rsid w:val="0046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16D"/>
  </w:style>
  <w:style w:type="paragraph" w:styleId="BalloonText">
    <w:name w:val="Balloon Text"/>
    <w:basedOn w:val="Normal"/>
    <w:link w:val="BalloonTextChar"/>
    <w:uiPriority w:val="99"/>
    <w:semiHidden/>
    <w:unhideWhenUsed/>
    <w:rsid w:val="0046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6D"/>
    <w:rPr>
      <w:rFonts w:ascii="Tahoma" w:hAnsi="Tahoma" w:cs="Tahoma"/>
      <w:sz w:val="16"/>
      <w:szCs w:val="16"/>
    </w:rPr>
  </w:style>
  <w:style w:type="paragraph" w:styleId="ListParagraph">
    <w:name w:val="List Paragraph"/>
    <w:basedOn w:val="Normal"/>
    <w:uiPriority w:val="34"/>
    <w:qFormat/>
    <w:rsid w:val="00461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16D"/>
  </w:style>
  <w:style w:type="paragraph" w:styleId="Footer">
    <w:name w:val="footer"/>
    <w:basedOn w:val="Normal"/>
    <w:link w:val="FooterChar"/>
    <w:uiPriority w:val="99"/>
    <w:unhideWhenUsed/>
    <w:rsid w:val="0046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16D"/>
  </w:style>
  <w:style w:type="paragraph" w:styleId="BalloonText">
    <w:name w:val="Balloon Text"/>
    <w:basedOn w:val="Normal"/>
    <w:link w:val="BalloonTextChar"/>
    <w:uiPriority w:val="99"/>
    <w:semiHidden/>
    <w:unhideWhenUsed/>
    <w:rsid w:val="0046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6D"/>
    <w:rPr>
      <w:rFonts w:ascii="Tahoma" w:hAnsi="Tahoma" w:cs="Tahoma"/>
      <w:sz w:val="16"/>
      <w:szCs w:val="16"/>
    </w:rPr>
  </w:style>
  <w:style w:type="paragraph" w:styleId="ListParagraph">
    <w:name w:val="List Paragraph"/>
    <w:basedOn w:val="Normal"/>
    <w:uiPriority w:val="34"/>
    <w:qFormat/>
    <w:rsid w:val="004611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Kelly.Callahan</dc:creator>
  <cp:lastModifiedBy>bev.friedman</cp:lastModifiedBy>
  <cp:revision>2</cp:revision>
  <dcterms:created xsi:type="dcterms:W3CDTF">2014-04-03T15:13:00Z</dcterms:created>
  <dcterms:modified xsi:type="dcterms:W3CDTF">2014-04-03T15:13:00Z</dcterms:modified>
</cp:coreProperties>
</file>