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8" w:rsidRDefault="007F1698" w:rsidP="00C80C50">
      <w:pPr>
        <w:ind w:left="-90" w:right="95"/>
        <w:rPr>
          <w:sz w:val="24"/>
        </w:rPr>
        <w:sectPr w:rsidR="007F1698" w:rsidSect="00C80C50">
          <w:headerReference w:type="default" r:id="rId9"/>
          <w:headerReference w:type="first" r:id="rId10"/>
          <w:footerReference w:type="first" r:id="rId11"/>
          <w:type w:val="continuous"/>
          <w:pgSz w:w="12240" w:h="15840" w:code="1"/>
          <w:pgMar w:top="432" w:right="1440" w:bottom="1440" w:left="990" w:header="432" w:footer="432" w:gutter="0"/>
          <w:cols w:space="720"/>
          <w:titlePg/>
        </w:sectPr>
      </w:pPr>
      <w:bookmarkStart w:id="0" w:name="_GoBack"/>
      <w:bookmarkEnd w:id="0"/>
    </w:p>
    <w:p w:rsidR="008B2416" w:rsidRDefault="00C30C01" w:rsidP="00AC3F62">
      <w:pPr>
        <w:pStyle w:val="Heading1"/>
        <w:tabs>
          <w:tab w:val="left" w:pos="90"/>
          <w:tab w:val="left" w:pos="5040"/>
          <w:tab w:val="left" w:pos="9360"/>
        </w:tabs>
        <w:spacing w:after="0" w:line="240" w:lineRule="auto"/>
        <w:ind w:right="-306"/>
        <w:jc w:val="both"/>
        <w:rPr>
          <w:rFonts w:ascii="Times New Roman" w:hAnsi="Times New Roman"/>
          <w:kern w:val="0"/>
          <w:sz w:val="24"/>
          <w:szCs w:val="24"/>
        </w:rPr>
      </w:pPr>
      <w:r>
        <w:rPr>
          <w:rFonts w:ascii="Times New Roman" w:hAnsi="Times New Roman"/>
          <w:kern w:val="0"/>
          <w:sz w:val="24"/>
          <w:szCs w:val="24"/>
        </w:rPr>
        <w:lastRenderedPageBreak/>
        <w:t>March</w:t>
      </w:r>
      <w:r w:rsidR="008B2416">
        <w:rPr>
          <w:rFonts w:ascii="Times New Roman" w:hAnsi="Times New Roman"/>
          <w:kern w:val="0"/>
          <w:sz w:val="24"/>
          <w:szCs w:val="24"/>
        </w:rPr>
        <w:t xml:space="preserve"> </w:t>
      </w:r>
      <w:r>
        <w:rPr>
          <w:rFonts w:ascii="Times New Roman" w:hAnsi="Times New Roman"/>
          <w:kern w:val="0"/>
          <w:sz w:val="24"/>
          <w:szCs w:val="24"/>
        </w:rPr>
        <w:t>21</w:t>
      </w:r>
      <w:r w:rsidR="008B2416">
        <w:rPr>
          <w:rFonts w:ascii="Times New Roman" w:hAnsi="Times New Roman"/>
          <w:kern w:val="0"/>
          <w:sz w:val="24"/>
          <w:szCs w:val="24"/>
        </w:rPr>
        <w:t xml:space="preserve">, </w:t>
      </w:r>
      <w:r>
        <w:rPr>
          <w:rFonts w:ascii="Times New Roman" w:hAnsi="Times New Roman"/>
          <w:kern w:val="0"/>
          <w:sz w:val="24"/>
          <w:szCs w:val="24"/>
        </w:rPr>
        <w:t>2018</w:t>
      </w:r>
      <w:r w:rsidR="008B2416">
        <w:rPr>
          <w:rFonts w:ascii="Times New Roman" w:hAnsi="Times New Roman"/>
          <w:kern w:val="0"/>
          <w:sz w:val="24"/>
          <w:szCs w:val="24"/>
        </w:rPr>
        <w:t xml:space="preserve"> </w:t>
      </w:r>
    </w:p>
    <w:p w:rsidR="00551E51" w:rsidRDefault="00551E51" w:rsidP="00AC3F62">
      <w:pPr>
        <w:ind w:right="95"/>
        <w:jc w:val="both"/>
        <w:rPr>
          <w:sz w:val="24"/>
        </w:rPr>
      </w:pPr>
    </w:p>
    <w:p w:rsidR="00864D68" w:rsidRDefault="00C30C01" w:rsidP="00AC3F62">
      <w:pPr>
        <w:ind w:right="95"/>
        <w:jc w:val="both"/>
        <w:rPr>
          <w:sz w:val="24"/>
        </w:rPr>
      </w:pPr>
      <w:r>
        <w:rPr>
          <w:sz w:val="24"/>
        </w:rPr>
        <w:t xml:space="preserve">Superintendent </w:t>
      </w:r>
      <w:r w:rsidR="009A75E7">
        <w:rPr>
          <w:sz w:val="24"/>
        </w:rPr>
        <w:t>Pamela Montoya</w:t>
      </w:r>
    </w:p>
    <w:p w:rsidR="00864D68" w:rsidRDefault="009A75E7" w:rsidP="00AC3F62">
      <w:pPr>
        <w:ind w:right="95"/>
        <w:jc w:val="both"/>
        <w:rPr>
          <w:sz w:val="24"/>
        </w:rPr>
      </w:pPr>
      <w:r>
        <w:rPr>
          <w:sz w:val="24"/>
        </w:rPr>
        <w:t>PO Box 547</w:t>
      </w:r>
    </w:p>
    <w:p w:rsidR="00864D68" w:rsidRDefault="009A75E7" w:rsidP="00AC3F62">
      <w:pPr>
        <w:ind w:right="95"/>
        <w:jc w:val="both"/>
        <w:rPr>
          <w:sz w:val="24"/>
        </w:rPr>
      </w:pPr>
      <w:r>
        <w:rPr>
          <w:sz w:val="24"/>
        </w:rPr>
        <w:t>Dulce,</w:t>
      </w:r>
      <w:r w:rsidR="00C30C01">
        <w:rPr>
          <w:sz w:val="24"/>
        </w:rPr>
        <w:t xml:space="preserve"> NM</w:t>
      </w:r>
      <w:r>
        <w:rPr>
          <w:sz w:val="24"/>
        </w:rPr>
        <w:t>,</w:t>
      </w:r>
      <w:r w:rsidR="00C30C01">
        <w:rPr>
          <w:sz w:val="24"/>
        </w:rPr>
        <w:t xml:space="preserve"> 87</w:t>
      </w:r>
      <w:r>
        <w:rPr>
          <w:sz w:val="24"/>
        </w:rPr>
        <w:t>528</w:t>
      </w:r>
    </w:p>
    <w:p w:rsidR="00864D68" w:rsidRDefault="00864D68" w:rsidP="00AC3F62">
      <w:pPr>
        <w:ind w:right="95"/>
        <w:jc w:val="both"/>
        <w:rPr>
          <w:sz w:val="24"/>
        </w:rPr>
      </w:pPr>
    </w:p>
    <w:p w:rsidR="00716317" w:rsidRDefault="00864D68" w:rsidP="00AC3F62">
      <w:pPr>
        <w:ind w:right="95"/>
        <w:jc w:val="both"/>
        <w:rPr>
          <w:sz w:val="24"/>
        </w:rPr>
      </w:pPr>
      <w:r>
        <w:rPr>
          <w:sz w:val="24"/>
        </w:rPr>
        <w:t>Dear</w:t>
      </w:r>
      <w:r w:rsidR="00C30C01">
        <w:rPr>
          <w:sz w:val="24"/>
        </w:rPr>
        <w:t xml:space="preserve"> Superintendent </w:t>
      </w:r>
      <w:r w:rsidR="009A75E7">
        <w:rPr>
          <w:sz w:val="24"/>
        </w:rPr>
        <w:t>Montoya</w:t>
      </w:r>
      <w:r w:rsidR="004316DA">
        <w:rPr>
          <w:sz w:val="24"/>
        </w:rPr>
        <w:t>:</w:t>
      </w:r>
    </w:p>
    <w:p w:rsidR="00716317" w:rsidRPr="00C30C01" w:rsidRDefault="00716317" w:rsidP="00AC3F62">
      <w:pPr>
        <w:ind w:right="95"/>
        <w:jc w:val="both"/>
        <w:rPr>
          <w:sz w:val="24"/>
        </w:rPr>
      </w:pPr>
    </w:p>
    <w:p w:rsidR="00C30C01" w:rsidRPr="003E40CB" w:rsidRDefault="00C30C01" w:rsidP="00AC3F62">
      <w:pPr>
        <w:jc w:val="both"/>
        <w:rPr>
          <w:sz w:val="24"/>
          <w:szCs w:val="24"/>
        </w:rPr>
      </w:pPr>
      <w:r w:rsidRPr="00C30C01">
        <w:rPr>
          <w:b/>
          <w:bCs/>
          <w:sz w:val="24"/>
          <w:szCs w:val="24"/>
        </w:rPr>
        <w:t>At present, and upon review by the New Mexico</w:t>
      </w:r>
      <w:r>
        <w:rPr>
          <w:b/>
          <w:bCs/>
          <w:sz w:val="24"/>
          <w:szCs w:val="24"/>
        </w:rPr>
        <w:t xml:space="preserve"> Public Education Department (</w:t>
      </w:r>
      <w:r w:rsidRPr="00C30C01">
        <w:rPr>
          <w:b/>
          <w:bCs/>
          <w:sz w:val="24"/>
          <w:szCs w:val="24"/>
        </w:rPr>
        <w:t xml:space="preserve">PED), the district’s request for application for </w:t>
      </w:r>
      <w:r w:rsidR="002C38C0">
        <w:rPr>
          <w:b/>
          <w:bCs/>
          <w:sz w:val="24"/>
          <w:szCs w:val="24"/>
        </w:rPr>
        <w:t xml:space="preserve">Dulce </w:t>
      </w:r>
      <w:r w:rsidRPr="00C30C01">
        <w:rPr>
          <w:b/>
          <w:bCs/>
          <w:sz w:val="24"/>
          <w:szCs w:val="24"/>
        </w:rPr>
        <w:t xml:space="preserve">Elementary School, as a school that has selected </w:t>
      </w:r>
      <w:r w:rsidRPr="00C30C01">
        <w:rPr>
          <w:b/>
          <w:bCs/>
          <w:i/>
          <w:iCs/>
          <w:sz w:val="24"/>
          <w:szCs w:val="24"/>
        </w:rPr>
        <w:t xml:space="preserve">Significantly Restructure &amp; Redesign </w:t>
      </w:r>
      <w:r w:rsidRPr="00C30C01">
        <w:rPr>
          <w:b/>
          <w:bCs/>
          <w:sz w:val="24"/>
          <w:szCs w:val="24"/>
        </w:rPr>
        <w:t xml:space="preserve">for the purposes of transforming the school and dramatically improving student achievement, is denied.  </w:t>
      </w:r>
      <w:r w:rsidRPr="00C30C01">
        <w:rPr>
          <w:sz w:val="24"/>
          <w:szCs w:val="24"/>
        </w:rPr>
        <w:t>The school was designated for M</w:t>
      </w:r>
      <w:r w:rsidR="00276988">
        <w:rPr>
          <w:sz w:val="24"/>
          <w:szCs w:val="24"/>
        </w:rPr>
        <w:t>ore Rigorous Intervention (MRI)</w:t>
      </w:r>
      <w:r w:rsidRPr="00C30C01">
        <w:rPr>
          <w:sz w:val="24"/>
          <w:szCs w:val="24"/>
        </w:rPr>
        <w:t xml:space="preserve"> under New Mexico’s</w:t>
      </w:r>
      <w:r w:rsidR="003E40CB">
        <w:rPr>
          <w:sz w:val="24"/>
          <w:szCs w:val="24"/>
        </w:rPr>
        <w:t xml:space="preserve"> federally-approved</w:t>
      </w:r>
      <w:r w:rsidRPr="00C30C01">
        <w:rPr>
          <w:sz w:val="24"/>
          <w:szCs w:val="24"/>
        </w:rPr>
        <w:t xml:space="preserve"> Every Student Succeeds Act (ESSA) State Plan. As previously noted, the </w:t>
      </w:r>
      <w:r w:rsidR="00276988">
        <w:rPr>
          <w:sz w:val="24"/>
          <w:szCs w:val="24"/>
        </w:rPr>
        <w:t xml:space="preserve">identification </w:t>
      </w:r>
      <w:r w:rsidRPr="00C30C01">
        <w:rPr>
          <w:sz w:val="24"/>
          <w:szCs w:val="24"/>
        </w:rPr>
        <w:t xml:space="preserve">of </w:t>
      </w:r>
      <w:r w:rsidRPr="003E40CB">
        <w:rPr>
          <w:iCs/>
          <w:sz w:val="24"/>
          <w:szCs w:val="24"/>
        </w:rPr>
        <w:t>only four schools statewide</w:t>
      </w:r>
      <w:r w:rsidRPr="003E40CB">
        <w:rPr>
          <w:sz w:val="24"/>
          <w:szCs w:val="24"/>
        </w:rPr>
        <w:t xml:space="preserve"> was in response to chronic low sc</w:t>
      </w:r>
      <w:r w:rsidR="003E40CB" w:rsidRPr="003E40CB">
        <w:rPr>
          <w:sz w:val="24"/>
          <w:szCs w:val="24"/>
        </w:rPr>
        <w:t>hool performance</w:t>
      </w:r>
      <w:r w:rsidR="00276988">
        <w:rPr>
          <w:sz w:val="24"/>
          <w:szCs w:val="24"/>
        </w:rPr>
        <w:t>.</w:t>
      </w:r>
      <w:r w:rsidRPr="003E40CB">
        <w:rPr>
          <w:sz w:val="24"/>
          <w:szCs w:val="24"/>
        </w:rPr>
        <w:t xml:space="preserve"> </w:t>
      </w:r>
      <w:r w:rsidR="002C38C0" w:rsidRPr="003E40CB">
        <w:rPr>
          <w:sz w:val="24"/>
          <w:szCs w:val="24"/>
        </w:rPr>
        <w:t xml:space="preserve">Dulce </w:t>
      </w:r>
      <w:r w:rsidRPr="003E40CB">
        <w:rPr>
          <w:sz w:val="24"/>
          <w:szCs w:val="24"/>
        </w:rPr>
        <w:t xml:space="preserve">Elementary School has earned a school grade of “F” in </w:t>
      </w:r>
      <w:r w:rsidR="0094076B" w:rsidRPr="003E40CB">
        <w:rPr>
          <w:sz w:val="24"/>
          <w:szCs w:val="24"/>
        </w:rPr>
        <w:t xml:space="preserve">five of the six </w:t>
      </w:r>
      <w:r w:rsidRPr="003E40CB">
        <w:rPr>
          <w:sz w:val="24"/>
          <w:szCs w:val="24"/>
        </w:rPr>
        <w:t xml:space="preserve">last academic years.  </w:t>
      </w:r>
    </w:p>
    <w:p w:rsidR="00C30C01" w:rsidRPr="00C30C01" w:rsidRDefault="00C30C01" w:rsidP="00AC3F62">
      <w:pPr>
        <w:jc w:val="both"/>
        <w:rPr>
          <w:sz w:val="24"/>
          <w:szCs w:val="24"/>
        </w:rPr>
      </w:pPr>
    </w:p>
    <w:p w:rsidR="003E40CB" w:rsidRPr="00B33949" w:rsidRDefault="003E40CB" w:rsidP="003E40CB">
      <w:pPr>
        <w:jc w:val="both"/>
        <w:rPr>
          <w:bCs/>
          <w:sz w:val="24"/>
          <w:szCs w:val="24"/>
        </w:rPr>
      </w:pPr>
      <w:r w:rsidRPr="00B33949">
        <w:rPr>
          <w:bCs/>
          <w:sz w:val="24"/>
          <w:szCs w:val="24"/>
        </w:rPr>
        <w:t>As such, we can all agree that an entire generation of students ha</w:t>
      </w:r>
      <w:r>
        <w:rPr>
          <w:bCs/>
          <w:sz w:val="24"/>
          <w:szCs w:val="24"/>
        </w:rPr>
        <w:t>s been underserved.  I know that w</w:t>
      </w:r>
      <w:r w:rsidRPr="00B33949">
        <w:rPr>
          <w:bCs/>
          <w:sz w:val="24"/>
          <w:szCs w:val="24"/>
        </w:rPr>
        <w:t>e all fundamentally believe that this need not be the case for any student in the state of New Mexico.  It is a moral imperative that no student be underserved in this manner and for such a long period of time.</w:t>
      </w:r>
    </w:p>
    <w:p w:rsidR="00C30C01" w:rsidRPr="00C30C01" w:rsidRDefault="00C30C01" w:rsidP="00AC3F62">
      <w:pPr>
        <w:jc w:val="both"/>
        <w:rPr>
          <w:sz w:val="24"/>
          <w:szCs w:val="24"/>
        </w:rPr>
      </w:pPr>
    </w:p>
    <w:p w:rsidR="00C30C01" w:rsidRPr="00C30C01" w:rsidRDefault="00C30C01" w:rsidP="00AC3F62">
      <w:pPr>
        <w:jc w:val="both"/>
        <w:rPr>
          <w:sz w:val="24"/>
          <w:szCs w:val="24"/>
        </w:rPr>
      </w:pPr>
      <w:r w:rsidRPr="00C30C01">
        <w:rPr>
          <w:b/>
          <w:bCs/>
          <w:sz w:val="24"/>
          <w:szCs w:val="24"/>
        </w:rPr>
        <w:t xml:space="preserve">Overall, the request for application for </w:t>
      </w:r>
      <w:r w:rsidR="002C38C0">
        <w:rPr>
          <w:b/>
          <w:bCs/>
          <w:sz w:val="24"/>
          <w:szCs w:val="24"/>
        </w:rPr>
        <w:t xml:space="preserve">Dulce </w:t>
      </w:r>
      <w:r w:rsidRPr="00C30C01">
        <w:rPr>
          <w:b/>
          <w:bCs/>
          <w:sz w:val="24"/>
          <w:szCs w:val="24"/>
        </w:rPr>
        <w:t xml:space="preserve">Elementary School lacks the requisite urgency, clarity, and cohesiveness to dramatically improve student achievement outcomes.  </w:t>
      </w:r>
      <w:r w:rsidRPr="00C30C01">
        <w:rPr>
          <w:sz w:val="24"/>
          <w:szCs w:val="24"/>
        </w:rPr>
        <w:t>It fails to fully embrace</w:t>
      </w:r>
      <w:r w:rsidR="00664F80">
        <w:rPr>
          <w:sz w:val="24"/>
          <w:szCs w:val="24"/>
        </w:rPr>
        <w:t xml:space="preserve"> best practices from across </w:t>
      </w:r>
      <w:r w:rsidR="00276988">
        <w:rPr>
          <w:sz w:val="24"/>
          <w:szCs w:val="24"/>
        </w:rPr>
        <w:t>New Mexico</w:t>
      </w:r>
      <w:r w:rsidRPr="00C30C01">
        <w:rPr>
          <w:sz w:val="24"/>
          <w:szCs w:val="24"/>
        </w:rPr>
        <w:t>, underval</w:t>
      </w:r>
      <w:r w:rsidR="003E40CB">
        <w:rPr>
          <w:sz w:val="24"/>
          <w:szCs w:val="24"/>
        </w:rPr>
        <w:t>ues the immediate importance of</w:t>
      </w:r>
      <w:r w:rsidR="00AC3F62">
        <w:rPr>
          <w:sz w:val="24"/>
          <w:szCs w:val="24"/>
        </w:rPr>
        <w:t xml:space="preserve"> </w:t>
      </w:r>
      <w:r w:rsidRPr="00C30C01">
        <w:rPr>
          <w:sz w:val="24"/>
          <w:szCs w:val="24"/>
        </w:rPr>
        <w:t xml:space="preserve">outstanding educators, underappreciates the importance of increasing instructional time with high-performing educators, </w:t>
      </w:r>
      <w:r w:rsidR="00E500F1">
        <w:rPr>
          <w:sz w:val="24"/>
          <w:szCs w:val="24"/>
        </w:rPr>
        <w:t>fails to implement</w:t>
      </w:r>
      <w:r w:rsidRPr="00C30C01">
        <w:rPr>
          <w:sz w:val="24"/>
          <w:szCs w:val="24"/>
        </w:rPr>
        <w:t xml:space="preserve"> meaningful, regular measurement of student progress, and does not fully seize this unique opportunity to boldly and courageously redesign our students’ learning e</w:t>
      </w:r>
      <w:r w:rsidR="003E40CB">
        <w:rPr>
          <w:sz w:val="24"/>
          <w:szCs w:val="24"/>
        </w:rPr>
        <w:t>xperience</w:t>
      </w:r>
      <w:r w:rsidR="00276988">
        <w:rPr>
          <w:sz w:val="24"/>
          <w:szCs w:val="24"/>
        </w:rPr>
        <w:t>s</w:t>
      </w:r>
      <w:r w:rsidR="003E40CB">
        <w:rPr>
          <w:sz w:val="24"/>
          <w:szCs w:val="24"/>
        </w:rPr>
        <w:t>.  While the district</w:t>
      </w:r>
      <w:r w:rsidR="00276988">
        <w:rPr>
          <w:sz w:val="24"/>
          <w:szCs w:val="24"/>
        </w:rPr>
        <w:t>’s</w:t>
      </w:r>
      <w:r w:rsidRPr="00C30C01">
        <w:rPr>
          <w:sz w:val="24"/>
          <w:szCs w:val="24"/>
        </w:rPr>
        <w:t xml:space="preserve"> application</w:t>
      </w:r>
      <w:r w:rsidR="003E40CB">
        <w:rPr>
          <w:sz w:val="24"/>
          <w:szCs w:val="24"/>
        </w:rPr>
        <w:t xml:space="preserve"> rightfully </w:t>
      </w:r>
      <w:r w:rsidRPr="00C30C01">
        <w:rPr>
          <w:sz w:val="24"/>
          <w:szCs w:val="24"/>
        </w:rPr>
        <w:t xml:space="preserve">recognizes the </w:t>
      </w:r>
      <w:r w:rsidR="002C38C0">
        <w:rPr>
          <w:sz w:val="24"/>
          <w:szCs w:val="24"/>
        </w:rPr>
        <w:t>importance of</w:t>
      </w:r>
      <w:r w:rsidR="003E40CB">
        <w:rPr>
          <w:sz w:val="24"/>
          <w:szCs w:val="24"/>
        </w:rPr>
        <w:t xml:space="preserve"> tribal collaboration,</w:t>
      </w:r>
      <w:r w:rsidR="002C38C0">
        <w:rPr>
          <w:sz w:val="24"/>
          <w:szCs w:val="24"/>
        </w:rPr>
        <w:t xml:space="preserve"> heritage</w:t>
      </w:r>
      <w:r w:rsidR="00664F80">
        <w:rPr>
          <w:sz w:val="24"/>
          <w:szCs w:val="24"/>
        </w:rPr>
        <w:t xml:space="preserve"> and</w:t>
      </w:r>
      <w:r w:rsidR="002C38C0">
        <w:rPr>
          <w:sz w:val="24"/>
          <w:szCs w:val="24"/>
        </w:rPr>
        <w:t xml:space="preserve"> language ed</w:t>
      </w:r>
      <w:r w:rsidR="003E40CB">
        <w:rPr>
          <w:sz w:val="24"/>
          <w:szCs w:val="24"/>
        </w:rPr>
        <w:t>ucation</w:t>
      </w:r>
      <w:r w:rsidR="002C38C0">
        <w:rPr>
          <w:sz w:val="24"/>
          <w:szCs w:val="24"/>
        </w:rPr>
        <w:t>, extending the school year, and social-</w:t>
      </w:r>
      <w:r w:rsidR="003E40CB">
        <w:rPr>
          <w:sz w:val="24"/>
          <w:szCs w:val="24"/>
        </w:rPr>
        <w:t>emotional student supports</w:t>
      </w:r>
      <w:r w:rsidRPr="00C30C01">
        <w:rPr>
          <w:sz w:val="24"/>
          <w:szCs w:val="24"/>
        </w:rPr>
        <w:t>, it does not significantly redesign</w:t>
      </w:r>
      <w:r w:rsidR="00276988">
        <w:rPr>
          <w:sz w:val="24"/>
          <w:szCs w:val="24"/>
        </w:rPr>
        <w:t xml:space="preserve"> and restructure in every way. </w:t>
      </w:r>
      <w:r w:rsidR="003E40CB">
        <w:rPr>
          <w:sz w:val="24"/>
          <w:szCs w:val="24"/>
        </w:rPr>
        <w:t>T</w:t>
      </w:r>
      <w:r w:rsidR="00E500F1">
        <w:rPr>
          <w:sz w:val="24"/>
          <w:szCs w:val="24"/>
        </w:rPr>
        <w:t>he plan does not fully prioritize the needs of</w:t>
      </w:r>
      <w:r w:rsidR="003E40CB">
        <w:rPr>
          <w:sz w:val="24"/>
          <w:szCs w:val="24"/>
        </w:rPr>
        <w:t xml:space="preserve"> our</w:t>
      </w:r>
      <w:r w:rsidR="00E500F1">
        <w:rPr>
          <w:sz w:val="24"/>
          <w:szCs w:val="24"/>
        </w:rPr>
        <w:t xml:space="preserve"> students</w:t>
      </w:r>
      <w:r w:rsidRPr="00C30C01">
        <w:rPr>
          <w:sz w:val="24"/>
          <w:szCs w:val="24"/>
        </w:rPr>
        <w:t>.</w:t>
      </w:r>
    </w:p>
    <w:p w:rsidR="00C30C01" w:rsidRPr="00C30C01" w:rsidRDefault="00C30C01" w:rsidP="00AC3F62">
      <w:pPr>
        <w:jc w:val="both"/>
        <w:rPr>
          <w:sz w:val="24"/>
          <w:szCs w:val="24"/>
        </w:rPr>
      </w:pPr>
    </w:p>
    <w:p w:rsidR="00C30C01" w:rsidRDefault="00C30C01" w:rsidP="00AC3F62">
      <w:pPr>
        <w:jc w:val="both"/>
        <w:rPr>
          <w:b/>
          <w:bCs/>
          <w:sz w:val="24"/>
          <w:szCs w:val="24"/>
        </w:rPr>
      </w:pPr>
    </w:p>
    <w:p w:rsidR="00C30C01" w:rsidRDefault="003E40CB" w:rsidP="00AC3F62">
      <w:pPr>
        <w:jc w:val="both"/>
        <w:rPr>
          <w:sz w:val="24"/>
          <w:szCs w:val="24"/>
        </w:rPr>
      </w:pPr>
      <w:r>
        <w:rPr>
          <w:b/>
          <w:bCs/>
          <w:sz w:val="24"/>
          <w:szCs w:val="24"/>
        </w:rPr>
        <w:t>However, t</w:t>
      </w:r>
      <w:r w:rsidR="00C30C01">
        <w:rPr>
          <w:b/>
          <w:bCs/>
          <w:sz w:val="24"/>
          <w:szCs w:val="24"/>
        </w:rPr>
        <w:t>he PED</w:t>
      </w:r>
      <w:r w:rsidR="00C30C01" w:rsidRPr="00C30C01">
        <w:rPr>
          <w:b/>
          <w:bCs/>
          <w:sz w:val="24"/>
          <w:szCs w:val="24"/>
        </w:rPr>
        <w:t xml:space="preserve"> has determined that the district and school leadership shall be afforded an additional three weeks to fully and completely respond to this feedback.</w:t>
      </w:r>
      <w:r w:rsidR="00276988">
        <w:rPr>
          <w:sz w:val="24"/>
          <w:szCs w:val="24"/>
        </w:rPr>
        <w:t xml:space="preserve"> </w:t>
      </w:r>
      <w:r>
        <w:rPr>
          <w:sz w:val="24"/>
          <w:szCs w:val="24"/>
        </w:rPr>
        <w:t>F</w:t>
      </w:r>
      <w:r w:rsidR="00C30C01" w:rsidRPr="00C30C01">
        <w:rPr>
          <w:sz w:val="24"/>
          <w:szCs w:val="24"/>
        </w:rPr>
        <w:t xml:space="preserve">inal submission under the </w:t>
      </w:r>
      <w:r w:rsidR="00C30C01" w:rsidRPr="00C30C01">
        <w:rPr>
          <w:i/>
          <w:iCs/>
          <w:sz w:val="24"/>
          <w:szCs w:val="24"/>
        </w:rPr>
        <w:t xml:space="preserve">Significantly Restructure </w:t>
      </w:r>
      <w:r w:rsidR="00276988">
        <w:rPr>
          <w:i/>
          <w:iCs/>
          <w:sz w:val="24"/>
          <w:szCs w:val="24"/>
        </w:rPr>
        <w:t>&amp;</w:t>
      </w:r>
      <w:r w:rsidR="00C30C01" w:rsidRPr="00C30C01">
        <w:rPr>
          <w:i/>
          <w:iCs/>
          <w:sz w:val="24"/>
          <w:szCs w:val="24"/>
        </w:rPr>
        <w:t xml:space="preserve"> Redesign </w:t>
      </w:r>
      <w:r w:rsidR="00C30C01" w:rsidRPr="00C30C01">
        <w:rPr>
          <w:sz w:val="24"/>
          <w:szCs w:val="24"/>
        </w:rPr>
        <w:t xml:space="preserve">option should be submitted to the PED no later than </w:t>
      </w:r>
      <w:r w:rsidR="00AC3F62">
        <w:rPr>
          <w:sz w:val="24"/>
          <w:szCs w:val="24"/>
        </w:rPr>
        <w:t>three</w:t>
      </w:r>
      <w:r w:rsidR="00AC3F62" w:rsidRPr="00C30C01">
        <w:rPr>
          <w:sz w:val="24"/>
          <w:szCs w:val="24"/>
        </w:rPr>
        <w:t xml:space="preserve"> </w:t>
      </w:r>
      <w:r w:rsidR="00276988">
        <w:rPr>
          <w:sz w:val="24"/>
          <w:szCs w:val="24"/>
        </w:rPr>
        <w:t xml:space="preserve">weeks from today, </w:t>
      </w:r>
      <w:r w:rsidR="00C30C01" w:rsidRPr="00C30C01">
        <w:rPr>
          <w:sz w:val="24"/>
          <w:szCs w:val="24"/>
        </w:rPr>
        <w:t>Wednesday, April 1</w:t>
      </w:r>
      <w:r w:rsidR="00276988">
        <w:rPr>
          <w:sz w:val="24"/>
          <w:szCs w:val="24"/>
        </w:rPr>
        <w:t>1, 2018</w:t>
      </w:r>
      <w:r w:rsidR="00C30C01" w:rsidRPr="00C30C01">
        <w:rPr>
          <w:sz w:val="24"/>
          <w:szCs w:val="24"/>
        </w:rPr>
        <w:t xml:space="preserve">.  </w:t>
      </w:r>
    </w:p>
    <w:p w:rsidR="00C30C01" w:rsidRDefault="00C30C01" w:rsidP="00AC3F62">
      <w:pPr>
        <w:jc w:val="both"/>
        <w:rPr>
          <w:sz w:val="24"/>
          <w:szCs w:val="24"/>
        </w:rPr>
      </w:pPr>
    </w:p>
    <w:p w:rsidR="00C30C01" w:rsidRPr="00C30C01" w:rsidRDefault="00C30C01" w:rsidP="00AC3F62">
      <w:pPr>
        <w:jc w:val="both"/>
        <w:rPr>
          <w:sz w:val="24"/>
          <w:szCs w:val="24"/>
        </w:rPr>
      </w:pPr>
      <w:r w:rsidRPr="00C30C01">
        <w:rPr>
          <w:sz w:val="24"/>
          <w:szCs w:val="24"/>
        </w:rPr>
        <w:t xml:space="preserve">The following </w:t>
      </w:r>
      <w:r w:rsidR="00361E73">
        <w:rPr>
          <w:sz w:val="24"/>
          <w:szCs w:val="24"/>
        </w:rPr>
        <w:t>seven</w:t>
      </w:r>
      <w:r w:rsidRPr="00C30C01">
        <w:rPr>
          <w:sz w:val="24"/>
          <w:szCs w:val="24"/>
        </w:rPr>
        <w:t xml:space="preserve"> overarching areas of focus must</w:t>
      </w:r>
      <w:r w:rsidR="003E40CB">
        <w:rPr>
          <w:sz w:val="24"/>
          <w:szCs w:val="24"/>
        </w:rPr>
        <w:t xml:space="preserve"> be adequately addressed for consideration</w:t>
      </w:r>
      <w:r w:rsidRPr="00C30C01">
        <w:rPr>
          <w:sz w:val="24"/>
          <w:szCs w:val="24"/>
        </w:rPr>
        <w:t>:</w:t>
      </w:r>
    </w:p>
    <w:p w:rsidR="00C30C01" w:rsidRPr="00C30C01" w:rsidRDefault="00C30C01" w:rsidP="00AC3F62">
      <w:pPr>
        <w:jc w:val="both"/>
        <w:rPr>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every teacher at the school has a track record of Highly Effective or Exemplary performance by the beginning of the 2018-19 school year. </w:t>
      </w:r>
      <w:r w:rsidRPr="00C30C01">
        <w:rPr>
          <w:rFonts w:ascii="Times New Roman" w:hAnsi="Times New Roman" w:cs="Times New Roman"/>
          <w:bCs/>
          <w:sz w:val="24"/>
          <w:szCs w:val="24"/>
        </w:rPr>
        <w:t>Clear evidence (Kane, 2008; Chetty, Rivkin, and Rockoff, 2014, Hanuschek, 2017</w:t>
      </w:r>
      <w:r w:rsidR="003E40CB">
        <w:rPr>
          <w:rFonts w:ascii="Times New Roman" w:hAnsi="Times New Roman" w:cs="Times New Roman"/>
          <w:bCs/>
          <w:sz w:val="24"/>
          <w:szCs w:val="24"/>
        </w:rPr>
        <w:t>, e.g.</w:t>
      </w:r>
      <w:r w:rsidRPr="00C30C01">
        <w:rPr>
          <w:rFonts w:ascii="Times New Roman" w:hAnsi="Times New Roman" w:cs="Times New Roman"/>
          <w:bCs/>
          <w:sz w:val="24"/>
          <w:szCs w:val="24"/>
        </w:rPr>
        <w:t xml:space="preserve">) exists that prioritizing </w:t>
      </w:r>
      <w:r w:rsidR="003E40CB">
        <w:rPr>
          <w:rFonts w:ascii="Times New Roman" w:hAnsi="Times New Roman" w:cs="Times New Roman"/>
          <w:bCs/>
          <w:sz w:val="24"/>
          <w:szCs w:val="24"/>
        </w:rPr>
        <w:t xml:space="preserve">access to </w:t>
      </w:r>
      <w:r w:rsidR="00361E73">
        <w:rPr>
          <w:rFonts w:ascii="Times New Roman" w:hAnsi="Times New Roman" w:cs="Times New Roman"/>
          <w:bCs/>
          <w:sz w:val="24"/>
          <w:szCs w:val="24"/>
        </w:rPr>
        <w:t>a high-performing teacher</w:t>
      </w:r>
      <w:r w:rsidRPr="00C30C01">
        <w:rPr>
          <w:rFonts w:ascii="Times New Roman" w:hAnsi="Times New Roman" w:cs="Times New Roman"/>
          <w:bCs/>
          <w:sz w:val="24"/>
          <w:szCs w:val="24"/>
        </w:rPr>
        <w:t xml:space="preserve"> will eliminate the opportunity gap for traditionally underserved students</w:t>
      </w:r>
      <w:r w:rsidR="00361E73">
        <w:rPr>
          <w:rFonts w:ascii="Times New Roman" w:hAnsi="Times New Roman" w:cs="Times New Roman"/>
          <w:bCs/>
          <w:sz w:val="24"/>
          <w:szCs w:val="24"/>
        </w:rPr>
        <w:t>.</w:t>
      </w:r>
      <w:r w:rsidRPr="00C30C01">
        <w:rPr>
          <w:rFonts w:ascii="Times New Roman" w:hAnsi="Times New Roman" w:cs="Times New Roman"/>
          <w:bCs/>
          <w:sz w:val="24"/>
          <w:szCs w:val="24"/>
        </w:rPr>
        <w:t xml:space="preserve"> </w:t>
      </w:r>
      <w:r w:rsidR="003E40CB">
        <w:rPr>
          <w:rFonts w:ascii="Times New Roman" w:hAnsi="Times New Roman" w:cs="Times New Roman"/>
          <w:bCs/>
          <w:sz w:val="24"/>
          <w:szCs w:val="24"/>
        </w:rPr>
        <w:t>T</w:t>
      </w:r>
      <w:r w:rsidRPr="00C30C01">
        <w:rPr>
          <w:rFonts w:ascii="Times New Roman" w:hAnsi="Times New Roman" w:cs="Times New Roman"/>
          <w:sz w:val="24"/>
          <w:szCs w:val="24"/>
        </w:rPr>
        <w:t>his should be the minimum standard for students in a high-need school.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school-based teacher compensation system proposed is designed as a means to recruit, champion, reward, and retain teachers demonstrating substantial impact on student achievement growth.  Teacher compensation should be dramatically higher at this school than anywhere else in the district, in order to address the students’ unequal access to effective education.  </w:t>
      </w:r>
      <w:r w:rsidRPr="00C30C01">
        <w:rPr>
          <w:rFonts w:ascii="Times New Roman" w:hAnsi="Times New Roman" w:cs="Times New Roman"/>
          <w:sz w:val="24"/>
          <w:szCs w:val="24"/>
        </w:rPr>
        <w:t xml:space="preserve">Note: It is an expectation that the district align and allocate all available state </w:t>
      </w:r>
      <w:r w:rsidR="003E40CB">
        <w:rPr>
          <w:rFonts w:ascii="Times New Roman" w:hAnsi="Times New Roman" w:cs="Times New Roman"/>
          <w:sz w:val="24"/>
          <w:szCs w:val="24"/>
        </w:rPr>
        <w:t>and federal funds to promote</w:t>
      </w:r>
      <w:r w:rsidRPr="00C30C01">
        <w:rPr>
          <w:rFonts w:ascii="Times New Roman" w:hAnsi="Times New Roman" w:cs="Times New Roman"/>
          <w:sz w:val="24"/>
          <w:szCs w:val="24"/>
        </w:rPr>
        <w:t xml:space="preserve"> </w:t>
      </w:r>
      <w:r w:rsidR="00361E73">
        <w:rPr>
          <w:rFonts w:ascii="Times New Roman" w:hAnsi="Times New Roman" w:cs="Times New Roman"/>
          <w:sz w:val="24"/>
          <w:szCs w:val="24"/>
        </w:rPr>
        <w:t>stronger student</w:t>
      </w:r>
      <w:r w:rsidRPr="00C30C01">
        <w:rPr>
          <w:rFonts w:ascii="Times New Roman" w:hAnsi="Times New Roman" w:cs="Times New Roman"/>
          <w:sz w:val="24"/>
          <w:szCs w:val="24"/>
        </w:rPr>
        <w:t xml:space="preserve"> performance. The core compensation system should reward outcomes, not inputs, and be in full alignment with state statute and regulation. Additional state funds will also be made available </w:t>
      </w:r>
      <w:r w:rsidR="00361E73">
        <w:rPr>
          <w:rFonts w:ascii="Times New Roman" w:hAnsi="Times New Roman" w:cs="Times New Roman"/>
          <w:sz w:val="24"/>
          <w:szCs w:val="24"/>
        </w:rPr>
        <w:t xml:space="preserve">by the PED </w:t>
      </w:r>
      <w:r w:rsidRPr="00C30C01">
        <w:rPr>
          <w:rFonts w:ascii="Times New Roman" w:hAnsi="Times New Roman" w:cs="Times New Roman"/>
          <w:sz w:val="24"/>
          <w:szCs w:val="24"/>
        </w:rPr>
        <w:t xml:space="preserve">for those teachers who earn an Exemplary </w:t>
      </w:r>
      <w:r w:rsidR="00361E73" w:rsidRPr="00C30C01">
        <w:rPr>
          <w:rFonts w:ascii="Times New Roman" w:hAnsi="Times New Roman" w:cs="Times New Roman"/>
          <w:sz w:val="24"/>
          <w:szCs w:val="24"/>
        </w:rPr>
        <w:t xml:space="preserve">distinction </w:t>
      </w:r>
      <w:r w:rsidR="00361E73">
        <w:rPr>
          <w:rFonts w:ascii="Times New Roman" w:hAnsi="Times New Roman" w:cs="Times New Roman"/>
          <w:sz w:val="24"/>
          <w:szCs w:val="24"/>
        </w:rPr>
        <w:t>(</w:t>
      </w:r>
      <w:r w:rsidR="003E40CB">
        <w:rPr>
          <w:rFonts w:ascii="Times New Roman" w:hAnsi="Times New Roman" w:cs="Times New Roman"/>
          <w:sz w:val="24"/>
          <w:szCs w:val="24"/>
        </w:rPr>
        <w:t>in New Mexico such teacher achieve</w:t>
      </w:r>
      <w:r w:rsidR="00361E73">
        <w:rPr>
          <w:rFonts w:ascii="Times New Roman" w:hAnsi="Times New Roman" w:cs="Times New Roman"/>
          <w:sz w:val="24"/>
          <w:szCs w:val="24"/>
        </w:rPr>
        <w:t>s</w:t>
      </w:r>
      <w:r w:rsidR="003E40CB" w:rsidRPr="00C30C01">
        <w:rPr>
          <w:rFonts w:ascii="Times New Roman" w:hAnsi="Times New Roman" w:cs="Times New Roman"/>
          <w:sz w:val="24"/>
          <w:szCs w:val="24"/>
        </w:rPr>
        <w:t xml:space="preserve"> 25 months of learning in a single school year) </w:t>
      </w:r>
      <w:r w:rsidRPr="00C30C01">
        <w:rPr>
          <w:rFonts w:ascii="Times New Roman" w:hAnsi="Times New Roman" w:cs="Times New Roman"/>
          <w:sz w:val="24"/>
          <w:szCs w:val="24"/>
        </w:rPr>
        <w:t xml:space="preserve">in the current school year.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Ensuring significantly more instructional time with the school’s highest performing teachers</w:t>
      </w:r>
      <w:r w:rsidR="00DD5E82">
        <w:rPr>
          <w:rFonts w:ascii="Times New Roman" w:hAnsi="Times New Roman" w:cs="Times New Roman"/>
          <w:b/>
          <w:bCs/>
          <w:sz w:val="24"/>
          <w:szCs w:val="24"/>
        </w:rPr>
        <w:t xml:space="preserve"> in core content areas</w:t>
      </w:r>
      <w:r w:rsidRPr="00C30C01">
        <w:rPr>
          <w:rFonts w:ascii="Times New Roman" w:hAnsi="Times New Roman" w:cs="Times New Roman"/>
          <w:b/>
          <w:bCs/>
          <w:sz w:val="24"/>
          <w:szCs w:val="24"/>
        </w:rPr>
        <w:t xml:space="preserve">.  </w:t>
      </w:r>
      <w:r w:rsidRPr="00C30C01">
        <w:rPr>
          <w:rFonts w:ascii="Times New Roman" w:hAnsi="Times New Roman" w:cs="Times New Roman"/>
          <w:sz w:val="24"/>
          <w:szCs w:val="24"/>
        </w:rPr>
        <w:t>Further, the school should ensure that it has strong protocols in place to communicate student progress and provide students and families the option of additional years of instruction.</w:t>
      </w:r>
    </w:p>
    <w:p w:rsidR="00C30C01" w:rsidRPr="00C30C01" w:rsidRDefault="00C30C01" w:rsidP="00AC3F62">
      <w:pPr>
        <w:jc w:val="both"/>
        <w:rPr>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selected school principal has a multi-year track record of increasing student performance and is compensated at a higher salary than any other school principal in the district.  </w:t>
      </w:r>
      <w:r w:rsidRPr="00C30C01">
        <w:rPr>
          <w:rFonts w:ascii="Times New Roman" w:hAnsi="Times New Roman" w:cs="Times New Roman"/>
          <w:sz w:val="24"/>
          <w:szCs w:val="24"/>
        </w:rPr>
        <w:t>Our students need more</w:t>
      </w:r>
      <w:r w:rsidR="000C1C3D">
        <w:rPr>
          <w:rFonts w:ascii="Times New Roman" w:hAnsi="Times New Roman" w:cs="Times New Roman"/>
          <w:sz w:val="24"/>
          <w:szCs w:val="24"/>
        </w:rPr>
        <w:t xml:space="preserve"> support</w:t>
      </w:r>
      <w:r w:rsidRPr="00C30C01">
        <w:rPr>
          <w:rFonts w:ascii="Times New Roman" w:hAnsi="Times New Roman" w:cs="Times New Roman"/>
          <w:sz w:val="24"/>
          <w:szCs w:val="24"/>
        </w:rPr>
        <w:t>, which starts with our leaders.</w:t>
      </w:r>
      <w:r w:rsidR="00361E73">
        <w:rPr>
          <w:rFonts w:ascii="Times New Roman" w:hAnsi="Times New Roman" w:cs="Times New Roman"/>
          <w:sz w:val="24"/>
          <w:szCs w:val="24"/>
        </w:rPr>
        <w:t xml:space="preserve"> I</w:t>
      </w:r>
      <w:r w:rsidRPr="00C30C01">
        <w:rPr>
          <w:rFonts w:ascii="Times New Roman" w:hAnsi="Times New Roman" w:cs="Times New Roman"/>
          <w:sz w:val="24"/>
          <w:szCs w:val="24"/>
        </w:rPr>
        <w:t>t would reason that the principal at</w:t>
      </w:r>
      <w:r w:rsidR="00DD5E82">
        <w:rPr>
          <w:rFonts w:ascii="Times New Roman" w:hAnsi="Times New Roman" w:cs="Times New Roman"/>
          <w:sz w:val="24"/>
          <w:szCs w:val="24"/>
        </w:rPr>
        <w:t xml:space="preserve"> an</w:t>
      </w:r>
      <w:r w:rsidRPr="00C30C01">
        <w:rPr>
          <w:rFonts w:ascii="Times New Roman" w:hAnsi="Times New Roman" w:cs="Times New Roman"/>
          <w:sz w:val="24"/>
          <w:szCs w:val="24"/>
        </w:rPr>
        <w:t xml:space="preserve"> MRI school be compensated in alignment with the expectation of </w:t>
      </w:r>
      <w:r w:rsidR="00361E73">
        <w:rPr>
          <w:rFonts w:ascii="Times New Roman" w:hAnsi="Times New Roman" w:cs="Times New Roman"/>
          <w:sz w:val="24"/>
          <w:szCs w:val="24"/>
        </w:rPr>
        <w:t xml:space="preserve">more services leading to </w:t>
      </w:r>
      <w:r w:rsidRPr="00C30C01">
        <w:rPr>
          <w:rFonts w:ascii="Times New Roman" w:hAnsi="Times New Roman" w:cs="Times New Roman"/>
          <w:sz w:val="24"/>
          <w:szCs w:val="24"/>
        </w:rPr>
        <w:t>rapid improvement in student performance.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curriculum, instruction, and assessment are </w:t>
      </w:r>
      <w:r w:rsidR="00361E73">
        <w:rPr>
          <w:rFonts w:ascii="Times New Roman" w:hAnsi="Times New Roman" w:cs="Times New Roman"/>
          <w:b/>
          <w:bCs/>
          <w:sz w:val="24"/>
          <w:szCs w:val="24"/>
        </w:rPr>
        <w:t>evidence</w:t>
      </w:r>
      <w:r w:rsidR="00664F80">
        <w:rPr>
          <w:rFonts w:ascii="Times New Roman" w:hAnsi="Times New Roman" w:cs="Times New Roman"/>
          <w:b/>
          <w:bCs/>
          <w:sz w:val="24"/>
          <w:szCs w:val="24"/>
        </w:rPr>
        <w:t>-based, vertically aligned,</w:t>
      </w:r>
      <w:r w:rsidRPr="00C30C01">
        <w:rPr>
          <w:rFonts w:ascii="Times New Roman" w:hAnsi="Times New Roman" w:cs="Times New Roman"/>
          <w:b/>
          <w:bCs/>
          <w:sz w:val="24"/>
          <w:szCs w:val="24"/>
        </w:rPr>
        <w:t xml:space="preserve"> standards-aligned</w:t>
      </w:r>
      <w:r w:rsidR="00664F80">
        <w:rPr>
          <w:rFonts w:ascii="Times New Roman" w:hAnsi="Times New Roman" w:cs="Times New Roman"/>
          <w:b/>
          <w:bCs/>
          <w:sz w:val="24"/>
          <w:szCs w:val="24"/>
        </w:rPr>
        <w:t>, and culturally relevant.</w:t>
      </w:r>
      <w:r w:rsidRPr="00C30C01">
        <w:rPr>
          <w:rFonts w:ascii="Times New Roman" w:hAnsi="Times New Roman" w:cs="Times New Roman"/>
          <w:b/>
          <w:bCs/>
          <w:sz w:val="24"/>
          <w:szCs w:val="24"/>
        </w:rPr>
        <w:t xml:space="preserve"> </w:t>
      </w:r>
      <w:r w:rsidRPr="00C30C01">
        <w:rPr>
          <w:rFonts w:ascii="Times New Roman" w:hAnsi="Times New Roman" w:cs="Times New Roman"/>
          <w:bCs/>
          <w:sz w:val="24"/>
          <w:szCs w:val="24"/>
        </w:rPr>
        <w:t xml:space="preserve">This includes utilizing </w:t>
      </w:r>
      <w:r w:rsidR="00361E73">
        <w:rPr>
          <w:rFonts w:ascii="Times New Roman" w:hAnsi="Times New Roman" w:cs="Times New Roman"/>
          <w:bCs/>
          <w:sz w:val="24"/>
          <w:szCs w:val="24"/>
        </w:rPr>
        <w:t xml:space="preserve">state-approved </w:t>
      </w:r>
      <w:r w:rsidRPr="00C30C01">
        <w:rPr>
          <w:rFonts w:ascii="Times New Roman" w:hAnsi="Times New Roman" w:cs="Times New Roman"/>
          <w:bCs/>
          <w:sz w:val="24"/>
          <w:szCs w:val="24"/>
        </w:rPr>
        <w:t>rigorous</w:t>
      </w:r>
      <w:r w:rsidR="00361E73">
        <w:rPr>
          <w:rFonts w:ascii="Times New Roman" w:hAnsi="Times New Roman" w:cs="Times New Roman"/>
          <w:bCs/>
          <w:sz w:val="24"/>
          <w:szCs w:val="24"/>
        </w:rPr>
        <w:t>, and</w:t>
      </w:r>
      <w:r w:rsidRPr="00C30C01">
        <w:rPr>
          <w:rFonts w:ascii="Times New Roman" w:hAnsi="Times New Roman" w:cs="Times New Roman"/>
          <w:bCs/>
          <w:sz w:val="24"/>
          <w:szCs w:val="24"/>
        </w:rPr>
        <w:t xml:space="preserve"> common formative and interim assessments, with clear structures for data-driven analysis and instructional planning, and evaluating effectiveness of curriculum.</w:t>
      </w:r>
      <w:r w:rsidRPr="00C30C01">
        <w:rPr>
          <w:rFonts w:ascii="Times New Roman" w:hAnsi="Times New Roman" w:cs="Times New Roman"/>
          <w:b/>
          <w:bCs/>
          <w:sz w:val="24"/>
          <w:szCs w:val="24"/>
        </w:rPr>
        <w:t> </w:t>
      </w:r>
      <w:r w:rsidRPr="00C30C01">
        <w:rPr>
          <w:rFonts w:ascii="Times New Roman" w:hAnsi="Times New Roman" w:cs="Times New Roman"/>
          <w:sz w:val="24"/>
          <w:szCs w:val="24"/>
        </w:rPr>
        <w:t>Our students and families deserve to know how they are doing in school at all times, which requires embracing meaningful assessment as the foundation of instructional decision-making. </w:t>
      </w:r>
      <w:r w:rsidR="00361E73">
        <w:rPr>
          <w:rFonts w:ascii="Times New Roman" w:hAnsi="Times New Roman" w:cs="Times New Roman"/>
          <w:sz w:val="24"/>
          <w:szCs w:val="24"/>
        </w:rPr>
        <w:t>T</w:t>
      </w:r>
      <w:r w:rsidRPr="00C30C01">
        <w:rPr>
          <w:rFonts w:ascii="Times New Roman" w:hAnsi="Times New Roman" w:cs="Times New Roman"/>
          <w:sz w:val="24"/>
          <w:szCs w:val="24"/>
        </w:rPr>
        <w:t xml:space="preserve">he district’s commitment </w:t>
      </w:r>
      <w:r w:rsidR="00361E73">
        <w:rPr>
          <w:rFonts w:ascii="Times New Roman" w:hAnsi="Times New Roman" w:cs="Times New Roman"/>
          <w:sz w:val="24"/>
          <w:szCs w:val="24"/>
        </w:rPr>
        <w:t xml:space="preserve">to this for this school </w:t>
      </w:r>
      <w:r w:rsidRPr="00C30C01">
        <w:rPr>
          <w:rFonts w:ascii="Times New Roman" w:hAnsi="Times New Roman" w:cs="Times New Roman"/>
          <w:sz w:val="24"/>
          <w:szCs w:val="24"/>
        </w:rPr>
        <w:t>is unclear.</w:t>
      </w:r>
    </w:p>
    <w:p w:rsidR="00C30C01" w:rsidRPr="00C30C01" w:rsidRDefault="00C30C01" w:rsidP="00AC3F62">
      <w:pPr>
        <w:jc w:val="both"/>
        <w:rPr>
          <w:b/>
          <w:bCs/>
          <w:sz w:val="24"/>
          <w:szCs w:val="24"/>
        </w:rPr>
      </w:pPr>
    </w:p>
    <w:p w:rsidR="00C30C01" w:rsidRPr="00C30C01" w:rsidRDefault="00C30C01" w:rsidP="00AC3F62">
      <w:pPr>
        <w:pStyle w:val="ListParagraph"/>
        <w:rPr>
          <w:rFonts w:ascii="Times New Roman" w:hAnsi="Times New Roman" w:cs="Times New Roman"/>
          <w:b/>
          <w:bCs/>
          <w:sz w:val="24"/>
          <w:szCs w:val="24"/>
        </w:rPr>
      </w:pPr>
    </w:p>
    <w:p w:rsidR="00D23CBC" w:rsidRPr="008A425D" w:rsidRDefault="00D23CBC" w:rsidP="00D23CBC">
      <w:pPr>
        <w:rPr>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sz w:val="24"/>
          <w:szCs w:val="24"/>
        </w:rPr>
      </w:pPr>
      <w:r w:rsidRPr="00C30C01">
        <w:rPr>
          <w:rFonts w:ascii="Times New Roman" w:hAnsi="Times New Roman" w:cs="Times New Roman"/>
          <w:b/>
          <w:bCs/>
          <w:sz w:val="24"/>
          <w:szCs w:val="24"/>
        </w:rPr>
        <w:t>Clearly delineating the expected outcomes of any</w:t>
      </w:r>
      <w:r w:rsidR="008665E7">
        <w:rPr>
          <w:rFonts w:ascii="Times New Roman" w:hAnsi="Times New Roman" w:cs="Times New Roman"/>
          <w:b/>
          <w:bCs/>
          <w:sz w:val="24"/>
          <w:szCs w:val="24"/>
        </w:rPr>
        <w:t xml:space="preserve"> tribal and </w:t>
      </w:r>
      <w:r w:rsidRPr="00C30C01">
        <w:rPr>
          <w:rFonts w:ascii="Times New Roman" w:hAnsi="Times New Roman" w:cs="Times New Roman"/>
          <w:b/>
          <w:bCs/>
          <w:sz w:val="24"/>
          <w:szCs w:val="24"/>
        </w:rPr>
        <w:t xml:space="preserve">community partnerships, external resources, and national partnerships that the district and school plan to access and coordinate with, as well as a direct connection to the root cause(s) of school underperformance.  </w:t>
      </w:r>
      <w:r w:rsidRPr="00C30C01">
        <w:rPr>
          <w:rFonts w:ascii="Times New Roman" w:hAnsi="Times New Roman" w:cs="Times New Roman"/>
          <w:sz w:val="24"/>
          <w:szCs w:val="24"/>
        </w:rPr>
        <w:t>To</w:t>
      </w:r>
      <w:r w:rsidR="00DD5E82">
        <w:rPr>
          <w:rFonts w:ascii="Times New Roman" w:hAnsi="Times New Roman" w:cs="Times New Roman"/>
          <w:sz w:val="24"/>
          <w:szCs w:val="24"/>
        </w:rPr>
        <w:t xml:space="preserve"> leverage resources toward fundamentally supporting a culture of learning </w:t>
      </w:r>
      <w:r w:rsidRPr="00C30C01">
        <w:rPr>
          <w:rFonts w:ascii="Times New Roman" w:hAnsi="Times New Roman" w:cs="Times New Roman"/>
          <w:sz w:val="24"/>
          <w:szCs w:val="24"/>
        </w:rPr>
        <w:t xml:space="preserve">the plan should identify clear metrics for development of the whole child—academic, cultural, </w:t>
      </w:r>
      <w:r w:rsidR="00150505" w:rsidRPr="00C30C01">
        <w:rPr>
          <w:rFonts w:ascii="Times New Roman" w:hAnsi="Times New Roman" w:cs="Times New Roman"/>
          <w:sz w:val="24"/>
          <w:szCs w:val="24"/>
        </w:rPr>
        <w:t>social emotional</w:t>
      </w:r>
      <w:r w:rsidRPr="00C30C01">
        <w:rPr>
          <w:rFonts w:ascii="Times New Roman" w:hAnsi="Times New Roman" w:cs="Times New Roman"/>
          <w:sz w:val="24"/>
          <w:szCs w:val="24"/>
        </w:rPr>
        <w:t>, etc.  Ensuring equitable access to content paired with more</w:t>
      </w:r>
      <w:r w:rsidR="008665E7">
        <w:rPr>
          <w:rFonts w:ascii="Times New Roman" w:hAnsi="Times New Roman" w:cs="Times New Roman"/>
          <w:sz w:val="24"/>
          <w:szCs w:val="24"/>
        </w:rPr>
        <w:t xml:space="preserve"> behavioral supports</w:t>
      </w:r>
      <w:r w:rsidRPr="00C30C01">
        <w:rPr>
          <w:rFonts w:ascii="Times New Roman" w:hAnsi="Times New Roman" w:cs="Times New Roman"/>
          <w:sz w:val="24"/>
          <w:szCs w:val="24"/>
        </w:rPr>
        <w:t xml:space="preserve"> to meet students’ needs at this school is imperative, and the plan structure allows for innovati</w:t>
      </w:r>
      <w:r w:rsidR="009E7EE6">
        <w:rPr>
          <w:rFonts w:ascii="Times New Roman" w:hAnsi="Times New Roman" w:cs="Times New Roman"/>
          <w:sz w:val="24"/>
          <w:szCs w:val="24"/>
        </w:rPr>
        <w:t>ve employment of resources</w:t>
      </w:r>
      <w:r w:rsidR="009E7EE6" w:rsidRPr="009E7EE6">
        <w:rPr>
          <w:rFonts w:ascii="Times New Roman" w:hAnsi="Times New Roman" w:cs="Times New Roman"/>
          <w:sz w:val="24"/>
          <w:szCs w:val="24"/>
        </w:rPr>
        <w:t xml:space="preserve"> </w:t>
      </w:r>
      <w:r w:rsidR="009E7EE6">
        <w:rPr>
          <w:rFonts w:ascii="Times New Roman" w:hAnsi="Times New Roman" w:cs="Times New Roman"/>
          <w:sz w:val="24"/>
          <w:szCs w:val="24"/>
        </w:rPr>
        <w:t xml:space="preserve">available to </w:t>
      </w:r>
      <w:r w:rsidR="00361E73">
        <w:rPr>
          <w:rFonts w:ascii="Times New Roman" w:hAnsi="Times New Roman" w:cs="Times New Roman"/>
          <w:sz w:val="24"/>
          <w:szCs w:val="24"/>
        </w:rPr>
        <w:t xml:space="preserve">the </w:t>
      </w:r>
      <w:r w:rsidR="009E7EE6">
        <w:rPr>
          <w:rFonts w:ascii="Times New Roman" w:hAnsi="Times New Roman" w:cs="Times New Roman"/>
          <w:sz w:val="24"/>
          <w:szCs w:val="24"/>
        </w:rPr>
        <w:t>community</w:t>
      </w:r>
      <w:r w:rsidRPr="00C30C01">
        <w:rPr>
          <w:rFonts w:ascii="Times New Roman" w:hAnsi="Times New Roman" w:cs="Times New Roman"/>
          <w:sz w:val="24"/>
          <w:szCs w:val="24"/>
        </w:rPr>
        <w:t>.</w:t>
      </w:r>
    </w:p>
    <w:p w:rsidR="00C30C01" w:rsidRPr="00C30C01" w:rsidRDefault="00C30C01" w:rsidP="00AC3F62">
      <w:pPr>
        <w:pStyle w:val="ListParagraph"/>
        <w:rPr>
          <w:rFonts w:ascii="Times New Roman" w:hAnsi="Times New Roman" w:cs="Times New Roman"/>
          <w:b/>
          <w:bCs/>
          <w:sz w:val="24"/>
          <w:szCs w:val="24"/>
        </w:rPr>
      </w:pPr>
    </w:p>
    <w:p w:rsidR="003E40CB" w:rsidRPr="00C30C01" w:rsidRDefault="003E40CB" w:rsidP="003E40CB">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Revising the bu</w:t>
      </w:r>
      <w:r>
        <w:rPr>
          <w:rFonts w:ascii="Times New Roman" w:hAnsi="Times New Roman" w:cs="Times New Roman"/>
          <w:b/>
          <w:bCs/>
          <w:sz w:val="24"/>
          <w:szCs w:val="24"/>
        </w:rPr>
        <w:t>dgetary request to not exceed $10</w:t>
      </w:r>
      <w:r w:rsidRPr="00C30C01">
        <w:rPr>
          <w:rFonts w:ascii="Times New Roman" w:hAnsi="Times New Roman" w:cs="Times New Roman"/>
          <w:b/>
          <w:bCs/>
          <w:sz w:val="24"/>
          <w:szCs w:val="24"/>
        </w:rPr>
        <w:t>0,00</w:t>
      </w:r>
      <w:r>
        <w:rPr>
          <w:rFonts w:ascii="Times New Roman" w:hAnsi="Times New Roman" w:cs="Times New Roman"/>
          <w:b/>
          <w:bCs/>
          <w:sz w:val="24"/>
          <w:szCs w:val="24"/>
        </w:rPr>
        <w:t xml:space="preserve">0 for the planning period and $675,000 </w:t>
      </w:r>
      <w:r w:rsidRPr="00C30C01">
        <w:rPr>
          <w:rFonts w:ascii="Times New Roman" w:hAnsi="Times New Roman" w:cs="Times New Roman"/>
          <w:b/>
          <w:bCs/>
          <w:sz w:val="24"/>
          <w:szCs w:val="24"/>
        </w:rPr>
        <w:t xml:space="preserve">per implementation year for the school via this submission for supplemental funds </w:t>
      </w:r>
      <w:r>
        <w:rPr>
          <w:rFonts w:ascii="Times New Roman" w:hAnsi="Times New Roman" w:cs="Times New Roman"/>
          <w:b/>
          <w:bCs/>
          <w:sz w:val="24"/>
          <w:szCs w:val="24"/>
        </w:rPr>
        <w:t>and denoting all areas where state (SEG)</w:t>
      </w:r>
      <w:r w:rsidRPr="00C30C01">
        <w:rPr>
          <w:rFonts w:ascii="Times New Roman" w:hAnsi="Times New Roman" w:cs="Times New Roman"/>
          <w:b/>
          <w:bCs/>
          <w:sz w:val="24"/>
          <w:szCs w:val="24"/>
        </w:rPr>
        <w:t xml:space="preserve"> funds, federal funds, grant funds, and all other funding are being utilized to fuel this plan.  </w:t>
      </w:r>
      <w:r w:rsidRPr="00C30C01">
        <w:rPr>
          <w:rFonts w:ascii="Times New Roman" w:hAnsi="Times New Roman" w:cs="Times New Roman"/>
          <w:sz w:val="24"/>
          <w:szCs w:val="24"/>
        </w:rPr>
        <w:t>This additional</w:t>
      </w:r>
      <w:r>
        <w:rPr>
          <w:rFonts w:ascii="Times New Roman" w:hAnsi="Times New Roman" w:cs="Times New Roman"/>
          <w:sz w:val="24"/>
          <w:szCs w:val="24"/>
        </w:rPr>
        <w:t xml:space="preserve"> application for</w:t>
      </w:r>
      <w:r w:rsidRPr="00C30C01">
        <w:rPr>
          <w:rFonts w:ascii="Times New Roman" w:hAnsi="Times New Roman" w:cs="Times New Roman"/>
          <w:sz w:val="24"/>
          <w:szCs w:val="24"/>
        </w:rPr>
        <w:t xml:space="preserve"> funding is </w:t>
      </w:r>
      <w:r w:rsidRPr="00C30C01">
        <w:rPr>
          <w:rFonts w:ascii="Times New Roman" w:hAnsi="Times New Roman" w:cs="Times New Roman"/>
          <w:i/>
          <w:iCs/>
          <w:sz w:val="24"/>
          <w:szCs w:val="24"/>
        </w:rPr>
        <w:t xml:space="preserve">supplemental </w:t>
      </w:r>
      <w:r w:rsidRPr="00C30C01">
        <w:rPr>
          <w:rFonts w:ascii="Times New Roman" w:hAnsi="Times New Roman" w:cs="Times New Roman"/>
          <w:sz w:val="24"/>
          <w:szCs w:val="24"/>
        </w:rPr>
        <w:t>to the substantial funding that the district and school already receives for its highest-need schools.  Further, the district or school should plan to immediately apply for additional funding through proven targeted investments made possible at the state</w:t>
      </w:r>
      <w:r>
        <w:rPr>
          <w:rFonts w:ascii="Times New Roman" w:hAnsi="Times New Roman" w:cs="Times New Roman"/>
          <w:sz w:val="24"/>
          <w:szCs w:val="24"/>
        </w:rPr>
        <w:t xml:space="preserve"> </w:t>
      </w:r>
      <w:r w:rsidRPr="00C30C01">
        <w:rPr>
          <w:rFonts w:ascii="Times New Roman" w:hAnsi="Times New Roman" w:cs="Times New Roman"/>
          <w:sz w:val="24"/>
          <w:szCs w:val="24"/>
        </w:rPr>
        <w:t>level.</w:t>
      </w:r>
    </w:p>
    <w:p w:rsidR="00C30C01" w:rsidRPr="00C30C01" w:rsidRDefault="00C30C01" w:rsidP="00AC3F62">
      <w:pPr>
        <w:jc w:val="both"/>
        <w:rPr>
          <w:sz w:val="24"/>
          <w:szCs w:val="24"/>
        </w:rPr>
      </w:pPr>
    </w:p>
    <w:p w:rsidR="00C30C01" w:rsidRPr="00C30C01" w:rsidRDefault="00361E73" w:rsidP="00AC3F62">
      <w:pPr>
        <w:jc w:val="both"/>
        <w:rPr>
          <w:sz w:val="24"/>
          <w:szCs w:val="24"/>
        </w:rPr>
      </w:pPr>
      <w:r w:rsidRPr="00C30C01">
        <w:rPr>
          <w:b/>
          <w:bCs/>
          <w:sz w:val="24"/>
          <w:szCs w:val="24"/>
        </w:rPr>
        <w:t>In order to fully facilitate each of the mission-critical items above, and to create the necessary flexibility and innovation at this school</w:t>
      </w:r>
      <w:r>
        <w:rPr>
          <w:b/>
          <w:bCs/>
          <w:sz w:val="24"/>
          <w:szCs w:val="24"/>
        </w:rPr>
        <w:t>, the PED also suggests for this school,</w:t>
      </w:r>
      <w:r w:rsidRPr="00C30C01">
        <w:rPr>
          <w:b/>
          <w:bCs/>
          <w:sz w:val="24"/>
          <w:szCs w:val="24"/>
        </w:rPr>
        <w:t xml:space="preserve"> </w:t>
      </w:r>
      <w:r>
        <w:rPr>
          <w:b/>
          <w:bCs/>
          <w:sz w:val="24"/>
          <w:szCs w:val="24"/>
        </w:rPr>
        <w:t>suspension</w:t>
      </w:r>
      <w:r w:rsidRPr="00C30C01">
        <w:rPr>
          <w:b/>
          <w:bCs/>
          <w:sz w:val="24"/>
          <w:szCs w:val="24"/>
        </w:rPr>
        <w:t xml:space="preserve"> of the district’s collective bargaining agreement </w:t>
      </w:r>
      <w:r>
        <w:rPr>
          <w:b/>
          <w:bCs/>
          <w:sz w:val="24"/>
          <w:szCs w:val="24"/>
        </w:rPr>
        <w:t>for</w:t>
      </w:r>
      <w:r w:rsidRPr="00C30C01">
        <w:rPr>
          <w:b/>
          <w:bCs/>
          <w:sz w:val="24"/>
          <w:szCs w:val="24"/>
        </w:rPr>
        <w:t xml:space="preserve"> the next thre</w:t>
      </w:r>
      <w:r>
        <w:rPr>
          <w:b/>
          <w:bCs/>
          <w:sz w:val="24"/>
          <w:szCs w:val="24"/>
        </w:rPr>
        <w:t>e years.</w:t>
      </w:r>
      <w:r w:rsidRPr="00C30C01">
        <w:rPr>
          <w:sz w:val="24"/>
          <w:szCs w:val="24"/>
        </w:rPr>
        <w:t xml:space="preserve">  </w:t>
      </w:r>
      <w:r w:rsidR="003E40CB">
        <w:rPr>
          <w:sz w:val="24"/>
          <w:szCs w:val="24"/>
        </w:rPr>
        <w:t>This is a suggestion, not a requirement for approval.  I</w:t>
      </w:r>
      <w:r w:rsidR="00707C36">
        <w:rPr>
          <w:sz w:val="24"/>
          <w:szCs w:val="24"/>
        </w:rPr>
        <w:t xml:space="preserve">n a turnaround environment driven by bold and purposeful leadership </w:t>
      </w:r>
      <w:r w:rsidR="00C30C01" w:rsidRPr="00C30C01">
        <w:rPr>
          <w:sz w:val="24"/>
          <w:szCs w:val="24"/>
        </w:rPr>
        <w:t>with our students’ futures at stake, the superintendent and school principal will need the freedom to manage all aspects of the district and school, and the freedom to make student-centered decisions pertaining to scheduling and staffing.</w:t>
      </w:r>
    </w:p>
    <w:p w:rsidR="00C30C01" w:rsidRPr="00C30C01" w:rsidRDefault="00C30C01" w:rsidP="00AC3F62">
      <w:pPr>
        <w:jc w:val="both"/>
        <w:rPr>
          <w:sz w:val="24"/>
          <w:szCs w:val="24"/>
        </w:rPr>
      </w:pPr>
    </w:p>
    <w:p w:rsidR="00526C71" w:rsidRDefault="00C30C01" w:rsidP="008A425D">
      <w:pPr>
        <w:jc w:val="both"/>
        <w:rPr>
          <w:sz w:val="24"/>
          <w:szCs w:val="24"/>
        </w:rPr>
      </w:pPr>
      <w:r w:rsidRPr="00C30C01">
        <w:rPr>
          <w:b/>
          <w:bCs/>
          <w:sz w:val="24"/>
          <w:szCs w:val="24"/>
        </w:rPr>
        <w:t>Further, the PED</w:t>
      </w:r>
      <w:r w:rsidR="00707C36">
        <w:rPr>
          <w:b/>
          <w:bCs/>
          <w:sz w:val="24"/>
          <w:szCs w:val="24"/>
        </w:rPr>
        <w:t xml:space="preserve">, in collaboration with the Jicarilla Apache </w:t>
      </w:r>
      <w:r w:rsidR="00361E73">
        <w:rPr>
          <w:b/>
          <w:bCs/>
          <w:sz w:val="24"/>
          <w:szCs w:val="24"/>
        </w:rPr>
        <w:t>Nation</w:t>
      </w:r>
      <w:r w:rsidR="00707C36">
        <w:rPr>
          <w:b/>
          <w:bCs/>
          <w:sz w:val="24"/>
          <w:szCs w:val="24"/>
        </w:rPr>
        <w:t>,</w:t>
      </w:r>
      <w:r w:rsidR="003E40CB">
        <w:rPr>
          <w:b/>
          <w:bCs/>
          <w:sz w:val="24"/>
          <w:szCs w:val="24"/>
        </w:rPr>
        <w:t xml:space="preserve"> </w:t>
      </w:r>
      <w:r w:rsidRPr="00C30C01">
        <w:rPr>
          <w:b/>
          <w:bCs/>
          <w:sz w:val="24"/>
          <w:szCs w:val="24"/>
        </w:rPr>
        <w:t xml:space="preserve">will appoint a five-member NM Educator </w:t>
      </w:r>
      <w:r w:rsidR="00D64609">
        <w:rPr>
          <w:b/>
          <w:bCs/>
          <w:sz w:val="24"/>
          <w:szCs w:val="24"/>
        </w:rPr>
        <w:t>Advisory</w:t>
      </w:r>
      <w:r w:rsidR="00D64609" w:rsidRPr="00C30C01">
        <w:rPr>
          <w:b/>
          <w:bCs/>
          <w:sz w:val="24"/>
          <w:szCs w:val="24"/>
        </w:rPr>
        <w:t xml:space="preserve"> </w:t>
      </w:r>
      <w:r w:rsidRPr="00C30C01">
        <w:rPr>
          <w:b/>
          <w:bCs/>
          <w:sz w:val="24"/>
          <w:szCs w:val="24"/>
        </w:rPr>
        <w:t>Council (E</w:t>
      </w:r>
      <w:r w:rsidR="00D64609">
        <w:rPr>
          <w:b/>
          <w:bCs/>
          <w:sz w:val="24"/>
          <w:szCs w:val="24"/>
        </w:rPr>
        <w:t>A</w:t>
      </w:r>
      <w:r w:rsidRPr="00C30C01">
        <w:rPr>
          <w:b/>
          <w:bCs/>
          <w:sz w:val="24"/>
          <w:szCs w:val="24"/>
        </w:rPr>
        <w:t xml:space="preserve">C) to </w:t>
      </w:r>
      <w:r w:rsidR="00526C71">
        <w:rPr>
          <w:b/>
          <w:bCs/>
          <w:sz w:val="24"/>
          <w:szCs w:val="24"/>
        </w:rPr>
        <w:t>monitor adherence to</w:t>
      </w:r>
      <w:r w:rsidR="00526C71" w:rsidRPr="00C30C01">
        <w:rPr>
          <w:b/>
          <w:bCs/>
          <w:sz w:val="24"/>
          <w:szCs w:val="24"/>
        </w:rPr>
        <w:t xml:space="preserve"> </w:t>
      </w:r>
      <w:r w:rsidRPr="00C30C01">
        <w:rPr>
          <w:b/>
          <w:bCs/>
          <w:sz w:val="24"/>
          <w:szCs w:val="24"/>
        </w:rPr>
        <w:t>th</w:t>
      </w:r>
      <w:r w:rsidR="00526C71">
        <w:rPr>
          <w:b/>
          <w:bCs/>
          <w:sz w:val="24"/>
          <w:szCs w:val="24"/>
        </w:rPr>
        <w:t>e</w:t>
      </w:r>
      <w:r w:rsidRPr="00C30C01">
        <w:rPr>
          <w:b/>
          <w:bCs/>
          <w:sz w:val="24"/>
          <w:szCs w:val="24"/>
        </w:rPr>
        <w:t xml:space="preserve"> school’s </w:t>
      </w:r>
      <w:r w:rsidR="00526C71">
        <w:rPr>
          <w:b/>
          <w:bCs/>
          <w:sz w:val="24"/>
          <w:szCs w:val="24"/>
        </w:rPr>
        <w:t xml:space="preserve">MRI </w:t>
      </w:r>
      <w:r w:rsidRPr="00C30C01">
        <w:rPr>
          <w:b/>
          <w:bCs/>
          <w:sz w:val="24"/>
          <w:szCs w:val="24"/>
        </w:rPr>
        <w:t xml:space="preserve">plan, if the revised </w:t>
      </w:r>
      <w:r w:rsidR="00526C71">
        <w:rPr>
          <w:b/>
          <w:bCs/>
          <w:sz w:val="24"/>
          <w:szCs w:val="24"/>
        </w:rPr>
        <w:t>application</w:t>
      </w:r>
      <w:r w:rsidR="00526C71" w:rsidRPr="00C30C01">
        <w:rPr>
          <w:b/>
          <w:bCs/>
          <w:sz w:val="24"/>
          <w:szCs w:val="24"/>
        </w:rPr>
        <w:t xml:space="preserve"> </w:t>
      </w:r>
      <w:r w:rsidRPr="00C30C01">
        <w:rPr>
          <w:b/>
          <w:bCs/>
          <w:sz w:val="24"/>
          <w:szCs w:val="24"/>
        </w:rPr>
        <w:t>merits approval.</w:t>
      </w:r>
      <w:r w:rsidRPr="00C30C01">
        <w:rPr>
          <w:sz w:val="24"/>
          <w:szCs w:val="24"/>
        </w:rPr>
        <w:t xml:space="preserve">  It will be comprised of educators with a track record of substantial student achievement growth (e.g., Highly Effective/Exemplary teachers, high-performing principals and district leaders).  In order to facilitate continuous improvement and the sharing of best practices statewide, the </w:t>
      </w:r>
      <w:r w:rsidR="00361E73">
        <w:rPr>
          <w:sz w:val="24"/>
          <w:szCs w:val="24"/>
        </w:rPr>
        <w:t>EAC</w:t>
      </w:r>
      <w:r w:rsidRPr="00C30C01">
        <w:rPr>
          <w:sz w:val="24"/>
          <w:szCs w:val="24"/>
        </w:rPr>
        <w:t xml:space="preserve"> will be comprised of educators</w:t>
      </w:r>
      <w:r w:rsidR="00664F80">
        <w:rPr>
          <w:sz w:val="24"/>
          <w:szCs w:val="24"/>
        </w:rPr>
        <w:t xml:space="preserve"> </w:t>
      </w:r>
      <w:r w:rsidRPr="00C30C01">
        <w:rPr>
          <w:sz w:val="24"/>
          <w:szCs w:val="24"/>
        </w:rPr>
        <w:t>outside of the district’s jurisdiction.  The Chair and the members of the E</w:t>
      </w:r>
      <w:r w:rsidR="00D64609">
        <w:rPr>
          <w:sz w:val="24"/>
          <w:szCs w:val="24"/>
        </w:rPr>
        <w:t>A</w:t>
      </w:r>
      <w:r w:rsidRPr="00C30C01">
        <w:rPr>
          <w:sz w:val="24"/>
          <w:szCs w:val="24"/>
        </w:rPr>
        <w:t>C will be appointed by the PED and shall commit to serving the full three-year term. The E</w:t>
      </w:r>
      <w:r w:rsidR="00D64609">
        <w:rPr>
          <w:sz w:val="24"/>
          <w:szCs w:val="24"/>
        </w:rPr>
        <w:t>A</w:t>
      </w:r>
      <w:r w:rsidRPr="00C30C01">
        <w:rPr>
          <w:sz w:val="24"/>
          <w:szCs w:val="24"/>
        </w:rPr>
        <w:t xml:space="preserve">C will visit the school on a regular basis, hold quarterly meetings and report to the community, the district, and the PED. </w:t>
      </w:r>
    </w:p>
    <w:p w:rsidR="00C30C01" w:rsidRPr="00C30C01" w:rsidRDefault="00C30C01" w:rsidP="00AC3F62">
      <w:pPr>
        <w:jc w:val="both"/>
        <w:rPr>
          <w:sz w:val="24"/>
          <w:szCs w:val="24"/>
        </w:rPr>
      </w:pPr>
    </w:p>
    <w:p w:rsidR="00C30C01" w:rsidRPr="006C48BD" w:rsidRDefault="00C30C01" w:rsidP="00AC3F62">
      <w:pPr>
        <w:jc w:val="both"/>
        <w:rPr>
          <w:bCs/>
          <w:sz w:val="24"/>
          <w:szCs w:val="24"/>
        </w:rPr>
      </w:pPr>
      <w:r w:rsidRPr="006C48BD">
        <w:rPr>
          <w:bCs/>
          <w:sz w:val="24"/>
          <w:szCs w:val="24"/>
        </w:rPr>
        <w:t>The</w:t>
      </w:r>
      <w:r w:rsidR="006C48BD">
        <w:rPr>
          <w:bCs/>
          <w:sz w:val="24"/>
          <w:szCs w:val="24"/>
        </w:rPr>
        <w:t xml:space="preserve"> seven categories of</w:t>
      </w:r>
      <w:r w:rsidRPr="006C48BD">
        <w:rPr>
          <w:bCs/>
          <w:sz w:val="24"/>
          <w:szCs w:val="24"/>
        </w:rPr>
        <w:t xml:space="preserve"> feedback included herein </w:t>
      </w:r>
      <w:r w:rsidR="00361E73">
        <w:rPr>
          <w:bCs/>
          <w:sz w:val="24"/>
          <w:szCs w:val="24"/>
        </w:rPr>
        <w:t>constitute</w:t>
      </w:r>
      <w:r w:rsidRPr="006C48BD">
        <w:rPr>
          <w:bCs/>
          <w:sz w:val="24"/>
          <w:szCs w:val="24"/>
        </w:rPr>
        <w:t xml:space="preserve"> the minimum level of responsiveness from the district and school. </w:t>
      </w:r>
      <w:r w:rsidR="00413CF1" w:rsidRPr="006C48BD">
        <w:rPr>
          <w:bCs/>
          <w:sz w:val="24"/>
          <w:szCs w:val="24"/>
        </w:rPr>
        <w:t xml:space="preserve"> </w:t>
      </w:r>
      <w:r w:rsidRPr="006C48BD">
        <w:rPr>
          <w:bCs/>
          <w:sz w:val="24"/>
          <w:szCs w:val="24"/>
        </w:rPr>
        <w:t>As detailed in the State Plan under t</w:t>
      </w:r>
      <w:r w:rsidR="006C48BD">
        <w:rPr>
          <w:bCs/>
          <w:sz w:val="24"/>
          <w:szCs w:val="24"/>
        </w:rPr>
        <w:t>he Every Student Succeeds Act, if the plan is denied</w:t>
      </w:r>
      <w:r w:rsidRPr="006C48BD">
        <w:rPr>
          <w:bCs/>
          <w:sz w:val="24"/>
          <w:szCs w:val="24"/>
        </w:rPr>
        <w:t xml:space="preserve"> </w:t>
      </w:r>
      <w:r w:rsidR="00361E73">
        <w:rPr>
          <w:bCs/>
          <w:sz w:val="24"/>
          <w:szCs w:val="24"/>
        </w:rPr>
        <w:t>State</w:t>
      </w:r>
      <w:r w:rsidRPr="006C48BD">
        <w:rPr>
          <w:bCs/>
          <w:sz w:val="24"/>
          <w:szCs w:val="24"/>
        </w:rPr>
        <w:t xml:space="preserve"> reserves the right </w:t>
      </w:r>
      <w:r w:rsidR="00361E73">
        <w:rPr>
          <w:bCs/>
          <w:sz w:val="24"/>
          <w:szCs w:val="24"/>
        </w:rPr>
        <w:t>to select another option for the</w:t>
      </w:r>
      <w:r w:rsidRPr="006C48BD">
        <w:rPr>
          <w:bCs/>
          <w:sz w:val="24"/>
          <w:szCs w:val="24"/>
        </w:rPr>
        <w:t xml:space="preserve"> MRI school.  The three remaining options include Closure, Restart, and Champion &amp; Provide Choice.</w:t>
      </w:r>
    </w:p>
    <w:p w:rsidR="006C48BD" w:rsidRDefault="006C48BD" w:rsidP="00AC3F62">
      <w:pPr>
        <w:jc w:val="both"/>
        <w:rPr>
          <w:sz w:val="24"/>
          <w:szCs w:val="24"/>
        </w:rPr>
      </w:pPr>
    </w:p>
    <w:p w:rsidR="006C48BD" w:rsidRDefault="006C48BD" w:rsidP="00AC3F62">
      <w:pPr>
        <w:jc w:val="both"/>
        <w:rPr>
          <w:sz w:val="24"/>
          <w:szCs w:val="24"/>
        </w:rPr>
      </w:pPr>
    </w:p>
    <w:p w:rsidR="006C48BD" w:rsidRDefault="006C48BD" w:rsidP="00AC3F62">
      <w:pPr>
        <w:jc w:val="both"/>
        <w:rPr>
          <w:sz w:val="24"/>
          <w:szCs w:val="24"/>
        </w:rPr>
      </w:pPr>
    </w:p>
    <w:p w:rsidR="006C48BD" w:rsidRDefault="006C48BD" w:rsidP="00AC3F62">
      <w:pPr>
        <w:jc w:val="both"/>
        <w:rPr>
          <w:sz w:val="24"/>
          <w:szCs w:val="24"/>
        </w:rPr>
      </w:pPr>
    </w:p>
    <w:p w:rsidR="00664F80" w:rsidRDefault="00664F80" w:rsidP="00AC3F62">
      <w:pPr>
        <w:jc w:val="both"/>
        <w:rPr>
          <w:bCs/>
          <w:sz w:val="24"/>
          <w:szCs w:val="24"/>
        </w:rPr>
      </w:pPr>
    </w:p>
    <w:p w:rsidR="00C30C01" w:rsidRPr="006C48BD" w:rsidRDefault="00C30C01" w:rsidP="00AC3F62">
      <w:pPr>
        <w:jc w:val="both"/>
        <w:rPr>
          <w:sz w:val="24"/>
          <w:szCs w:val="24"/>
        </w:rPr>
      </w:pPr>
      <w:r w:rsidRPr="006C48BD">
        <w:rPr>
          <w:bCs/>
          <w:sz w:val="24"/>
          <w:szCs w:val="24"/>
        </w:rPr>
        <w:t>It must be noted that, after</w:t>
      </w:r>
      <w:r w:rsidR="0094076B" w:rsidRPr="006C48BD">
        <w:rPr>
          <w:bCs/>
          <w:sz w:val="24"/>
          <w:szCs w:val="24"/>
        </w:rPr>
        <w:t xml:space="preserve"> five of</w:t>
      </w:r>
      <w:r w:rsidRPr="006C48BD">
        <w:rPr>
          <w:bCs/>
          <w:sz w:val="24"/>
          <w:szCs w:val="24"/>
        </w:rPr>
        <w:t xml:space="preserve"> </w:t>
      </w:r>
      <w:r w:rsidR="0094076B" w:rsidRPr="006C48BD">
        <w:rPr>
          <w:bCs/>
          <w:sz w:val="24"/>
          <w:szCs w:val="24"/>
        </w:rPr>
        <w:t xml:space="preserve">the last </w:t>
      </w:r>
      <w:r w:rsidRPr="006C48BD">
        <w:rPr>
          <w:bCs/>
          <w:sz w:val="24"/>
          <w:szCs w:val="24"/>
        </w:rPr>
        <w:t xml:space="preserve">six years of </w:t>
      </w:r>
      <w:r w:rsidR="00361E73">
        <w:rPr>
          <w:bCs/>
          <w:sz w:val="24"/>
          <w:szCs w:val="24"/>
        </w:rPr>
        <w:t>underserving students</w:t>
      </w:r>
      <w:r w:rsidRPr="006C48BD">
        <w:rPr>
          <w:bCs/>
          <w:sz w:val="24"/>
          <w:szCs w:val="24"/>
        </w:rPr>
        <w:t>, this submission should have reflected an intensive, robust, and comprehensive plan.</w:t>
      </w:r>
      <w:r w:rsidRPr="006C48BD">
        <w:rPr>
          <w:sz w:val="24"/>
          <w:szCs w:val="24"/>
        </w:rPr>
        <w:t xml:space="preserve">  The plan </w:t>
      </w:r>
      <w:r w:rsidR="00361E73">
        <w:rPr>
          <w:sz w:val="24"/>
          <w:szCs w:val="24"/>
        </w:rPr>
        <w:t>must</w:t>
      </w:r>
      <w:r w:rsidRPr="006C48BD">
        <w:rPr>
          <w:sz w:val="24"/>
          <w:szCs w:val="24"/>
        </w:rPr>
        <w:t xml:space="preserve"> reflect the challenging of status quo policies and extreme urgency toward</w:t>
      </w:r>
      <w:r w:rsidR="006C48BD">
        <w:rPr>
          <w:sz w:val="24"/>
          <w:szCs w:val="24"/>
        </w:rPr>
        <w:t xml:space="preserve"> student achievement.</w:t>
      </w:r>
      <w:r w:rsidRPr="006C48BD">
        <w:rPr>
          <w:sz w:val="24"/>
          <w:szCs w:val="24"/>
        </w:rPr>
        <w:t xml:space="preserve">  </w:t>
      </w:r>
    </w:p>
    <w:p w:rsidR="00150505" w:rsidRDefault="00150505" w:rsidP="00AC3F62">
      <w:pPr>
        <w:jc w:val="both"/>
        <w:rPr>
          <w:b/>
          <w:bCs/>
          <w:sz w:val="24"/>
          <w:szCs w:val="24"/>
        </w:rPr>
      </w:pPr>
    </w:p>
    <w:p w:rsidR="00C30C01" w:rsidRDefault="00C30C01" w:rsidP="00AC3F62">
      <w:pPr>
        <w:jc w:val="both"/>
        <w:rPr>
          <w:sz w:val="24"/>
          <w:szCs w:val="24"/>
        </w:rPr>
      </w:pPr>
      <w:r w:rsidRPr="00C30C01">
        <w:rPr>
          <w:b/>
          <w:bCs/>
          <w:sz w:val="24"/>
          <w:szCs w:val="24"/>
        </w:rPr>
        <w:t>In addition to the feedback herein, we are open to arranging a meeting on April 4</w:t>
      </w:r>
      <w:r w:rsidRPr="00C30C01">
        <w:rPr>
          <w:b/>
          <w:bCs/>
          <w:sz w:val="24"/>
          <w:szCs w:val="24"/>
          <w:vertAlign w:val="superscript"/>
        </w:rPr>
        <w:t>th</w:t>
      </w:r>
      <w:r w:rsidRPr="00C30C01">
        <w:rPr>
          <w:b/>
          <w:bCs/>
          <w:sz w:val="24"/>
          <w:szCs w:val="24"/>
        </w:rPr>
        <w:t>, 5</w:t>
      </w:r>
      <w:r w:rsidRPr="00C30C01">
        <w:rPr>
          <w:b/>
          <w:bCs/>
          <w:sz w:val="24"/>
          <w:szCs w:val="24"/>
          <w:vertAlign w:val="superscript"/>
        </w:rPr>
        <w:t>th</w:t>
      </w:r>
      <w:r w:rsidRPr="00C30C01">
        <w:rPr>
          <w:b/>
          <w:bCs/>
          <w:sz w:val="24"/>
          <w:szCs w:val="24"/>
        </w:rPr>
        <w:t xml:space="preserve"> or 6</w:t>
      </w:r>
      <w:r w:rsidRPr="00C30C01">
        <w:rPr>
          <w:b/>
          <w:bCs/>
          <w:sz w:val="24"/>
          <w:szCs w:val="24"/>
          <w:vertAlign w:val="superscript"/>
        </w:rPr>
        <w:t>th</w:t>
      </w:r>
      <w:r w:rsidR="00361E73">
        <w:rPr>
          <w:b/>
          <w:bCs/>
          <w:sz w:val="24"/>
          <w:szCs w:val="24"/>
        </w:rPr>
        <w:t xml:space="preserve"> (or another date that works for all parties)</w:t>
      </w:r>
      <w:r w:rsidRPr="00C30C01">
        <w:rPr>
          <w:b/>
          <w:bCs/>
          <w:sz w:val="24"/>
          <w:szCs w:val="24"/>
        </w:rPr>
        <w:t xml:space="preserve"> prior to final submission.</w:t>
      </w:r>
      <w:r w:rsidRPr="00C30C01">
        <w:rPr>
          <w:sz w:val="24"/>
          <w:szCs w:val="24"/>
        </w:rPr>
        <w:t xml:space="preserve">  Please contact us </w:t>
      </w:r>
      <w:r w:rsidR="000C1C3D">
        <w:rPr>
          <w:sz w:val="24"/>
          <w:szCs w:val="24"/>
        </w:rPr>
        <w:t>at your earliest convenience</w:t>
      </w:r>
      <w:r w:rsidR="00361E73">
        <w:rPr>
          <w:sz w:val="24"/>
          <w:szCs w:val="24"/>
        </w:rPr>
        <w:t xml:space="preserve"> if you would like to arrange</w:t>
      </w:r>
      <w:r w:rsidR="000C1C3D">
        <w:rPr>
          <w:sz w:val="24"/>
          <w:szCs w:val="24"/>
        </w:rPr>
        <w:t>.</w:t>
      </w:r>
      <w:r w:rsidRPr="00C30C01">
        <w:rPr>
          <w:sz w:val="24"/>
          <w:szCs w:val="24"/>
        </w:rPr>
        <w:t xml:space="preserve">  While the original intent was to approve/deny the plan upon </w:t>
      </w:r>
      <w:r w:rsidR="00361E73">
        <w:rPr>
          <w:sz w:val="24"/>
          <w:szCs w:val="24"/>
        </w:rPr>
        <w:t>this review, we</w:t>
      </w:r>
      <w:r w:rsidRPr="00C30C01">
        <w:rPr>
          <w:sz w:val="24"/>
          <w:szCs w:val="24"/>
        </w:rPr>
        <w:t xml:space="preserve"> would like to provide the district and school yet another opportunity to put something </w:t>
      </w:r>
      <w:r w:rsidR="00361E73">
        <w:rPr>
          <w:sz w:val="24"/>
          <w:szCs w:val="24"/>
        </w:rPr>
        <w:t>transformative</w:t>
      </w:r>
      <w:r w:rsidRPr="00C30C01">
        <w:rPr>
          <w:sz w:val="24"/>
          <w:szCs w:val="24"/>
        </w:rPr>
        <w:t xml:space="preserve"> in place for our students. </w:t>
      </w:r>
    </w:p>
    <w:p w:rsidR="00C30C01" w:rsidRDefault="00C30C01" w:rsidP="00AC3F62">
      <w:pPr>
        <w:jc w:val="both"/>
        <w:rPr>
          <w:sz w:val="24"/>
          <w:szCs w:val="24"/>
        </w:rPr>
      </w:pPr>
    </w:p>
    <w:p w:rsidR="00361E73" w:rsidRPr="00C30C01" w:rsidRDefault="00361E73" w:rsidP="00361E73">
      <w:pPr>
        <w:jc w:val="both"/>
        <w:rPr>
          <w:sz w:val="24"/>
          <w:szCs w:val="24"/>
        </w:rPr>
      </w:pPr>
      <w:r>
        <w:rPr>
          <w:sz w:val="24"/>
          <w:szCs w:val="24"/>
        </w:rPr>
        <w:t>Please note that this letter, alongside the appli</w:t>
      </w:r>
      <w:r w:rsidR="00664F80">
        <w:rPr>
          <w:sz w:val="24"/>
          <w:szCs w:val="24"/>
        </w:rPr>
        <w:t>cation, will be posted publicl</w:t>
      </w:r>
      <w:r>
        <w:rPr>
          <w:sz w:val="24"/>
          <w:szCs w:val="24"/>
        </w:rPr>
        <w:t xml:space="preserve">y. </w:t>
      </w:r>
    </w:p>
    <w:p w:rsidR="00864D68" w:rsidRDefault="00864D68" w:rsidP="00AC3F62">
      <w:pPr>
        <w:ind w:right="95"/>
        <w:jc w:val="both"/>
        <w:rPr>
          <w:sz w:val="24"/>
        </w:rPr>
      </w:pPr>
    </w:p>
    <w:p w:rsidR="000C1C3D" w:rsidRPr="00C30C01" w:rsidRDefault="000C1C3D" w:rsidP="00AC3F62">
      <w:pPr>
        <w:ind w:right="95"/>
        <w:jc w:val="both"/>
        <w:rPr>
          <w:sz w:val="24"/>
        </w:rPr>
      </w:pPr>
    </w:p>
    <w:p w:rsidR="00716317" w:rsidRPr="00C30C01" w:rsidRDefault="0057330E" w:rsidP="00AC3F62">
      <w:pPr>
        <w:ind w:right="95"/>
        <w:jc w:val="both"/>
        <w:rPr>
          <w:sz w:val="24"/>
        </w:rPr>
      </w:pPr>
      <w:r w:rsidRPr="00C30C01">
        <w:rPr>
          <w:sz w:val="24"/>
        </w:rPr>
        <w:t>Respectfully</w:t>
      </w:r>
      <w:r w:rsidR="00716317" w:rsidRPr="00C30C01">
        <w:rPr>
          <w:sz w:val="24"/>
        </w:rPr>
        <w:t>,</w:t>
      </w:r>
    </w:p>
    <w:p w:rsidR="00716317" w:rsidRDefault="00716317" w:rsidP="00AC3F62">
      <w:pPr>
        <w:ind w:right="95"/>
        <w:jc w:val="both"/>
        <w:rPr>
          <w:sz w:val="24"/>
        </w:rPr>
      </w:pPr>
    </w:p>
    <w:p w:rsidR="00864D68" w:rsidRDefault="00864D68" w:rsidP="00AC3F62">
      <w:pPr>
        <w:ind w:right="95"/>
        <w:jc w:val="both"/>
        <w:rPr>
          <w:sz w:val="24"/>
        </w:rPr>
      </w:pPr>
    </w:p>
    <w:p w:rsidR="00864D68" w:rsidRDefault="00864D68" w:rsidP="00AC3F62">
      <w:pPr>
        <w:ind w:right="95"/>
        <w:jc w:val="both"/>
        <w:rPr>
          <w:sz w:val="24"/>
        </w:rPr>
      </w:pPr>
    </w:p>
    <w:p w:rsidR="00716317" w:rsidRDefault="00FF7014" w:rsidP="00AC3F62">
      <w:pPr>
        <w:tabs>
          <w:tab w:val="center" w:pos="4632"/>
        </w:tabs>
        <w:ind w:right="95"/>
        <w:jc w:val="both"/>
        <w:rPr>
          <w:sz w:val="24"/>
          <w:lang w:val="fr-FR"/>
        </w:rPr>
      </w:pPr>
      <w:r>
        <w:rPr>
          <w:sz w:val="24"/>
          <w:lang w:val="fr-FR"/>
        </w:rPr>
        <w:t>Christopher N. Ruszkowski</w:t>
      </w:r>
      <w:r w:rsidR="00191E53">
        <w:rPr>
          <w:sz w:val="24"/>
          <w:lang w:val="fr-FR"/>
        </w:rPr>
        <w:tab/>
      </w:r>
    </w:p>
    <w:p w:rsidR="00A01821" w:rsidRPr="00150505" w:rsidRDefault="00664F80" w:rsidP="00AC3F62">
      <w:pPr>
        <w:ind w:right="95"/>
        <w:jc w:val="both"/>
        <w:rPr>
          <w:sz w:val="24"/>
        </w:rPr>
      </w:pPr>
      <w:r>
        <w:rPr>
          <w:sz w:val="24"/>
        </w:rPr>
        <w:t xml:space="preserve">Cabinet </w:t>
      </w:r>
      <w:r w:rsidR="00716317">
        <w:rPr>
          <w:sz w:val="24"/>
        </w:rPr>
        <w:t>Secretary</w:t>
      </w:r>
      <w:r w:rsidR="000977AD">
        <w:rPr>
          <w:sz w:val="24"/>
        </w:rPr>
        <w:t>, NM Public</w:t>
      </w:r>
      <w:r w:rsidR="00716317">
        <w:rPr>
          <w:sz w:val="24"/>
        </w:rPr>
        <w:t xml:space="preserve"> Education</w:t>
      </w:r>
      <w:r w:rsidR="000977AD">
        <w:rPr>
          <w:sz w:val="24"/>
        </w:rPr>
        <w:t xml:space="preserve"> Department</w:t>
      </w:r>
    </w:p>
    <w:p w:rsidR="00A01821" w:rsidRDefault="00A01821" w:rsidP="00AC3F62">
      <w:pPr>
        <w:jc w:val="both"/>
        <w:rPr>
          <w:rFonts w:ascii="Arial Narrow" w:hAnsi="Arial Narrow"/>
          <w:sz w:val="24"/>
          <w:szCs w:val="24"/>
        </w:rPr>
      </w:pPr>
    </w:p>
    <w:p w:rsidR="00150505" w:rsidRPr="00150505" w:rsidRDefault="00150505" w:rsidP="00AC3F62">
      <w:pPr>
        <w:jc w:val="both"/>
        <w:rPr>
          <w:rFonts w:ascii="Arial Narrow" w:hAnsi="Arial Narrow"/>
          <w:sz w:val="24"/>
          <w:szCs w:val="24"/>
        </w:rPr>
      </w:pPr>
    </w:p>
    <w:p w:rsidR="00664F80" w:rsidRDefault="00716317" w:rsidP="00AC3F62">
      <w:pPr>
        <w:jc w:val="both"/>
        <w:rPr>
          <w:sz w:val="24"/>
        </w:rPr>
      </w:pPr>
      <w:r>
        <w:rPr>
          <w:sz w:val="24"/>
        </w:rPr>
        <w:t xml:space="preserve">cc:  </w:t>
      </w:r>
      <w:r w:rsidR="00664F80">
        <w:rPr>
          <w:sz w:val="24"/>
        </w:rPr>
        <w:tab/>
      </w:r>
      <w:r w:rsidR="00B709EC">
        <w:rPr>
          <w:sz w:val="24"/>
        </w:rPr>
        <w:t>Dulce Board of Education</w:t>
      </w:r>
    </w:p>
    <w:p w:rsidR="00664F80" w:rsidRPr="00A4136A" w:rsidRDefault="00664F80" w:rsidP="00664F80">
      <w:pPr>
        <w:ind w:firstLine="720"/>
        <w:jc w:val="both"/>
        <w:rPr>
          <w:sz w:val="24"/>
          <w:szCs w:val="24"/>
        </w:rPr>
      </w:pPr>
      <w:r w:rsidRPr="00A4136A">
        <w:rPr>
          <w:sz w:val="24"/>
          <w:szCs w:val="24"/>
        </w:rPr>
        <w:t>Debbie Rael, Deputy Secretary of School Transformation, NMPED</w:t>
      </w:r>
    </w:p>
    <w:p w:rsidR="00664F80" w:rsidRPr="00A4136A" w:rsidRDefault="00664F80" w:rsidP="00664F80">
      <w:pPr>
        <w:ind w:firstLine="720"/>
        <w:jc w:val="both"/>
        <w:rPr>
          <w:sz w:val="24"/>
          <w:szCs w:val="24"/>
        </w:rPr>
      </w:pPr>
      <w:r w:rsidRPr="00A4136A">
        <w:rPr>
          <w:sz w:val="24"/>
          <w:szCs w:val="24"/>
        </w:rPr>
        <w:t>Matt Montano, Deputy Secretary of Teaching &amp; Learning, NMPED</w:t>
      </w:r>
    </w:p>
    <w:p w:rsidR="00664F80" w:rsidRPr="00A4136A" w:rsidRDefault="00664F80" w:rsidP="00664F80">
      <w:pPr>
        <w:ind w:firstLine="720"/>
        <w:jc w:val="both"/>
        <w:rPr>
          <w:sz w:val="24"/>
          <w:szCs w:val="24"/>
        </w:rPr>
      </w:pPr>
      <w:r w:rsidRPr="00A4136A">
        <w:rPr>
          <w:sz w:val="24"/>
          <w:szCs w:val="24"/>
        </w:rPr>
        <w:t>Marian Rael, Deputy Secretary of Finance &amp; Operations, NMPED</w:t>
      </w:r>
    </w:p>
    <w:p w:rsidR="00664F80" w:rsidRPr="00A4136A" w:rsidRDefault="00664F80" w:rsidP="00664F80">
      <w:pPr>
        <w:ind w:firstLine="720"/>
        <w:jc w:val="both"/>
        <w:rPr>
          <w:sz w:val="24"/>
          <w:szCs w:val="24"/>
        </w:rPr>
      </w:pPr>
      <w:r w:rsidRPr="00A4136A">
        <w:rPr>
          <w:sz w:val="24"/>
          <w:szCs w:val="24"/>
        </w:rPr>
        <w:t>Ashley Eden, Deputy Chief-of-Staff, NMPED</w:t>
      </w:r>
    </w:p>
    <w:p w:rsidR="00664F80" w:rsidRPr="00FB4AA2" w:rsidRDefault="00664F80" w:rsidP="00664F80">
      <w:pPr>
        <w:ind w:firstLine="720"/>
        <w:jc w:val="both"/>
        <w:rPr>
          <w:sz w:val="24"/>
          <w:szCs w:val="24"/>
        </w:rPr>
      </w:pPr>
      <w:r w:rsidRPr="00A4136A">
        <w:rPr>
          <w:sz w:val="24"/>
          <w:szCs w:val="24"/>
        </w:rPr>
        <w:t>Elisabeth Peterson, Director of Priority Schools Bureau, NMPED</w:t>
      </w:r>
    </w:p>
    <w:p w:rsidR="00664F80" w:rsidRDefault="00664F80" w:rsidP="00664F80">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7575C" w:rsidRPr="00A018CA" w:rsidRDefault="000F1897" w:rsidP="00A018CA">
      <w:pPr>
        <w:ind w:right="95"/>
        <w:rPr>
          <w:sz w:val="24"/>
        </w:rPr>
      </w:pPr>
      <w:r>
        <w:rPr>
          <w:sz w:val="24"/>
        </w:rPr>
        <w:tab/>
      </w:r>
    </w:p>
    <w:sectPr w:rsidR="0057575C" w:rsidRPr="00A018CA">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5C" w:rsidRDefault="00A8235C">
      <w:r>
        <w:separator/>
      </w:r>
    </w:p>
  </w:endnote>
  <w:endnote w:type="continuationSeparator" w:id="0">
    <w:p w:rsidR="00A8235C" w:rsidRDefault="00A8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Pr="00B0613F" w:rsidRDefault="00864D68" w:rsidP="00B0613F">
    <w:pPr>
      <w:pStyle w:val="Footer"/>
      <w:jc w:val="right"/>
      <w:rPr>
        <w:sz w:val="16"/>
        <w:szCs w:val="16"/>
      </w:rPr>
    </w:pPr>
    <w:r>
      <w:rPr>
        <w:noProof/>
        <w:sz w:val="16"/>
        <w:szCs w:val="16"/>
      </w:rPr>
      <mc:AlternateContent>
        <mc:Choice Requires="wps">
          <w:drawing>
            <wp:anchor distT="0" distB="0" distL="114300" distR="114300" simplePos="0" relativeHeight="251658240" behindDoc="0" locked="1" layoutInCell="0" allowOverlap="1" wp14:anchorId="74C31B5D" wp14:editId="7BFDA4FC">
              <wp:simplePos x="0" y="0"/>
              <wp:positionH relativeFrom="page">
                <wp:posOffset>0</wp:posOffset>
              </wp:positionH>
              <wp:positionV relativeFrom="page">
                <wp:posOffset>9819640</wp:posOffset>
              </wp:positionV>
              <wp:extent cx="7772400" cy="55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773.2pt;width:61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ghQIAABU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" o:allowincell="f" stroked="f">
              <v:textbo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5C" w:rsidRDefault="00A8235C">
      <w:r>
        <w:separator/>
      </w:r>
    </w:p>
  </w:footnote>
  <w:footnote w:type="continuationSeparator" w:id="0">
    <w:p w:rsidR="00A8235C" w:rsidRDefault="00A8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CF" w:rsidRPr="0074622B" w:rsidRDefault="00C30C01" w:rsidP="005255CF">
    <w:pPr>
      <w:pStyle w:val="Header"/>
    </w:pPr>
    <w:r>
      <w:t xml:space="preserve">MRI- </w:t>
    </w:r>
    <w:r w:rsidR="002C38C0">
      <w:t>Dulce</w:t>
    </w:r>
    <w:r w:rsidR="0003520E" w:rsidRPr="00C30C01">
      <w:t xml:space="preserve"> </w:t>
    </w:r>
    <w:r w:rsidRPr="00C30C01">
      <w:t>Elementary School</w:t>
    </w:r>
    <w:r>
      <w:t xml:space="preserve"> </w:t>
    </w:r>
  </w:p>
  <w:p w:rsidR="005255CF" w:rsidRPr="0074622B" w:rsidRDefault="00C30C01" w:rsidP="005255CF">
    <w:pPr>
      <w:pStyle w:val="Header"/>
    </w:pPr>
    <w:r>
      <w:t>March</w:t>
    </w:r>
    <w:r w:rsidR="005255CF" w:rsidRPr="0074622B">
      <w:t xml:space="preserve"> </w:t>
    </w:r>
    <w:r>
      <w:t>21</w:t>
    </w:r>
    <w:r w:rsidR="005255CF" w:rsidRPr="0074622B">
      <w:t xml:space="preserve">, </w:t>
    </w:r>
    <w:r>
      <w:t>2018</w:t>
    </w:r>
  </w:p>
  <w:p w:rsidR="000F1897" w:rsidRDefault="000F2F19">
    <w:pPr>
      <w:pStyle w:val="Header"/>
    </w:pPr>
    <w:sdt>
      <w:sdtPr>
        <w:id w:val="1477648756"/>
        <w:docPartObj>
          <w:docPartGallery w:val="Page Numbers (Top of Page)"/>
          <w:docPartUnique/>
        </w:docPartObj>
      </w:sdtPr>
      <w:sdtEndPr/>
      <w:sdtContent>
        <w:r w:rsidR="005255CF" w:rsidRPr="0074622B">
          <w:t xml:space="preserve">Page </w:t>
        </w:r>
        <w:r w:rsidR="005255CF" w:rsidRPr="0074622B">
          <w:rPr>
            <w:b/>
            <w:bCs/>
          </w:rPr>
          <w:fldChar w:fldCharType="begin"/>
        </w:r>
        <w:r w:rsidR="005255CF" w:rsidRPr="0074622B">
          <w:rPr>
            <w:b/>
            <w:bCs/>
          </w:rPr>
          <w:instrText xml:space="preserve"> PAGE </w:instrText>
        </w:r>
        <w:r w:rsidR="005255CF" w:rsidRPr="0074622B">
          <w:rPr>
            <w:b/>
            <w:bCs/>
          </w:rPr>
          <w:fldChar w:fldCharType="separate"/>
        </w:r>
        <w:r>
          <w:rPr>
            <w:b/>
            <w:bCs/>
            <w:noProof/>
          </w:rPr>
          <w:t>4</w:t>
        </w:r>
        <w:r w:rsidR="005255CF" w:rsidRPr="0074622B">
          <w:rPr>
            <w:b/>
            <w:bCs/>
          </w:rPr>
          <w:fldChar w:fldCharType="end"/>
        </w:r>
        <w:r w:rsidR="005255CF" w:rsidRPr="0074622B">
          <w:t xml:space="preserve"> of </w:t>
        </w:r>
        <w:r w:rsidR="005255CF" w:rsidRPr="0074622B">
          <w:rPr>
            <w:b/>
            <w:bCs/>
          </w:rPr>
          <w:fldChar w:fldCharType="begin"/>
        </w:r>
        <w:r w:rsidR="005255CF" w:rsidRPr="0074622B">
          <w:rPr>
            <w:b/>
            <w:bCs/>
          </w:rPr>
          <w:instrText xml:space="preserve"> NUMPAGES  </w:instrText>
        </w:r>
        <w:r w:rsidR="005255CF" w:rsidRPr="0074622B">
          <w:rPr>
            <w:b/>
            <w:bCs/>
          </w:rPr>
          <w:fldChar w:fldCharType="separate"/>
        </w:r>
        <w:r>
          <w:rPr>
            <w:b/>
            <w:bCs/>
            <w:noProof/>
          </w:rPr>
          <w:t>4</w:t>
        </w:r>
        <w:r w:rsidR="005255CF" w:rsidRPr="0074622B">
          <w:rPr>
            <w:b/>
            <w:bCs/>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Default="00864D68">
    <w:pPr>
      <w:pStyle w:val="Header"/>
    </w:pPr>
    <w:r>
      <w:rPr>
        <w:noProof/>
      </w:rPr>
      <mc:AlternateContent>
        <mc:Choice Requires="wps">
          <w:drawing>
            <wp:anchor distT="0" distB="228600" distL="114300" distR="114300" simplePos="0" relativeHeight="251657216" behindDoc="0" locked="1" layoutInCell="0" allowOverlap="1" wp14:anchorId="4B4385B9" wp14:editId="786DDF79">
              <wp:simplePos x="0" y="0"/>
              <wp:positionH relativeFrom="page">
                <wp:posOffset>0</wp:posOffset>
              </wp:positionH>
              <wp:positionV relativeFrom="page">
                <wp:posOffset>271780</wp:posOffset>
              </wp:positionV>
              <wp:extent cx="7772400" cy="261747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1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0F2F19">
                          <w:pPr>
                            <w:pStyle w:val="letterhead2"/>
                            <w:rPr>
                              <w:rFonts w:ascii="Times New Roman" w:hAnsi="Times New Roman"/>
                            </w:rPr>
                          </w:pPr>
                          <w:hyperlink r:id="rId1"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94076B">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4pt;width:612pt;height:206.1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" o:allowincell="f" stroked="f">
              <v:textbo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0F2F19">
                    <w:pPr>
                      <w:pStyle w:val="letterhead2"/>
                      <w:rPr>
                        <w:rFonts w:ascii="Times New Roman" w:hAnsi="Times New Roman"/>
                      </w:rPr>
                    </w:pPr>
                    <w:hyperlink r:id="rId2"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94076B">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v:textbox>
              <w10:wrap type="topAndBottom" anchorx="page" anchory="page"/>
              <w10:anchorlock/>
            </v:shape>
          </w:pict>
        </mc:Fallback>
      </mc:AlternateContent>
    </w:r>
  </w:p>
  <w:p w:rsidR="000F1897" w:rsidRDefault="00191E53" w:rsidP="00191E53">
    <w:pPr>
      <w:jc w:val="right"/>
    </w:pP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64DC"/>
    <w:multiLevelType w:val="hybridMultilevel"/>
    <w:tmpl w:val="2CDC7CD8"/>
    <w:lvl w:ilvl="0" w:tplc="7D5E0724">
      <w:start w:val="1"/>
      <w:numFmt w:val="lowerLetter"/>
      <w:lvlText w:val="%1."/>
      <w:lvlJc w:val="left"/>
      <w:pPr>
        <w:ind w:left="1620" w:hanging="360"/>
      </w:pPr>
      <w:rPr>
        <w:rFonts w:ascii="Times New Roman" w:eastAsia="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622C01F9"/>
    <w:multiLevelType w:val="hybridMultilevel"/>
    <w:tmpl w:val="90601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nsid w:val="6B82371E"/>
    <w:multiLevelType w:val="hybridMultilevel"/>
    <w:tmpl w:val="90601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78402A"/>
    <w:multiLevelType w:val="hybridMultilevel"/>
    <w:tmpl w:val="69EAC62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5"/>
  </w:num>
  <w:num w:numId="3">
    <w:abstractNumId w:val="8"/>
  </w:num>
  <w:num w:numId="4">
    <w:abstractNumId w:val="3"/>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W/oZET6KPSMlb7Ict2tZ68tCQY=" w:salt="9J8WR0lWT1wooS9jukKpvg=="/>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228DC"/>
    <w:rsid w:val="000241AA"/>
    <w:rsid w:val="0003520E"/>
    <w:rsid w:val="0007430F"/>
    <w:rsid w:val="000977AD"/>
    <w:rsid w:val="000C14A1"/>
    <w:rsid w:val="000C1C3D"/>
    <w:rsid w:val="000F1897"/>
    <w:rsid w:val="000F2F19"/>
    <w:rsid w:val="00120E71"/>
    <w:rsid w:val="00150505"/>
    <w:rsid w:val="00150745"/>
    <w:rsid w:val="00154847"/>
    <w:rsid w:val="00165D6B"/>
    <w:rsid w:val="00166D59"/>
    <w:rsid w:val="00180EFF"/>
    <w:rsid w:val="00191E53"/>
    <w:rsid w:val="001D3F51"/>
    <w:rsid w:val="001F647F"/>
    <w:rsid w:val="002052A4"/>
    <w:rsid w:val="00210200"/>
    <w:rsid w:val="00243841"/>
    <w:rsid w:val="00276988"/>
    <w:rsid w:val="00277475"/>
    <w:rsid w:val="00297B71"/>
    <w:rsid w:val="002C38C0"/>
    <w:rsid w:val="002D6ADB"/>
    <w:rsid w:val="002D72E5"/>
    <w:rsid w:val="002F311A"/>
    <w:rsid w:val="003420B8"/>
    <w:rsid w:val="00361E73"/>
    <w:rsid w:val="0036266D"/>
    <w:rsid w:val="00362B6A"/>
    <w:rsid w:val="0038552F"/>
    <w:rsid w:val="003A558F"/>
    <w:rsid w:val="003E40CB"/>
    <w:rsid w:val="00405102"/>
    <w:rsid w:val="004075BC"/>
    <w:rsid w:val="00413CF1"/>
    <w:rsid w:val="004316DA"/>
    <w:rsid w:val="004334EB"/>
    <w:rsid w:val="004404D6"/>
    <w:rsid w:val="004412F6"/>
    <w:rsid w:val="00441FCC"/>
    <w:rsid w:val="00461515"/>
    <w:rsid w:val="00482AA3"/>
    <w:rsid w:val="00483142"/>
    <w:rsid w:val="00495766"/>
    <w:rsid w:val="00495FE9"/>
    <w:rsid w:val="00496449"/>
    <w:rsid w:val="004A64FE"/>
    <w:rsid w:val="004B348D"/>
    <w:rsid w:val="004B6331"/>
    <w:rsid w:val="004C469A"/>
    <w:rsid w:val="004D3CCD"/>
    <w:rsid w:val="004F1A89"/>
    <w:rsid w:val="004F5F4C"/>
    <w:rsid w:val="005052DD"/>
    <w:rsid w:val="00523480"/>
    <w:rsid w:val="005255CF"/>
    <w:rsid w:val="00526C71"/>
    <w:rsid w:val="00551E51"/>
    <w:rsid w:val="0057330E"/>
    <w:rsid w:val="0057575C"/>
    <w:rsid w:val="00576228"/>
    <w:rsid w:val="00576F58"/>
    <w:rsid w:val="005A33A8"/>
    <w:rsid w:val="005E5BEC"/>
    <w:rsid w:val="006168F1"/>
    <w:rsid w:val="00620BF0"/>
    <w:rsid w:val="00664F80"/>
    <w:rsid w:val="00672971"/>
    <w:rsid w:val="006B0B5E"/>
    <w:rsid w:val="006B5A87"/>
    <w:rsid w:val="006C48BD"/>
    <w:rsid w:val="006D21DF"/>
    <w:rsid w:val="006D762B"/>
    <w:rsid w:val="00707C36"/>
    <w:rsid w:val="00716317"/>
    <w:rsid w:val="007764DA"/>
    <w:rsid w:val="00791F60"/>
    <w:rsid w:val="007A6346"/>
    <w:rsid w:val="007F1698"/>
    <w:rsid w:val="0081029A"/>
    <w:rsid w:val="00864D68"/>
    <w:rsid w:val="008665E7"/>
    <w:rsid w:val="008A425D"/>
    <w:rsid w:val="008A634C"/>
    <w:rsid w:val="008B2416"/>
    <w:rsid w:val="008C6786"/>
    <w:rsid w:val="008D46EF"/>
    <w:rsid w:val="0091430E"/>
    <w:rsid w:val="009153B0"/>
    <w:rsid w:val="00920022"/>
    <w:rsid w:val="00936C92"/>
    <w:rsid w:val="0094076B"/>
    <w:rsid w:val="009A75E7"/>
    <w:rsid w:val="009E7EE6"/>
    <w:rsid w:val="009F0832"/>
    <w:rsid w:val="009F41FB"/>
    <w:rsid w:val="00A01821"/>
    <w:rsid w:val="00A018CA"/>
    <w:rsid w:val="00A63A49"/>
    <w:rsid w:val="00A76CDC"/>
    <w:rsid w:val="00A8235C"/>
    <w:rsid w:val="00AA297D"/>
    <w:rsid w:val="00AA32C0"/>
    <w:rsid w:val="00AA5A94"/>
    <w:rsid w:val="00AB1852"/>
    <w:rsid w:val="00AC3F62"/>
    <w:rsid w:val="00AD2C02"/>
    <w:rsid w:val="00AE4A93"/>
    <w:rsid w:val="00B0613F"/>
    <w:rsid w:val="00B12FD8"/>
    <w:rsid w:val="00B55A57"/>
    <w:rsid w:val="00B579EB"/>
    <w:rsid w:val="00B65DFF"/>
    <w:rsid w:val="00B709EC"/>
    <w:rsid w:val="00B85905"/>
    <w:rsid w:val="00B97A88"/>
    <w:rsid w:val="00BF0FD7"/>
    <w:rsid w:val="00BF50CE"/>
    <w:rsid w:val="00C07386"/>
    <w:rsid w:val="00C11B1F"/>
    <w:rsid w:val="00C15129"/>
    <w:rsid w:val="00C30C01"/>
    <w:rsid w:val="00C53483"/>
    <w:rsid w:val="00C63E85"/>
    <w:rsid w:val="00C80C50"/>
    <w:rsid w:val="00CB70B2"/>
    <w:rsid w:val="00CC34AF"/>
    <w:rsid w:val="00CE786E"/>
    <w:rsid w:val="00D01382"/>
    <w:rsid w:val="00D23CBC"/>
    <w:rsid w:val="00D61F85"/>
    <w:rsid w:val="00D64609"/>
    <w:rsid w:val="00D7533F"/>
    <w:rsid w:val="00D92405"/>
    <w:rsid w:val="00DB16B4"/>
    <w:rsid w:val="00DB1A44"/>
    <w:rsid w:val="00DC1058"/>
    <w:rsid w:val="00DD3FD8"/>
    <w:rsid w:val="00DD57B5"/>
    <w:rsid w:val="00DD5E82"/>
    <w:rsid w:val="00DF48CB"/>
    <w:rsid w:val="00E500F1"/>
    <w:rsid w:val="00E519F4"/>
    <w:rsid w:val="00E53B81"/>
    <w:rsid w:val="00E569BF"/>
    <w:rsid w:val="00E71EF2"/>
    <w:rsid w:val="00EA0536"/>
    <w:rsid w:val="00EB21D2"/>
    <w:rsid w:val="00EB7206"/>
    <w:rsid w:val="00ED2252"/>
    <w:rsid w:val="00EE22CB"/>
    <w:rsid w:val="00EF2131"/>
    <w:rsid w:val="00F01620"/>
    <w:rsid w:val="00F168DE"/>
    <w:rsid w:val="00F62876"/>
    <w:rsid w:val="00F7599B"/>
    <w:rsid w:val="00F837F5"/>
    <w:rsid w:val="00F86673"/>
    <w:rsid w:val="00F91701"/>
    <w:rsid w:val="00FA72B4"/>
    <w:rsid w:val="00FE0350"/>
    <w:rsid w:val="00FF4F91"/>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hyperlink" Target="http://www.sde.state.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92D54-E62C-4923-8B4C-BE09E3DC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4</Pages>
  <Words>1415</Words>
  <Characters>8129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9525</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Connor Boyle</cp:lastModifiedBy>
  <cp:revision>5</cp:revision>
  <cp:lastPrinted>2018-03-21T20:21:00Z</cp:lastPrinted>
  <dcterms:created xsi:type="dcterms:W3CDTF">2018-03-21T20:21:00Z</dcterms:created>
  <dcterms:modified xsi:type="dcterms:W3CDTF">2018-03-23T14:50:00Z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MarkAsFinal">
    <vt:bool>true</vt:bool>
  </property>
</Properties>
</file>