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1A317A" w:rsidP="005F55EA">
            <w:pPr>
              <w:rPr>
                <w:rFonts w:asciiTheme="minorHAnsi" w:hAnsiTheme="minorHAnsi" w:cstheme="minorHAnsi"/>
                <w:sz w:val="20"/>
                <w:szCs w:val="18"/>
              </w:rPr>
            </w:pPr>
            <w:r>
              <w:rPr>
                <w:rFonts w:asciiTheme="minorHAnsi" w:hAnsiTheme="minorHAnsi" w:cstheme="minorHAnsi"/>
                <w:sz w:val="20"/>
                <w:szCs w:val="20"/>
              </w:rPr>
              <w:t>SpringBoard English Language Arts Grade 6</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1A317A" w:rsidP="001D7409">
            <w:pPr>
              <w:rPr>
                <w:rFonts w:asciiTheme="minorHAnsi" w:hAnsiTheme="minorHAnsi" w:cstheme="minorHAnsi"/>
                <w:color w:val="FF0000"/>
                <w:sz w:val="20"/>
                <w:szCs w:val="18"/>
              </w:rPr>
            </w:pPr>
            <w:r>
              <w:rPr>
                <w:rFonts w:asciiTheme="minorHAnsi" w:hAnsiTheme="minorHAnsi" w:cstheme="minorHAnsi"/>
                <w:sz w:val="20"/>
                <w:szCs w:val="20"/>
              </w:rPr>
              <w:t>The College Board</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1A317A" w:rsidP="001D7409">
            <w:pPr>
              <w:rPr>
                <w:rFonts w:asciiTheme="minorHAnsi" w:hAnsiTheme="minorHAnsi" w:cstheme="minorHAnsi"/>
                <w:sz w:val="20"/>
                <w:szCs w:val="18"/>
              </w:rPr>
            </w:pPr>
            <w:r>
              <w:rPr>
                <w:rFonts w:asciiTheme="minorHAnsi" w:hAnsiTheme="minorHAnsi" w:cstheme="minorHAnsi"/>
                <w:sz w:val="20"/>
                <w:szCs w:val="20"/>
              </w:rPr>
              <w:t>6</w:t>
            </w:r>
            <w:r w:rsidRPr="001A317A">
              <w:rPr>
                <w:rFonts w:asciiTheme="minorHAnsi" w:hAnsiTheme="minorHAnsi" w:cstheme="minorHAnsi"/>
                <w:sz w:val="20"/>
                <w:szCs w:val="20"/>
                <w:vertAlign w:val="superscript"/>
              </w:rPr>
              <w:t>th</w:t>
            </w:r>
            <w:r>
              <w:rPr>
                <w:rFonts w:asciiTheme="minorHAnsi" w:hAnsiTheme="minorHAnsi" w:cstheme="minorHAnsi"/>
                <w:sz w:val="20"/>
                <w:szCs w:val="20"/>
              </w:rPr>
              <w:t xml:space="preserve"> Grade 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1A317A" w:rsidP="001D7409">
            <w:pPr>
              <w:rPr>
                <w:rFonts w:asciiTheme="minorHAnsi" w:hAnsiTheme="minorHAnsi" w:cstheme="minorHAnsi"/>
                <w:color w:val="FF0000"/>
                <w:sz w:val="20"/>
                <w:szCs w:val="18"/>
              </w:rPr>
            </w:pPr>
            <w:r>
              <w:rPr>
                <w:rFonts w:asciiTheme="minorHAnsi" w:hAnsiTheme="minorHAnsi" w:cstheme="minorHAnsi"/>
                <w:sz w:val="20"/>
                <w:szCs w:val="20"/>
              </w:rPr>
              <w:t>6</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736C82" w:rsidP="001D7409">
            <w:pPr>
              <w:rPr>
                <w:rFonts w:asciiTheme="minorHAnsi" w:hAnsiTheme="minorHAnsi" w:cstheme="minorHAnsi"/>
                <w:sz w:val="20"/>
                <w:szCs w:val="18"/>
              </w:rPr>
            </w:pPr>
            <w:r>
              <w:rPr>
                <w:rFonts w:asciiTheme="minorHAnsi" w:hAnsiTheme="minorHAnsi" w:cstheme="minorHAnsi"/>
                <w:sz w:val="20"/>
                <w:szCs w:val="20"/>
              </w:rPr>
              <w:t>978-1-4573-0218-3</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1A317A" w:rsidP="001D7409">
            <w:pPr>
              <w:rPr>
                <w:rFonts w:asciiTheme="minorHAnsi" w:hAnsiTheme="minorHAnsi" w:cstheme="minorHAnsi"/>
                <w:color w:val="FF0000"/>
                <w:sz w:val="20"/>
                <w:szCs w:val="18"/>
              </w:rPr>
            </w:pPr>
            <w:r>
              <w:rPr>
                <w:rFonts w:asciiTheme="minorHAnsi" w:hAnsiTheme="minorHAnsi" w:cstheme="minorHAnsi"/>
                <w:sz w:val="20"/>
                <w:szCs w:val="20"/>
              </w:rPr>
              <w:t>978-1-4573-0</w:t>
            </w:r>
            <w:r w:rsidR="00736C82">
              <w:rPr>
                <w:rFonts w:asciiTheme="minorHAnsi" w:hAnsiTheme="minorHAnsi" w:cstheme="minorHAnsi"/>
                <w:sz w:val="20"/>
                <w:szCs w:val="20"/>
              </w:rPr>
              <w:t>225-1</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E401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1A317A">
              <w:rPr>
                <w:rFonts w:asciiTheme="minorHAnsi" w:hAnsiTheme="minorHAnsi" w:cstheme="minorHAnsi"/>
                <w:sz w:val="20"/>
                <w:szCs w:val="20"/>
                <w:u w:val="single"/>
              </w:rPr>
              <w:t>645</w:t>
            </w:r>
            <w:r>
              <w:rPr>
                <w:rFonts w:asciiTheme="minorHAnsi" w:hAnsiTheme="minorHAnsi" w:cstheme="minorHAnsi"/>
                <w:sz w:val="20"/>
                <w:szCs w:val="20"/>
              </w:rPr>
              <w:tab/>
              <w:t xml:space="preserve">  2. #</w:t>
            </w:r>
            <w:r w:rsidR="00392C42">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1A317A">
              <w:rPr>
                <w:rFonts w:asciiTheme="minorHAnsi" w:hAnsiTheme="minorHAnsi" w:cstheme="minorHAnsi"/>
                <w:sz w:val="20"/>
                <w:szCs w:val="20"/>
                <w:u w:val="single"/>
              </w:rPr>
              <w:t>675</w:t>
            </w:r>
            <w:r>
              <w:rPr>
                <w:rFonts w:asciiTheme="minorHAnsi" w:hAnsiTheme="minorHAnsi" w:cstheme="minorHAnsi"/>
                <w:sz w:val="20"/>
                <w:szCs w:val="20"/>
              </w:rPr>
              <w:tab/>
              <w:t xml:space="preserve">    3. #</w:t>
            </w:r>
            <w:r w:rsidR="00392C42">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1A317A">
              <w:rPr>
                <w:rFonts w:asciiTheme="minorHAnsi" w:hAnsiTheme="minorHAnsi" w:cstheme="minorHAnsi"/>
                <w:sz w:val="20"/>
                <w:szCs w:val="20"/>
                <w:u w:val="single"/>
              </w:rPr>
              <w:t>656</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1A317A">
              <w:rPr>
                <w:rFonts w:asciiTheme="minorHAnsi" w:hAnsiTheme="minorHAnsi" w:cstheme="minorHAnsi"/>
                <w:sz w:val="20"/>
                <w:szCs w:val="20"/>
                <w:u w:val="single"/>
              </w:rPr>
              <w:t>659</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rsidR="00C756BD" w:rsidRDefault="00C756BD" w:rsidP="008223F5">
            <w:pPr>
              <w:rPr>
                <w:rFonts w:asciiTheme="minorHAnsi" w:hAnsiTheme="minorHAnsi" w:cstheme="minorHAnsi"/>
                <w:sz w:val="20"/>
                <w:szCs w:val="20"/>
              </w:rPr>
            </w:pPr>
          </w:p>
          <w:p w:rsidR="008223F5" w:rsidRDefault="001A317A" w:rsidP="001A317A">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As often as the requirement to cite textual evidence appeared in the assessment rubric, the publishers made that task part and parcel of analytical writing assignments about five times as much. </w:t>
            </w:r>
          </w:p>
          <w:p w:rsidR="001A317A" w:rsidRDefault="001A317A" w:rsidP="001A317A">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The use of “Sentence Starters” as discussion prompts for the sixth grade level were both engaging and useful, helping to scaffold young students into productive discussions in which </w:t>
            </w:r>
            <w:r w:rsidR="007C2606">
              <w:rPr>
                <w:rFonts w:asciiTheme="minorHAnsi" w:hAnsiTheme="minorHAnsi" w:cstheme="minorHAnsi"/>
                <w:sz w:val="20"/>
                <w:szCs w:val="20"/>
              </w:rPr>
              <w:t>they</w:t>
            </w:r>
            <w:r>
              <w:rPr>
                <w:rFonts w:asciiTheme="minorHAnsi" w:hAnsiTheme="minorHAnsi" w:cstheme="minorHAnsi"/>
                <w:sz w:val="20"/>
                <w:szCs w:val="20"/>
              </w:rPr>
              <w:t xml:space="preserve"> are encouraged to make positive contributions. </w:t>
            </w:r>
          </w:p>
          <w:p w:rsidR="008223F5" w:rsidRPr="008A2FF4" w:rsidRDefault="007C2606" w:rsidP="00F11AD5">
            <w:pPr>
              <w:pStyle w:val="ListParagraph"/>
              <w:numPr>
                <w:ilvl w:val="0"/>
                <w:numId w:val="10"/>
              </w:numPr>
              <w:rPr>
                <w:rFonts w:asciiTheme="minorHAnsi" w:hAnsiTheme="minorHAnsi" w:cstheme="minorHAnsi"/>
                <w:b/>
                <w:sz w:val="20"/>
                <w:szCs w:val="20"/>
              </w:rPr>
            </w:pPr>
            <w:r w:rsidRPr="008A2FF4">
              <w:rPr>
                <w:rFonts w:asciiTheme="minorHAnsi" w:hAnsiTheme="minorHAnsi" w:cstheme="minorHAnsi"/>
                <w:sz w:val="20"/>
                <w:szCs w:val="20"/>
              </w:rPr>
              <w:t xml:space="preserve">The use of Shakespeare quotes to introduce rhetorical terminology and analysis provided an interesting and engaging means to approach both tasks. </w:t>
            </w: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70555">
              <w:rPr>
                <w:rFonts w:asciiTheme="minorHAnsi" w:hAnsiTheme="minorHAnsi" w:cstheme="minorHAnsi"/>
                <w:sz w:val="20"/>
                <w:szCs w:val="20"/>
                <w:u w:val="single"/>
              </w:rPr>
              <w:t>16</w:t>
            </w:r>
            <w:r w:rsidR="00370E5A">
              <w:rPr>
                <w:rFonts w:asciiTheme="minorHAnsi" w:hAnsiTheme="minorHAnsi" w:cstheme="minorHAnsi"/>
                <w:sz w:val="20"/>
                <w:szCs w:val="20"/>
              </w:rPr>
              <w:t xml:space="preserve"> TOTAL</w:t>
            </w:r>
            <w:r w:rsidR="007C2606">
              <w:rPr>
                <w:rFonts w:asciiTheme="minorHAnsi" w:hAnsiTheme="minorHAnsi" w:cstheme="minorHAnsi"/>
                <w:sz w:val="20"/>
                <w:szCs w:val="20"/>
                <w:u w:val="single"/>
              </w:rPr>
              <w:t>180</w:t>
            </w:r>
            <w:r w:rsidR="00370E5A">
              <w:rPr>
                <w:rFonts w:asciiTheme="minorHAnsi" w:hAnsiTheme="minorHAnsi" w:cstheme="minorHAnsi"/>
                <w:sz w:val="20"/>
                <w:szCs w:val="20"/>
              </w:rPr>
              <w:tab/>
              <w:t xml:space="preserve">  2. #</w:t>
            </w:r>
            <w:r w:rsidR="00370555">
              <w:rPr>
                <w:rFonts w:asciiTheme="minorHAnsi" w:hAnsiTheme="minorHAnsi" w:cstheme="minorHAnsi"/>
                <w:sz w:val="20"/>
                <w:szCs w:val="20"/>
                <w:u w:val="single"/>
              </w:rPr>
              <w:t>17</w:t>
            </w:r>
            <w:r w:rsidR="00370E5A">
              <w:rPr>
                <w:rFonts w:asciiTheme="minorHAnsi" w:hAnsiTheme="minorHAnsi" w:cstheme="minorHAnsi"/>
                <w:sz w:val="20"/>
                <w:szCs w:val="20"/>
              </w:rPr>
              <w:t xml:space="preserve"> TOTAL</w:t>
            </w:r>
            <w:r w:rsidR="007C2606">
              <w:rPr>
                <w:rFonts w:asciiTheme="minorHAnsi" w:hAnsiTheme="minorHAnsi" w:cstheme="minorHAnsi"/>
                <w:sz w:val="20"/>
                <w:szCs w:val="20"/>
                <w:u w:val="single"/>
              </w:rPr>
              <w:t>175</w:t>
            </w:r>
            <w:r w:rsidR="00370E5A">
              <w:rPr>
                <w:rFonts w:asciiTheme="minorHAnsi" w:hAnsiTheme="minorHAnsi" w:cstheme="minorHAnsi"/>
                <w:sz w:val="20"/>
                <w:szCs w:val="20"/>
              </w:rPr>
              <w:tab/>
              <w:t xml:space="preserve">    3. #</w:t>
            </w:r>
            <w:r w:rsidR="00370555">
              <w:rPr>
                <w:rFonts w:asciiTheme="minorHAnsi" w:hAnsiTheme="minorHAnsi" w:cstheme="minorHAnsi"/>
                <w:sz w:val="20"/>
                <w:szCs w:val="20"/>
                <w:u w:val="single"/>
              </w:rPr>
              <w:t>18</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 xml:space="preserve"> </w:t>
            </w:r>
            <w:r w:rsidR="007C2606">
              <w:rPr>
                <w:rFonts w:asciiTheme="minorHAnsi" w:hAnsiTheme="minorHAnsi" w:cstheme="minorHAnsi"/>
                <w:sz w:val="20"/>
                <w:szCs w:val="20"/>
                <w:u w:val="single"/>
              </w:rPr>
              <w:t>165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7C2606">
              <w:rPr>
                <w:rFonts w:asciiTheme="minorHAnsi" w:hAnsiTheme="minorHAnsi" w:cstheme="minorHAnsi"/>
                <w:sz w:val="20"/>
                <w:szCs w:val="20"/>
                <w:u w:val="single"/>
              </w:rPr>
              <w:t>173</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rsidR="00370555" w:rsidRDefault="007C2606" w:rsidP="007C260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The content consistently, even overwhelmingly, uses sound research-based practices and should prove engaging to a wide range of diverse students; activities are interesting and promote purposeful learning.</w:t>
            </w:r>
          </w:p>
          <w:p w:rsidR="007C2606" w:rsidRDefault="007C2606" w:rsidP="007C260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Shorter and more complex texts abound, but are paired with, in the teacher’s edition, sound guidance as to how to differentiate those texts for ELL and inclusion settings which early-in-career teachers would find invaluable. </w:t>
            </w:r>
          </w:p>
          <w:p w:rsidR="007C2606" w:rsidRDefault="007C2606" w:rsidP="007C260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Great, structured, activities for breaking down complex meanings by breaking down texts into smaller, paragraph or even sentence, units. </w:t>
            </w:r>
          </w:p>
          <w:p w:rsidR="007C2606" w:rsidRPr="007C2606" w:rsidRDefault="007C2606" w:rsidP="007C2606">
            <w:pPr>
              <w:pStyle w:val="ListParagraph"/>
              <w:rPr>
                <w:rFonts w:asciiTheme="minorHAnsi" w:hAnsiTheme="minorHAnsi" w:cstheme="minorHAnsi"/>
                <w:sz w:val="20"/>
                <w:szCs w:val="20"/>
              </w:rPr>
            </w:pP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37055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rsidR="003A2417" w:rsidRPr="007C2606" w:rsidRDefault="007C2606" w:rsidP="003A2417">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The teacher’s edition is especially easy to follow, and to coordinate with the student work.</w:t>
            </w:r>
          </w:p>
          <w:p w:rsidR="007C2606" w:rsidRPr="008A2FF4" w:rsidRDefault="007C2606" w:rsidP="003A2417">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teacher’s edition is truly a useful asset, and treats the teacher as an intelligent and respected professional as opposed to the patronizing tone and instruction offered in some standard textbooks. </w:t>
            </w:r>
          </w:p>
          <w:p w:rsidR="008A2FF4" w:rsidRPr="003A2417" w:rsidRDefault="008A2FF4" w:rsidP="003A2417">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units build through tasks and to an assessment which, by the end of the unit, is: a logical extensions of what was covered and discussed; a natural extension of the tasks completed; within the reach of all the students who have paid nominal attention through the steps leading to that assessment. </w:t>
            </w:r>
          </w:p>
          <w:p w:rsidR="003A2417" w:rsidRPr="003A2417" w:rsidRDefault="003A2417" w:rsidP="002B25E9">
            <w:pPr>
              <w:pStyle w:val="ListParagraph"/>
              <w:rPr>
                <w:rFonts w:asciiTheme="minorHAnsi" w:hAnsiTheme="minorHAnsi" w:cstheme="minorHAnsi"/>
                <w:b/>
                <w:sz w:val="20"/>
                <w:szCs w:val="20"/>
              </w:rPr>
            </w:pP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16</w:t>
            </w:r>
            <w:r>
              <w:rPr>
                <w:rFonts w:asciiTheme="minorHAnsi" w:hAnsiTheme="minorHAnsi" w:cstheme="minorHAnsi"/>
                <w:sz w:val="20"/>
                <w:szCs w:val="20"/>
              </w:rPr>
              <w:tab/>
              <w:t>Reviewer Background:   Nine years teaching, Level III, English 11 and AP L&amp;C</w:t>
            </w:r>
            <w:r>
              <w:rPr>
                <w:rFonts w:asciiTheme="minorHAnsi" w:hAnsiTheme="minorHAnsi" w:cstheme="minorHAnsi"/>
                <w:sz w:val="20"/>
                <w:szCs w:val="20"/>
              </w:rPr>
              <w:tab/>
            </w:r>
          </w:p>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Comments:  SpringBoard is the bomb. Looking at the thought and structure given this effort, and the outcome, it is hard not to feel almost inadequate. SpringBoard is the first textbook offering this reviewer would be tempted to use as exclusive curriculum. </w:t>
            </w:r>
          </w:p>
          <w:p w:rsidR="005F69F3" w:rsidRDefault="005F69F3" w:rsidP="005F69F3">
            <w:pPr>
              <w:rPr>
                <w:rFonts w:asciiTheme="minorHAnsi" w:hAnsiTheme="minorHAnsi" w:cstheme="minorHAnsi"/>
                <w:sz w:val="20"/>
                <w:szCs w:val="20"/>
              </w:rPr>
            </w:pPr>
          </w:p>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17</w:t>
            </w:r>
            <w:r>
              <w:rPr>
                <w:rFonts w:asciiTheme="minorHAnsi" w:hAnsiTheme="minorHAnsi" w:cstheme="minorHAnsi"/>
                <w:sz w:val="20"/>
                <w:szCs w:val="20"/>
              </w:rPr>
              <w:tab/>
              <w:t xml:space="preserve">Reviewer Background:   Eighteen years of teaching, English III and AP Lang for the last six. </w:t>
            </w:r>
            <w:r>
              <w:rPr>
                <w:rFonts w:asciiTheme="minorHAnsi" w:hAnsiTheme="minorHAnsi" w:cstheme="minorHAnsi"/>
                <w:sz w:val="20"/>
                <w:szCs w:val="20"/>
              </w:rPr>
              <w:tab/>
              <w:t xml:space="preserve">Comments:  Typically, when a student receives a textbook at the beginning of the year, that student might find him or herself daunted. The consumable the student receives actually looks negotiable.  </w:t>
            </w:r>
          </w:p>
          <w:p w:rsidR="005F69F3" w:rsidRDefault="005F69F3" w:rsidP="005F69F3">
            <w:pPr>
              <w:rPr>
                <w:rFonts w:asciiTheme="minorHAnsi" w:hAnsiTheme="minorHAnsi" w:cstheme="minorHAnsi"/>
                <w:sz w:val="20"/>
                <w:szCs w:val="20"/>
              </w:rPr>
            </w:pPr>
          </w:p>
          <w:p w:rsidR="005F69F3" w:rsidRDefault="005F69F3" w:rsidP="005F69F3">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18</w:t>
            </w:r>
            <w:r>
              <w:rPr>
                <w:rFonts w:asciiTheme="minorHAnsi" w:hAnsiTheme="minorHAnsi" w:cstheme="minorHAnsi"/>
                <w:sz w:val="20"/>
                <w:szCs w:val="20"/>
              </w:rPr>
              <w:tab/>
              <w:t>Reviewer Background:   Twenty-one years of teaching, fifteen in ELA along with eight in secondary ELL.</w:t>
            </w:r>
            <w:r>
              <w:rPr>
                <w:rFonts w:asciiTheme="minorHAnsi" w:hAnsiTheme="minorHAnsi" w:cstheme="minorHAnsi"/>
                <w:sz w:val="20"/>
                <w:szCs w:val="20"/>
              </w:rPr>
              <w:tab/>
              <w:t xml:space="preserve">Comments:  The CollegeBoard has taken rigorous, near-pre-AP level work, and made it both accessible and doable for the regular curriculum student. Well done. </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DE" w:rsidRDefault="00F345DE">
      <w:r>
        <w:separator/>
      </w:r>
    </w:p>
  </w:endnote>
  <w:endnote w:type="continuationSeparator" w:id="0">
    <w:p w:rsidR="00F345DE" w:rsidRDefault="00F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DE" w:rsidRDefault="00F345DE">
      <w:r>
        <w:separator/>
      </w:r>
    </w:p>
  </w:footnote>
  <w:footnote w:type="continuationSeparator" w:id="0">
    <w:p w:rsidR="00F345DE" w:rsidRDefault="00F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06796"/>
    <w:multiLevelType w:val="hybridMultilevel"/>
    <w:tmpl w:val="6BC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F7689"/>
    <w:multiLevelType w:val="hybridMultilevel"/>
    <w:tmpl w:val="7A6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B7FB8"/>
    <w:multiLevelType w:val="hybridMultilevel"/>
    <w:tmpl w:val="1F4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A2D27"/>
    <w:multiLevelType w:val="hybridMultilevel"/>
    <w:tmpl w:val="D50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4054C"/>
    <w:multiLevelType w:val="hybridMultilevel"/>
    <w:tmpl w:val="D1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B7C70"/>
    <w:multiLevelType w:val="hybridMultilevel"/>
    <w:tmpl w:val="50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5"/>
  </w:num>
  <w:num w:numId="4">
    <w:abstractNumId w:val="39"/>
  </w:num>
  <w:num w:numId="5">
    <w:abstractNumId w:val="0"/>
  </w:num>
  <w:num w:numId="6">
    <w:abstractNumId w:val="34"/>
  </w:num>
  <w:num w:numId="7">
    <w:abstractNumId w:val="28"/>
  </w:num>
  <w:num w:numId="8">
    <w:abstractNumId w:val="33"/>
  </w:num>
  <w:num w:numId="9">
    <w:abstractNumId w:val="37"/>
  </w:num>
  <w:num w:numId="10">
    <w:abstractNumId w:val="23"/>
  </w:num>
  <w:num w:numId="1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79"/>
    <w:rsid w:val="00096EF9"/>
    <w:rsid w:val="000974A3"/>
    <w:rsid w:val="000A09E6"/>
    <w:rsid w:val="000A1AC9"/>
    <w:rsid w:val="000A28E3"/>
    <w:rsid w:val="000A4022"/>
    <w:rsid w:val="000A4753"/>
    <w:rsid w:val="000A47F9"/>
    <w:rsid w:val="000A5942"/>
    <w:rsid w:val="000A63D0"/>
    <w:rsid w:val="000A6683"/>
    <w:rsid w:val="000A6984"/>
    <w:rsid w:val="000A7415"/>
    <w:rsid w:val="000B0214"/>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3D3E"/>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17A"/>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5E9"/>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555"/>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2C42"/>
    <w:rsid w:val="00393472"/>
    <w:rsid w:val="003945F9"/>
    <w:rsid w:val="003965DA"/>
    <w:rsid w:val="003A1E9E"/>
    <w:rsid w:val="003A2417"/>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4E6E"/>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10F7"/>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2E08"/>
    <w:rsid w:val="005F331A"/>
    <w:rsid w:val="005F3B77"/>
    <w:rsid w:val="005F3D47"/>
    <w:rsid w:val="005F55EA"/>
    <w:rsid w:val="005F6628"/>
    <w:rsid w:val="005F69F3"/>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1FA6"/>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36C82"/>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2606"/>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2FF4"/>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2C6"/>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37B1"/>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56BD"/>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0426"/>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28E0"/>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401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45DE"/>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E58606C-6512-41E8-B5ED-23D3A44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64374767">
      <w:bodyDiv w:val="1"/>
      <w:marLeft w:val="0"/>
      <w:marRight w:val="0"/>
      <w:marTop w:val="0"/>
      <w:marBottom w:val="0"/>
      <w:divBdr>
        <w:top w:val="none" w:sz="0" w:space="0" w:color="auto"/>
        <w:left w:val="none" w:sz="0" w:space="0" w:color="auto"/>
        <w:bottom w:val="none" w:sz="0" w:space="0" w:color="auto"/>
        <w:right w:val="none" w:sz="0" w:space="0" w:color="auto"/>
      </w:divBdr>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0C7B-A441-4A12-9D0E-924A9EB5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3867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Jessica Green</cp:lastModifiedBy>
  <cp:revision>2</cp:revision>
  <cp:lastPrinted>2015-04-23T19:24:00Z</cp:lastPrinted>
  <dcterms:created xsi:type="dcterms:W3CDTF">2018-04-24T21:05:00Z</dcterms:created>
  <dcterms:modified xsi:type="dcterms:W3CDTF">2018-04-24T21:05:00Z</dcterms:modified>
</cp:coreProperties>
</file>