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C86C5B" w:rsidRDefault="00777BC1" w:rsidP="00C43AAD">
      <w:pPr>
        <w:tabs>
          <w:tab w:val="center" w:pos="5400"/>
        </w:tabs>
        <w:rPr>
          <w:rFonts w:asciiTheme="minorHAnsi" w:hAnsiTheme="minorHAnsi" w:cstheme="minorHAnsi"/>
          <w:sz w:val="20"/>
          <w:szCs w:val="20"/>
        </w:rPr>
      </w:pPr>
      <w:bookmarkStart w:id="0" w:name="_GoBack"/>
      <w:bookmarkEnd w:id="0"/>
      <w:r>
        <w:rPr>
          <w:rFonts w:asciiTheme="minorHAnsi" w:hAnsiTheme="minorHAnsi" w:cstheme="minorHAnsi"/>
          <w:sz w:val="20"/>
          <w:szCs w:val="20"/>
        </w:rPr>
        <w:t>2015</w:t>
      </w:r>
      <w:r w:rsidR="007211B4">
        <w:rPr>
          <w:rFonts w:asciiTheme="minorHAnsi" w:hAnsiTheme="minorHAnsi" w:cstheme="minorHAnsi"/>
          <w:sz w:val="20"/>
          <w:szCs w:val="20"/>
        </w:rPr>
        <w:t xml:space="preserve"> </w:t>
      </w:r>
      <w:r w:rsidR="00C86C5B" w:rsidRPr="00C86C5B">
        <w:rPr>
          <w:rFonts w:asciiTheme="minorHAnsi" w:hAnsiTheme="minorHAnsi" w:cstheme="minorHAnsi"/>
          <w:sz w:val="20"/>
          <w:szCs w:val="20"/>
        </w:rPr>
        <w:t>Instructional Material Summer Review Institute</w:t>
      </w:r>
    </w:p>
    <w:p w:rsidR="007211B4" w:rsidRPr="00C86C5B" w:rsidRDefault="00777BC1" w:rsidP="001D7409">
      <w:pPr>
        <w:tabs>
          <w:tab w:val="center" w:pos="5400"/>
        </w:tabs>
        <w:jc w:val="center"/>
        <w:rPr>
          <w:rFonts w:asciiTheme="minorHAnsi" w:hAnsiTheme="minorHAnsi" w:cstheme="minorHAnsi"/>
          <w:sz w:val="20"/>
          <w:szCs w:val="20"/>
        </w:rPr>
      </w:pPr>
      <w:r>
        <w:rPr>
          <w:rFonts w:asciiTheme="minorHAnsi" w:hAnsiTheme="minorHAnsi" w:cstheme="minorHAnsi"/>
          <w:sz w:val="20"/>
          <w:szCs w:val="20"/>
        </w:rPr>
        <w:t>Grade K – 8 : English Language Arts/</w:t>
      </w:r>
      <w:r w:rsidR="007211B4">
        <w:rPr>
          <w:rFonts w:asciiTheme="minorHAnsi" w:hAnsiTheme="minorHAnsi" w:cstheme="minorHAnsi"/>
          <w:sz w:val="20"/>
          <w:szCs w:val="20"/>
        </w:rPr>
        <w:t>Reading; CORE Reading Intervention; Modern, Classical and Native Languages</w:t>
      </w:r>
    </w:p>
    <w:p w:rsidR="00C86C5B" w:rsidRPr="009F1986" w:rsidRDefault="007211B4" w:rsidP="001D7409">
      <w:pPr>
        <w:jc w:val="center"/>
        <w:rPr>
          <w:rFonts w:asciiTheme="minorHAnsi" w:hAnsiTheme="minorHAnsi" w:cstheme="minorHAnsi"/>
          <w:b/>
          <w:color w:val="059AB8"/>
          <w:sz w:val="28"/>
        </w:rPr>
      </w:pPr>
      <w:r>
        <w:rPr>
          <w:rFonts w:asciiTheme="minorHAnsi" w:hAnsiTheme="minorHAnsi" w:cstheme="minorHAnsi"/>
          <w:b/>
          <w:color w:val="059AB8"/>
          <w:sz w:val="28"/>
        </w:rPr>
        <w:t>Review Team</w:t>
      </w:r>
      <w:r w:rsidR="00F602E5">
        <w:rPr>
          <w:rFonts w:asciiTheme="minorHAnsi" w:hAnsiTheme="minorHAnsi" w:cstheme="minorHAnsi"/>
          <w:b/>
          <w:color w:val="059AB8"/>
          <w:sz w:val="28"/>
        </w:rPr>
        <w:t xml:space="preserve"> Appraisal of Title</w:t>
      </w:r>
      <w:r w:rsidR="002B2028">
        <w:rPr>
          <w:rFonts w:asciiTheme="minorHAnsi" w:hAnsiTheme="minorHAnsi" w:cstheme="minorHAnsi"/>
          <w:b/>
          <w:color w:val="059AB8"/>
          <w:sz w:val="28"/>
        </w:rPr>
        <w:t xml:space="preserve"> – English Language Arts</w:t>
      </w:r>
      <w:r w:rsidR="00274D56">
        <w:rPr>
          <w:rFonts w:asciiTheme="minorHAnsi" w:hAnsiTheme="minorHAnsi" w:cstheme="minorHAnsi"/>
          <w:b/>
          <w:color w:val="059AB8"/>
          <w:sz w:val="28"/>
        </w:rPr>
        <w:t>/Reading</w:t>
      </w:r>
    </w:p>
    <w:p w:rsidR="00C86C5B" w:rsidRPr="007504DE" w:rsidRDefault="00C86C5B" w:rsidP="001D7409">
      <w:pPr>
        <w:rPr>
          <w:rFonts w:asciiTheme="minorHAnsi" w:hAnsiTheme="minorHAnsi" w:cstheme="minorHAnsi"/>
          <w:sz w:val="28"/>
          <w:u w:val="single"/>
        </w:rPr>
      </w:pPr>
    </w:p>
    <w:p w:rsidR="00C86C5B" w:rsidRPr="00777BC1" w:rsidRDefault="00C86C5B" w:rsidP="001D7409">
      <w:pPr>
        <w:ind w:left="-630"/>
        <w:rPr>
          <w:rFonts w:asciiTheme="minorHAnsi" w:hAnsiTheme="minorHAnsi" w:cstheme="minorHAnsi"/>
          <w:color w:val="7030A0"/>
          <w:sz w:val="20"/>
          <w:szCs w:val="18"/>
        </w:rPr>
      </w:pPr>
      <w:r w:rsidRPr="00777BC1">
        <w:rPr>
          <w:rFonts w:asciiTheme="minorHAnsi" w:hAnsiTheme="minorHAnsi" w:cstheme="minorHAnsi"/>
          <w:color w:val="7030A0"/>
          <w:sz w:val="20"/>
          <w:szCs w:val="18"/>
        </w:rPr>
        <w:t>This information is provided for local school boards</w:t>
      </w:r>
      <w:r w:rsidR="007211B4" w:rsidRPr="00777BC1">
        <w:rPr>
          <w:rFonts w:asciiTheme="minorHAnsi" w:hAnsiTheme="minorHAnsi" w:cstheme="minorHAnsi"/>
          <w:color w:val="7030A0"/>
          <w:sz w:val="20"/>
          <w:szCs w:val="18"/>
        </w:rPr>
        <w:t xml:space="preserve"> and governing authorities of charter schools</w:t>
      </w:r>
      <w:r w:rsidRPr="00777BC1">
        <w:rPr>
          <w:rFonts w:asciiTheme="minorHAnsi" w:hAnsiTheme="minorHAnsi" w:cstheme="minorHAnsi"/>
          <w:color w:val="7030A0"/>
          <w:sz w:val="20"/>
          <w:szCs w:val="18"/>
        </w:rPr>
        <w:t xml:space="preserve"> to consider in their selection process to meet the needs of their student population. </w:t>
      </w:r>
    </w:p>
    <w:p w:rsidR="00BE1D5A" w:rsidRDefault="00BE1D5A" w:rsidP="001D7409">
      <w:pPr>
        <w:ind w:left="-630"/>
        <w:rPr>
          <w:rFonts w:asciiTheme="minorHAnsi" w:hAnsiTheme="minorHAnsi" w:cstheme="minorHAnsi"/>
          <w:color w:val="FF0000"/>
          <w:sz w:val="20"/>
          <w:szCs w:val="18"/>
        </w:rPr>
      </w:pPr>
    </w:p>
    <w:tbl>
      <w:tblPr>
        <w:tblStyle w:val="TableGrid"/>
        <w:tblW w:w="5404" w:type="pct"/>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9"/>
        <w:gridCol w:w="4924"/>
        <w:gridCol w:w="1408"/>
        <w:gridCol w:w="2375"/>
      </w:tblGrid>
      <w:tr w:rsidR="00370E5A" w:rsidTr="00BE1D5A">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 xml:space="preserve">Text </w:t>
            </w:r>
            <w:r w:rsidR="00370E5A" w:rsidRPr="00BE1D5A">
              <w:rPr>
                <w:rFonts w:asciiTheme="minorHAnsi" w:hAnsiTheme="minorHAnsi" w:cstheme="minorHAnsi"/>
                <w:sz w:val="20"/>
                <w:szCs w:val="18"/>
              </w:rPr>
              <w:t>Title:</w:t>
            </w:r>
          </w:p>
        </w:tc>
        <w:tc>
          <w:tcPr>
            <w:tcW w:w="2434" w:type="pct"/>
            <w:tcBorders>
              <w:bottom w:val="single" w:sz="4" w:space="0" w:color="auto"/>
            </w:tcBorders>
          </w:tcPr>
          <w:p w:rsidR="00370E5A" w:rsidRPr="00BE1D5A" w:rsidRDefault="001A317A" w:rsidP="005F55EA">
            <w:pPr>
              <w:rPr>
                <w:rFonts w:asciiTheme="minorHAnsi" w:hAnsiTheme="minorHAnsi" w:cstheme="minorHAnsi"/>
                <w:sz w:val="20"/>
                <w:szCs w:val="18"/>
              </w:rPr>
            </w:pPr>
            <w:r>
              <w:rPr>
                <w:rFonts w:asciiTheme="minorHAnsi" w:hAnsiTheme="minorHAnsi" w:cstheme="minorHAnsi"/>
                <w:sz w:val="20"/>
                <w:szCs w:val="20"/>
              </w:rPr>
              <w:t xml:space="preserve">SpringBoard English Language Arts Grade </w:t>
            </w:r>
            <w:r w:rsidR="00F765EA">
              <w:rPr>
                <w:rFonts w:asciiTheme="minorHAnsi" w:hAnsiTheme="minorHAnsi" w:cstheme="minorHAnsi"/>
                <w:sz w:val="20"/>
                <w:szCs w:val="20"/>
              </w:rPr>
              <w:t>7</w:t>
            </w:r>
          </w:p>
        </w:tc>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Publisher</w:t>
            </w:r>
            <w:r w:rsidR="00370E5A" w:rsidRPr="00BE1D5A">
              <w:rPr>
                <w:rFonts w:asciiTheme="minorHAnsi" w:hAnsiTheme="minorHAnsi" w:cstheme="minorHAnsi"/>
                <w:sz w:val="20"/>
                <w:szCs w:val="18"/>
              </w:rPr>
              <w:t>:</w:t>
            </w:r>
          </w:p>
        </w:tc>
        <w:tc>
          <w:tcPr>
            <w:tcW w:w="1174" w:type="pct"/>
            <w:tcBorders>
              <w:bottom w:val="single" w:sz="4" w:space="0" w:color="auto"/>
            </w:tcBorders>
          </w:tcPr>
          <w:p w:rsidR="00370E5A" w:rsidRDefault="001A317A" w:rsidP="001D7409">
            <w:pPr>
              <w:rPr>
                <w:rFonts w:asciiTheme="minorHAnsi" w:hAnsiTheme="minorHAnsi" w:cstheme="minorHAnsi"/>
                <w:color w:val="FF0000"/>
                <w:sz w:val="20"/>
                <w:szCs w:val="18"/>
              </w:rPr>
            </w:pPr>
            <w:r>
              <w:rPr>
                <w:rFonts w:asciiTheme="minorHAnsi" w:hAnsiTheme="minorHAnsi" w:cstheme="minorHAnsi"/>
                <w:sz w:val="20"/>
                <w:szCs w:val="20"/>
              </w:rPr>
              <w:t>The College Board</w:t>
            </w:r>
          </w:p>
        </w:tc>
      </w:tr>
      <w:tr w:rsidR="00370E5A" w:rsidTr="00BE1D5A">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Course:</w:t>
            </w:r>
          </w:p>
        </w:tc>
        <w:tc>
          <w:tcPr>
            <w:tcW w:w="2434" w:type="pct"/>
            <w:tcBorders>
              <w:top w:val="single" w:sz="4" w:space="0" w:color="auto"/>
              <w:bottom w:val="single" w:sz="4" w:space="0" w:color="auto"/>
            </w:tcBorders>
          </w:tcPr>
          <w:p w:rsidR="00370E5A" w:rsidRPr="00BE1D5A" w:rsidRDefault="00F765EA" w:rsidP="001D7409">
            <w:pPr>
              <w:rPr>
                <w:rFonts w:asciiTheme="minorHAnsi" w:hAnsiTheme="minorHAnsi" w:cstheme="minorHAnsi"/>
                <w:sz w:val="20"/>
                <w:szCs w:val="18"/>
              </w:rPr>
            </w:pPr>
            <w:r>
              <w:rPr>
                <w:rFonts w:asciiTheme="minorHAnsi" w:hAnsiTheme="minorHAnsi" w:cstheme="minorHAnsi"/>
                <w:sz w:val="20"/>
                <w:szCs w:val="20"/>
              </w:rPr>
              <w:t>7</w:t>
            </w:r>
            <w:r w:rsidR="001A317A" w:rsidRPr="001A317A">
              <w:rPr>
                <w:rFonts w:asciiTheme="minorHAnsi" w:hAnsiTheme="minorHAnsi" w:cstheme="minorHAnsi"/>
                <w:sz w:val="20"/>
                <w:szCs w:val="20"/>
                <w:vertAlign w:val="superscript"/>
              </w:rPr>
              <w:t>th</w:t>
            </w:r>
            <w:r w:rsidR="001A317A">
              <w:rPr>
                <w:rFonts w:asciiTheme="minorHAnsi" w:hAnsiTheme="minorHAnsi" w:cstheme="minorHAnsi"/>
                <w:sz w:val="20"/>
                <w:szCs w:val="20"/>
              </w:rPr>
              <w:t xml:space="preserve"> Grade ELA</w:t>
            </w:r>
          </w:p>
        </w:tc>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Grade Level:</w:t>
            </w:r>
          </w:p>
        </w:tc>
        <w:tc>
          <w:tcPr>
            <w:tcW w:w="1174" w:type="pct"/>
            <w:tcBorders>
              <w:top w:val="single" w:sz="4" w:space="0" w:color="auto"/>
              <w:bottom w:val="single" w:sz="4" w:space="0" w:color="auto"/>
            </w:tcBorders>
          </w:tcPr>
          <w:p w:rsidR="00370E5A" w:rsidRDefault="00F765EA" w:rsidP="001D7409">
            <w:pPr>
              <w:rPr>
                <w:rFonts w:asciiTheme="minorHAnsi" w:hAnsiTheme="minorHAnsi" w:cstheme="minorHAnsi"/>
                <w:color w:val="FF0000"/>
                <w:sz w:val="20"/>
                <w:szCs w:val="18"/>
              </w:rPr>
            </w:pPr>
            <w:r>
              <w:rPr>
                <w:rFonts w:asciiTheme="minorHAnsi" w:hAnsiTheme="minorHAnsi" w:cstheme="minorHAnsi"/>
                <w:sz w:val="20"/>
                <w:szCs w:val="20"/>
              </w:rPr>
              <w:t>7</w:t>
            </w:r>
          </w:p>
        </w:tc>
      </w:tr>
      <w:tr w:rsidR="00BE1D5A" w:rsidTr="00BE1D5A">
        <w:tc>
          <w:tcPr>
            <w:tcW w:w="696" w:type="pct"/>
          </w:tcPr>
          <w:p w:rsidR="00BE1D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SE ISBN:</w:t>
            </w:r>
          </w:p>
        </w:tc>
        <w:tc>
          <w:tcPr>
            <w:tcW w:w="2434" w:type="pct"/>
            <w:tcBorders>
              <w:top w:val="single" w:sz="4" w:space="0" w:color="auto"/>
              <w:bottom w:val="single" w:sz="4" w:space="0" w:color="auto"/>
            </w:tcBorders>
          </w:tcPr>
          <w:p w:rsidR="00BE1D5A" w:rsidRPr="00BE1D5A" w:rsidRDefault="00F765EA" w:rsidP="001D7409">
            <w:pPr>
              <w:rPr>
                <w:rFonts w:asciiTheme="minorHAnsi" w:hAnsiTheme="minorHAnsi" w:cstheme="minorHAnsi"/>
                <w:sz w:val="20"/>
                <w:szCs w:val="18"/>
              </w:rPr>
            </w:pPr>
            <w:r>
              <w:rPr>
                <w:rFonts w:asciiTheme="minorHAnsi" w:hAnsiTheme="minorHAnsi" w:cstheme="minorHAnsi"/>
                <w:sz w:val="20"/>
                <w:szCs w:val="20"/>
              </w:rPr>
              <w:t>978-14573-0219-0</w:t>
            </w:r>
          </w:p>
        </w:tc>
        <w:tc>
          <w:tcPr>
            <w:tcW w:w="696" w:type="pct"/>
          </w:tcPr>
          <w:p w:rsidR="00BE1D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TE ISBN:</w:t>
            </w:r>
          </w:p>
        </w:tc>
        <w:tc>
          <w:tcPr>
            <w:tcW w:w="1174" w:type="pct"/>
            <w:tcBorders>
              <w:top w:val="single" w:sz="4" w:space="0" w:color="auto"/>
              <w:bottom w:val="single" w:sz="4" w:space="0" w:color="auto"/>
            </w:tcBorders>
          </w:tcPr>
          <w:p w:rsidR="00BE1D5A" w:rsidRDefault="001A317A" w:rsidP="001D7409">
            <w:pPr>
              <w:rPr>
                <w:rFonts w:asciiTheme="minorHAnsi" w:hAnsiTheme="minorHAnsi" w:cstheme="minorHAnsi"/>
                <w:color w:val="FF0000"/>
                <w:sz w:val="20"/>
                <w:szCs w:val="18"/>
              </w:rPr>
            </w:pPr>
            <w:r>
              <w:rPr>
                <w:rFonts w:asciiTheme="minorHAnsi" w:hAnsiTheme="minorHAnsi" w:cstheme="minorHAnsi"/>
                <w:sz w:val="20"/>
                <w:szCs w:val="20"/>
              </w:rPr>
              <w:t>978-1-4573-0</w:t>
            </w:r>
            <w:r w:rsidR="00736C82">
              <w:rPr>
                <w:rFonts w:asciiTheme="minorHAnsi" w:hAnsiTheme="minorHAnsi" w:cstheme="minorHAnsi"/>
                <w:sz w:val="20"/>
                <w:szCs w:val="20"/>
              </w:rPr>
              <w:t>22</w:t>
            </w:r>
            <w:r w:rsidR="00F765EA">
              <w:rPr>
                <w:rFonts w:asciiTheme="minorHAnsi" w:hAnsiTheme="minorHAnsi" w:cstheme="minorHAnsi"/>
                <w:sz w:val="20"/>
                <w:szCs w:val="20"/>
              </w:rPr>
              <w:t>6-8</w:t>
            </w:r>
          </w:p>
        </w:tc>
      </w:tr>
    </w:tbl>
    <w:p w:rsidR="00370E5A" w:rsidRPr="00370E5A" w:rsidRDefault="00370E5A" w:rsidP="001D7409">
      <w:pPr>
        <w:ind w:left="-630"/>
        <w:rPr>
          <w:rFonts w:asciiTheme="minorHAnsi" w:hAnsiTheme="minorHAnsi" w:cstheme="minorHAnsi"/>
          <w:color w:val="FF0000"/>
          <w:sz w:val="20"/>
          <w:szCs w:val="18"/>
        </w:rPr>
      </w:pPr>
    </w:p>
    <w:p w:rsidR="00627DA8" w:rsidRDefault="00627DA8" w:rsidP="001D7409">
      <w:pPr>
        <w:rPr>
          <w:rFonts w:asciiTheme="minorHAnsi" w:hAnsiTheme="minorHAnsi" w:cstheme="minorHAnsi"/>
          <w:sz w:val="20"/>
          <w:szCs w:val="20"/>
        </w:rPr>
      </w:pPr>
    </w:p>
    <w:tbl>
      <w:tblPr>
        <w:tblStyle w:val="TableGrid"/>
        <w:tblW w:w="10350" w:type="dxa"/>
        <w:tblInd w:w="-522" w:type="dxa"/>
        <w:tblLook w:val="04A0" w:firstRow="1" w:lastRow="0" w:firstColumn="1" w:lastColumn="0" w:noHBand="0" w:noVBand="1"/>
      </w:tblPr>
      <w:tblGrid>
        <w:gridCol w:w="10350"/>
      </w:tblGrid>
      <w:tr w:rsidR="002B2028" w:rsidTr="008223F5">
        <w:tc>
          <w:tcPr>
            <w:tcW w:w="10350" w:type="dxa"/>
            <w:shd w:val="clear" w:color="auto" w:fill="FFFF00"/>
          </w:tcPr>
          <w:p w:rsidR="002B2028" w:rsidRPr="00307B1A" w:rsidRDefault="002B2028" w:rsidP="004112AA">
            <w:pPr>
              <w:jc w:val="center"/>
              <w:rPr>
                <w:rFonts w:asciiTheme="minorHAnsi" w:hAnsiTheme="minorHAnsi" w:cstheme="minorHAnsi"/>
                <w:b/>
                <w:sz w:val="20"/>
                <w:szCs w:val="20"/>
              </w:rPr>
            </w:pPr>
            <w:r>
              <w:rPr>
                <w:rFonts w:asciiTheme="minorHAnsi" w:hAnsiTheme="minorHAnsi" w:cstheme="minorHAnsi"/>
                <w:b/>
                <w:sz w:val="20"/>
                <w:szCs w:val="20"/>
              </w:rPr>
              <w:t>SECTION 1</w:t>
            </w:r>
            <w:r w:rsidR="00200165">
              <w:rPr>
                <w:rFonts w:asciiTheme="minorHAnsi" w:hAnsiTheme="minorHAnsi" w:cstheme="minorHAnsi"/>
                <w:b/>
                <w:sz w:val="20"/>
                <w:szCs w:val="20"/>
              </w:rPr>
              <w:t xml:space="preserve"> </w:t>
            </w:r>
            <w:r w:rsidR="008223F5">
              <w:rPr>
                <w:rFonts w:asciiTheme="minorHAnsi" w:hAnsiTheme="minorHAnsi" w:cstheme="minorHAnsi"/>
                <w:b/>
                <w:sz w:val="20"/>
                <w:szCs w:val="20"/>
              </w:rPr>
              <w:t>SCORE</w:t>
            </w:r>
          </w:p>
        </w:tc>
      </w:tr>
      <w:tr w:rsidR="002B2028" w:rsidTr="008223F5">
        <w:trPr>
          <w:trHeight w:val="720"/>
        </w:trPr>
        <w:tc>
          <w:tcPr>
            <w:tcW w:w="10350" w:type="dxa"/>
          </w:tcPr>
          <w:p w:rsidR="00200165" w:rsidRDefault="00200165" w:rsidP="00200165">
            <w:pPr>
              <w:rPr>
                <w:rFonts w:asciiTheme="minorHAnsi" w:hAnsiTheme="minorHAnsi" w:cstheme="minorHAnsi"/>
                <w:sz w:val="20"/>
                <w:szCs w:val="20"/>
              </w:rPr>
            </w:pPr>
            <w:r>
              <w:rPr>
                <w:rFonts w:asciiTheme="minorHAnsi" w:hAnsiTheme="minorHAnsi" w:cstheme="minorHAnsi"/>
                <w:sz w:val="20"/>
                <w:szCs w:val="20"/>
              </w:rPr>
              <w:t>Reviewer # and Section 1 Total:     1. #</w:t>
            </w:r>
            <w:r w:rsidR="00EE4011">
              <w:rPr>
                <w:rFonts w:asciiTheme="minorHAnsi" w:hAnsiTheme="minorHAnsi" w:cstheme="minorHAnsi"/>
                <w:sz w:val="20"/>
                <w:szCs w:val="20"/>
                <w:u w:val="single"/>
              </w:rPr>
              <w:t>16</w:t>
            </w:r>
            <w:r>
              <w:rPr>
                <w:rFonts w:asciiTheme="minorHAnsi" w:hAnsiTheme="minorHAnsi" w:cstheme="minorHAnsi"/>
                <w:sz w:val="20"/>
                <w:szCs w:val="20"/>
              </w:rPr>
              <w:t xml:space="preserve"> TOTAL</w:t>
            </w:r>
            <w:r w:rsidR="005F55EA">
              <w:rPr>
                <w:rFonts w:asciiTheme="minorHAnsi" w:hAnsiTheme="minorHAnsi" w:cstheme="minorHAnsi"/>
                <w:sz w:val="20"/>
                <w:szCs w:val="20"/>
              </w:rPr>
              <w:t xml:space="preserve"> </w:t>
            </w:r>
            <w:r w:rsidR="00F765EA">
              <w:rPr>
                <w:rFonts w:asciiTheme="minorHAnsi" w:hAnsiTheme="minorHAnsi" w:cstheme="minorHAnsi"/>
                <w:sz w:val="20"/>
                <w:szCs w:val="20"/>
                <w:u w:val="single"/>
              </w:rPr>
              <w:t>577</w:t>
            </w:r>
            <w:r>
              <w:rPr>
                <w:rFonts w:asciiTheme="minorHAnsi" w:hAnsiTheme="minorHAnsi" w:cstheme="minorHAnsi"/>
                <w:sz w:val="20"/>
                <w:szCs w:val="20"/>
              </w:rPr>
              <w:tab/>
              <w:t xml:space="preserve">  2. #</w:t>
            </w:r>
            <w:r w:rsidR="00392C42">
              <w:rPr>
                <w:rFonts w:asciiTheme="minorHAnsi" w:hAnsiTheme="minorHAnsi" w:cstheme="minorHAnsi"/>
                <w:sz w:val="20"/>
                <w:szCs w:val="20"/>
                <w:u w:val="single"/>
              </w:rPr>
              <w:t>17</w:t>
            </w:r>
            <w:r>
              <w:rPr>
                <w:rFonts w:asciiTheme="minorHAnsi" w:hAnsiTheme="minorHAnsi" w:cstheme="minorHAnsi"/>
                <w:sz w:val="20"/>
                <w:szCs w:val="20"/>
              </w:rPr>
              <w:t xml:space="preserve"> TOTAL</w:t>
            </w:r>
            <w:r w:rsidR="005F55EA">
              <w:rPr>
                <w:rFonts w:asciiTheme="minorHAnsi" w:hAnsiTheme="minorHAnsi" w:cstheme="minorHAnsi"/>
                <w:sz w:val="20"/>
                <w:szCs w:val="20"/>
              </w:rPr>
              <w:t xml:space="preserve"> </w:t>
            </w:r>
            <w:r w:rsidR="00F765EA">
              <w:rPr>
                <w:rFonts w:asciiTheme="minorHAnsi" w:hAnsiTheme="minorHAnsi" w:cstheme="minorHAnsi"/>
                <w:sz w:val="20"/>
                <w:szCs w:val="20"/>
                <w:u w:val="single"/>
              </w:rPr>
              <w:t>595</w:t>
            </w:r>
            <w:r>
              <w:rPr>
                <w:rFonts w:asciiTheme="minorHAnsi" w:hAnsiTheme="minorHAnsi" w:cstheme="minorHAnsi"/>
                <w:sz w:val="20"/>
                <w:szCs w:val="20"/>
              </w:rPr>
              <w:tab/>
              <w:t xml:space="preserve">    3. #</w:t>
            </w:r>
            <w:r w:rsidR="00392C42">
              <w:rPr>
                <w:rFonts w:asciiTheme="minorHAnsi" w:hAnsiTheme="minorHAnsi" w:cstheme="minorHAnsi"/>
                <w:sz w:val="20"/>
                <w:szCs w:val="20"/>
                <w:u w:val="single"/>
              </w:rPr>
              <w:t>18</w:t>
            </w:r>
            <w:r>
              <w:rPr>
                <w:rFonts w:asciiTheme="minorHAnsi" w:hAnsiTheme="minorHAnsi" w:cstheme="minorHAnsi"/>
                <w:sz w:val="20"/>
                <w:szCs w:val="20"/>
              </w:rPr>
              <w:t xml:space="preserve"> TOTAL</w:t>
            </w:r>
            <w:r w:rsidR="005F55EA">
              <w:rPr>
                <w:rFonts w:asciiTheme="minorHAnsi" w:hAnsiTheme="minorHAnsi" w:cstheme="minorHAnsi"/>
                <w:sz w:val="20"/>
                <w:szCs w:val="20"/>
              </w:rPr>
              <w:t xml:space="preserve"> </w:t>
            </w:r>
            <w:r w:rsidR="00F765EA">
              <w:rPr>
                <w:rFonts w:asciiTheme="minorHAnsi" w:hAnsiTheme="minorHAnsi" w:cstheme="minorHAnsi"/>
                <w:sz w:val="20"/>
                <w:szCs w:val="20"/>
                <w:u w:val="single"/>
              </w:rPr>
              <w:t>585</w:t>
            </w:r>
          </w:p>
          <w:p w:rsidR="00200165" w:rsidRDefault="00200165" w:rsidP="00200165">
            <w:pPr>
              <w:rPr>
                <w:rFonts w:asciiTheme="minorHAnsi" w:hAnsiTheme="minorHAnsi" w:cstheme="minorHAnsi"/>
                <w:sz w:val="20"/>
                <w:szCs w:val="20"/>
              </w:rPr>
            </w:pPr>
            <w:r>
              <w:rPr>
                <w:rFonts w:asciiTheme="minorHAnsi" w:hAnsiTheme="minorHAnsi" w:cstheme="minorHAnsi"/>
                <w:sz w:val="20"/>
                <w:szCs w:val="20"/>
              </w:rPr>
              <w:t xml:space="preserve">     Average Score: </w:t>
            </w:r>
            <w:r w:rsidR="00F765EA">
              <w:rPr>
                <w:rFonts w:asciiTheme="minorHAnsi" w:hAnsiTheme="minorHAnsi" w:cstheme="minorHAnsi"/>
                <w:sz w:val="20"/>
                <w:szCs w:val="20"/>
                <w:u w:val="single"/>
              </w:rPr>
              <w:t>586</w:t>
            </w:r>
          </w:p>
          <w:p w:rsidR="00200165" w:rsidRPr="008223F5" w:rsidRDefault="00200165" w:rsidP="008223F5">
            <w:pPr>
              <w:rPr>
                <w:rFonts w:asciiTheme="minorHAnsi" w:hAnsiTheme="minorHAnsi" w:cstheme="minorHAnsi"/>
                <w:sz w:val="20"/>
                <w:szCs w:val="20"/>
              </w:rPr>
            </w:pPr>
          </w:p>
        </w:tc>
      </w:tr>
      <w:tr w:rsidR="008223F5" w:rsidTr="008223F5">
        <w:tc>
          <w:tcPr>
            <w:tcW w:w="10350" w:type="dxa"/>
            <w:shd w:val="clear" w:color="auto" w:fill="FFFF00"/>
            <w:vAlign w:val="center"/>
          </w:tcPr>
          <w:p w:rsidR="008223F5" w:rsidRDefault="008223F5" w:rsidP="001D7409">
            <w:pPr>
              <w:jc w:val="center"/>
              <w:rPr>
                <w:rFonts w:asciiTheme="minorHAnsi" w:hAnsiTheme="minorHAnsi" w:cstheme="minorHAnsi"/>
                <w:b/>
                <w:sz w:val="20"/>
                <w:szCs w:val="20"/>
              </w:rPr>
            </w:pPr>
            <w:r>
              <w:rPr>
                <w:rFonts w:asciiTheme="minorHAnsi" w:hAnsiTheme="minorHAnsi" w:cstheme="minorHAnsi"/>
                <w:b/>
                <w:sz w:val="20"/>
                <w:szCs w:val="20"/>
              </w:rPr>
              <w:t>SECTION 1 ASSESSMENT</w:t>
            </w:r>
          </w:p>
        </w:tc>
      </w:tr>
      <w:tr w:rsidR="008223F5" w:rsidTr="008223F5">
        <w:tc>
          <w:tcPr>
            <w:tcW w:w="10350" w:type="dxa"/>
            <w:shd w:val="clear" w:color="auto" w:fill="auto"/>
            <w:vAlign w:val="center"/>
          </w:tcPr>
          <w:p w:rsidR="004B782F" w:rsidRDefault="004B782F" w:rsidP="008223F5">
            <w:pPr>
              <w:rPr>
                <w:rFonts w:asciiTheme="minorHAnsi" w:hAnsiTheme="minorHAnsi" w:cstheme="minorHAnsi"/>
                <w:sz w:val="20"/>
                <w:szCs w:val="20"/>
              </w:rPr>
            </w:pPr>
          </w:p>
          <w:p w:rsidR="00C756BD" w:rsidRDefault="008223F5" w:rsidP="008223F5">
            <w:pPr>
              <w:rPr>
                <w:rFonts w:asciiTheme="minorHAnsi" w:hAnsiTheme="minorHAnsi" w:cstheme="minorHAnsi"/>
                <w:sz w:val="20"/>
                <w:szCs w:val="20"/>
              </w:rPr>
            </w:pPr>
            <w:r>
              <w:rPr>
                <w:rFonts w:asciiTheme="minorHAnsi" w:hAnsiTheme="minorHAnsi" w:cstheme="minorHAnsi"/>
                <w:sz w:val="20"/>
                <w:szCs w:val="20"/>
              </w:rPr>
              <w:t>Review Team Assessment of material’s compliance with Section 1:</w:t>
            </w:r>
          </w:p>
          <w:p w:rsidR="008223F5" w:rsidRPr="00E73C64" w:rsidRDefault="00E73C64" w:rsidP="00F11AD5">
            <w:pPr>
              <w:pStyle w:val="ListParagraph"/>
              <w:numPr>
                <w:ilvl w:val="0"/>
                <w:numId w:val="10"/>
              </w:numPr>
              <w:rPr>
                <w:rFonts w:asciiTheme="minorHAnsi" w:hAnsiTheme="minorHAnsi" w:cstheme="minorHAnsi"/>
                <w:b/>
                <w:sz w:val="20"/>
                <w:szCs w:val="20"/>
              </w:rPr>
            </w:pPr>
            <w:r>
              <w:rPr>
                <w:rFonts w:asciiTheme="minorHAnsi" w:hAnsiTheme="minorHAnsi" w:cstheme="minorHAnsi"/>
                <w:sz w:val="20"/>
                <w:szCs w:val="20"/>
              </w:rPr>
              <w:t xml:space="preserve">The integration of writing projects, from quick-writes to research, along with extensive support and clear, logical scaffolding, is welcome and impressive. </w:t>
            </w:r>
          </w:p>
          <w:p w:rsidR="00E73C64" w:rsidRDefault="005F63FD" w:rsidP="00F11AD5">
            <w:pPr>
              <w:pStyle w:val="ListParagraph"/>
              <w:numPr>
                <w:ilvl w:val="0"/>
                <w:numId w:val="10"/>
              </w:numPr>
              <w:rPr>
                <w:rFonts w:asciiTheme="minorHAnsi" w:hAnsiTheme="minorHAnsi" w:cstheme="minorHAnsi"/>
                <w:sz w:val="20"/>
                <w:szCs w:val="20"/>
              </w:rPr>
            </w:pPr>
            <w:r w:rsidRPr="00D316CD">
              <w:rPr>
                <w:rFonts w:asciiTheme="minorHAnsi" w:hAnsiTheme="minorHAnsi" w:cstheme="minorHAnsi"/>
                <w:sz w:val="20"/>
                <w:szCs w:val="20"/>
              </w:rPr>
              <w:t xml:space="preserve">Rather than simply marching the students through the standards like </w:t>
            </w:r>
            <w:r w:rsidR="00C43AAD">
              <w:rPr>
                <w:rFonts w:asciiTheme="minorHAnsi" w:hAnsiTheme="minorHAnsi" w:cstheme="minorHAnsi"/>
                <w:sz w:val="20"/>
                <w:szCs w:val="20"/>
              </w:rPr>
              <w:t>German POWs marched</w:t>
            </w:r>
            <w:r w:rsidR="00EE0049">
              <w:rPr>
                <w:rFonts w:asciiTheme="minorHAnsi" w:hAnsiTheme="minorHAnsi" w:cstheme="minorHAnsi"/>
                <w:sz w:val="20"/>
                <w:szCs w:val="20"/>
              </w:rPr>
              <w:t xml:space="preserve"> from Stalingrad to Siberia</w:t>
            </w:r>
            <w:r w:rsidRPr="00D316CD">
              <w:rPr>
                <w:rFonts w:asciiTheme="minorHAnsi" w:hAnsiTheme="minorHAnsi" w:cstheme="minorHAnsi"/>
                <w:sz w:val="20"/>
                <w:szCs w:val="20"/>
              </w:rPr>
              <w:t xml:space="preserve">, SpringBoard draws the students through the standards, perhaps without awareness on their part, through a program of rich, </w:t>
            </w:r>
            <w:r w:rsidR="00C43AAD">
              <w:rPr>
                <w:rFonts w:asciiTheme="minorHAnsi" w:hAnsiTheme="minorHAnsi" w:cstheme="minorHAnsi"/>
                <w:sz w:val="20"/>
                <w:szCs w:val="20"/>
              </w:rPr>
              <w:t>relevant units. E</w:t>
            </w:r>
            <w:r w:rsidR="00D316CD" w:rsidRPr="00D316CD">
              <w:rPr>
                <w:rFonts w:asciiTheme="minorHAnsi" w:hAnsiTheme="minorHAnsi" w:cstheme="minorHAnsi"/>
                <w:sz w:val="20"/>
                <w:szCs w:val="20"/>
              </w:rPr>
              <w:t xml:space="preserve">ach of </w:t>
            </w:r>
            <w:r w:rsidR="00C43AAD">
              <w:rPr>
                <w:rFonts w:asciiTheme="minorHAnsi" w:hAnsiTheme="minorHAnsi" w:cstheme="minorHAnsi"/>
                <w:sz w:val="20"/>
                <w:szCs w:val="20"/>
              </w:rPr>
              <w:t>these</w:t>
            </w:r>
            <w:r w:rsidR="00D316CD" w:rsidRPr="00D316CD">
              <w:rPr>
                <w:rFonts w:asciiTheme="minorHAnsi" w:hAnsiTheme="minorHAnsi" w:cstheme="minorHAnsi"/>
                <w:sz w:val="20"/>
                <w:szCs w:val="20"/>
              </w:rPr>
              <w:t xml:space="preserve"> features well-connected reading and writing assignments, the structure of which can easily be adapted by the teacher for whatever other curricular materials s/he would like to include. </w:t>
            </w:r>
          </w:p>
          <w:p w:rsidR="00D316CD" w:rsidRPr="00D316CD" w:rsidRDefault="00D316CD" w:rsidP="00F11AD5">
            <w:pPr>
              <w:pStyle w:val="ListParagraph"/>
              <w:numPr>
                <w:ilvl w:val="0"/>
                <w:numId w:val="10"/>
              </w:numPr>
              <w:rPr>
                <w:rFonts w:asciiTheme="minorHAnsi" w:hAnsiTheme="minorHAnsi" w:cstheme="minorHAnsi"/>
                <w:sz w:val="20"/>
                <w:szCs w:val="20"/>
              </w:rPr>
            </w:pPr>
            <w:r>
              <w:rPr>
                <w:rFonts w:asciiTheme="minorHAnsi" w:hAnsiTheme="minorHAnsi" w:cstheme="minorHAnsi"/>
                <w:sz w:val="20"/>
                <w:szCs w:val="20"/>
              </w:rPr>
              <w:t xml:space="preserve">The poem “The Highwaymen”, Mandela’s </w:t>
            </w:r>
            <w:r>
              <w:rPr>
                <w:rFonts w:asciiTheme="minorHAnsi" w:hAnsiTheme="minorHAnsi" w:cstheme="minorHAnsi"/>
                <w:i/>
                <w:sz w:val="20"/>
                <w:szCs w:val="20"/>
              </w:rPr>
              <w:t>Long Walk to Freedom,</w:t>
            </w:r>
            <w:r>
              <w:rPr>
                <w:rFonts w:asciiTheme="minorHAnsi" w:hAnsiTheme="minorHAnsi" w:cstheme="minorHAnsi"/>
                <w:sz w:val="20"/>
                <w:szCs w:val="20"/>
              </w:rPr>
              <w:t xml:space="preserve"> an argumentative piece on informational texts: these are examples of the extraordinary variety of challenging and engaging reading selections in SpringBoard. </w:t>
            </w:r>
          </w:p>
          <w:p w:rsidR="00F11AD5" w:rsidRPr="00F11AD5" w:rsidRDefault="00F11AD5" w:rsidP="00F11AD5">
            <w:pPr>
              <w:rPr>
                <w:rFonts w:asciiTheme="minorHAnsi" w:hAnsiTheme="minorHAnsi" w:cstheme="minorHAnsi"/>
                <w:b/>
                <w:sz w:val="20"/>
                <w:szCs w:val="20"/>
              </w:rPr>
            </w:pPr>
          </w:p>
        </w:tc>
      </w:tr>
      <w:tr w:rsidR="000D6EF4" w:rsidTr="002B2028">
        <w:tc>
          <w:tcPr>
            <w:tcW w:w="10350" w:type="dxa"/>
            <w:shd w:val="clear" w:color="auto" w:fill="FAE87E"/>
            <w:vAlign w:val="center"/>
          </w:tcPr>
          <w:p w:rsidR="000D6EF4" w:rsidRPr="00307B1A" w:rsidRDefault="0089368C" w:rsidP="001D7409">
            <w:pPr>
              <w:jc w:val="center"/>
              <w:rPr>
                <w:rFonts w:asciiTheme="minorHAnsi" w:hAnsiTheme="minorHAnsi" w:cstheme="minorHAnsi"/>
                <w:b/>
                <w:sz w:val="20"/>
                <w:szCs w:val="20"/>
              </w:rPr>
            </w:pPr>
            <w:r>
              <w:rPr>
                <w:rFonts w:asciiTheme="minorHAnsi" w:hAnsiTheme="minorHAnsi" w:cstheme="minorHAnsi"/>
                <w:b/>
                <w:sz w:val="20"/>
                <w:szCs w:val="20"/>
              </w:rPr>
              <w:t>SECTION 2</w:t>
            </w:r>
            <w:r w:rsidR="008223F5">
              <w:rPr>
                <w:rFonts w:asciiTheme="minorHAnsi" w:hAnsiTheme="minorHAnsi" w:cstheme="minorHAnsi"/>
                <w:b/>
                <w:sz w:val="20"/>
                <w:szCs w:val="20"/>
              </w:rPr>
              <w:t xml:space="preserve"> SCORE</w:t>
            </w:r>
          </w:p>
        </w:tc>
      </w:tr>
      <w:tr w:rsidR="000D6EF4" w:rsidTr="008223F5">
        <w:trPr>
          <w:trHeight w:val="720"/>
        </w:trPr>
        <w:tc>
          <w:tcPr>
            <w:tcW w:w="10350" w:type="dxa"/>
          </w:tcPr>
          <w:p w:rsidR="00370E5A" w:rsidRDefault="00412B4D" w:rsidP="00370E5A">
            <w:pPr>
              <w:rPr>
                <w:rFonts w:asciiTheme="minorHAnsi" w:hAnsiTheme="minorHAnsi" w:cstheme="minorHAnsi"/>
                <w:sz w:val="20"/>
                <w:szCs w:val="20"/>
              </w:rPr>
            </w:pPr>
            <w:r>
              <w:rPr>
                <w:rFonts w:asciiTheme="minorHAnsi" w:hAnsiTheme="minorHAnsi" w:cstheme="minorHAnsi"/>
                <w:sz w:val="20"/>
                <w:szCs w:val="20"/>
              </w:rPr>
              <w:t>Reviewer # and Section 2</w:t>
            </w:r>
            <w:r w:rsidR="00370E5A">
              <w:rPr>
                <w:rFonts w:asciiTheme="minorHAnsi" w:hAnsiTheme="minorHAnsi" w:cstheme="minorHAnsi"/>
                <w:sz w:val="20"/>
                <w:szCs w:val="20"/>
              </w:rPr>
              <w:t xml:space="preserve"> Total:     1. #</w:t>
            </w:r>
            <w:r w:rsidR="00370555">
              <w:rPr>
                <w:rFonts w:asciiTheme="minorHAnsi" w:hAnsiTheme="minorHAnsi" w:cstheme="minorHAnsi"/>
                <w:sz w:val="20"/>
                <w:szCs w:val="20"/>
                <w:u w:val="single"/>
              </w:rPr>
              <w:t>16</w:t>
            </w:r>
            <w:r w:rsidR="00370E5A">
              <w:rPr>
                <w:rFonts w:asciiTheme="minorHAnsi" w:hAnsiTheme="minorHAnsi" w:cstheme="minorHAnsi"/>
                <w:sz w:val="20"/>
                <w:szCs w:val="20"/>
              </w:rPr>
              <w:t xml:space="preserve"> TOTAL</w:t>
            </w:r>
            <w:r w:rsidR="00E73C64">
              <w:rPr>
                <w:rFonts w:asciiTheme="minorHAnsi" w:hAnsiTheme="minorHAnsi" w:cstheme="minorHAnsi"/>
                <w:sz w:val="20"/>
                <w:szCs w:val="20"/>
                <w:u w:val="single"/>
              </w:rPr>
              <w:t>17</w:t>
            </w:r>
            <w:r w:rsidR="007C2606">
              <w:rPr>
                <w:rFonts w:asciiTheme="minorHAnsi" w:hAnsiTheme="minorHAnsi" w:cstheme="minorHAnsi"/>
                <w:sz w:val="20"/>
                <w:szCs w:val="20"/>
                <w:u w:val="single"/>
              </w:rPr>
              <w:t>0</w:t>
            </w:r>
            <w:r w:rsidR="00370E5A">
              <w:rPr>
                <w:rFonts w:asciiTheme="minorHAnsi" w:hAnsiTheme="minorHAnsi" w:cstheme="minorHAnsi"/>
                <w:sz w:val="20"/>
                <w:szCs w:val="20"/>
              </w:rPr>
              <w:tab/>
              <w:t xml:space="preserve">  2. #</w:t>
            </w:r>
            <w:r w:rsidR="00370555">
              <w:rPr>
                <w:rFonts w:asciiTheme="minorHAnsi" w:hAnsiTheme="minorHAnsi" w:cstheme="minorHAnsi"/>
                <w:sz w:val="20"/>
                <w:szCs w:val="20"/>
                <w:u w:val="single"/>
              </w:rPr>
              <w:t>17</w:t>
            </w:r>
            <w:r w:rsidR="00370E5A">
              <w:rPr>
                <w:rFonts w:asciiTheme="minorHAnsi" w:hAnsiTheme="minorHAnsi" w:cstheme="minorHAnsi"/>
                <w:sz w:val="20"/>
                <w:szCs w:val="20"/>
              </w:rPr>
              <w:t xml:space="preserve"> TOTAL</w:t>
            </w:r>
            <w:r w:rsidR="007C2606">
              <w:rPr>
                <w:rFonts w:asciiTheme="minorHAnsi" w:hAnsiTheme="minorHAnsi" w:cstheme="minorHAnsi"/>
                <w:sz w:val="20"/>
                <w:szCs w:val="20"/>
                <w:u w:val="single"/>
              </w:rPr>
              <w:t>17</w:t>
            </w:r>
            <w:r w:rsidR="00E73C64">
              <w:rPr>
                <w:rFonts w:asciiTheme="minorHAnsi" w:hAnsiTheme="minorHAnsi" w:cstheme="minorHAnsi"/>
                <w:sz w:val="20"/>
                <w:szCs w:val="20"/>
                <w:u w:val="single"/>
              </w:rPr>
              <w:t>0</w:t>
            </w:r>
            <w:r w:rsidR="00370E5A">
              <w:rPr>
                <w:rFonts w:asciiTheme="minorHAnsi" w:hAnsiTheme="minorHAnsi" w:cstheme="minorHAnsi"/>
                <w:sz w:val="20"/>
                <w:szCs w:val="20"/>
              </w:rPr>
              <w:tab/>
              <w:t xml:space="preserve">    3. #</w:t>
            </w:r>
            <w:r w:rsidR="00370555">
              <w:rPr>
                <w:rFonts w:asciiTheme="minorHAnsi" w:hAnsiTheme="minorHAnsi" w:cstheme="minorHAnsi"/>
                <w:sz w:val="20"/>
                <w:szCs w:val="20"/>
                <w:u w:val="single"/>
              </w:rPr>
              <w:t>18</w:t>
            </w:r>
            <w:r w:rsidR="00370E5A">
              <w:rPr>
                <w:rFonts w:asciiTheme="minorHAnsi" w:hAnsiTheme="minorHAnsi" w:cstheme="minorHAnsi"/>
                <w:sz w:val="20"/>
                <w:szCs w:val="20"/>
              </w:rPr>
              <w:t xml:space="preserve"> TOTAL</w:t>
            </w:r>
            <w:r w:rsidR="000F3D3E">
              <w:rPr>
                <w:rFonts w:asciiTheme="minorHAnsi" w:hAnsiTheme="minorHAnsi" w:cstheme="minorHAnsi"/>
                <w:sz w:val="20"/>
                <w:szCs w:val="20"/>
                <w:u w:val="single"/>
              </w:rPr>
              <w:t xml:space="preserve"> </w:t>
            </w:r>
            <w:r w:rsidR="007C2606">
              <w:rPr>
                <w:rFonts w:asciiTheme="minorHAnsi" w:hAnsiTheme="minorHAnsi" w:cstheme="minorHAnsi"/>
                <w:sz w:val="20"/>
                <w:szCs w:val="20"/>
                <w:u w:val="single"/>
              </w:rPr>
              <w:t>165</w:t>
            </w:r>
          </w:p>
          <w:p w:rsidR="00370E5A" w:rsidRDefault="00370E5A" w:rsidP="00BD62D3">
            <w:pPr>
              <w:rPr>
                <w:rFonts w:asciiTheme="minorHAnsi" w:hAnsiTheme="minorHAnsi" w:cstheme="minorHAnsi"/>
                <w:sz w:val="20"/>
                <w:szCs w:val="20"/>
              </w:rPr>
            </w:pPr>
            <w:r>
              <w:rPr>
                <w:rFonts w:asciiTheme="minorHAnsi" w:hAnsiTheme="minorHAnsi" w:cstheme="minorHAnsi"/>
                <w:sz w:val="20"/>
                <w:szCs w:val="20"/>
              </w:rPr>
              <w:t xml:space="preserve">     Average Score: </w:t>
            </w:r>
            <w:r w:rsidR="007C2606">
              <w:rPr>
                <w:rFonts w:asciiTheme="minorHAnsi" w:hAnsiTheme="minorHAnsi" w:cstheme="minorHAnsi"/>
                <w:sz w:val="20"/>
                <w:szCs w:val="20"/>
                <w:u w:val="single"/>
              </w:rPr>
              <w:t>1</w:t>
            </w:r>
            <w:r w:rsidR="00E73C64">
              <w:rPr>
                <w:rFonts w:asciiTheme="minorHAnsi" w:hAnsiTheme="minorHAnsi" w:cstheme="minorHAnsi"/>
                <w:sz w:val="20"/>
                <w:szCs w:val="20"/>
                <w:u w:val="single"/>
              </w:rPr>
              <w:t>68</w:t>
            </w:r>
          </w:p>
          <w:p w:rsidR="0089368C" w:rsidRDefault="0089368C" w:rsidP="00BD62D3">
            <w:pPr>
              <w:rPr>
                <w:rFonts w:asciiTheme="minorHAnsi" w:hAnsiTheme="minorHAnsi" w:cstheme="minorHAnsi"/>
                <w:sz w:val="20"/>
                <w:szCs w:val="20"/>
              </w:rPr>
            </w:pPr>
          </w:p>
        </w:tc>
      </w:tr>
      <w:tr w:rsidR="000D6EF4" w:rsidTr="002B2028">
        <w:tc>
          <w:tcPr>
            <w:tcW w:w="10350" w:type="dxa"/>
            <w:shd w:val="clear" w:color="auto" w:fill="FAE87E"/>
            <w:vAlign w:val="center"/>
          </w:tcPr>
          <w:p w:rsidR="000D6EF4" w:rsidRPr="00307B1A" w:rsidRDefault="00370E5A" w:rsidP="001D7409">
            <w:pPr>
              <w:jc w:val="center"/>
              <w:rPr>
                <w:rFonts w:asciiTheme="minorHAnsi" w:hAnsiTheme="minorHAnsi" w:cstheme="minorHAnsi"/>
                <w:b/>
                <w:sz w:val="20"/>
                <w:szCs w:val="20"/>
              </w:rPr>
            </w:pPr>
            <w:r>
              <w:rPr>
                <w:rFonts w:asciiTheme="minorHAnsi" w:hAnsiTheme="minorHAnsi" w:cstheme="minorHAnsi"/>
                <w:b/>
                <w:sz w:val="20"/>
                <w:szCs w:val="20"/>
              </w:rPr>
              <w:t>SECTION 2.</w:t>
            </w:r>
            <w:r w:rsidR="008223F5">
              <w:rPr>
                <w:rFonts w:asciiTheme="minorHAnsi" w:hAnsiTheme="minorHAnsi" w:cstheme="minorHAnsi"/>
                <w:b/>
                <w:sz w:val="20"/>
                <w:szCs w:val="20"/>
              </w:rPr>
              <w:t>A ASSESSMENT</w:t>
            </w:r>
          </w:p>
        </w:tc>
      </w:tr>
      <w:tr w:rsidR="000D6EF4" w:rsidTr="008223F5">
        <w:trPr>
          <w:trHeight w:val="1440"/>
        </w:trPr>
        <w:tc>
          <w:tcPr>
            <w:tcW w:w="10350" w:type="dxa"/>
          </w:tcPr>
          <w:p w:rsidR="000D6EF4" w:rsidRDefault="000D6EF4" w:rsidP="00BD62D3">
            <w:pPr>
              <w:rPr>
                <w:rFonts w:asciiTheme="minorHAnsi" w:hAnsiTheme="minorHAnsi" w:cstheme="minorHAnsi"/>
                <w:sz w:val="20"/>
                <w:szCs w:val="20"/>
              </w:rPr>
            </w:pPr>
          </w:p>
          <w:p w:rsidR="00370E5A" w:rsidRDefault="008223F5" w:rsidP="00BD62D3">
            <w:p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2.A:  </w:t>
            </w:r>
            <w:r w:rsidR="004212D2">
              <w:rPr>
                <w:rFonts w:asciiTheme="minorHAnsi" w:hAnsiTheme="minorHAnsi" w:cstheme="minorHAnsi"/>
                <w:sz w:val="20"/>
                <w:szCs w:val="20"/>
              </w:rPr>
              <w:fldChar w:fldCharType="begin">
                <w:ffData>
                  <w:name w:val="Text1"/>
                  <w:enabled/>
                  <w:calcOnExit w:val="0"/>
                  <w:textInput/>
                </w:ffData>
              </w:fldChar>
            </w:r>
            <w:r>
              <w:rPr>
                <w:rFonts w:asciiTheme="minorHAnsi" w:hAnsiTheme="minorHAnsi" w:cstheme="minorHAnsi"/>
                <w:sz w:val="20"/>
                <w:szCs w:val="20"/>
              </w:rPr>
              <w:instrText xml:space="preserve"> FORMTEXT </w:instrText>
            </w:r>
            <w:r w:rsidR="004212D2">
              <w:rPr>
                <w:rFonts w:asciiTheme="minorHAnsi" w:hAnsiTheme="minorHAnsi" w:cstheme="minorHAnsi"/>
                <w:sz w:val="20"/>
                <w:szCs w:val="20"/>
              </w:rPr>
            </w:r>
            <w:r w:rsidR="004212D2">
              <w:rPr>
                <w:rFonts w:asciiTheme="minorHAnsi" w:hAnsiTheme="minorHAnsi" w:cstheme="minorHAnsi"/>
                <w:sz w:val="20"/>
                <w:szCs w:val="20"/>
              </w:rPr>
              <w:fldChar w:fldCharType="separate"/>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sidR="004212D2">
              <w:rPr>
                <w:rFonts w:asciiTheme="minorHAnsi" w:hAnsiTheme="minorHAnsi" w:cstheme="minorHAnsi"/>
                <w:sz w:val="20"/>
                <w:szCs w:val="20"/>
              </w:rPr>
              <w:fldChar w:fldCharType="end"/>
            </w:r>
          </w:p>
          <w:p w:rsidR="00EE0049" w:rsidRDefault="007C2606" w:rsidP="00EE0049">
            <w:pPr>
              <w:pStyle w:val="ListParagraph"/>
              <w:numPr>
                <w:ilvl w:val="0"/>
                <w:numId w:val="11"/>
              </w:numPr>
              <w:rPr>
                <w:rFonts w:asciiTheme="minorHAnsi" w:hAnsiTheme="minorHAnsi" w:cstheme="minorHAnsi"/>
                <w:sz w:val="20"/>
                <w:szCs w:val="20"/>
              </w:rPr>
            </w:pPr>
            <w:r>
              <w:rPr>
                <w:rFonts w:asciiTheme="minorHAnsi" w:hAnsiTheme="minorHAnsi" w:cstheme="minorHAnsi"/>
                <w:sz w:val="20"/>
                <w:szCs w:val="20"/>
              </w:rPr>
              <w:t xml:space="preserve">The </w:t>
            </w:r>
            <w:r w:rsidR="00EE0049">
              <w:rPr>
                <w:rFonts w:asciiTheme="minorHAnsi" w:hAnsiTheme="minorHAnsi" w:cstheme="minorHAnsi"/>
                <w:sz w:val="20"/>
                <w:szCs w:val="20"/>
              </w:rPr>
              <w:t>online supports available to the teacher supply ample resources for remediation, ELL, and inclusion.</w:t>
            </w:r>
          </w:p>
          <w:p w:rsidR="00EE0049" w:rsidRDefault="00EE0049" w:rsidP="00EE0049">
            <w:pPr>
              <w:pStyle w:val="ListParagraph"/>
              <w:numPr>
                <w:ilvl w:val="0"/>
                <w:numId w:val="11"/>
              </w:numPr>
              <w:rPr>
                <w:rFonts w:asciiTheme="minorHAnsi" w:hAnsiTheme="minorHAnsi" w:cstheme="minorHAnsi"/>
                <w:sz w:val="20"/>
                <w:szCs w:val="20"/>
              </w:rPr>
            </w:pPr>
            <w:r>
              <w:rPr>
                <w:rFonts w:asciiTheme="minorHAnsi" w:hAnsiTheme="minorHAnsi" w:cstheme="minorHAnsi"/>
                <w:sz w:val="20"/>
                <w:szCs w:val="20"/>
              </w:rPr>
              <w:t>While looking for vocabulary support in the “Close Reading” online resource, valuable strategies and exercises to positively impact reading proficiency popped up and begged to be put into use immediately.</w:t>
            </w:r>
          </w:p>
          <w:p w:rsidR="007C2606" w:rsidRDefault="00EE0049" w:rsidP="00EE0049">
            <w:pPr>
              <w:pStyle w:val="ListParagraph"/>
              <w:numPr>
                <w:ilvl w:val="0"/>
                <w:numId w:val="11"/>
              </w:numPr>
              <w:rPr>
                <w:rFonts w:asciiTheme="minorHAnsi" w:hAnsiTheme="minorHAnsi" w:cstheme="minorHAnsi"/>
                <w:sz w:val="20"/>
                <w:szCs w:val="20"/>
              </w:rPr>
            </w:pPr>
            <w:r>
              <w:rPr>
                <w:rFonts w:asciiTheme="minorHAnsi" w:hAnsiTheme="minorHAnsi" w:cstheme="minorHAnsi"/>
                <w:sz w:val="20"/>
                <w:szCs w:val="20"/>
              </w:rPr>
              <w:t xml:space="preserve"> Excellent skill development for reading and writing throughout.</w:t>
            </w:r>
          </w:p>
          <w:p w:rsidR="007C2606" w:rsidRPr="007C2606" w:rsidRDefault="007C2606" w:rsidP="007C2606">
            <w:pPr>
              <w:pStyle w:val="ListParagraph"/>
              <w:rPr>
                <w:rFonts w:asciiTheme="minorHAnsi" w:hAnsiTheme="minorHAnsi" w:cstheme="minorHAnsi"/>
                <w:sz w:val="20"/>
                <w:szCs w:val="20"/>
              </w:rPr>
            </w:pPr>
          </w:p>
        </w:tc>
      </w:tr>
      <w:tr w:rsidR="008223F5" w:rsidTr="002B2028">
        <w:tc>
          <w:tcPr>
            <w:tcW w:w="10350" w:type="dxa"/>
            <w:shd w:val="clear" w:color="auto" w:fill="FAE87E"/>
            <w:vAlign w:val="center"/>
          </w:tcPr>
          <w:p w:rsidR="008223F5" w:rsidRDefault="008223F5" w:rsidP="001D7409">
            <w:pPr>
              <w:jc w:val="center"/>
              <w:rPr>
                <w:rFonts w:asciiTheme="minorHAnsi" w:hAnsiTheme="minorHAnsi" w:cstheme="minorHAnsi"/>
                <w:b/>
                <w:sz w:val="20"/>
                <w:szCs w:val="20"/>
              </w:rPr>
            </w:pPr>
            <w:r>
              <w:rPr>
                <w:rFonts w:asciiTheme="minorHAnsi" w:hAnsiTheme="minorHAnsi" w:cstheme="minorHAnsi"/>
                <w:b/>
                <w:sz w:val="20"/>
                <w:szCs w:val="20"/>
              </w:rPr>
              <w:t>SECTION 2.B ASSESSMENT</w:t>
            </w:r>
          </w:p>
        </w:tc>
      </w:tr>
      <w:tr w:rsidR="008223F5" w:rsidTr="004B782F">
        <w:trPr>
          <w:trHeight w:val="1440"/>
        </w:trPr>
        <w:tc>
          <w:tcPr>
            <w:tcW w:w="10350" w:type="dxa"/>
            <w:shd w:val="clear" w:color="auto" w:fill="auto"/>
          </w:tcPr>
          <w:p w:rsidR="004B782F" w:rsidRDefault="004B782F" w:rsidP="004B782F">
            <w:pPr>
              <w:rPr>
                <w:rFonts w:asciiTheme="minorHAnsi" w:hAnsiTheme="minorHAnsi" w:cstheme="minorHAnsi"/>
                <w:sz w:val="20"/>
                <w:szCs w:val="20"/>
              </w:rPr>
            </w:pPr>
          </w:p>
          <w:p w:rsidR="008223F5" w:rsidRDefault="008223F5" w:rsidP="00370555">
            <w:p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2.B:  </w:t>
            </w:r>
          </w:p>
          <w:p w:rsidR="008A2FF4" w:rsidRPr="00EE0049" w:rsidRDefault="00EE0049" w:rsidP="003A2417">
            <w:pPr>
              <w:pStyle w:val="ListParagraph"/>
              <w:numPr>
                <w:ilvl w:val="0"/>
                <w:numId w:val="8"/>
              </w:numPr>
              <w:rPr>
                <w:rFonts w:asciiTheme="minorHAnsi" w:hAnsiTheme="minorHAnsi" w:cstheme="minorHAnsi"/>
                <w:b/>
                <w:sz w:val="20"/>
                <w:szCs w:val="20"/>
              </w:rPr>
            </w:pPr>
            <w:r>
              <w:rPr>
                <w:rFonts w:asciiTheme="minorHAnsi" w:hAnsiTheme="minorHAnsi" w:cstheme="minorHAnsi"/>
                <w:sz w:val="20"/>
                <w:szCs w:val="20"/>
              </w:rPr>
              <w:t>A</w:t>
            </w:r>
            <w:r w:rsidR="0029392A">
              <w:rPr>
                <w:rFonts w:asciiTheme="minorHAnsi" w:hAnsiTheme="minorHAnsi" w:cstheme="minorHAnsi"/>
                <w:sz w:val="20"/>
                <w:szCs w:val="20"/>
              </w:rPr>
              <w:t>n</w:t>
            </w:r>
            <w:r>
              <w:rPr>
                <w:rFonts w:asciiTheme="minorHAnsi" w:hAnsiTheme="minorHAnsi" w:cstheme="minorHAnsi"/>
                <w:sz w:val="20"/>
                <w:szCs w:val="20"/>
              </w:rPr>
              <w:t xml:space="preserve"> abundance—a veritable plethora—of useful teacher resources, completely independent of the print student and teacher texts, is to be found in the online “Close Reading” and “Writing” workshops.</w:t>
            </w:r>
          </w:p>
          <w:p w:rsidR="00EE0049" w:rsidRPr="00EE0049" w:rsidRDefault="00EE0049" w:rsidP="003A2417">
            <w:pPr>
              <w:pStyle w:val="ListParagraph"/>
              <w:numPr>
                <w:ilvl w:val="0"/>
                <w:numId w:val="8"/>
              </w:numPr>
              <w:rPr>
                <w:rFonts w:asciiTheme="minorHAnsi" w:hAnsiTheme="minorHAnsi" w:cstheme="minorHAnsi"/>
                <w:b/>
                <w:sz w:val="20"/>
                <w:szCs w:val="20"/>
              </w:rPr>
            </w:pPr>
            <w:r>
              <w:rPr>
                <w:rFonts w:asciiTheme="minorHAnsi" w:hAnsiTheme="minorHAnsi" w:cstheme="minorHAnsi"/>
                <w:sz w:val="20"/>
                <w:szCs w:val="20"/>
              </w:rPr>
              <w:t>As indicated above, SpringBoard features a rich and diverse range of reading selections—of course in all genres.</w:t>
            </w:r>
          </w:p>
          <w:p w:rsidR="00EE0049" w:rsidRPr="003A2417" w:rsidRDefault="00581B93" w:rsidP="003A2417">
            <w:pPr>
              <w:pStyle w:val="ListParagraph"/>
              <w:numPr>
                <w:ilvl w:val="0"/>
                <w:numId w:val="8"/>
              </w:numPr>
              <w:rPr>
                <w:rFonts w:asciiTheme="minorHAnsi" w:hAnsiTheme="minorHAnsi" w:cstheme="minorHAnsi"/>
                <w:b/>
                <w:sz w:val="20"/>
                <w:szCs w:val="20"/>
              </w:rPr>
            </w:pPr>
            <w:r>
              <w:rPr>
                <w:rFonts w:asciiTheme="minorHAnsi" w:hAnsiTheme="minorHAnsi" w:cstheme="minorHAnsi"/>
                <w:sz w:val="20"/>
                <w:szCs w:val="20"/>
              </w:rPr>
              <w:t xml:space="preserve">SpringBoard features a scope and sequence which epitomizes and uses the “Gradual Release of Responsibility” model. Overviewing the scope and sequence, one can easily see where students gain proficiency and independence as the year progresses. </w:t>
            </w:r>
          </w:p>
          <w:p w:rsidR="003A2417" w:rsidRPr="003A2417" w:rsidRDefault="003A2417" w:rsidP="002B25E9">
            <w:pPr>
              <w:pStyle w:val="ListParagraph"/>
              <w:rPr>
                <w:rFonts w:asciiTheme="minorHAnsi" w:hAnsiTheme="minorHAnsi" w:cstheme="minorHAnsi"/>
                <w:b/>
                <w:sz w:val="20"/>
                <w:szCs w:val="20"/>
              </w:rPr>
            </w:pPr>
          </w:p>
        </w:tc>
      </w:tr>
      <w:tr w:rsidR="000D6EF4" w:rsidTr="004B782F">
        <w:tc>
          <w:tcPr>
            <w:tcW w:w="10350" w:type="dxa"/>
            <w:shd w:val="clear" w:color="auto" w:fill="FFC000"/>
            <w:vAlign w:val="center"/>
          </w:tcPr>
          <w:p w:rsidR="000D6EF4" w:rsidRPr="00307B1A" w:rsidRDefault="0089368C" w:rsidP="001D7409">
            <w:pPr>
              <w:jc w:val="center"/>
              <w:rPr>
                <w:rFonts w:asciiTheme="minorHAnsi" w:hAnsiTheme="minorHAnsi" w:cstheme="minorHAnsi"/>
                <w:b/>
                <w:sz w:val="20"/>
                <w:szCs w:val="20"/>
              </w:rPr>
            </w:pPr>
            <w:r>
              <w:rPr>
                <w:rFonts w:asciiTheme="minorHAnsi" w:hAnsiTheme="minorHAnsi" w:cstheme="minorHAnsi"/>
                <w:b/>
                <w:sz w:val="20"/>
                <w:szCs w:val="20"/>
              </w:rPr>
              <w:t>Reviewer</w:t>
            </w:r>
            <w:r w:rsidR="00307B1A" w:rsidRPr="00307B1A">
              <w:rPr>
                <w:rFonts w:asciiTheme="minorHAnsi" w:hAnsiTheme="minorHAnsi" w:cstheme="minorHAnsi"/>
                <w:b/>
                <w:sz w:val="20"/>
                <w:szCs w:val="20"/>
              </w:rPr>
              <w:t xml:space="preserve"> Comments</w:t>
            </w:r>
          </w:p>
        </w:tc>
      </w:tr>
      <w:tr w:rsidR="000D6EF4" w:rsidTr="00370E5A">
        <w:tc>
          <w:tcPr>
            <w:tcW w:w="10350" w:type="dxa"/>
          </w:tcPr>
          <w:p w:rsidR="005F69F3" w:rsidRDefault="005F69F3" w:rsidP="005F69F3">
            <w:pPr>
              <w:rPr>
                <w:rFonts w:asciiTheme="minorHAnsi" w:hAnsiTheme="minorHAnsi" w:cstheme="minorHAnsi"/>
                <w:sz w:val="20"/>
                <w:szCs w:val="20"/>
              </w:rPr>
            </w:pPr>
            <w:r>
              <w:rPr>
                <w:rFonts w:asciiTheme="minorHAnsi" w:hAnsiTheme="minorHAnsi" w:cstheme="minorHAnsi"/>
                <w:sz w:val="20"/>
                <w:szCs w:val="20"/>
              </w:rPr>
              <w:t xml:space="preserve">Reviewer #: </w:t>
            </w:r>
            <w:r>
              <w:rPr>
                <w:rFonts w:asciiTheme="minorHAnsi" w:hAnsiTheme="minorHAnsi" w:cstheme="minorHAnsi"/>
                <w:sz w:val="20"/>
                <w:szCs w:val="20"/>
                <w:u w:val="single"/>
              </w:rPr>
              <w:t>16</w:t>
            </w:r>
            <w:r>
              <w:rPr>
                <w:rFonts w:asciiTheme="minorHAnsi" w:hAnsiTheme="minorHAnsi" w:cstheme="minorHAnsi"/>
                <w:sz w:val="20"/>
                <w:szCs w:val="20"/>
              </w:rPr>
              <w:tab/>
              <w:t>Reviewer Background:   Nine years teaching, Level III, English 11 and AP L&amp;C</w:t>
            </w:r>
            <w:r>
              <w:rPr>
                <w:rFonts w:asciiTheme="minorHAnsi" w:hAnsiTheme="minorHAnsi" w:cstheme="minorHAnsi"/>
                <w:sz w:val="20"/>
                <w:szCs w:val="20"/>
              </w:rPr>
              <w:tab/>
            </w:r>
          </w:p>
          <w:p w:rsidR="005F69F3" w:rsidRDefault="005F69F3" w:rsidP="005F69F3">
            <w:pPr>
              <w:rPr>
                <w:rFonts w:asciiTheme="minorHAnsi" w:hAnsiTheme="minorHAnsi" w:cstheme="minorHAnsi"/>
                <w:sz w:val="20"/>
                <w:szCs w:val="20"/>
              </w:rPr>
            </w:pPr>
            <w:r>
              <w:rPr>
                <w:rFonts w:asciiTheme="minorHAnsi" w:hAnsiTheme="minorHAnsi" w:cstheme="minorHAnsi"/>
                <w:sz w:val="20"/>
                <w:szCs w:val="20"/>
              </w:rPr>
              <w:t xml:space="preserve">Comments:  </w:t>
            </w:r>
            <w:r w:rsidR="00581B93">
              <w:rPr>
                <w:rFonts w:asciiTheme="minorHAnsi" w:hAnsiTheme="minorHAnsi" w:cstheme="minorHAnsi"/>
                <w:sz w:val="20"/>
                <w:szCs w:val="20"/>
              </w:rPr>
              <w:t xml:space="preserve">SpringBoard is the first print textbook I’ve encountered which would tempt me to actually use a textbook as the basis for my regular-education curriculum. I couldn’t be more impressed. </w:t>
            </w:r>
            <w:r>
              <w:rPr>
                <w:rFonts w:asciiTheme="minorHAnsi" w:hAnsiTheme="minorHAnsi" w:cstheme="minorHAnsi"/>
                <w:sz w:val="20"/>
                <w:szCs w:val="20"/>
              </w:rPr>
              <w:t xml:space="preserve"> </w:t>
            </w:r>
          </w:p>
          <w:p w:rsidR="005F69F3" w:rsidRDefault="005F69F3" w:rsidP="005F69F3">
            <w:pPr>
              <w:rPr>
                <w:rFonts w:asciiTheme="minorHAnsi" w:hAnsiTheme="minorHAnsi" w:cstheme="minorHAnsi"/>
                <w:sz w:val="20"/>
                <w:szCs w:val="20"/>
              </w:rPr>
            </w:pPr>
          </w:p>
          <w:p w:rsidR="005F69F3" w:rsidRDefault="005F69F3" w:rsidP="005F69F3">
            <w:pPr>
              <w:rPr>
                <w:rFonts w:asciiTheme="minorHAnsi" w:hAnsiTheme="minorHAnsi" w:cstheme="minorHAnsi"/>
                <w:sz w:val="20"/>
                <w:szCs w:val="20"/>
              </w:rPr>
            </w:pPr>
            <w:r>
              <w:rPr>
                <w:rFonts w:asciiTheme="minorHAnsi" w:hAnsiTheme="minorHAnsi" w:cstheme="minorHAnsi"/>
                <w:sz w:val="20"/>
                <w:szCs w:val="20"/>
              </w:rPr>
              <w:lastRenderedPageBreak/>
              <w:t xml:space="preserve">Reviewer #: </w:t>
            </w:r>
            <w:r>
              <w:rPr>
                <w:rFonts w:asciiTheme="minorHAnsi" w:hAnsiTheme="minorHAnsi" w:cstheme="minorHAnsi"/>
                <w:sz w:val="20"/>
                <w:szCs w:val="20"/>
                <w:u w:val="single"/>
              </w:rPr>
              <w:t>17</w:t>
            </w:r>
            <w:r>
              <w:rPr>
                <w:rFonts w:asciiTheme="minorHAnsi" w:hAnsiTheme="minorHAnsi" w:cstheme="minorHAnsi"/>
                <w:sz w:val="20"/>
                <w:szCs w:val="20"/>
              </w:rPr>
              <w:tab/>
              <w:t>Reviewer Background:   Eighteen years of teaching, English III and AP Lang for</w:t>
            </w:r>
            <w:r w:rsidR="00581B93">
              <w:rPr>
                <w:rFonts w:asciiTheme="minorHAnsi" w:hAnsiTheme="minorHAnsi" w:cstheme="minorHAnsi"/>
                <w:sz w:val="20"/>
                <w:szCs w:val="20"/>
              </w:rPr>
              <w:t xml:space="preserve"> the last six. </w:t>
            </w:r>
            <w:r w:rsidR="00581B93">
              <w:rPr>
                <w:rFonts w:asciiTheme="minorHAnsi" w:hAnsiTheme="minorHAnsi" w:cstheme="minorHAnsi"/>
                <w:sz w:val="20"/>
                <w:szCs w:val="20"/>
              </w:rPr>
              <w:tab/>
              <w:t xml:space="preserve">Comments:  You’d be challenged to find a better resource for a first-year teacher. In fact, SpringBoard will not only help a less-experienced teacher perform well, but will act as an instructional coach, helping that teacher become familiar with effective instructional techniques. </w:t>
            </w:r>
            <w:r>
              <w:rPr>
                <w:rFonts w:asciiTheme="minorHAnsi" w:hAnsiTheme="minorHAnsi" w:cstheme="minorHAnsi"/>
                <w:sz w:val="20"/>
                <w:szCs w:val="20"/>
              </w:rPr>
              <w:t xml:space="preserve"> </w:t>
            </w:r>
          </w:p>
          <w:p w:rsidR="005F69F3" w:rsidRDefault="005F69F3" w:rsidP="005F69F3">
            <w:pPr>
              <w:rPr>
                <w:rFonts w:asciiTheme="minorHAnsi" w:hAnsiTheme="minorHAnsi" w:cstheme="minorHAnsi"/>
                <w:sz w:val="20"/>
                <w:szCs w:val="20"/>
              </w:rPr>
            </w:pPr>
          </w:p>
          <w:p w:rsidR="005F69F3" w:rsidRPr="00581B93" w:rsidRDefault="005F69F3" w:rsidP="005F69F3">
            <w:pPr>
              <w:rPr>
                <w:rFonts w:asciiTheme="minorHAnsi" w:hAnsiTheme="minorHAnsi" w:cstheme="minorHAnsi"/>
                <w:sz w:val="20"/>
                <w:szCs w:val="20"/>
              </w:rPr>
            </w:pPr>
            <w:r>
              <w:rPr>
                <w:rFonts w:asciiTheme="minorHAnsi" w:hAnsiTheme="minorHAnsi" w:cstheme="minorHAnsi"/>
                <w:sz w:val="20"/>
                <w:szCs w:val="20"/>
              </w:rPr>
              <w:t xml:space="preserve">Reviewer #: </w:t>
            </w:r>
            <w:r>
              <w:rPr>
                <w:rFonts w:asciiTheme="minorHAnsi" w:hAnsiTheme="minorHAnsi" w:cstheme="minorHAnsi"/>
                <w:sz w:val="20"/>
                <w:szCs w:val="20"/>
                <w:u w:val="single"/>
              </w:rPr>
              <w:t>18</w:t>
            </w:r>
            <w:r>
              <w:rPr>
                <w:rFonts w:asciiTheme="minorHAnsi" w:hAnsiTheme="minorHAnsi" w:cstheme="minorHAnsi"/>
                <w:sz w:val="20"/>
                <w:szCs w:val="20"/>
              </w:rPr>
              <w:tab/>
              <w:t>Reviewer Background:   Twenty-one years of teaching, fifteen in ELA along with eight in secondary ELL.</w:t>
            </w:r>
            <w:r>
              <w:rPr>
                <w:rFonts w:asciiTheme="minorHAnsi" w:hAnsiTheme="minorHAnsi" w:cstheme="minorHAnsi"/>
                <w:sz w:val="20"/>
                <w:szCs w:val="20"/>
              </w:rPr>
              <w:tab/>
              <w:t xml:space="preserve">Comments:  </w:t>
            </w:r>
            <w:r w:rsidR="00581B93">
              <w:rPr>
                <w:rFonts w:asciiTheme="minorHAnsi" w:hAnsiTheme="minorHAnsi" w:cstheme="minorHAnsi"/>
                <w:sz w:val="20"/>
                <w:szCs w:val="20"/>
              </w:rPr>
              <w:t xml:space="preserve">If a district or department is struggling with pacing, this is just the ticket. You can stop arguing about “Power Standards” too; using this framework ensures that </w:t>
            </w:r>
            <w:r w:rsidR="00581B93">
              <w:rPr>
                <w:rFonts w:asciiTheme="minorHAnsi" w:hAnsiTheme="minorHAnsi" w:cstheme="minorHAnsi"/>
                <w:i/>
                <w:sz w:val="20"/>
                <w:szCs w:val="20"/>
              </w:rPr>
              <w:t xml:space="preserve">all </w:t>
            </w:r>
            <w:r w:rsidR="00581B93">
              <w:rPr>
                <w:rFonts w:asciiTheme="minorHAnsi" w:hAnsiTheme="minorHAnsi" w:cstheme="minorHAnsi"/>
                <w:sz w:val="20"/>
                <w:szCs w:val="20"/>
              </w:rPr>
              <w:t xml:space="preserve">standards are thoroughly addressed. </w:t>
            </w:r>
          </w:p>
          <w:p w:rsidR="00F01D32" w:rsidRDefault="00F01D32" w:rsidP="00370E5A">
            <w:pPr>
              <w:rPr>
                <w:rFonts w:asciiTheme="minorHAnsi" w:hAnsiTheme="minorHAnsi" w:cstheme="minorHAnsi"/>
                <w:sz w:val="20"/>
                <w:szCs w:val="20"/>
              </w:rPr>
            </w:pPr>
          </w:p>
        </w:tc>
      </w:tr>
    </w:tbl>
    <w:p w:rsidR="00BE3ACC" w:rsidRDefault="00C86C5B" w:rsidP="001E1FFA">
      <w:pPr>
        <w:rPr>
          <w:rFonts w:asciiTheme="minorHAnsi" w:hAnsiTheme="minorHAnsi" w:cstheme="minorHAnsi"/>
          <w:sz w:val="20"/>
          <w:szCs w:val="20"/>
        </w:rPr>
      </w:pPr>
      <w:r w:rsidRPr="007504DE">
        <w:rPr>
          <w:rFonts w:asciiTheme="minorHAnsi" w:hAnsiTheme="minorHAnsi" w:cstheme="minorHAnsi"/>
          <w:sz w:val="18"/>
          <w:szCs w:val="20"/>
        </w:rPr>
        <w:lastRenderedPageBreak/>
        <w:t xml:space="preserve">     </w:t>
      </w:r>
    </w:p>
    <w:sectPr w:rsidR="00BE3ACC" w:rsidSect="00FB21D3">
      <w:pgSz w:w="12240" w:h="15840" w:code="1"/>
      <w:pgMar w:top="720" w:right="1440" w:bottom="720" w:left="144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704B" w:rsidRDefault="00A8704B">
      <w:r>
        <w:separator/>
      </w:r>
    </w:p>
  </w:endnote>
  <w:endnote w:type="continuationSeparator" w:id="0">
    <w:p w:rsidR="00A8704B" w:rsidRDefault="00A87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Sabon-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ucida Sans Typewriter">
    <w:panose1 w:val="020B0509030504030204"/>
    <w:charset w:val="00"/>
    <w:family w:val="modern"/>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704B" w:rsidRDefault="00A8704B">
      <w:r>
        <w:separator/>
      </w:r>
    </w:p>
  </w:footnote>
  <w:footnote w:type="continuationSeparator" w:id="0">
    <w:p w:rsidR="00A8704B" w:rsidRDefault="00A870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3307F"/>
    <w:multiLevelType w:val="hybridMultilevel"/>
    <w:tmpl w:val="6850408C"/>
    <w:name w:val="NM Std Bnch Style22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60A52"/>
    <w:multiLevelType w:val="hybridMultilevel"/>
    <w:tmpl w:val="5C383892"/>
    <w:name w:val="NM Std Bnch Style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E48D1"/>
    <w:multiLevelType w:val="hybridMultilevel"/>
    <w:tmpl w:val="81229928"/>
    <w:name w:val="NM Std Bnch Style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C974B1"/>
    <w:multiLevelType w:val="hybridMultilevel"/>
    <w:tmpl w:val="E31AD990"/>
    <w:name w:val="NM Std Bnch Style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E05848"/>
    <w:multiLevelType w:val="hybridMultilevel"/>
    <w:tmpl w:val="2720480C"/>
    <w:name w:val="NM Std Bnch Style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AF5FA0"/>
    <w:multiLevelType w:val="hybridMultilevel"/>
    <w:tmpl w:val="9D3EFF0A"/>
    <w:name w:val="NM Std Bnch Style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84756A"/>
    <w:multiLevelType w:val="hybridMultilevel"/>
    <w:tmpl w:val="88D61B64"/>
    <w:name w:val="NM Std Bnch Style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3F1EF3"/>
    <w:multiLevelType w:val="hybridMultilevel"/>
    <w:tmpl w:val="FB767FD4"/>
    <w:name w:val="NM Std Bnch Style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F324A0"/>
    <w:multiLevelType w:val="hybridMultilevel"/>
    <w:tmpl w:val="68669EDA"/>
    <w:name w:val="NM Std Bnch Style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9F7958"/>
    <w:multiLevelType w:val="multilevel"/>
    <w:tmpl w:val="6CE86FD4"/>
    <w:styleLink w:val="111111"/>
    <w:lvl w:ilvl="0">
      <w:start w:val="1"/>
      <w:numFmt w:val="upperRoman"/>
      <w:lvlText w:val="%1."/>
      <w:lvlJc w:val="left"/>
      <w:pPr>
        <w:tabs>
          <w:tab w:val="num" w:pos="360"/>
        </w:tabs>
        <w:ind w:left="360" w:hanging="360"/>
      </w:pPr>
      <w:rPr>
        <w:rFonts w:ascii="Times New Roman" w:hAnsi="Times New Roman" w:hint="default"/>
        <w:b/>
        <w:i w:val="0"/>
        <w:sz w:val="24"/>
      </w:rPr>
    </w:lvl>
    <w:lvl w:ilvl="1">
      <w:start w:val="1"/>
      <w:numFmt w:val="upperLetter"/>
      <w:lvlText w:val="%1.%2."/>
      <w:lvlJc w:val="left"/>
      <w:pPr>
        <w:tabs>
          <w:tab w:val="num" w:pos="792"/>
        </w:tabs>
        <w:ind w:left="792" w:hanging="432"/>
      </w:pPr>
      <w:rPr>
        <w:rFonts w:ascii="Times New Roman" w:hAnsi="Times New Roman" w:hint="default"/>
        <w:b/>
        <w:i w:val="0"/>
        <w:sz w:val="24"/>
      </w:rPr>
    </w:lvl>
    <w:lvl w:ilvl="2">
      <w:start w:val="1"/>
      <w:numFmt w:val="decimal"/>
      <w:lvlText w:val="%1.%2.%3."/>
      <w:lvlJc w:val="left"/>
      <w:pPr>
        <w:tabs>
          <w:tab w:val="num" w:pos="1440"/>
        </w:tabs>
        <w:ind w:left="1224" w:hanging="504"/>
      </w:pPr>
      <w:rPr>
        <w:rFonts w:ascii="Times New Roman" w:hAnsi="Times New Roman" w:hint="default"/>
        <w:b w:val="0"/>
        <w:i w:val="0"/>
        <w:sz w:val="24"/>
      </w:rPr>
    </w:lvl>
    <w:lvl w:ilvl="3">
      <w:start w:val="1"/>
      <w:numFmt w:val="lowerLetter"/>
      <w:lvlText w:val="%1.%2.%3.%4."/>
      <w:lvlJc w:val="left"/>
      <w:pPr>
        <w:tabs>
          <w:tab w:val="num" w:pos="1800"/>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Courier New"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EA6219"/>
    <w:multiLevelType w:val="hybridMultilevel"/>
    <w:tmpl w:val="6EFE87A2"/>
    <w:name w:val="NM Std Bnch Style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5E09EE"/>
    <w:multiLevelType w:val="hybridMultilevel"/>
    <w:tmpl w:val="2072F5F8"/>
    <w:name w:val="NM Std Bnch Style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860835"/>
    <w:multiLevelType w:val="hybridMultilevel"/>
    <w:tmpl w:val="0764034C"/>
    <w:name w:val="NM Std Bnch Style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755FD4"/>
    <w:multiLevelType w:val="hybridMultilevel"/>
    <w:tmpl w:val="114CF408"/>
    <w:name w:val="NM Std Bnch Style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E54057"/>
    <w:multiLevelType w:val="hybridMultilevel"/>
    <w:tmpl w:val="9AD46044"/>
    <w:name w:val="NM Std Bnch Style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AC4B64"/>
    <w:multiLevelType w:val="hybridMultilevel"/>
    <w:tmpl w:val="F5E84A92"/>
    <w:name w:val="NM Std Bnch Style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DF7BD8"/>
    <w:multiLevelType w:val="hybridMultilevel"/>
    <w:tmpl w:val="9C1429EE"/>
    <w:name w:val="NM Std Bnch Style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17164E"/>
    <w:multiLevelType w:val="hybridMultilevel"/>
    <w:tmpl w:val="DD14021C"/>
    <w:name w:val="NM Std Bnch Style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D06796"/>
    <w:multiLevelType w:val="hybridMultilevel"/>
    <w:tmpl w:val="6BC83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AA6034"/>
    <w:multiLevelType w:val="hybridMultilevel"/>
    <w:tmpl w:val="1056FE3A"/>
    <w:name w:val="NM Std Bnch Style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135AE0"/>
    <w:multiLevelType w:val="hybridMultilevel"/>
    <w:tmpl w:val="2B6C335C"/>
    <w:name w:val="NM Std Bnch Style2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413070"/>
    <w:multiLevelType w:val="hybridMultilevel"/>
    <w:tmpl w:val="DF8C9AB2"/>
    <w:name w:val="NM Std Bnch Style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6F7689"/>
    <w:multiLevelType w:val="hybridMultilevel"/>
    <w:tmpl w:val="7A629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137E28"/>
    <w:multiLevelType w:val="hybridMultilevel"/>
    <w:tmpl w:val="2DAA1FEC"/>
    <w:name w:val="NM Std Bnch Style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0D448A"/>
    <w:multiLevelType w:val="hybridMultilevel"/>
    <w:tmpl w:val="6C08F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6942CD"/>
    <w:multiLevelType w:val="hybridMultilevel"/>
    <w:tmpl w:val="DB4EE31A"/>
    <w:name w:val="NM Std Bnch Style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D56C9F"/>
    <w:multiLevelType w:val="hybridMultilevel"/>
    <w:tmpl w:val="DB4C9660"/>
    <w:name w:val="NM Std Bnch Style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5B7FB8"/>
    <w:multiLevelType w:val="hybridMultilevel"/>
    <w:tmpl w:val="1F404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370F47"/>
    <w:multiLevelType w:val="hybridMultilevel"/>
    <w:tmpl w:val="9E5CAFC8"/>
    <w:name w:val="NM Std Bnch Style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486F20"/>
    <w:multiLevelType w:val="hybridMultilevel"/>
    <w:tmpl w:val="F35838B4"/>
    <w:name w:val="NM Std Bnch Style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4FB41D2"/>
    <w:multiLevelType w:val="multilevel"/>
    <w:tmpl w:val="35BA995E"/>
    <w:name w:val="NM Std Bnch Style"/>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864"/>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66872824"/>
    <w:multiLevelType w:val="hybridMultilevel"/>
    <w:tmpl w:val="67BC184C"/>
    <w:name w:val="NM Std Bnch Style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6A2D27"/>
    <w:multiLevelType w:val="hybridMultilevel"/>
    <w:tmpl w:val="D5023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D4054C"/>
    <w:multiLevelType w:val="hybridMultilevel"/>
    <w:tmpl w:val="D1A40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8D6AC5"/>
    <w:multiLevelType w:val="hybridMultilevel"/>
    <w:tmpl w:val="C1126FB0"/>
    <w:name w:val="NM Std Bnch Style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C07CF5"/>
    <w:multiLevelType w:val="hybridMultilevel"/>
    <w:tmpl w:val="09F8C836"/>
    <w:name w:val="NM Std Bnch Style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DB7C70"/>
    <w:multiLevelType w:val="hybridMultilevel"/>
    <w:tmpl w:val="50C893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EE1A99"/>
    <w:multiLevelType w:val="hybridMultilevel"/>
    <w:tmpl w:val="0A2222A4"/>
    <w:name w:val="NM Std Bnch Style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B0719EF"/>
    <w:multiLevelType w:val="hybridMultilevel"/>
    <w:tmpl w:val="6C08F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C159FF"/>
    <w:multiLevelType w:val="hybridMultilevel"/>
    <w:tmpl w:val="8D4618D2"/>
    <w:name w:val="NM Std Bnch Style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C73C91"/>
    <w:multiLevelType w:val="hybridMultilevel"/>
    <w:tmpl w:val="92181A1C"/>
    <w:name w:val="NM Std Bnch Style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5"/>
  </w:num>
  <w:num w:numId="4">
    <w:abstractNumId w:val="39"/>
  </w:num>
  <w:num w:numId="5">
    <w:abstractNumId w:val="0"/>
  </w:num>
  <w:num w:numId="6">
    <w:abstractNumId w:val="34"/>
  </w:num>
  <w:num w:numId="7">
    <w:abstractNumId w:val="28"/>
  </w:num>
  <w:num w:numId="8">
    <w:abstractNumId w:val="33"/>
  </w:num>
  <w:num w:numId="9">
    <w:abstractNumId w:val="37"/>
  </w:num>
  <w:num w:numId="10">
    <w:abstractNumId w:val="23"/>
  </w:num>
  <w:num w:numId="11">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F19"/>
    <w:rsid w:val="000015A0"/>
    <w:rsid w:val="00003DB4"/>
    <w:rsid w:val="000064A9"/>
    <w:rsid w:val="00006A3F"/>
    <w:rsid w:val="00006B26"/>
    <w:rsid w:val="000115B4"/>
    <w:rsid w:val="00011FF9"/>
    <w:rsid w:val="000128A2"/>
    <w:rsid w:val="000134AC"/>
    <w:rsid w:val="00013547"/>
    <w:rsid w:val="000145D4"/>
    <w:rsid w:val="000149C3"/>
    <w:rsid w:val="00015483"/>
    <w:rsid w:val="000203AB"/>
    <w:rsid w:val="00024D47"/>
    <w:rsid w:val="000252FB"/>
    <w:rsid w:val="00025D0A"/>
    <w:rsid w:val="000275FD"/>
    <w:rsid w:val="00031193"/>
    <w:rsid w:val="00031621"/>
    <w:rsid w:val="000317B7"/>
    <w:rsid w:val="0003301D"/>
    <w:rsid w:val="0003405E"/>
    <w:rsid w:val="000357A4"/>
    <w:rsid w:val="00035B74"/>
    <w:rsid w:val="000361C6"/>
    <w:rsid w:val="000366D2"/>
    <w:rsid w:val="00040774"/>
    <w:rsid w:val="00042697"/>
    <w:rsid w:val="00042B1B"/>
    <w:rsid w:val="00042C69"/>
    <w:rsid w:val="000433EF"/>
    <w:rsid w:val="000437F7"/>
    <w:rsid w:val="00044E33"/>
    <w:rsid w:val="00047893"/>
    <w:rsid w:val="00047C41"/>
    <w:rsid w:val="00050244"/>
    <w:rsid w:val="000518B5"/>
    <w:rsid w:val="00051ACD"/>
    <w:rsid w:val="0005259E"/>
    <w:rsid w:val="00053121"/>
    <w:rsid w:val="00053A9D"/>
    <w:rsid w:val="00053E9E"/>
    <w:rsid w:val="000568A1"/>
    <w:rsid w:val="00056EA6"/>
    <w:rsid w:val="00060ECD"/>
    <w:rsid w:val="0006408F"/>
    <w:rsid w:val="000644B9"/>
    <w:rsid w:val="00064BF4"/>
    <w:rsid w:val="00064ED4"/>
    <w:rsid w:val="00065CE4"/>
    <w:rsid w:val="00065E73"/>
    <w:rsid w:val="0006676E"/>
    <w:rsid w:val="00067455"/>
    <w:rsid w:val="0006795F"/>
    <w:rsid w:val="0007008F"/>
    <w:rsid w:val="00071127"/>
    <w:rsid w:val="00072DF5"/>
    <w:rsid w:val="00073AB1"/>
    <w:rsid w:val="000748E1"/>
    <w:rsid w:val="00074E39"/>
    <w:rsid w:val="000752B6"/>
    <w:rsid w:val="00075C60"/>
    <w:rsid w:val="0007645A"/>
    <w:rsid w:val="00077935"/>
    <w:rsid w:val="00080133"/>
    <w:rsid w:val="000837BC"/>
    <w:rsid w:val="00084E23"/>
    <w:rsid w:val="000851C4"/>
    <w:rsid w:val="0008536C"/>
    <w:rsid w:val="00085A59"/>
    <w:rsid w:val="00086A12"/>
    <w:rsid w:val="00087266"/>
    <w:rsid w:val="00087A9E"/>
    <w:rsid w:val="000904B3"/>
    <w:rsid w:val="000916B7"/>
    <w:rsid w:val="00091C0D"/>
    <w:rsid w:val="00092139"/>
    <w:rsid w:val="00092DF2"/>
    <w:rsid w:val="00092DF4"/>
    <w:rsid w:val="000935B5"/>
    <w:rsid w:val="00094951"/>
    <w:rsid w:val="000958F9"/>
    <w:rsid w:val="00096BD0"/>
    <w:rsid w:val="00096E79"/>
    <w:rsid w:val="00096EF9"/>
    <w:rsid w:val="000974A3"/>
    <w:rsid w:val="000A09E6"/>
    <w:rsid w:val="000A1AC9"/>
    <w:rsid w:val="000A28E3"/>
    <w:rsid w:val="000A4022"/>
    <w:rsid w:val="000A4753"/>
    <w:rsid w:val="000A47F9"/>
    <w:rsid w:val="000A5942"/>
    <w:rsid w:val="000A63D0"/>
    <w:rsid w:val="000A6683"/>
    <w:rsid w:val="000A6984"/>
    <w:rsid w:val="000A7415"/>
    <w:rsid w:val="000B0214"/>
    <w:rsid w:val="000B1A02"/>
    <w:rsid w:val="000B1C41"/>
    <w:rsid w:val="000B22F3"/>
    <w:rsid w:val="000B2C7D"/>
    <w:rsid w:val="000B627E"/>
    <w:rsid w:val="000B64E3"/>
    <w:rsid w:val="000B76DD"/>
    <w:rsid w:val="000C34EC"/>
    <w:rsid w:val="000C51C7"/>
    <w:rsid w:val="000C52BB"/>
    <w:rsid w:val="000D01AD"/>
    <w:rsid w:val="000D0A89"/>
    <w:rsid w:val="000D1254"/>
    <w:rsid w:val="000D2F49"/>
    <w:rsid w:val="000D4D9E"/>
    <w:rsid w:val="000D583F"/>
    <w:rsid w:val="000D6EF4"/>
    <w:rsid w:val="000D70B2"/>
    <w:rsid w:val="000D7DCC"/>
    <w:rsid w:val="000E04A1"/>
    <w:rsid w:val="000E0880"/>
    <w:rsid w:val="000E2862"/>
    <w:rsid w:val="000E2F61"/>
    <w:rsid w:val="000E3144"/>
    <w:rsid w:val="000E3679"/>
    <w:rsid w:val="000E4BE5"/>
    <w:rsid w:val="000E4E9B"/>
    <w:rsid w:val="000E5C08"/>
    <w:rsid w:val="000E5DFE"/>
    <w:rsid w:val="000E691B"/>
    <w:rsid w:val="000E785D"/>
    <w:rsid w:val="000F1125"/>
    <w:rsid w:val="000F148E"/>
    <w:rsid w:val="000F14C4"/>
    <w:rsid w:val="000F328C"/>
    <w:rsid w:val="000F3AD0"/>
    <w:rsid w:val="000F3CA6"/>
    <w:rsid w:val="000F3D3E"/>
    <w:rsid w:val="000F5D90"/>
    <w:rsid w:val="000F61B4"/>
    <w:rsid w:val="000F6D6F"/>
    <w:rsid w:val="000F6E8F"/>
    <w:rsid w:val="00100078"/>
    <w:rsid w:val="00100092"/>
    <w:rsid w:val="001019B9"/>
    <w:rsid w:val="00101F4D"/>
    <w:rsid w:val="001053CB"/>
    <w:rsid w:val="00105B61"/>
    <w:rsid w:val="00105EA7"/>
    <w:rsid w:val="00107D05"/>
    <w:rsid w:val="001123CB"/>
    <w:rsid w:val="0011416F"/>
    <w:rsid w:val="00114FDA"/>
    <w:rsid w:val="00115196"/>
    <w:rsid w:val="001155EA"/>
    <w:rsid w:val="0011618D"/>
    <w:rsid w:val="00120255"/>
    <w:rsid w:val="00120F85"/>
    <w:rsid w:val="00121BE9"/>
    <w:rsid w:val="00122FCE"/>
    <w:rsid w:val="0012346C"/>
    <w:rsid w:val="0012513C"/>
    <w:rsid w:val="00126539"/>
    <w:rsid w:val="0012782C"/>
    <w:rsid w:val="00130F97"/>
    <w:rsid w:val="00131392"/>
    <w:rsid w:val="00131A1C"/>
    <w:rsid w:val="00135606"/>
    <w:rsid w:val="0013561B"/>
    <w:rsid w:val="001356A5"/>
    <w:rsid w:val="0013595E"/>
    <w:rsid w:val="001362F8"/>
    <w:rsid w:val="00137BA9"/>
    <w:rsid w:val="00137DCE"/>
    <w:rsid w:val="00140F7A"/>
    <w:rsid w:val="00146070"/>
    <w:rsid w:val="00150A83"/>
    <w:rsid w:val="00150FB2"/>
    <w:rsid w:val="00151A74"/>
    <w:rsid w:val="00152D66"/>
    <w:rsid w:val="00153B50"/>
    <w:rsid w:val="00155DB7"/>
    <w:rsid w:val="001562B7"/>
    <w:rsid w:val="00157389"/>
    <w:rsid w:val="0016004D"/>
    <w:rsid w:val="001603AB"/>
    <w:rsid w:val="00160836"/>
    <w:rsid w:val="00162AA4"/>
    <w:rsid w:val="0016338D"/>
    <w:rsid w:val="0016373B"/>
    <w:rsid w:val="00163D5C"/>
    <w:rsid w:val="001643B3"/>
    <w:rsid w:val="00164732"/>
    <w:rsid w:val="001648B1"/>
    <w:rsid w:val="00165228"/>
    <w:rsid w:val="00165AAC"/>
    <w:rsid w:val="0016683A"/>
    <w:rsid w:val="00167B59"/>
    <w:rsid w:val="001700BA"/>
    <w:rsid w:val="00171920"/>
    <w:rsid w:val="0017361D"/>
    <w:rsid w:val="0017464A"/>
    <w:rsid w:val="00175F5A"/>
    <w:rsid w:val="0017670A"/>
    <w:rsid w:val="00176E17"/>
    <w:rsid w:val="0017715F"/>
    <w:rsid w:val="00177183"/>
    <w:rsid w:val="00177DEE"/>
    <w:rsid w:val="00180153"/>
    <w:rsid w:val="001819F3"/>
    <w:rsid w:val="00182B35"/>
    <w:rsid w:val="00183041"/>
    <w:rsid w:val="001836FB"/>
    <w:rsid w:val="001866AE"/>
    <w:rsid w:val="00186A8C"/>
    <w:rsid w:val="00187DAB"/>
    <w:rsid w:val="001900D4"/>
    <w:rsid w:val="00191337"/>
    <w:rsid w:val="00191E2C"/>
    <w:rsid w:val="00193FDE"/>
    <w:rsid w:val="0019612C"/>
    <w:rsid w:val="001A0946"/>
    <w:rsid w:val="001A0DFD"/>
    <w:rsid w:val="001A317A"/>
    <w:rsid w:val="001A3709"/>
    <w:rsid w:val="001A4C17"/>
    <w:rsid w:val="001A549D"/>
    <w:rsid w:val="001A58E9"/>
    <w:rsid w:val="001A6415"/>
    <w:rsid w:val="001B030A"/>
    <w:rsid w:val="001B1B2D"/>
    <w:rsid w:val="001B225F"/>
    <w:rsid w:val="001B23BF"/>
    <w:rsid w:val="001B2BD1"/>
    <w:rsid w:val="001B3001"/>
    <w:rsid w:val="001B34F7"/>
    <w:rsid w:val="001B386B"/>
    <w:rsid w:val="001B39F2"/>
    <w:rsid w:val="001B3FA9"/>
    <w:rsid w:val="001B47AB"/>
    <w:rsid w:val="001B546B"/>
    <w:rsid w:val="001B66CF"/>
    <w:rsid w:val="001B6FD4"/>
    <w:rsid w:val="001B7510"/>
    <w:rsid w:val="001B7799"/>
    <w:rsid w:val="001B7B56"/>
    <w:rsid w:val="001C2908"/>
    <w:rsid w:val="001C2FC1"/>
    <w:rsid w:val="001C310F"/>
    <w:rsid w:val="001C3657"/>
    <w:rsid w:val="001C365C"/>
    <w:rsid w:val="001C50B8"/>
    <w:rsid w:val="001C5337"/>
    <w:rsid w:val="001C7DA0"/>
    <w:rsid w:val="001D078B"/>
    <w:rsid w:val="001D1794"/>
    <w:rsid w:val="001D198E"/>
    <w:rsid w:val="001D325C"/>
    <w:rsid w:val="001D3EEC"/>
    <w:rsid w:val="001D3F19"/>
    <w:rsid w:val="001D4787"/>
    <w:rsid w:val="001D65BA"/>
    <w:rsid w:val="001D6BE1"/>
    <w:rsid w:val="001D724F"/>
    <w:rsid w:val="001D7409"/>
    <w:rsid w:val="001E16FE"/>
    <w:rsid w:val="001E1732"/>
    <w:rsid w:val="001E1FFA"/>
    <w:rsid w:val="001E201E"/>
    <w:rsid w:val="001E281B"/>
    <w:rsid w:val="001E2C00"/>
    <w:rsid w:val="001E54F0"/>
    <w:rsid w:val="001E5733"/>
    <w:rsid w:val="001E5D7E"/>
    <w:rsid w:val="001E610A"/>
    <w:rsid w:val="001E76AD"/>
    <w:rsid w:val="001E7B66"/>
    <w:rsid w:val="001F0B79"/>
    <w:rsid w:val="001F1DAF"/>
    <w:rsid w:val="001F2A6C"/>
    <w:rsid w:val="001F406D"/>
    <w:rsid w:val="001F489A"/>
    <w:rsid w:val="001F4A98"/>
    <w:rsid w:val="001F688B"/>
    <w:rsid w:val="001F6B15"/>
    <w:rsid w:val="001F76DD"/>
    <w:rsid w:val="001F7CE8"/>
    <w:rsid w:val="00200165"/>
    <w:rsid w:val="002016DF"/>
    <w:rsid w:val="00201B3E"/>
    <w:rsid w:val="00203A25"/>
    <w:rsid w:val="002057F9"/>
    <w:rsid w:val="00206A80"/>
    <w:rsid w:val="0020714D"/>
    <w:rsid w:val="00207286"/>
    <w:rsid w:val="002102AC"/>
    <w:rsid w:val="002110E7"/>
    <w:rsid w:val="0021179A"/>
    <w:rsid w:val="00211FB4"/>
    <w:rsid w:val="002123CA"/>
    <w:rsid w:val="0021267C"/>
    <w:rsid w:val="00212A8C"/>
    <w:rsid w:val="00214C62"/>
    <w:rsid w:val="0022152E"/>
    <w:rsid w:val="002220AF"/>
    <w:rsid w:val="00222FD3"/>
    <w:rsid w:val="00223784"/>
    <w:rsid w:val="00223B39"/>
    <w:rsid w:val="002247D0"/>
    <w:rsid w:val="00224969"/>
    <w:rsid w:val="00224AE2"/>
    <w:rsid w:val="002256AF"/>
    <w:rsid w:val="00225E80"/>
    <w:rsid w:val="002262CC"/>
    <w:rsid w:val="00226B50"/>
    <w:rsid w:val="002277C2"/>
    <w:rsid w:val="002304AC"/>
    <w:rsid w:val="00230722"/>
    <w:rsid w:val="002319BC"/>
    <w:rsid w:val="00232461"/>
    <w:rsid w:val="00233F2F"/>
    <w:rsid w:val="002344F6"/>
    <w:rsid w:val="00234882"/>
    <w:rsid w:val="00234942"/>
    <w:rsid w:val="00234ED6"/>
    <w:rsid w:val="00236C22"/>
    <w:rsid w:val="00237337"/>
    <w:rsid w:val="002376B1"/>
    <w:rsid w:val="002413D3"/>
    <w:rsid w:val="00241F8A"/>
    <w:rsid w:val="00242A75"/>
    <w:rsid w:val="00242E87"/>
    <w:rsid w:val="0024317E"/>
    <w:rsid w:val="0024387E"/>
    <w:rsid w:val="00244783"/>
    <w:rsid w:val="00244A5E"/>
    <w:rsid w:val="00244B67"/>
    <w:rsid w:val="00245DC6"/>
    <w:rsid w:val="0024613E"/>
    <w:rsid w:val="002501CB"/>
    <w:rsid w:val="002550AF"/>
    <w:rsid w:val="00255659"/>
    <w:rsid w:val="002557A4"/>
    <w:rsid w:val="00256984"/>
    <w:rsid w:val="00256A4E"/>
    <w:rsid w:val="00260C42"/>
    <w:rsid w:val="002646CD"/>
    <w:rsid w:val="00264DDE"/>
    <w:rsid w:val="00265DF6"/>
    <w:rsid w:val="0026664A"/>
    <w:rsid w:val="0026727F"/>
    <w:rsid w:val="002708AE"/>
    <w:rsid w:val="00271231"/>
    <w:rsid w:val="002715AD"/>
    <w:rsid w:val="00272184"/>
    <w:rsid w:val="00272C5A"/>
    <w:rsid w:val="002746AA"/>
    <w:rsid w:val="00274C05"/>
    <w:rsid w:val="00274D56"/>
    <w:rsid w:val="00275768"/>
    <w:rsid w:val="00276014"/>
    <w:rsid w:val="0028036F"/>
    <w:rsid w:val="002819C0"/>
    <w:rsid w:val="00281CFE"/>
    <w:rsid w:val="0028219A"/>
    <w:rsid w:val="0028343B"/>
    <w:rsid w:val="0028450D"/>
    <w:rsid w:val="00284744"/>
    <w:rsid w:val="0028589B"/>
    <w:rsid w:val="00290C02"/>
    <w:rsid w:val="00291844"/>
    <w:rsid w:val="00292405"/>
    <w:rsid w:val="00293392"/>
    <w:rsid w:val="0029392A"/>
    <w:rsid w:val="00295C84"/>
    <w:rsid w:val="00296142"/>
    <w:rsid w:val="002967AF"/>
    <w:rsid w:val="002A3A2B"/>
    <w:rsid w:val="002A4A89"/>
    <w:rsid w:val="002A6113"/>
    <w:rsid w:val="002A798F"/>
    <w:rsid w:val="002B2028"/>
    <w:rsid w:val="002B25E9"/>
    <w:rsid w:val="002B2B9B"/>
    <w:rsid w:val="002B386C"/>
    <w:rsid w:val="002B576B"/>
    <w:rsid w:val="002B5BA0"/>
    <w:rsid w:val="002B5D9B"/>
    <w:rsid w:val="002B6CC5"/>
    <w:rsid w:val="002C1E67"/>
    <w:rsid w:val="002C3CBA"/>
    <w:rsid w:val="002C480D"/>
    <w:rsid w:val="002C483B"/>
    <w:rsid w:val="002C548E"/>
    <w:rsid w:val="002D1C3F"/>
    <w:rsid w:val="002D1D7C"/>
    <w:rsid w:val="002D20C2"/>
    <w:rsid w:val="002D3A0F"/>
    <w:rsid w:val="002D3EE5"/>
    <w:rsid w:val="002D52E7"/>
    <w:rsid w:val="002E11FF"/>
    <w:rsid w:val="002E21A0"/>
    <w:rsid w:val="002E5460"/>
    <w:rsid w:val="002E5FAD"/>
    <w:rsid w:val="002E6DEF"/>
    <w:rsid w:val="002E7859"/>
    <w:rsid w:val="002E7ADD"/>
    <w:rsid w:val="002F149F"/>
    <w:rsid w:val="002F17E5"/>
    <w:rsid w:val="002F3097"/>
    <w:rsid w:val="002F337E"/>
    <w:rsid w:val="002F4351"/>
    <w:rsid w:val="002F6CBC"/>
    <w:rsid w:val="002F758D"/>
    <w:rsid w:val="002F7F81"/>
    <w:rsid w:val="003007C5"/>
    <w:rsid w:val="00300B33"/>
    <w:rsid w:val="003029F4"/>
    <w:rsid w:val="00307846"/>
    <w:rsid w:val="00307B1A"/>
    <w:rsid w:val="00307C1B"/>
    <w:rsid w:val="00310C9F"/>
    <w:rsid w:val="00312490"/>
    <w:rsid w:val="00312DD4"/>
    <w:rsid w:val="00314A47"/>
    <w:rsid w:val="00315AC6"/>
    <w:rsid w:val="00316448"/>
    <w:rsid w:val="00316589"/>
    <w:rsid w:val="00317FA6"/>
    <w:rsid w:val="00320019"/>
    <w:rsid w:val="00322D07"/>
    <w:rsid w:val="00323112"/>
    <w:rsid w:val="003236B1"/>
    <w:rsid w:val="00323D54"/>
    <w:rsid w:val="00323E59"/>
    <w:rsid w:val="00324EB2"/>
    <w:rsid w:val="003252CA"/>
    <w:rsid w:val="00326CE3"/>
    <w:rsid w:val="00326F0A"/>
    <w:rsid w:val="0033159F"/>
    <w:rsid w:val="0033199F"/>
    <w:rsid w:val="003345A6"/>
    <w:rsid w:val="003352F7"/>
    <w:rsid w:val="00335944"/>
    <w:rsid w:val="0033681E"/>
    <w:rsid w:val="003403E5"/>
    <w:rsid w:val="0034059F"/>
    <w:rsid w:val="00341A97"/>
    <w:rsid w:val="00341E64"/>
    <w:rsid w:val="00342F5C"/>
    <w:rsid w:val="00343531"/>
    <w:rsid w:val="003440F6"/>
    <w:rsid w:val="0034617A"/>
    <w:rsid w:val="00346370"/>
    <w:rsid w:val="003471B9"/>
    <w:rsid w:val="00347413"/>
    <w:rsid w:val="00347EBB"/>
    <w:rsid w:val="003500CE"/>
    <w:rsid w:val="0035171B"/>
    <w:rsid w:val="00352D68"/>
    <w:rsid w:val="00353D9F"/>
    <w:rsid w:val="0035591E"/>
    <w:rsid w:val="003560E1"/>
    <w:rsid w:val="003613CA"/>
    <w:rsid w:val="00361A34"/>
    <w:rsid w:val="00361C4F"/>
    <w:rsid w:val="00364AFC"/>
    <w:rsid w:val="00364CBF"/>
    <w:rsid w:val="003650E1"/>
    <w:rsid w:val="00365656"/>
    <w:rsid w:val="0036689C"/>
    <w:rsid w:val="00367024"/>
    <w:rsid w:val="003674E9"/>
    <w:rsid w:val="00370555"/>
    <w:rsid w:val="00370E5A"/>
    <w:rsid w:val="00371D7D"/>
    <w:rsid w:val="003726E3"/>
    <w:rsid w:val="00374310"/>
    <w:rsid w:val="00375BFC"/>
    <w:rsid w:val="003760EB"/>
    <w:rsid w:val="00376886"/>
    <w:rsid w:val="00376F8F"/>
    <w:rsid w:val="00377857"/>
    <w:rsid w:val="00380DB5"/>
    <w:rsid w:val="003819A7"/>
    <w:rsid w:val="00382140"/>
    <w:rsid w:val="0038269F"/>
    <w:rsid w:val="00382F36"/>
    <w:rsid w:val="003851F6"/>
    <w:rsid w:val="003853FE"/>
    <w:rsid w:val="00386265"/>
    <w:rsid w:val="0039058B"/>
    <w:rsid w:val="003905FB"/>
    <w:rsid w:val="00391795"/>
    <w:rsid w:val="00392C42"/>
    <w:rsid w:val="00393472"/>
    <w:rsid w:val="003945F9"/>
    <w:rsid w:val="003965DA"/>
    <w:rsid w:val="003A1E9E"/>
    <w:rsid w:val="003A2417"/>
    <w:rsid w:val="003A30E4"/>
    <w:rsid w:val="003A40F4"/>
    <w:rsid w:val="003A438E"/>
    <w:rsid w:val="003A44F9"/>
    <w:rsid w:val="003A65EA"/>
    <w:rsid w:val="003A6843"/>
    <w:rsid w:val="003B00F9"/>
    <w:rsid w:val="003B2B06"/>
    <w:rsid w:val="003B3116"/>
    <w:rsid w:val="003B5AD6"/>
    <w:rsid w:val="003B6757"/>
    <w:rsid w:val="003B73E6"/>
    <w:rsid w:val="003C082A"/>
    <w:rsid w:val="003C08AE"/>
    <w:rsid w:val="003C091B"/>
    <w:rsid w:val="003C09C3"/>
    <w:rsid w:val="003C0DFA"/>
    <w:rsid w:val="003C1D6A"/>
    <w:rsid w:val="003C1F29"/>
    <w:rsid w:val="003C2840"/>
    <w:rsid w:val="003C310B"/>
    <w:rsid w:val="003C3B5A"/>
    <w:rsid w:val="003C4F29"/>
    <w:rsid w:val="003C69B9"/>
    <w:rsid w:val="003C7478"/>
    <w:rsid w:val="003C7835"/>
    <w:rsid w:val="003D02D2"/>
    <w:rsid w:val="003D0C0E"/>
    <w:rsid w:val="003D3D2A"/>
    <w:rsid w:val="003D53E9"/>
    <w:rsid w:val="003E142E"/>
    <w:rsid w:val="003E1920"/>
    <w:rsid w:val="003E2C1A"/>
    <w:rsid w:val="003E3839"/>
    <w:rsid w:val="003E4DCF"/>
    <w:rsid w:val="003E534E"/>
    <w:rsid w:val="003E60F7"/>
    <w:rsid w:val="003E6258"/>
    <w:rsid w:val="003F1DFF"/>
    <w:rsid w:val="003F2CE7"/>
    <w:rsid w:val="003F3B62"/>
    <w:rsid w:val="003F3C55"/>
    <w:rsid w:val="003F51BF"/>
    <w:rsid w:val="003F6092"/>
    <w:rsid w:val="003F67E4"/>
    <w:rsid w:val="003F7091"/>
    <w:rsid w:val="003F7C24"/>
    <w:rsid w:val="00400EA6"/>
    <w:rsid w:val="0040123B"/>
    <w:rsid w:val="0040208F"/>
    <w:rsid w:val="00404312"/>
    <w:rsid w:val="00405D07"/>
    <w:rsid w:val="00411296"/>
    <w:rsid w:val="004112AA"/>
    <w:rsid w:val="00411CFC"/>
    <w:rsid w:val="00412B4D"/>
    <w:rsid w:val="0041594F"/>
    <w:rsid w:val="00415B10"/>
    <w:rsid w:val="004163E4"/>
    <w:rsid w:val="0041663A"/>
    <w:rsid w:val="00416F72"/>
    <w:rsid w:val="00420D98"/>
    <w:rsid w:val="0042115C"/>
    <w:rsid w:val="004212D2"/>
    <w:rsid w:val="004219E5"/>
    <w:rsid w:val="00421CE6"/>
    <w:rsid w:val="00424F31"/>
    <w:rsid w:val="004252B4"/>
    <w:rsid w:val="00427773"/>
    <w:rsid w:val="004304F4"/>
    <w:rsid w:val="00431183"/>
    <w:rsid w:val="00431238"/>
    <w:rsid w:val="00433328"/>
    <w:rsid w:val="00433FF8"/>
    <w:rsid w:val="00435051"/>
    <w:rsid w:val="00435467"/>
    <w:rsid w:val="004361B6"/>
    <w:rsid w:val="00436E64"/>
    <w:rsid w:val="00437B70"/>
    <w:rsid w:val="004400F7"/>
    <w:rsid w:val="0044390D"/>
    <w:rsid w:val="00444C42"/>
    <w:rsid w:val="00444F21"/>
    <w:rsid w:val="0044538A"/>
    <w:rsid w:val="00445CCC"/>
    <w:rsid w:val="0045047F"/>
    <w:rsid w:val="004505B3"/>
    <w:rsid w:val="004506CE"/>
    <w:rsid w:val="0045183D"/>
    <w:rsid w:val="00452A2F"/>
    <w:rsid w:val="00452D1E"/>
    <w:rsid w:val="00454951"/>
    <w:rsid w:val="00454E6E"/>
    <w:rsid w:val="0045561E"/>
    <w:rsid w:val="004557A4"/>
    <w:rsid w:val="00455D0E"/>
    <w:rsid w:val="0046094E"/>
    <w:rsid w:val="004617F6"/>
    <w:rsid w:val="00461ABC"/>
    <w:rsid w:val="004659AD"/>
    <w:rsid w:val="00467D02"/>
    <w:rsid w:val="0047021B"/>
    <w:rsid w:val="0047119B"/>
    <w:rsid w:val="0047396B"/>
    <w:rsid w:val="0047586C"/>
    <w:rsid w:val="00476163"/>
    <w:rsid w:val="00476370"/>
    <w:rsid w:val="004846E3"/>
    <w:rsid w:val="004847A0"/>
    <w:rsid w:val="00484BA7"/>
    <w:rsid w:val="004851EE"/>
    <w:rsid w:val="0048691B"/>
    <w:rsid w:val="00486FA7"/>
    <w:rsid w:val="00487CEB"/>
    <w:rsid w:val="004900B3"/>
    <w:rsid w:val="004905DC"/>
    <w:rsid w:val="0049136D"/>
    <w:rsid w:val="00491EDB"/>
    <w:rsid w:val="0049286B"/>
    <w:rsid w:val="004933B6"/>
    <w:rsid w:val="00494707"/>
    <w:rsid w:val="004968F1"/>
    <w:rsid w:val="004974D2"/>
    <w:rsid w:val="004A2C1F"/>
    <w:rsid w:val="004A470D"/>
    <w:rsid w:val="004A596E"/>
    <w:rsid w:val="004A6250"/>
    <w:rsid w:val="004A69D4"/>
    <w:rsid w:val="004A771D"/>
    <w:rsid w:val="004B0CE0"/>
    <w:rsid w:val="004B5025"/>
    <w:rsid w:val="004B782F"/>
    <w:rsid w:val="004C0492"/>
    <w:rsid w:val="004C0B22"/>
    <w:rsid w:val="004C1900"/>
    <w:rsid w:val="004C2CF7"/>
    <w:rsid w:val="004C344E"/>
    <w:rsid w:val="004C3E53"/>
    <w:rsid w:val="004C3F99"/>
    <w:rsid w:val="004C46A4"/>
    <w:rsid w:val="004C6002"/>
    <w:rsid w:val="004C6767"/>
    <w:rsid w:val="004C6F56"/>
    <w:rsid w:val="004C7165"/>
    <w:rsid w:val="004C7B94"/>
    <w:rsid w:val="004D288C"/>
    <w:rsid w:val="004D2A9D"/>
    <w:rsid w:val="004D3205"/>
    <w:rsid w:val="004E1B96"/>
    <w:rsid w:val="004E20D6"/>
    <w:rsid w:val="004E2908"/>
    <w:rsid w:val="004E29F4"/>
    <w:rsid w:val="004E3A4C"/>
    <w:rsid w:val="004E42A0"/>
    <w:rsid w:val="004E485A"/>
    <w:rsid w:val="004E5B7E"/>
    <w:rsid w:val="004E7E55"/>
    <w:rsid w:val="004F0289"/>
    <w:rsid w:val="004F09B3"/>
    <w:rsid w:val="004F19FC"/>
    <w:rsid w:val="004F2247"/>
    <w:rsid w:val="004F3582"/>
    <w:rsid w:val="004F3DE3"/>
    <w:rsid w:val="004F64EF"/>
    <w:rsid w:val="004F7132"/>
    <w:rsid w:val="004F77F6"/>
    <w:rsid w:val="004F799D"/>
    <w:rsid w:val="00500019"/>
    <w:rsid w:val="00501954"/>
    <w:rsid w:val="005050E0"/>
    <w:rsid w:val="00505552"/>
    <w:rsid w:val="00512F14"/>
    <w:rsid w:val="00516201"/>
    <w:rsid w:val="00521210"/>
    <w:rsid w:val="00521704"/>
    <w:rsid w:val="0052262C"/>
    <w:rsid w:val="00522EAE"/>
    <w:rsid w:val="00523B06"/>
    <w:rsid w:val="00524458"/>
    <w:rsid w:val="00524653"/>
    <w:rsid w:val="005259C6"/>
    <w:rsid w:val="0052614A"/>
    <w:rsid w:val="00526CAB"/>
    <w:rsid w:val="00526E15"/>
    <w:rsid w:val="00526E5B"/>
    <w:rsid w:val="0052718F"/>
    <w:rsid w:val="00527E3E"/>
    <w:rsid w:val="005302F5"/>
    <w:rsid w:val="005303A7"/>
    <w:rsid w:val="005308F6"/>
    <w:rsid w:val="00530A32"/>
    <w:rsid w:val="00530E34"/>
    <w:rsid w:val="00532E22"/>
    <w:rsid w:val="0053778D"/>
    <w:rsid w:val="00537CE0"/>
    <w:rsid w:val="00537FF7"/>
    <w:rsid w:val="00540A20"/>
    <w:rsid w:val="00541293"/>
    <w:rsid w:val="00541DA9"/>
    <w:rsid w:val="005423E1"/>
    <w:rsid w:val="00543492"/>
    <w:rsid w:val="005442CA"/>
    <w:rsid w:val="0054666B"/>
    <w:rsid w:val="00546BF3"/>
    <w:rsid w:val="00546FB2"/>
    <w:rsid w:val="00554310"/>
    <w:rsid w:val="00555EEA"/>
    <w:rsid w:val="005562C4"/>
    <w:rsid w:val="00557AF9"/>
    <w:rsid w:val="00560420"/>
    <w:rsid w:val="00560BEE"/>
    <w:rsid w:val="00561597"/>
    <w:rsid w:val="005620BC"/>
    <w:rsid w:val="00562260"/>
    <w:rsid w:val="005623D2"/>
    <w:rsid w:val="00563EC5"/>
    <w:rsid w:val="005649FC"/>
    <w:rsid w:val="0056560C"/>
    <w:rsid w:val="0056619E"/>
    <w:rsid w:val="005664DC"/>
    <w:rsid w:val="00566ADF"/>
    <w:rsid w:val="00567A28"/>
    <w:rsid w:val="00567F7F"/>
    <w:rsid w:val="005710FB"/>
    <w:rsid w:val="005726F4"/>
    <w:rsid w:val="0057486B"/>
    <w:rsid w:val="00574B1D"/>
    <w:rsid w:val="00575595"/>
    <w:rsid w:val="0057603F"/>
    <w:rsid w:val="00576811"/>
    <w:rsid w:val="005769E8"/>
    <w:rsid w:val="00576ABA"/>
    <w:rsid w:val="00580063"/>
    <w:rsid w:val="00580283"/>
    <w:rsid w:val="00581A3C"/>
    <w:rsid w:val="00581B93"/>
    <w:rsid w:val="00582071"/>
    <w:rsid w:val="00583209"/>
    <w:rsid w:val="00584F20"/>
    <w:rsid w:val="0058579F"/>
    <w:rsid w:val="005857E4"/>
    <w:rsid w:val="00585B7A"/>
    <w:rsid w:val="00585C6C"/>
    <w:rsid w:val="00586030"/>
    <w:rsid w:val="005863E2"/>
    <w:rsid w:val="0059040C"/>
    <w:rsid w:val="00590D6A"/>
    <w:rsid w:val="00591316"/>
    <w:rsid w:val="00592CCC"/>
    <w:rsid w:val="0059330D"/>
    <w:rsid w:val="0059332E"/>
    <w:rsid w:val="00594229"/>
    <w:rsid w:val="00595039"/>
    <w:rsid w:val="005959D4"/>
    <w:rsid w:val="00596531"/>
    <w:rsid w:val="005972DF"/>
    <w:rsid w:val="00597DBC"/>
    <w:rsid w:val="005A38C9"/>
    <w:rsid w:val="005A5464"/>
    <w:rsid w:val="005A5EA4"/>
    <w:rsid w:val="005A632A"/>
    <w:rsid w:val="005A6EE2"/>
    <w:rsid w:val="005B10F7"/>
    <w:rsid w:val="005B236D"/>
    <w:rsid w:val="005B2C6B"/>
    <w:rsid w:val="005B2F0B"/>
    <w:rsid w:val="005B4BBD"/>
    <w:rsid w:val="005B56DF"/>
    <w:rsid w:val="005B6EFB"/>
    <w:rsid w:val="005B7039"/>
    <w:rsid w:val="005B713B"/>
    <w:rsid w:val="005B75BB"/>
    <w:rsid w:val="005C194A"/>
    <w:rsid w:val="005C27E3"/>
    <w:rsid w:val="005C49D2"/>
    <w:rsid w:val="005C6B15"/>
    <w:rsid w:val="005C7FA3"/>
    <w:rsid w:val="005D0FE7"/>
    <w:rsid w:val="005D1EF2"/>
    <w:rsid w:val="005D235F"/>
    <w:rsid w:val="005D3045"/>
    <w:rsid w:val="005D3B60"/>
    <w:rsid w:val="005D42A6"/>
    <w:rsid w:val="005D4401"/>
    <w:rsid w:val="005D6349"/>
    <w:rsid w:val="005D72E5"/>
    <w:rsid w:val="005D7E61"/>
    <w:rsid w:val="005E00AC"/>
    <w:rsid w:val="005E0195"/>
    <w:rsid w:val="005E0A5F"/>
    <w:rsid w:val="005E1A86"/>
    <w:rsid w:val="005E2217"/>
    <w:rsid w:val="005E3F96"/>
    <w:rsid w:val="005E4756"/>
    <w:rsid w:val="005E5A89"/>
    <w:rsid w:val="005E5B6C"/>
    <w:rsid w:val="005E617F"/>
    <w:rsid w:val="005E6305"/>
    <w:rsid w:val="005E6576"/>
    <w:rsid w:val="005F2E08"/>
    <w:rsid w:val="005F331A"/>
    <w:rsid w:val="005F3B77"/>
    <w:rsid w:val="005F3D47"/>
    <w:rsid w:val="005F55EA"/>
    <w:rsid w:val="005F63FD"/>
    <w:rsid w:val="005F6628"/>
    <w:rsid w:val="005F69F3"/>
    <w:rsid w:val="005F762E"/>
    <w:rsid w:val="005F767C"/>
    <w:rsid w:val="00600B23"/>
    <w:rsid w:val="00603561"/>
    <w:rsid w:val="00603B4E"/>
    <w:rsid w:val="00605B91"/>
    <w:rsid w:val="0061182F"/>
    <w:rsid w:val="00611AF5"/>
    <w:rsid w:val="006141E0"/>
    <w:rsid w:val="00614460"/>
    <w:rsid w:val="00614B45"/>
    <w:rsid w:val="00616792"/>
    <w:rsid w:val="00621341"/>
    <w:rsid w:val="006226DA"/>
    <w:rsid w:val="00626412"/>
    <w:rsid w:val="00626B8A"/>
    <w:rsid w:val="00627DA8"/>
    <w:rsid w:val="00630AFF"/>
    <w:rsid w:val="00630EC7"/>
    <w:rsid w:val="0063177D"/>
    <w:rsid w:val="00635095"/>
    <w:rsid w:val="006357E2"/>
    <w:rsid w:val="00636549"/>
    <w:rsid w:val="00636C77"/>
    <w:rsid w:val="00640C3B"/>
    <w:rsid w:val="006415A3"/>
    <w:rsid w:val="006416EB"/>
    <w:rsid w:val="006419C0"/>
    <w:rsid w:val="00642D59"/>
    <w:rsid w:val="00642D6B"/>
    <w:rsid w:val="00643308"/>
    <w:rsid w:val="006435AC"/>
    <w:rsid w:val="00643865"/>
    <w:rsid w:val="00644A6F"/>
    <w:rsid w:val="0064561B"/>
    <w:rsid w:val="00645F97"/>
    <w:rsid w:val="0064610C"/>
    <w:rsid w:val="006463A5"/>
    <w:rsid w:val="0064691D"/>
    <w:rsid w:val="006509EA"/>
    <w:rsid w:val="006523E5"/>
    <w:rsid w:val="0065354B"/>
    <w:rsid w:val="00654B8C"/>
    <w:rsid w:val="00655AC8"/>
    <w:rsid w:val="00660941"/>
    <w:rsid w:val="00660942"/>
    <w:rsid w:val="00661E22"/>
    <w:rsid w:val="006653D4"/>
    <w:rsid w:val="00666847"/>
    <w:rsid w:val="00666A6C"/>
    <w:rsid w:val="0067007A"/>
    <w:rsid w:val="00671ACD"/>
    <w:rsid w:val="0067598E"/>
    <w:rsid w:val="006765CD"/>
    <w:rsid w:val="006774EC"/>
    <w:rsid w:val="0067783B"/>
    <w:rsid w:val="0068136E"/>
    <w:rsid w:val="006816DB"/>
    <w:rsid w:val="00681DEA"/>
    <w:rsid w:val="00682310"/>
    <w:rsid w:val="006823A3"/>
    <w:rsid w:val="006825DC"/>
    <w:rsid w:val="00682738"/>
    <w:rsid w:val="00683338"/>
    <w:rsid w:val="00684EF4"/>
    <w:rsid w:val="00685F2B"/>
    <w:rsid w:val="006869E0"/>
    <w:rsid w:val="00691C3F"/>
    <w:rsid w:val="00692403"/>
    <w:rsid w:val="00694094"/>
    <w:rsid w:val="00695B76"/>
    <w:rsid w:val="00697E56"/>
    <w:rsid w:val="006A3751"/>
    <w:rsid w:val="006A3B98"/>
    <w:rsid w:val="006A402C"/>
    <w:rsid w:val="006A49F9"/>
    <w:rsid w:val="006A4FF8"/>
    <w:rsid w:val="006A50C5"/>
    <w:rsid w:val="006A5833"/>
    <w:rsid w:val="006A6091"/>
    <w:rsid w:val="006A65EA"/>
    <w:rsid w:val="006A75E4"/>
    <w:rsid w:val="006B11B9"/>
    <w:rsid w:val="006B2FAF"/>
    <w:rsid w:val="006B38AE"/>
    <w:rsid w:val="006B4222"/>
    <w:rsid w:val="006B4891"/>
    <w:rsid w:val="006B5181"/>
    <w:rsid w:val="006B5918"/>
    <w:rsid w:val="006B5A47"/>
    <w:rsid w:val="006B5EF4"/>
    <w:rsid w:val="006B6135"/>
    <w:rsid w:val="006B7A88"/>
    <w:rsid w:val="006C03DE"/>
    <w:rsid w:val="006C1280"/>
    <w:rsid w:val="006C40BD"/>
    <w:rsid w:val="006C687F"/>
    <w:rsid w:val="006C6C85"/>
    <w:rsid w:val="006C7A0C"/>
    <w:rsid w:val="006C7CD7"/>
    <w:rsid w:val="006C7F8C"/>
    <w:rsid w:val="006D0177"/>
    <w:rsid w:val="006D22F3"/>
    <w:rsid w:val="006D294C"/>
    <w:rsid w:val="006D31ED"/>
    <w:rsid w:val="006D3E6B"/>
    <w:rsid w:val="006D610B"/>
    <w:rsid w:val="006D6F79"/>
    <w:rsid w:val="006E1CB3"/>
    <w:rsid w:val="006E3823"/>
    <w:rsid w:val="006E4E5E"/>
    <w:rsid w:val="006E5F43"/>
    <w:rsid w:val="006E6BF4"/>
    <w:rsid w:val="006E7857"/>
    <w:rsid w:val="006F0A25"/>
    <w:rsid w:val="006F1310"/>
    <w:rsid w:val="006F14EC"/>
    <w:rsid w:val="006F2BBC"/>
    <w:rsid w:val="006F2E30"/>
    <w:rsid w:val="006F362F"/>
    <w:rsid w:val="006F3D04"/>
    <w:rsid w:val="006F43FB"/>
    <w:rsid w:val="006F4B5E"/>
    <w:rsid w:val="006F4BDE"/>
    <w:rsid w:val="006F7607"/>
    <w:rsid w:val="006F78F0"/>
    <w:rsid w:val="00700D82"/>
    <w:rsid w:val="00701CA3"/>
    <w:rsid w:val="00701FA6"/>
    <w:rsid w:val="0070338A"/>
    <w:rsid w:val="00703611"/>
    <w:rsid w:val="00703AA6"/>
    <w:rsid w:val="007044C7"/>
    <w:rsid w:val="00704734"/>
    <w:rsid w:val="007057EB"/>
    <w:rsid w:val="00705CD5"/>
    <w:rsid w:val="00707CF5"/>
    <w:rsid w:val="0071050D"/>
    <w:rsid w:val="007112E7"/>
    <w:rsid w:val="00711DB6"/>
    <w:rsid w:val="00712B2D"/>
    <w:rsid w:val="007146F3"/>
    <w:rsid w:val="00714B0A"/>
    <w:rsid w:val="00715F4C"/>
    <w:rsid w:val="00716368"/>
    <w:rsid w:val="00716FD3"/>
    <w:rsid w:val="007172A8"/>
    <w:rsid w:val="0071783C"/>
    <w:rsid w:val="00717CAF"/>
    <w:rsid w:val="00720767"/>
    <w:rsid w:val="007211B4"/>
    <w:rsid w:val="007221D4"/>
    <w:rsid w:val="00723045"/>
    <w:rsid w:val="00723223"/>
    <w:rsid w:val="00725B93"/>
    <w:rsid w:val="007279F1"/>
    <w:rsid w:val="00727DC1"/>
    <w:rsid w:val="007313DB"/>
    <w:rsid w:val="00732CAA"/>
    <w:rsid w:val="0073359A"/>
    <w:rsid w:val="007359E7"/>
    <w:rsid w:val="00735FBB"/>
    <w:rsid w:val="00736C82"/>
    <w:rsid w:val="00742AB4"/>
    <w:rsid w:val="00743107"/>
    <w:rsid w:val="007446EB"/>
    <w:rsid w:val="00745192"/>
    <w:rsid w:val="00746930"/>
    <w:rsid w:val="00747015"/>
    <w:rsid w:val="007504DE"/>
    <w:rsid w:val="00750BF5"/>
    <w:rsid w:val="007517E0"/>
    <w:rsid w:val="00751DA3"/>
    <w:rsid w:val="007523ED"/>
    <w:rsid w:val="007524BE"/>
    <w:rsid w:val="00752654"/>
    <w:rsid w:val="007527C8"/>
    <w:rsid w:val="0075409F"/>
    <w:rsid w:val="007550C0"/>
    <w:rsid w:val="0075597B"/>
    <w:rsid w:val="00756E64"/>
    <w:rsid w:val="00760AB2"/>
    <w:rsid w:val="0076191E"/>
    <w:rsid w:val="00763722"/>
    <w:rsid w:val="00763F55"/>
    <w:rsid w:val="00763F85"/>
    <w:rsid w:val="00764391"/>
    <w:rsid w:val="007668BB"/>
    <w:rsid w:val="00766BBC"/>
    <w:rsid w:val="00767BFA"/>
    <w:rsid w:val="00767EC2"/>
    <w:rsid w:val="00771FF7"/>
    <w:rsid w:val="0077208C"/>
    <w:rsid w:val="007738F9"/>
    <w:rsid w:val="00774F9B"/>
    <w:rsid w:val="0077522F"/>
    <w:rsid w:val="00775D4E"/>
    <w:rsid w:val="00777BC1"/>
    <w:rsid w:val="007816BC"/>
    <w:rsid w:val="00781FE5"/>
    <w:rsid w:val="00782AFB"/>
    <w:rsid w:val="0078373B"/>
    <w:rsid w:val="00783ACF"/>
    <w:rsid w:val="00786052"/>
    <w:rsid w:val="00786054"/>
    <w:rsid w:val="00787994"/>
    <w:rsid w:val="00791B9A"/>
    <w:rsid w:val="00791E84"/>
    <w:rsid w:val="00791F3D"/>
    <w:rsid w:val="00792758"/>
    <w:rsid w:val="0079290E"/>
    <w:rsid w:val="00793016"/>
    <w:rsid w:val="00793056"/>
    <w:rsid w:val="007944F2"/>
    <w:rsid w:val="00794E3B"/>
    <w:rsid w:val="007953A2"/>
    <w:rsid w:val="00797D58"/>
    <w:rsid w:val="007A0DCA"/>
    <w:rsid w:val="007A2DFC"/>
    <w:rsid w:val="007A4386"/>
    <w:rsid w:val="007A502F"/>
    <w:rsid w:val="007A595C"/>
    <w:rsid w:val="007A6CD6"/>
    <w:rsid w:val="007A70FC"/>
    <w:rsid w:val="007A7758"/>
    <w:rsid w:val="007B1639"/>
    <w:rsid w:val="007B3225"/>
    <w:rsid w:val="007B41CA"/>
    <w:rsid w:val="007B4A34"/>
    <w:rsid w:val="007B5053"/>
    <w:rsid w:val="007B51AB"/>
    <w:rsid w:val="007B5464"/>
    <w:rsid w:val="007B5A83"/>
    <w:rsid w:val="007C02C3"/>
    <w:rsid w:val="007C1457"/>
    <w:rsid w:val="007C2606"/>
    <w:rsid w:val="007C3431"/>
    <w:rsid w:val="007C5F18"/>
    <w:rsid w:val="007C7248"/>
    <w:rsid w:val="007C7B87"/>
    <w:rsid w:val="007D074A"/>
    <w:rsid w:val="007D2F32"/>
    <w:rsid w:val="007D51A4"/>
    <w:rsid w:val="007D6A1F"/>
    <w:rsid w:val="007D6B0B"/>
    <w:rsid w:val="007D6D51"/>
    <w:rsid w:val="007D6E9D"/>
    <w:rsid w:val="007E01BF"/>
    <w:rsid w:val="007E050B"/>
    <w:rsid w:val="007E12D0"/>
    <w:rsid w:val="007E29C8"/>
    <w:rsid w:val="007E5653"/>
    <w:rsid w:val="007E598E"/>
    <w:rsid w:val="007E6A5E"/>
    <w:rsid w:val="007E7279"/>
    <w:rsid w:val="007E74D6"/>
    <w:rsid w:val="007E7E9B"/>
    <w:rsid w:val="007F0284"/>
    <w:rsid w:val="007F0432"/>
    <w:rsid w:val="007F05E0"/>
    <w:rsid w:val="007F1703"/>
    <w:rsid w:val="007F26A8"/>
    <w:rsid w:val="007F27A8"/>
    <w:rsid w:val="007F2F62"/>
    <w:rsid w:val="007F315F"/>
    <w:rsid w:val="007F59BD"/>
    <w:rsid w:val="007F5F5A"/>
    <w:rsid w:val="007F6C4E"/>
    <w:rsid w:val="0080066C"/>
    <w:rsid w:val="00800A30"/>
    <w:rsid w:val="00801107"/>
    <w:rsid w:val="00801E3D"/>
    <w:rsid w:val="008020BD"/>
    <w:rsid w:val="00806384"/>
    <w:rsid w:val="00806E4F"/>
    <w:rsid w:val="008077A9"/>
    <w:rsid w:val="008110AC"/>
    <w:rsid w:val="00812FF9"/>
    <w:rsid w:val="00814A06"/>
    <w:rsid w:val="00815C88"/>
    <w:rsid w:val="00815E0A"/>
    <w:rsid w:val="00816CF0"/>
    <w:rsid w:val="00817486"/>
    <w:rsid w:val="00817E71"/>
    <w:rsid w:val="008223F5"/>
    <w:rsid w:val="00822F2E"/>
    <w:rsid w:val="008249FA"/>
    <w:rsid w:val="00826505"/>
    <w:rsid w:val="00827226"/>
    <w:rsid w:val="008275E4"/>
    <w:rsid w:val="008313CF"/>
    <w:rsid w:val="00832479"/>
    <w:rsid w:val="00832EB8"/>
    <w:rsid w:val="00833AE2"/>
    <w:rsid w:val="00833D31"/>
    <w:rsid w:val="00837708"/>
    <w:rsid w:val="00837D70"/>
    <w:rsid w:val="00840633"/>
    <w:rsid w:val="00840C9A"/>
    <w:rsid w:val="008417C1"/>
    <w:rsid w:val="0084358B"/>
    <w:rsid w:val="00843EB2"/>
    <w:rsid w:val="008441B3"/>
    <w:rsid w:val="008458EA"/>
    <w:rsid w:val="0084764F"/>
    <w:rsid w:val="00847867"/>
    <w:rsid w:val="00847F32"/>
    <w:rsid w:val="00851430"/>
    <w:rsid w:val="00852E4F"/>
    <w:rsid w:val="00853730"/>
    <w:rsid w:val="008538C8"/>
    <w:rsid w:val="00854192"/>
    <w:rsid w:val="00857343"/>
    <w:rsid w:val="00860AB1"/>
    <w:rsid w:val="00862CBD"/>
    <w:rsid w:val="008636A7"/>
    <w:rsid w:val="008656DA"/>
    <w:rsid w:val="00866FC4"/>
    <w:rsid w:val="0087413A"/>
    <w:rsid w:val="008773C7"/>
    <w:rsid w:val="00880410"/>
    <w:rsid w:val="00880E7A"/>
    <w:rsid w:val="00881FAE"/>
    <w:rsid w:val="00883196"/>
    <w:rsid w:val="00884A10"/>
    <w:rsid w:val="00884C9E"/>
    <w:rsid w:val="00885FE9"/>
    <w:rsid w:val="00887ABF"/>
    <w:rsid w:val="00890A57"/>
    <w:rsid w:val="008920F0"/>
    <w:rsid w:val="0089257D"/>
    <w:rsid w:val="0089368C"/>
    <w:rsid w:val="0089435A"/>
    <w:rsid w:val="00894480"/>
    <w:rsid w:val="00895B1A"/>
    <w:rsid w:val="0089727F"/>
    <w:rsid w:val="008975CC"/>
    <w:rsid w:val="008A004F"/>
    <w:rsid w:val="008A14B1"/>
    <w:rsid w:val="008A2099"/>
    <w:rsid w:val="008A2FF4"/>
    <w:rsid w:val="008A3BA6"/>
    <w:rsid w:val="008A53A2"/>
    <w:rsid w:val="008A5BCD"/>
    <w:rsid w:val="008A6ADA"/>
    <w:rsid w:val="008A76A2"/>
    <w:rsid w:val="008A7E9F"/>
    <w:rsid w:val="008B0DA3"/>
    <w:rsid w:val="008B0F10"/>
    <w:rsid w:val="008B4843"/>
    <w:rsid w:val="008B5A50"/>
    <w:rsid w:val="008B6062"/>
    <w:rsid w:val="008B7FAE"/>
    <w:rsid w:val="008C0ABA"/>
    <w:rsid w:val="008C2F07"/>
    <w:rsid w:val="008C3BF1"/>
    <w:rsid w:val="008C420C"/>
    <w:rsid w:val="008C4A88"/>
    <w:rsid w:val="008C60B1"/>
    <w:rsid w:val="008C6302"/>
    <w:rsid w:val="008C649D"/>
    <w:rsid w:val="008C66C0"/>
    <w:rsid w:val="008C7ED1"/>
    <w:rsid w:val="008D012F"/>
    <w:rsid w:val="008D2D56"/>
    <w:rsid w:val="008D4425"/>
    <w:rsid w:val="008D5AF3"/>
    <w:rsid w:val="008D7EBA"/>
    <w:rsid w:val="008E09AF"/>
    <w:rsid w:val="008E0ECC"/>
    <w:rsid w:val="008E22A1"/>
    <w:rsid w:val="008E3088"/>
    <w:rsid w:val="008E359E"/>
    <w:rsid w:val="008E53EB"/>
    <w:rsid w:val="008E66D3"/>
    <w:rsid w:val="008E6EA0"/>
    <w:rsid w:val="008E75FD"/>
    <w:rsid w:val="008F07F9"/>
    <w:rsid w:val="008F13D8"/>
    <w:rsid w:val="008F1E43"/>
    <w:rsid w:val="008F2C9A"/>
    <w:rsid w:val="008F3C90"/>
    <w:rsid w:val="008F6497"/>
    <w:rsid w:val="00900758"/>
    <w:rsid w:val="00904558"/>
    <w:rsid w:val="00904918"/>
    <w:rsid w:val="00907D89"/>
    <w:rsid w:val="00911AB5"/>
    <w:rsid w:val="00912670"/>
    <w:rsid w:val="00912C38"/>
    <w:rsid w:val="009135AC"/>
    <w:rsid w:val="00913DFA"/>
    <w:rsid w:val="00913F98"/>
    <w:rsid w:val="00914845"/>
    <w:rsid w:val="009154BB"/>
    <w:rsid w:val="00915974"/>
    <w:rsid w:val="00915B58"/>
    <w:rsid w:val="009162C2"/>
    <w:rsid w:val="00916391"/>
    <w:rsid w:val="009173C2"/>
    <w:rsid w:val="00920ABA"/>
    <w:rsid w:val="009214B7"/>
    <w:rsid w:val="00921ED3"/>
    <w:rsid w:val="00924884"/>
    <w:rsid w:val="00924F9F"/>
    <w:rsid w:val="00930015"/>
    <w:rsid w:val="009302CA"/>
    <w:rsid w:val="00931D45"/>
    <w:rsid w:val="009321FF"/>
    <w:rsid w:val="00932A53"/>
    <w:rsid w:val="0093302B"/>
    <w:rsid w:val="009330C6"/>
    <w:rsid w:val="009339DC"/>
    <w:rsid w:val="00933E58"/>
    <w:rsid w:val="009341A9"/>
    <w:rsid w:val="00934511"/>
    <w:rsid w:val="00935E17"/>
    <w:rsid w:val="00936536"/>
    <w:rsid w:val="00936729"/>
    <w:rsid w:val="00937A54"/>
    <w:rsid w:val="00941234"/>
    <w:rsid w:val="009437AF"/>
    <w:rsid w:val="0094395B"/>
    <w:rsid w:val="00943E2F"/>
    <w:rsid w:val="00943F7D"/>
    <w:rsid w:val="009442E5"/>
    <w:rsid w:val="00944BBE"/>
    <w:rsid w:val="009453B3"/>
    <w:rsid w:val="009468C6"/>
    <w:rsid w:val="00946CB2"/>
    <w:rsid w:val="009474AD"/>
    <w:rsid w:val="00951425"/>
    <w:rsid w:val="00953032"/>
    <w:rsid w:val="00953A3B"/>
    <w:rsid w:val="009542F3"/>
    <w:rsid w:val="00956AEA"/>
    <w:rsid w:val="00960036"/>
    <w:rsid w:val="00960A8D"/>
    <w:rsid w:val="009611AF"/>
    <w:rsid w:val="00964413"/>
    <w:rsid w:val="009644D0"/>
    <w:rsid w:val="00964BF0"/>
    <w:rsid w:val="00965078"/>
    <w:rsid w:val="00965432"/>
    <w:rsid w:val="0096618D"/>
    <w:rsid w:val="00966CB0"/>
    <w:rsid w:val="00966F81"/>
    <w:rsid w:val="0097006D"/>
    <w:rsid w:val="00970905"/>
    <w:rsid w:val="00972E6A"/>
    <w:rsid w:val="0097369B"/>
    <w:rsid w:val="009739F2"/>
    <w:rsid w:val="00973A5C"/>
    <w:rsid w:val="00976357"/>
    <w:rsid w:val="00977305"/>
    <w:rsid w:val="00977603"/>
    <w:rsid w:val="009803EB"/>
    <w:rsid w:val="00981849"/>
    <w:rsid w:val="00982465"/>
    <w:rsid w:val="0098282A"/>
    <w:rsid w:val="00982C44"/>
    <w:rsid w:val="009848A1"/>
    <w:rsid w:val="00984DF8"/>
    <w:rsid w:val="009850C0"/>
    <w:rsid w:val="00985804"/>
    <w:rsid w:val="00990369"/>
    <w:rsid w:val="00991A0E"/>
    <w:rsid w:val="00993ECD"/>
    <w:rsid w:val="009958E2"/>
    <w:rsid w:val="009960BF"/>
    <w:rsid w:val="0099614C"/>
    <w:rsid w:val="009979EF"/>
    <w:rsid w:val="009A07DE"/>
    <w:rsid w:val="009A15FE"/>
    <w:rsid w:val="009A1746"/>
    <w:rsid w:val="009A1ACE"/>
    <w:rsid w:val="009A21C1"/>
    <w:rsid w:val="009A22D2"/>
    <w:rsid w:val="009A46CE"/>
    <w:rsid w:val="009A5EB1"/>
    <w:rsid w:val="009B171A"/>
    <w:rsid w:val="009B1AAA"/>
    <w:rsid w:val="009B1E89"/>
    <w:rsid w:val="009B21D6"/>
    <w:rsid w:val="009B2845"/>
    <w:rsid w:val="009B3399"/>
    <w:rsid w:val="009B362B"/>
    <w:rsid w:val="009B3CA5"/>
    <w:rsid w:val="009B5CBF"/>
    <w:rsid w:val="009B73C1"/>
    <w:rsid w:val="009C25E1"/>
    <w:rsid w:val="009C2BD4"/>
    <w:rsid w:val="009C400B"/>
    <w:rsid w:val="009C419D"/>
    <w:rsid w:val="009C4CB3"/>
    <w:rsid w:val="009C63F3"/>
    <w:rsid w:val="009D0AC3"/>
    <w:rsid w:val="009D1817"/>
    <w:rsid w:val="009D32FC"/>
    <w:rsid w:val="009D3436"/>
    <w:rsid w:val="009D4F2D"/>
    <w:rsid w:val="009D51BF"/>
    <w:rsid w:val="009D706D"/>
    <w:rsid w:val="009D7847"/>
    <w:rsid w:val="009D7D1B"/>
    <w:rsid w:val="009E008A"/>
    <w:rsid w:val="009E0BEC"/>
    <w:rsid w:val="009E1246"/>
    <w:rsid w:val="009E1B76"/>
    <w:rsid w:val="009E3F24"/>
    <w:rsid w:val="009E409C"/>
    <w:rsid w:val="009E4162"/>
    <w:rsid w:val="009E5EAB"/>
    <w:rsid w:val="009E7167"/>
    <w:rsid w:val="009E7FA3"/>
    <w:rsid w:val="009F0BD4"/>
    <w:rsid w:val="009F125E"/>
    <w:rsid w:val="009F1986"/>
    <w:rsid w:val="009F1F1D"/>
    <w:rsid w:val="009F1FFE"/>
    <w:rsid w:val="009F3A4B"/>
    <w:rsid w:val="009F64E1"/>
    <w:rsid w:val="009F6758"/>
    <w:rsid w:val="009F7A48"/>
    <w:rsid w:val="009F7A75"/>
    <w:rsid w:val="00A00735"/>
    <w:rsid w:val="00A00FAE"/>
    <w:rsid w:val="00A01202"/>
    <w:rsid w:val="00A0318F"/>
    <w:rsid w:val="00A037B1"/>
    <w:rsid w:val="00A0454A"/>
    <w:rsid w:val="00A04587"/>
    <w:rsid w:val="00A04A14"/>
    <w:rsid w:val="00A04A77"/>
    <w:rsid w:val="00A05218"/>
    <w:rsid w:val="00A06019"/>
    <w:rsid w:val="00A060FC"/>
    <w:rsid w:val="00A0630A"/>
    <w:rsid w:val="00A10319"/>
    <w:rsid w:val="00A1089D"/>
    <w:rsid w:val="00A10EB7"/>
    <w:rsid w:val="00A1159F"/>
    <w:rsid w:val="00A153C0"/>
    <w:rsid w:val="00A15769"/>
    <w:rsid w:val="00A157AF"/>
    <w:rsid w:val="00A15D14"/>
    <w:rsid w:val="00A15F40"/>
    <w:rsid w:val="00A163FE"/>
    <w:rsid w:val="00A1688D"/>
    <w:rsid w:val="00A16A13"/>
    <w:rsid w:val="00A1764A"/>
    <w:rsid w:val="00A177A8"/>
    <w:rsid w:val="00A17B9B"/>
    <w:rsid w:val="00A17E08"/>
    <w:rsid w:val="00A2040C"/>
    <w:rsid w:val="00A218C4"/>
    <w:rsid w:val="00A227C0"/>
    <w:rsid w:val="00A24748"/>
    <w:rsid w:val="00A25752"/>
    <w:rsid w:val="00A262C6"/>
    <w:rsid w:val="00A264E9"/>
    <w:rsid w:val="00A26504"/>
    <w:rsid w:val="00A26522"/>
    <w:rsid w:val="00A3191D"/>
    <w:rsid w:val="00A331C8"/>
    <w:rsid w:val="00A342F4"/>
    <w:rsid w:val="00A34A5C"/>
    <w:rsid w:val="00A35B2E"/>
    <w:rsid w:val="00A36C29"/>
    <w:rsid w:val="00A42450"/>
    <w:rsid w:val="00A43493"/>
    <w:rsid w:val="00A47262"/>
    <w:rsid w:val="00A474ED"/>
    <w:rsid w:val="00A50E8A"/>
    <w:rsid w:val="00A53E8F"/>
    <w:rsid w:val="00A54308"/>
    <w:rsid w:val="00A54DE9"/>
    <w:rsid w:val="00A54E14"/>
    <w:rsid w:val="00A563AE"/>
    <w:rsid w:val="00A60299"/>
    <w:rsid w:val="00A60D60"/>
    <w:rsid w:val="00A61428"/>
    <w:rsid w:val="00A6471C"/>
    <w:rsid w:val="00A65D82"/>
    <w:rsid w:val="00A66B63"/>
    <w:rsid w:val="00A67B2F"/>
    <w:rsid w:val="00A700CB"/>
    <w:rsid w:val="00A710EC"/>
    <w:rsid w:val="00A71199"/>
    <w:rsid w:val="00A71403"/>
    <w:rsid w:val="00A717B0"/>
    <w:rsid w:val="00A73DA1"/>
    <w:rsid w:val="00A73F42"/>
    <w:rsid w:val="00A76225"/>
    <w:rsid w:val="00A80473"/>
    <w:rsid w:val="00A827F9"/>
    <w:rsid w:val="00A82A76"/>
    <w:rsid w:val="00A831E8"/>
    <w:rsid w:val="00A841F6"/>
    <w:rsid w:val="00A84E79"/>
    <w:rsid w:val="00A856E3"/>
    <w:rsid w:val="00A85F82"/>
    <w:rsid w:val="00A86583"/>
    <w:rsid w:val="00A86D57"/>
    <w:rsid w:val="00A8704B"/>
    <w:rsid w:val="00A8707F"/>
    <w:rsid w:val="00A875F2"/>
    <w:rsid w:val="00A909E6"/>
    <w:rsid w:val="00A90A26"/>
    <w:rsid w:val="00A90B0F"/>
    <w:rsid w:val="00A91E21"/>
    <w:rsid w:val="00A93CE9"/>
    <w:rsid w:val="00A96992"/>
    <w:rsid w:val="00A96BBB"/>
    <w:rsid w:val="00AA2E1A"/>
    <w:rsid w:val="00AA4836"/>
    <w:rsid w:val="00AA55D2"/>
    <w:rsid w:val="00AA796A"/>
    <w:rsid w:val="00AA7AAA"/>
    <w:rsid w:val="00AB06A9"/>
    <w:rsid w:val="00AB1300"/>
    <w:rsid w:val="00AB31C3"/>
    <w:rsid w:val="00AB4A3B"/>
    <w:rsid w:val="00AB5562"/>
    <w:rsid w:val="00AB559C"/>
    <w:rsid w:val="00AB57CA"/>
    <w:rsid w:val="00AB6BD8"/>
    <w:rsid w:val="00AB6DCB"/>
    <w:rsid w:val="00AB798F"/>
    <w:rsid w:val="00AC2436"/>
    <w:rsid w:val="00AC33AC"/>
    <w:rsid w:val="00AC43C8"/>
    <w:rsid w:val="00AC4750"/>
    <w:rsid w:val="00AC4DDB"/>
    <w:rsid w:val="00AD0B0E"/>
    <w:rsid w:val="00AD1DC6"/>
    <w:rsid w:val="00AD3FBB"/>
    <w:rsid w:val="00AD4D13"/>
    <w:rsid w:val="00AD5A2F"/>
    <w:rsid w:val="00AD5FBF"/>
    <w:rsid w:val="00AD793D"/>
    <w:rsid w:val="00AE0D0E"/>
    <w:rsid w:val="00AE1DA7"/>
    <w:rsid w:val="00AE1FBD"/>
    <w:rsid w:val="00AE2F85"/>
    <w:rsid w:val="00AE4968"/>
    <w:rsid w:val="00AE4EDD"/>
    <w:rsid w:val="00AE60EC"/>
    <w:rsid w:val="00AE72C4"/>
    <w:rsid w:val="00AE795F"/>
    <w:rsid w:val="00AF0A99"/>
    <w:rsid w:val="00AF0D18"/>
    <w:rsid w:val="00AF1107"/>
    <w:rsid w:val="00AF110A"/>
    <w:rsid w:val="00AF189A"/>
    <w:rsid w:val="00AF18BB"/>
    <w:rsid w:val="00AF1B17"/>
    <w:rsid w:val="00AF60EB"/>
    <w:rsid w:val="00AF64B1"/>
    <w:rsid w:val="00AF700A"/>
    <w:rsid w:val="00AF72A5"/>
    <w:rsid w:val="00AF76FA"/>
    <w:rsid w:val="00AF7FD2"/>
    <w:rsid w:val="00B008A8"/>
    <w:rsid w:val="00B01DE0"/>
    <w:rsid w:val="00B022FD"/>
    <w:rsid w:val="00B03D52"/>
    <w:rsid w:val="00B040F8"/>
    <w:rsid w:val="00B04B4E"/>
    <w:rsid w:val="00B05E32"/>
    <w:rsid w:val="00B1115C"/>
    <w:rsid w:val="00B12C92"/>
    <w:rsid w:val="00B138DD"/>
    <w:rsid w:val="00B13C37"/>
    <w:rsid w:val="00B1420A"/>
    <w:rsid w:val="00B149EC"/>
    <w:rsid w:val="00B1662C"/>
    <w:rsid w:val="00B170AA"/>
    <w:rsid w:val="00B17F41"/>
    <w:rsid w:val="00B20877"/>
    <w:rsid w:val="00B221F5"/>
    <w:rsid w:val="00B2256E"/>
    <w:rsid w:val="00B23B50"/>
    <w:rsid w:val="00B23DED"/>
    <w:rsid w:val="00B241FB"/>
    <w:rsid w:val="00B244EA"/>
    <w:rsid w:val="00B251BF"/>
    <w:rsid w:val="00B2556A"/>
    <w:rsid w:val="00B26B32"/>
    <w:rsid w:val="00B27B51"/>
    <w:rsid w:val="00B30CD1"/>
    <w:rsid w:val="00B31D2D"/>
    <w:rsid w:val="00B32086"/>
    <w:rsid w:val="00B3227E"/>
    <w:rsid w:val="00B35C23"/>
    <w:rsid w:val="00B368AD"/>
    <w:rsid w:val="00B40616"/>
    <w:rsid w:val="00B41214"/>
    <w:rsid w:val="00B420DA"/>
    <w:rsid w:val="00B42A73"/>
    <w:rsid w:val="00B44A72"/>
    <w:rsid w:val="00B45F15"/>
    <w:rsid w:val="00B46B9D"/>
    <w:rsid w:val="00B50158"/>
    <w:rsid w:val="00B51369"/>
    <w:rsid w:val="00B519E7"/>
    <w:rsid w:val="00B53B02"/>
    <w:rsid w:val="00B54F3C"/>
    <w:rsid w:val="00B56009"/>
    <w:rsid w:val="00B56A74"/>
    <w:rsid w:val="00B56B02"/>
    <w:rsid w:val="00B5704B"/>
    <w:rsid w:val="00B6077E"/>
    <w:rsid w:val="00B618AE"/>
    <w:rsid w:val="00B62A05"/>
    <w:rsid w:val="00B62AAA"/>
    <w:rsid w:val="00B6341A"/>
    <w:rsid w:val="00B64D2D"/>
    <w:rsid w:val="00B66D97"/>
    <w:rsid w:val="00B67CDF"/>
    <w:rsid w:val="00B711B4"/>
    <w:rsid w:val="00B745FE"/>
    <w:rsid w:val="00B74AC6"/>
    <w:rsid w:val="00B74FE3"/>
    <w:rsid w:val="00B75454"/>
    <w:rsid w:val="00B75C8D"/>
    <w:rsid w:val="00B75D66"/>
    <w:rsid w:val="00B76C46"/>
    <w:rsid w:val="00B7793E"/>
    <w:rsid w:val="00B77EAE"/>
    <w:rsid w:val="00B82AFD"/>
    <w:rsid w:val="00B831FA"/>
    <w:rsid w:val="00B8332C"/>
    <w:rsid w:val="00B839A0"/>
    <w:rsid w:val="00B85A41"/>
    <w:rsid w:val="00B861B6"/>
    <w:rsid w:val="00B866C9"/>
    <w:rsid w:val="00B87FE1"/>
    <w:rsid w:val="00B90987"/>
    <w:rsid w:val="00B90FD1"/>
    <w:rsid w:val="00B910B2"/>
    <w:rsid w:val="00B94D89"/>
    <w:rsid w:val="00B94E47"/>
    <w:rsid w:val="00B9528D"/>
    <w:rsid w:val="00B971BB"/>
    <w:rsid w:val="00BA0D47"/>
    <w:rsid w:val="00BA3686"/>
    <w:rsid w:val="00BA4C7A"/>
    <w:rsid w:val="00BA5295"/>
    <w:rsid w:val="00BA5BF0"/>
    <w:rsid w:val="00BA69C0"/>
    <w:rsid w:val="00BA7825"/>
    <w:rsid w:val="00BA7920"/>
    <w:rsid w:val="00BB22BE"/>
    <w:rsid w:val="00BB24B3"/>
    <w:rsid w:val="00BB3345"/>
    <w:rsid w:val="00BB36F6"/>
    <w:rsid w:val="00BB4D5D"/>
    <w:rsid w:val="00BB5207"/>
    <w:rsid w:val="00BB5F28"/>
    <w:rsid w:val="00BB6051"/>
    <w:rsid w:val="00BB697C"/>
    <w:rsid w:val="00BB6FB6"/>
    <w:rsid w:val="00BB6FCB"/>
    <w:rsid w:val="00BB768C"/>
    <w:rsid w:val="00BB77E0"/>
    <w:rsid w:val="00BB7895"/>
    <w:rsid w:val="00BC00F4"/>
    <w:rsid w:val="00BC0C8C"/>
    <w:rsid w:val="00BC130F"/>
    <w:rsid w:val="00BC14DF"/>
    <w:rsid w:val="00BC1EFF"/>
    <w:rsid w:val="00BC2392"/>
    <w:rsid w:val="00BC278A"/>
    <w:rsid w:val="00BC2C22"/>
    <w:rsid w:val="00BC4F08"/>
    <w:rsid w:val="00BC6B1A"/>
    <w:rsid w:val="00BC70DF"/>
    <w:rsid w:val="00BD0AE5"/>
    <w:rsid w:val="00BD1995"/>
    <w:rsid w:val="00BD2C9C"/>
    <w:rsid w:val="00BD54BC"/>
    <w:rsid w:val="00BD58F5"/>
    <w:rsid w:val="00BD618F"/>
    <w:rsid w:val="00BD62D3"/>
    <w:rsid w:val="00BD7B15"/>
    <w:rsid w:val="00BD7F71"/>
    <w:rsid w:val="00BE1636"/>
    <w:rsid w:val="00BE1D5A"/>
    <w:rsid w:val="00BE3ACC"/>
    <w:rsid w:val="00BE3CE8"/>
    <w:rsid w:val="00BE4703"/>
    <w:rsid w:val="00BE4A13"/>
    <w:rsid w:val="00BE5CE1"/>
    <w:rsid w:val="00BE5E5E"/>
    <w:rsid w:val="00BE64AE"/>
    <w:rsid w:val="00BE65B4"/>
    <w:rsid w:val="00BE7B3E"/>
    <w:rsid w:val="00BF05D6"/>
    <w:rsid w:val="00BF187B"/>
    <w:rsid w:val="00BF2FA8"/>
    <w:rsid w:val="00BF36BD"/>
    <w:rsid w:val="00BF45C0"/>
    <w:rsid w:val="00BF4DD9"/>
    <w:rsid w:val="00BF6417"/>
    <w:rsid w:val="00C024E7"/>
    <w:rsid w:val="00C03C93"/>
    <w:rsid w:val="00C04D33"/>
    <w:rsid w:val="00C057B7"/>
    <w:rsid w:val="00C10672"/>
    <w:rsid w:val="00C122B6"/>
    <w:rsid w:val="00C15FDE"/>
    <w:rsid w:val="00C22D30"/>
    <w:rsid w:val="00C230A9"/>
    <w:rsid w:val="00C238EB"/>
    <w:rsid w:val="00C23D87"/>
    <w:rsid w:val="00C2497F"/>
    <w:rsid w:val="00C252D4"/>
    <w:rsid w:val="00C260BC"/>
    <w:rsid w:val="00C26642"/>
    <w:rsid w:val="00C27352"/>
    <w:rsid w:val="00C30B31"/>
    <w:rsid w:val="00C30DAF"/>
    <w:rsid w:val="00C33FD9"/>
    <w:rsid w:val="00C35624"/>
    <w:rsid w:val="00C36430"/>
    <w:rsid w:val="00C4019B"/>
    <w:rsid w:val="00C4033A"/>
    <w:rsid w:val="00C40A2D"/>
    <w:rsid w:val="00C412B6"/>
    <w:rsid w:val="00C41507"/>
    <w:rsid w:val="00C43363"/>
    <w:rsid w:val="00C43AAD"/>
    <w:rsid w:val="00C440E1"/>
    <w:rsid w:val="00C4453D"/>
    <w:rsid w:val="00C45B73"/>
    <w:rsid w:val="00C47824"/>
    <w:rsid w:val="00C47D0F"/>
    <w:rsid w:val="00C505A9"/>
    <w:rsid w:val="00C50E71"/>
    <w:rsid w:val="00C50F4C"/>
    <w:rsid w:val="00C51F5D"/>
    <w:rsid w:val="00C53921"/>
    <w:rsid w:val="00C53964"/>
    <w:rsid w:val="00C55C57"/>
    <w:rsid w:val="00C60986"/>
    <w:rsid w:val="00C63E25"/>
    <w:rsid w:val="00C64006"/>
    <w:rsid w:val="00C643C6"/>
    <w:rsid w:val="00C64807"/>
    <w:rsid w:val="00C64DCE"/>
    <w:rsid w:val="00C65FBB"/>
    <w:rsid w:val="00C66AC2"/>
    <w:rsid w:val="00C67A52"/>
    <w:rsid w:val="00C735D8"/>
    <w:rsid w:val="00C756BD"/>
    <w:rsid w:val="00C762BC"/>
    <w:rsid w:val="00C80393"/>
    <w:rsid w:val="00C806FD"/>
    <w:rsid w:val="00C83627"/>
    <w:rsid w:val="00C85B70"/>
    <w:rsid w:val="00C8678E"/>
    <w:rsid w:val="00C86C5B"/>
    <w:rsid w:val="00C87429"/>
    <w:rsid w:val="00C87814"/>
    <w:rsid w:val="00C87DCB"/>
    <w:rsid w:val="00C92029"/>
    <w:rsid w:val="00C94178"/>
    <w:rsid w:val="00C95EA5"/>
    <w:rsid w:val="00C975E0"/>
    <w:rsid w:val="00C97BDB"/>
    <w:rsid w:val="00CA10B7"/>
    <w:rsid w:val="00CA3452"/>
    <w:rsid w:val="00CA37F6"/>
    <w:rsid w:val="00CA4B6C"/>
    <w:rsid w:val="00CA52FF"/>
    <w:rsid w:val="00CA6AA8"/>
    <w:rsid w:val="00CA7502"/>
    <w:rsid w:val="00CB06AE"/>
    <w:rsid w:val="00CB0792"/>
    <w:rsid w:val="00CB1371"/>
    <w:rsid w:val="00CB1C03"/>
    <w:rsid w:val="00CB2727"/>
    <w:rsid w:val="00CB47A3"/>
    <w:rsid w:val="00CB507F"/>
    <w:rsid w:val="00CB5952"/>
    <w:rsid w:val="00CB5FD6"/>
    <w:rsid w:val="00CC01DA"/>
    <w:rsid w:val="00CC0C8A"/>
    <w:rsid w:val="00CC4A65"/>
    <w:rsid w:val="00CC5174"/>
    <w:rsid w:val="00CC6EA0"/>
    <w:rsid w:val="00CC71DA"/>
    <w:rsid w:val="00CC759A"/>
    <w:rsid w:val="00CC7944"/>
    <w:rsid w:val="00CD0312"/>
    <w:rsid w:val="00CD0476"/>
    <w:rsid w:val="00CD0BEB"/>
    <w:rsid w:val="00CD1C28"/>
    <w:rsid w:val="00CD3D86"/>
    <w:rsid w:val="00CD4292"/>
    <w:rsid w:val="00CD51D9"/>
    <w:rsid w:val="00CD5B6F"/>
    <w:rsid w:val="00CD6A45"/>
    <w:rsid w:val="00CD6BC5"/>
    <w:rsid w:val="00CD797C"/>
    <w:rsid w:val="00CE150C"/>
    <w:rsid w:val="00CE2F59"/>
    <w:rsid w:val="00CE39C9"/>
    <w:rsid w:val="00CE4145"/>
    <w:rsid w:val="00CE48D9"/>
    <w:rsid w:val="00CE54DE"/>
    <w:rsid w:val="00CE5534"/>
    <w:rsid w:val="00CE5689"/>
    <w:rsid w:val="00CE581B"/>
    <w:rsid w:val="00CE58FA"/>
    <w:rsid w:val="00CE61F1"/>
    <w:rsid w:val="00CE7148"/>
    <w:rsid w:val="00CE7EEB"/>
    <w:rsid w:val="00CF0A84"/>
    <w:rsid w:val="00CF3C28"/>
    <w:rsid w:val="00CF4F6D"/>
    <w:rsid w:val="00CF5E52"/>
    <w:rsid w:val="00CF7C5D"/>
    <w:rsid w:val="00D01E30"/>
    <w:rsid w:val="00D030AE"/>
    <w:rsid w:val="00D04E6A"/>
    <w:rsid w:val="00D065FA"/>
    <w:rsid w:val="00D06F92"/>
    <w:rsid w:val="00D07C96"/>
    <w:rsid w:val="00D07CC4"/>
    <w:rsid w:val="00D07E7B"/>
    <w:rsid w:val="00D110B4"/>
    <w:rsid w:val="00D12A16"/>
    <w:rsid w:val="00D12C84"/>
    <w:rsid w:val="00D138EA"/>
    <w:rsid w:val="00D13A79"/>
    <w:rsid w:val="00D1492D"/>
    <w:rsid w:val="00D15C4E"/>
    <w:rsid w:val="00D1706C"/>
    <w:rsid w:val="00D207BC"/>
    <w:rsid w:val="00D222B9"/>
    <w:rsid w:val="00D22B4D"/>
    <w:rsid w:val="00D23A60"/>
    <w:rsid w:val="00D24456"/>
    <w:rsid w:val="00D24667"/>
    <w:rsid w:val="00D25867"/>
    <w:rsid w:val="00D306E9"/>
    <w:rsid w:val="00D316CD"/>
    <w:rsid w:val="00D32A0C"/>
    <w:rsid w:val="00D337B7"/>
    <w:rsid w:val="00D33B87"/>
    <w:rsid w:val="00D343AD"/>
    <w:rsid w:val="00D3447F"/>
    <w:rsid w:val="00D3553E"/>
    <w:rsid w:val="00D36476"/>
    <w:rsid w:val="00D3786F"/>
    <w:rsid w:val="00D40D4D"/>
    <w:rsid w:val="00D413C1"/>
    <w:rsid w:val="00D41DF4"/>
    <w:rsid w:val="00D44787"/>
    <w:rsid w:val="00D449B5"/>
    <w:rsid w:val="00D44A20"/>
    <w:rsid w:val="00D45120"/>
    <w:rsid w:val="00D47076"/>
    <w:rsid w:val="00D4737E"/>
    <w:rsid w:val="00D47C74"/>
    <w:rsid w:val="00D5188B"/>
    <w:rsid w:val="00D52C47"/>
    <w:rsid w:val="00D5464E"/>
    <w:rsid w:val="00D55A40"/>
    <w:rsid w:val="00D5635C"/>
    <w:rsid w:val="00D616DB"/>
    <w:rsid w:val="00D61FFA"/>
    <w:rsid w:val="00D6386C"/>
    <w:rsid w:val="00D6664C"/>
    <w:rsid w:val="00D672A1"/>
    <w:rsid w:val="00D674F6"/>
    <w:rsid w:val="00D7203B"/>
    <w:rsid w:val="00D74139"/>
    <w:rsid w:val="00D757AA"/>
    <w:rsid w:val="00D75DA4"/>
    <w:rsid w:val="00D80C58"/>
    <w:rsid w:val="00D81EB7"/>
    <w:rsid w:val="00D83A0F"/>
    <w:rsid w:val="00D8421A"/>
    <w:rsid w:val="00D846C3"/>
    <w:rsid w:val="00D8515E"/>
    <w:rsid w:val="00D8528A"/>
    <w:rsid w:val="00D85404"/>
    <w:rsid w:val="00D85650"/>
    <w:rsid w:val="00D861A0"/>
    <w:rsid w:val="00D8651C"/>
    <w:rsid w:val="00D87391"/>
    <w:rsid w:val="00D8753F"/>
    <w:rsid w:val="00D90858"/>
    <w:rsid w:val="00D91CD8"/>
    <w:rsid w:val="00D93235"/>
    <w:rsid w:val="00D93B28"/>
    <w:rsid w:val="00D94116"/>
    <w:rsid w:val="00D94318"/>
    <w:rsid w:val="00D9540A"/>
    <w:rsid w:val="00D974BB"/>
    <w:rsid w:val="00D974DE"/>
    <w:rsid w:val="00D978D1"/>
    <w:rsid w:val="00DA17EB"/>
    <w:rsid w:val="00DA2C2F"/>
    <w:rsid w:val="00DA3F04"/>
    <w:rsid w:val="00DA4AE9"/>
    <w:rsid w:val="00DA4C3C"/>
    <w:rsid w:val="00DA60FD"/>
    <w:rsid w:val="00DA6C92"/>
    <w:rsid w:val="00DA6EA5"/>
    <w:rsid w:val="00DA72D8"/>
    <w:rsid w:val="00DA7F5D"/>
    <w:rsid w:val="00DB42BF"/>
    <w:rsid w:val="00DB591A"/>
    <w:rsid w:val="00DB69CB"/>
    <w:rsid w:val="00DB7F0B"/>
    <w:rsid w:val="00DC0CFD"/>
    <w:rsid w:val="00DC0D95"/>
    <w:rsid w:val="00DC3786"/>
    <w:rsid w:val="00DC3C53"/>
    <w:rsid w:val="00DC4A6D"/>
    <w:rsid w:val="00DC59C7"/>
    <w:rsid w:val="00DD0E84"/>
    <w:rsid w:val="00DD2600"/>
    <w:rsid w:val="00DD46CD"/>
    <w:rsid w:val="00DD4C68"/>
    <w:rsid w:val="00DE1DD2"/>
    <w:rsid w:val="00DE2732"/>
    <w:rsid w:val="00DE3424"/>
    <w:rsid w:val="00DE5373"/>
    <w:rsid w:val="00DF27C3"/>
    <w:rsid w:val="00DF470E"/>
    <w:rsid w:val="00DF4966"/>
    <w:rsid w:val="00DF4F7F"/>
    <w:rsid w:val="00DF52EC"/>
    <w:rsid w:val="00DF5908"/>
    <w:rsid w:val="00DF67F4"/>
    <w:rsid w:val="00DF7892"/>
    <w:rsid w:val="00E006EF"/>
    <w:rsid w:val="00E00DCF"/>
    <w:rsid w:val="00E018E5"/>
    <w:rsid w:val="00E055E7"/>
    <w:rsid w:val="00E06B4A"/>
    <w:rsid w:val="00E072A0"/>
    <w:rsid w:val="00E072F4"/>
    <w:rsid w:val="00E10039"/>
    <w:rsid w:val="00E10D59"/>
    <w:rsid w:val="00E11A9B"/>
    <w:rsid w:val="00E124E3"/>
    <w:rsid w:val="00E1478C"/>
    <w:rsid w:val="00E14C76"/>
    <w:rsid w:val="00E172FD"/>
    <w:rsid w:val="00E17683"/>
    <w:rsid w:val="00E20426"/>
    <w:rsid w:val="00E21B44"/>
    <w:rsid w:val="00E21E7F"/>
    <w:rsid w:val="00E21F2B"/>
    <w:rsid w:val="00E220A0"/>
    <w:rsid w:val="00E25E0D"/>
    <w:rsid w:val="00E25FFC"/>
    <w:rsid w:val="00E26FE7"/>
    <w:rsid w:val="00E27F43"/>
    <w:rsid w:val="00E30084"/>
    <w:rsid w:val="00E30B3D"/>
    <w:rsid w:val="00E32016"/>
    <w:rsid w:val="00E32CA8"/>
    <w:rsid w:val="00E33B20"/>
    <w:rsid w:val="00E3557C"/>
    <w:rsid w:val="00E3667E"/>
    <w:rsid w:val="00E36D1D"/>
    <w:rsid w:val="00E4237D"/>
    <w:rsid w:val="00E4349C"/>
    <w:rsid w:val="00E44EF9"/>
    <w:rsid w:val="00E46637"/>
    <w:rsid w:val="00E47C99"/>
    <w:rsid w:val="00E5090E"/>
    <w:rsid w:val="00E520AF"/>
    <w:rsid w:val="00E5353C"/>
    <w:rsid w:val="00E54DDD"/>
    <w:rsid w:val="00E55091"/>
    <w:rsid w:val="00E56DF5"/>
    <w:rsid w:val="00E61D82"/>
    <w:rsid w:val="00E63319"/>
    <w:rsid w:val="00E634BB"/>
    <w:rsid w:val="00E63D71"/>
    <w:rsid w:val="00E654C3"/>
    <w:rsid w:val="00E66585"/>
    <w:rsid w:val="00E66A01"/>
    <w:rsid w:val="00E67D41"/>
    <w:rsid w:val="00E70580"/>
    <w:rsid w:val="00E70E7F"/>
    <w:rsid w:val="00E71290"/>
    <w:rsid w:val="00E72472"/>
    <w:rsid w:val="00E72FF6"/>
    <w:rsid w:val="00E73C64"/>
    <w:rsid w:val="00E73D5B"/>
    <w:rsid w:val="00E745B8"/>
    <w:rsid w:val="00E752D7"/>
    <w:rsid w:val="00E7798D"/>
    <w:rsid w:val="00E77C6F"/>
    <w:rsid w:val="00E8002B"/>
    <w:rsid w:val="00E8013F"/>
    <w:rsid w:val="00E80F53"/>
    <w:rsid w:val="00E8167B"/>
    <w:rsid w:val="00E836F4"/>
    <w:rsid w:val="00E83A9A"/>
    <w:rsid w:val="00E84F35"/>
    <w:rsid w:val="00E85287"/>
    <w:rsid w:val="00E8530E"/>
    <w:rsid w:val="00E86752"/>
    <w:rsid w:val="00E876FE"/>
    <w:rsid w:val="00E919F1"/>
    <w:rsid w:val="00E92816"/>
    <w:rsid w:val="00E928E0"/>
    <w:rsid w:val="00E95003"/>
    <w:rsid w:val="00E96AF0"/>
    <w:rsid w:val="00EA046D"/>
    <w:rsid w:val="00EA1EDF"/>
    <w:rsid w:val="00EA229F"/>
    <w:rsid w:val="00EA2772"/>
    <w:rsid w:val="00EA55FE"/>
    <w:rsid w:val="00EA6A25"/>
    <w:rsid w:val="00EA6A9A"/>
    <w:rsid w:val="00EB070A"/>
    <w:rsid w:val="00EB19E4"/>
    <w:rsid w:val="00EB2530"/>
    <w:rsid w:val="00EB2950"/>
    <w:rsid w:val="00EB47F2"/>
    <w:rsid w:val="00EB5A83"/>
    <w:rsid w:val="00EB67D4"/>
    <w:rsid w:val="00EB6DFB"/>
    <w:rsid w:val="00EB6EE8"/>
    <w:rsid w:val="00EC19CC"/>
    <w:rsid w:val="00EC1CB9"/>
    <w:rsid w:val="00EC2A36"/>
    <w:rsid w:val="00EC40A9"/>
    <w:rsid w:val="00EC44F8"/>
    <w:rsid w:val="00EC59A3"/>
    <w:rsid w:val="00EC5A73"/>
    <w:rsid w:val="00EC5D2E"/>
    <w:rsid w:val="00EC5EBF"/>
    <w:rsid w:val="00EC6D5E"/>
    <w:rsid w:val="00EC730E"/>
    <w:rsid w:val="00EC73A0"/>
    <w:rsid w:val="00EC74AB"/>
    <w:rsid w:val="00ED2679"/>
    <w:rsid w:val="00ED2B09"/>
    <w:rsid w:val="00ED4239"/>
    <w:rsid w:val="00ED65CA"/>
    <w:rsid w:val="00ED6C5C"/>
    <w:rsid w:val="00ED6FCD"/>
    <w:rsid w:val="00ED7EE2"/>
    <w:rsid w:val="00EE0049"/>
    <w:rsid w:val="00EE08CA"/>
    <w:rsid w:val="00EE1651"/>
    <w:rsid w:val="00EE4011"/>
    <w:rsid w:val="00EE583C"/>
    <w:rsid w:val="00EE7DAF"/>
    <w:rsid w:val="00EE7DB0"/>
    <w:rsid w:val="00EF0738"/>
    <w:rsid w:val="00EF112A"/>
    <w:rsid w:val="00EF20C7"/>
    <w:rsid w:val="00EF3705"/>
    <w:rsid w:val="00EF3A56"/>
    <w:rsid w:val="00EF492D"/>
    <w:rsid w:val="00EF6918"/>
    <w:rsid w:val="00EF6BFA"/>
    <w:rsid w:val="00EF7476"/>
    <w:rsid w:val="00EF758D"/>
    <w:rsid w:val="00F0003E"/>
    <w:rsid w:val="00F00AB7"/>
    <w:rsid w:val="00F01161"/>
    <w:rsid w:val="00F01368"/>
    <w:rsid w:val="00F014F4"/>
    <w:rsid w:val="00F01BA7"/>
    <w:rsid w:val="00F01D32"/>
    <w:rsid w:val="00F023CE"/>
    <w:rsid w:val="00F043FD"/>
    <w:rsid w:val="00F103F7"/>
    <w:rsid w:val="00F10BCF"/>
    <w:rsid w:val="00F11039"/>
    <w:rsid w:val="00F11AD5"/>
    <w:rsid w:val="00F122BE"/>
    <w:rsid w:val="00F1238F"/>
    <w:rsid w:val="00F129FB"/>
    <w:rsid w:val="00F147AA"/>
    <w:rsid w:val="00F14CC9"/>
    <w:rsid w:val="00F1706F"/>
    <w:rsid w:val="00F2125B"/>
    <w:rsid w:val="00F24504"/>
    <w:rsid w:val="00F25951"/>
    <w:rsid w:val="00F2672D"/>
    <w:rsid w:val="00F26A60"/>
    <w:rsid w:val="00F2747F"/>
    <w:rsid w:val="00F31199"/>
    <w:rsid w:val="00F31B67"/>
    <w:rsid w:val="00F345DE"/>
    <w:rsid w:val="00F35D03"/>
    <w:rsid w:val="00F35FF7"/>
    <w:rsid w:val="00F3766D"/>
    <w:rsid w:val="00F40068"/>
    <w:rsid w:val="00F400FB"/>
    <w:rsid w:val="00F403BC"/>
    <w:rsid w:val="00F42B16"/>
    <w:rsid w:val="00F43C9F"/>
    <w:rsid w:val="00F442BA"/>
    <w:rsid w:val="00F45E0D"/>
    <w:rsid w:val="00F46BC1"/>
    <w:rsid w:val="00F46C3A"/>
    <w:rsid w:val="00F47B05"/>
    <w:rsid w:val="00F47BA7"/>
    <w:rsid w:val="00F50A10"/>
    <w:rsid w:val="00F528BF"/>
    <w:rsid w:val="00F52A7F"/>
    <w:rsid w:val="00F530BB"/>
    <w:rsid w:val="00F55982"/>
    <w:rsid w:val="00F559E6"/>
    <w:rsid w:val="00F560FE"/>
    <w:rsid w:val="00F5717D"/>
    <w:rsid w:val="00F57E4B"/>
    <w:rsid w:val="00F602E5"/>
    <w:rsid w:val="00F62B74"/>
    <w:rsid w:val="00F6454A"/>
    <w:rsid w:val="00F65A40"/>
    <w:rsid w:val="00F65D99"/>
    <w:rsid w:val="00F665A2"/>
    <w:rsid w:val="00F6790E"/>
    <w:rsid w:val="00F7299B"/>
    <w:rsid w:val="00F72FBE"/>
    <w:rsid w:val="00F765EA"/>
    <w:rsid w:val="00F76DEB"/>
    <w:rsid w:val="00F771D7"/>
    <w:rsid w:val="00F80029"/>
    <w:rsid w:val="00F81B97"/>
    <w:rsid w:val="00F81BAE"/>
    <w:rsid w:val="00F8206D"/>
    <w:rsid w:val="00F83773"/>
    <w:rsid w:val="00F84269"/>
    <w:rsid w:val="00F85CC3"/>
    <w:rsid w:val="00F86946"/>
    <w:rsid w:val="00F86A25"/>
    <w:rsid w:val="00F90E24"/>
    <w:rsid w:val="00F90FCD"/>
    <w:rsid w:val="00F92CC0"/>
    <w:rsid w:val="00F9383F"/>
    <w:rsid w:val="00F93CE0"/>
    <w:rsid w:val="00F9434A"/>
    <w:rsid w:val="00F943B3"/>
    <w:rsid w:val="00F94A55"/>
    <w:rsid w:val="00F950AD"/>
    <w:rsid w:val="00F95B6B"/>
    <w:rsid w:val="00F963B0"/>
    <w:rsid w:val="00F965CA"/>
    <w:rsid w:val="00F96714"/>
    <w:rsid w:val="00F96C14"/>
    <w:rsid w:val="00F976E6"/>
    <w:rsid w:val="00FA045E"/>
    <w:rsid w:val="00FA1567"/>
    <w:rsid w:val="00FA1ADD"/>
    <w:rsid w:val="00FA1D08"/>
    <w:rsid w:val="00FA24AA"/>
    <w:rsid w:val="00FA67E6"/>
    <w:rsid w:val="00FA6814"/>
    <w:rsid w:val="00FA7195"/>
    <w:rsid w:val="00FB015B"/>
    <w:rsid w:val="00FB139F"/>
    <w:rsid w:val="00FB1550"/>
    <w:rsid w:val="00FB21D3"/>
    <w:rsid w:val="00FB28C7"/>
    <w:rsid w:val="00FB41EA"/>
    <w:rsid w:val="00FB7A26"/>
    <w:rsid w:val="00FB7E4E"/>
    <w:rsid w:val="00FC086A"/>
    <w:rsid w:val="00FC0906"/>
    <w:rsid w:val="00FC12AE"/>
    <w:rsid w:val="00FC321C"/>
    <w:rsid w:val="00FC729A"/>
    <w:rsid w:val="00FC7B9D"/>
    <w:rsid w:val="00FC7BB3"/>
    <w:rsid w:val="00FD269D"/>
    <w:rsid w:val="00FD28D7"/>
    <w:rsid w:val="00FD2DEF"/>
    <w:rsid w:val="00FD35ED"/>
    <w:rsid w:val="00FD73C8"/>
    <w:rsid w:val="00FD768B"/>
    <w:rsid w:val="00FE06CC"/>
    <w:rsid w:val="00FE0A92"/>
    <w:rsid w:val="00FE19F6"/>
    <w:rsid w:val="00FE3A9A"/>
    <w:rsid w:val="00FE686A"/>
    <w:rsid w:val="00FE78FC"/>
    <w:rsid w:val="00FF25A3"/>
    <w:rsid w:val="00FF2BB4"/>
    <w:rsid w:val="00FF33DB"/>
    <w:rsid w:val="00FF414E"/>
    <w:rsid w:val="00FF49D9"/>
    <w:rsid w:val="00FF6D1B"/>
    <w:rsid w:val="00FF7A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B08F2F4D-C8BE-4B22-9CE7-0020F9954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00BA"/>
    <w:rPr>
      <w:sz w:val="24"/>
      <w:szCs w:val="24"/>
    </w:rPr>
  </w:style>
  <w:style w:type="paragraph" w:styleId="Heading1">
    <w:name w:val="heading 1"/>
    <w:basedOn w:val="Normal"/>
    <w:next w:val="Normal"/>
    <w:qFormat/>
    <w:rsid w:val="00B75C8D"/>
    <w:pPr>
      <w:keepNext/>
      <w:ind w:left="252" w:hanging="252"/>
      <w:outlineLvl w:val="0"/>
    </w:pPr>
    <w:rPr>
      <w:b/>
      <w:bCs/>
    </w:rPr>
  </w:style>
  <w:style w:type="paragraph" w:styleId="Heading2">
    <w:name w:val="heading 2"/>
    <w:basedOn w:val="Normal"/>
    <w:next w:val="Normal"/>
    <w:link w:val="Heading2Char"/>
    <w:qFormat/>
    <w:rsid w:val="000D01AD"/>
    <w:pPr>
      <w:keepNext/>
      <w:spacing w:before="240" w:after="60"/>
      <w:outlineLvl w:val="1"/>
    </w:pPr>
    <w:rPr>
      <w:rFonts w:ascii="Arial" w:hAnsi="Arial" w:cs="Arial"/>
      <w:b/>
      <w:bCs/>
      <w:i/>
      <w:iCs/>
      <w:sz w:val="28"/>
      <w:szCs w:val="28"/>
    </w:rPr>
  </w:style>
  <w:style w:type="paragraph" w:styleId="Heading3">
    <w:name w:val="heading 3"/>
    <w:basedOn w:val="Normal"/>
    <w:qFormat/>
    <w:rsid w:val="00A05218"/>
    <w:pPr>
      <w:spacing w:before="100" w:beforeAutospacing="1" w:after="100" w:afterAutospacing="1"/>
      <w:outlineLvl w:val="2"/>
    </w:pPr>
    <w:rPr>
      <w:b/>
      <w:bCs/>
      <w:sz w:val="27"/>
      <w:szCs w:val="27"/>
    </w:rPr>
  </w:style>
  <w:style w:type="paragraph" w:styleId="Heading4">
    <w:name w:val="heading 4"/>
    <w:basedOn w:val="Normal"/>
    <w:next w:val="Normal"/>
    <w:qFormat/>
    <w:rsid w:val="00F83773"/>
    <w:pPr>
      <w:keepNext/>
      <w:spacing w:before="240" w:after="60"/>
      <w:outlineLvl w:val="3"/>
    </w:pPr>
    <w:rPr>
      <w:b/>
      <w:bCs/>
      <w:sz w:val="28"/>
      <w:szCs w:val="28"/>
    </w:rPr>
  </w:style>
  <w:style w:type="paragraph" w:styleId="Heading7">
    <w:name w:val="heading 7"/>
    <w:basedOn w:val="Normal"/>
    <w:next w:val="Normal"/>
    <w:link w:val="Heading7Char"/>
    <w:semiHidden/>
    <w:unhideWhenUsed/>
    <w:qFormat/>
    <w:rsid w:val="004A2C1F"/>
    <w:pPr>
      <w:spacing w:before="240" w:after="60"/>
      <w:outlineLvl w:val="6"/>
    </w:pPr>
    <w:rPr>
      <w:rFonts w:ascii="Calibri" w:hAnsi="Calibri"/>
    </w:rPr>
  </w:style>
  <w:style w:type="paragraph" w:styleId="Heading8">
    <w:name w:val="heading 8"/>
    <w:basedOn w:val="Normal"/>
    <w:next w:val="Normal"/>
    <w:link w:val="Heading8Char"/>
    <w:semiHidden/>
    <w:unhideWhenUsed/>
    <w:qFormat/>
    <w:rsid w:val="005B7039"/>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D3F19"/>
    <w:pPr>
      <w:tabs>
        <w:tab w:val="center" w:pos="4320"/>
        <w:tab w:val="right" w:pos="8640"/>
      </w:tabs>
    </w:pPr>
  </w:style>
  <w:style w:type="character" w:styleId="PageNumber">
    <w:name w:val="page number"/>
    <w:basedOn w:val="DefaultParagraphFont"/>
    <w:rsid w:val="001D3F19"/>
  </w:style>
  <w:style w:type="paragraph" w:customStyle="1" w:styleId="Default">
    <w:name w:val="Default"/>
    <w:rsid w:val="00EB2950"/>
    <w:pPr>
      <w:widowControl w:val="0"/>
      <w:autoSpaceDE w:val="0"/>
      <w:autoSpaceDN w:val="0"/>
      <w:adjustRightInd w:val="0"/>
    </w:pPr>
    <w:rPr>
      <w:color w:val="000000"/>
      <w:sz w:val="24"/>
      <w:szCs w:val="24"/>
    </w:rPr>
  </w:style>
  <w:style w:type="table" w:styleId="TableGrid">
    <w:name w:val="Table Grid"/>
    <w:basedOn w:val="TableNormal"/>
    <w:rsid w:val="00AF1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17715F"/>
    <w:pPr>
      <w:tabs>
        <w:tab w:val="center" w:pos="4320"/>
        <w:tab w:val="right" w:pos="8640"/>
      </w:tabs>
    </w:pPr>
  </w:style>
  <w:style w:type="paragraph" w:styleId="BodyText2">
    <w:name w:val="Body Text 2"/>
    <w:basedOn w:val="Normal"/>
    <w:rsid w:val="0017715F"/>
    <w:rPr>
      <w:i/>
      <w:sz w:val="20"/>
      <w:szCs w:val="20"/>
    </w:rPr>
  </w:style>
  <w:style w:type="paragraph" w:styleId="NormalWeb">
    <w:name w:val="Normal (Web)"/>
    <w:basedOn w:val="Normal"/>
    <w:rsid w:val="00A05218"/>
    <w:pPr>
      <w:spacing w:before="100" w:beforeAutospacing="1" w:after="100" w:afterAutospacing="1"/>
    </w:pPr>
  </w:style>
  <w:style w:type="character" w:styleId="Emphasis">
    <w:name w:val="Emphasis"/>
    <w:basedOn w:val="DefaultParagraphFont"/>
    <w:qFormat/>
    <w:rsid w:val="00A05218"/>
    <w:rPr>
      <w:i/>
      <w:iCs/>
    </w:rPr>
  </w:style>
  <w:style w:type="paragraph" w:styleId="BodyText3">
    <w:name w:val="Body Text 3"/>
    <w:basedOn w:val="Normal"/>
    <w:rsid w:val="000E3144"/>
    <w:pPr>
      <w:spacing w:after="120"/>
    </w:pPr>
    <w:rPr>
      <w:sz w:val="16"/>
      <w:szCs w:val="16"/>
    </w:rPr>
  </w:style>
  <w:style w:type="character" w:styleId="Hyperlink">
    <w:name w:val="Hyperlink"/>
    <w:basedOn w:val="DefaultParagraphFont"/>
    <w:rsid w:val="000D01AD"/>
    <w:rPr>
      <w:b/>
      <w:bCs/>
      <w:strike w:val="0"/>
      <w:dstrike w:val="0"/>
      <w:color w:val="CC0066"/>
      <w:u w:val="none"/>
      <w:effect w:val="none"/>
    </w:rPr>
  </w:style>
  <w:style w:type="character" w:styleId="Strong">
    <w:name w:val="Strong"/>
    <w:basedOn w:val="DefaultParagraphFont"/>
    <w:uiPriority w:val="22"/>
    <w:qFormat/>
    <w:rsid w:val="000D01AD"/>
    <w:rPr>
      <w:b/>
      <w:bCs/>
    </w:rPr>
  </w:style>
  <w:style w:type="character" w:customStyle="1" w:styleId="EmailStyle26">
    <w:name w:val="EmailStyle26"/>
    <w:basedOn w:val="DefaultParagraphFont"/>
    <w:semiHidden/>
    <w:rsid w:val="00D8515E"/>
    <w:rPr>
      <w:rFonts w:ascii="Arial" w:hAnsi="Arial" w:cs="Arial"/>
      <w:color w:val="000080"/>
      <w:sz w:val="20"/>
      <w:szCs w:val="20"/>
    </w:rPr>
  </w:style>
  <w:style w:type="character" w:customStyle="1" w:styleId="body1">
    <w:name w:val="body1"/>
    <w:basedOn w:val="DefaultParagraphFont"/>
    <w:rsid w:val="000275FD"/>
    <w:rPr>
      <w:rFonts w:ascii="Verdana" w:hAnsi="Verdana" w:hint="default"/>
      <w:sz w:val="20"/>
      <w:szCs w:val="20"/>
    </w:rPr>
  </w:style>
  <w:style w:type="paragraph" w:styleId="BodyText">
    <w:name w:val="Body Text"/>
    <w:basedOn w:val="Normal"/>
    <w:rsid w:val="00782AFB"/>
    <w:pPr>
      <w:spacing w:after="120"/>
    </w:pPr>
  </w:style>
  <w:style w:type="paragraph" w:styleId="BlockText">
    <w:name w:val="Block Text"/>
    <w:basedOn w:val="Normal"/>
    <w:rsid w:val="004900B3"/>
    <w:pPr>
      <w:tabs>
        <w:tab w:val="left" w:pos="-1008"/>
        <w:tab w:val="left" w:pos="252"/>
        <w:tab w:val="left" w:pos="1170"/>
        <w:tab w:val="left" w:pos="4752"/>
        <w:tab w:val="left" w:pos="6192"/>
        <w:tab w:val="right" w:leader="dot" w:pos="9576"/>
      </w:tabs>
      <w:ind w:left="1170" w:right="-288" w:hanging="540"/>
      <w:jc w:val="both"/>
    </w:pPr>
    <w:rPr>
      <w:rFonts w:ascii="Arial" w:hAnsi="Arial"/>
      <w:sz w:val="22"/>
      <w:szCs w:val="20"/>
    </w:rPr>
  </w:style>
  <w:style w:type="character" w:customStyle="1" w:styleId="bodybold1">
    <w:name w:val="bodybold1"/>
    <w:basedOn w:val="DefaultParagraphFont"/>
    <w:rsid w:val="000C34EC"/>
    <w:rPr>
      <w:rFonts w:ascii="Verdana" w:hAnsi="Verdana" w:hint="default"/>
      <w:b/>
      <w:bCs/>
      <w:sz w:val="20"/>
      <w:szCs w:val="20"/>
    </w:rPr>
  </w:style>
  <w:style w:type="paragraph" w:customStyle="1" w:styleId="GenericReport">
    <w:name w:val="Generic Report"/>
    <w:basedOn w:val="NormalIndent"/>
    <w:autoRedefine/>
    <w:rsid w:val="00B75C8D"/>
    <w:rPr>
      <w:rFonts w:cs="Sabon-Roman"/>
      <w:szCs w:val="20"/>
    </w:rPr>
  </w:style>
  <w:style w:type="paragraph" w:styleId="NormalIndent">
    <w:name w:val="Normal Indent"/>
    <w:basedOn w:val="Normal"/>
    <w:rsid w:val="00B75C8D"/>
    <w:pPr>
      <w:ind w:left="720"/>
    </w:pPr>
  </w:style>
  <w:style w:type="numbering" w:styleId="111111">
    <w:name w:val="Outline List 2"/>
    <w:aliases w:val="NM Std Bnch"/>
    <w:basedOn w:val="NoList"/>
    <w:rsid w:val="00B75C8D"/>
    <w:pPr>
      <w:numPr>
        <w:numId w:val="1"/>
      </w:numPr>
    </w:pPr>
  </w:style>
  <w:style w:type="paragraph" w:styleId="BodyTextIndent">
    <w:name w:val="Body Text Indent"/>
    <w:basedOn w:val="Normal"/>
    <w:rsid w:val="00B75C8D"/>
    <w:pPr>
      <w:spacing w:after="120"/>
      <w:ind w:left="360"/>
    </w:pPr>
  </w:style>
  <w:style w:type="paragraph" w:styleId="BodyTextIndent2">
    <w:name w:val="Body Text Indent 2"/>
    <w:basedOn w:val="Normal"/>
    <w:rsid w:val="00B75C8D"/>
    <w:pPr>
      <w:spacing w:after="120" w:line="480" w:lineRule="auto"/>
      <w:ind w:left="360"/>
    </w:pPr>
  </w:style>
  <w:style w:type="character" w:styleId="FollowedHyperlink">
    <w:name w:val="FollowedHyperlink"/>
    <w:basedOn w:val="DefaultParagraphFont"/>
    <w:rsid w:val="00B75C8D"/>
    <w:rPr>
      <w:color w:val="800080"/>
      <w:u w:val="single"/>
    </w:rPr>
  </w:style>
  <w:style w:type="character" w:customStyle="1" w:styleId="Heading7Char">
    <w:name w:val="Heading 7 Char"/>
    <w:basedOn w:val="DefaultParagraphFont"/>
    <w:link w:val="Heading7"/>
    <w:semiHidden/>
    <w:rsid w:val="004A2C1F"/>
    <w:rPr>
      <w:rFonts w:ascii="Calibri" w:eastAsia="Times New Roman" w:hAnsi="Calibri" w:cs="Times New Roman"/>
      <w:sz w:val="24"/>
      <w:szCs w:val="24"/>
    </w:rPr>
  </w:style>
  <w:style w:type="paragraph" w:styleId="ListParagraph">
    <w:name w:val="List Paragraph"/>
    <w:basedOn w:val="Normal"/>
    <w:uiPriority w:val="34"/>
    <w:qFormat/>
    <w:rsid w:val="00D33B87"/>
    <w:pPr>
      <w:ind w:left="720"/>
    </w:pPr>
  </w:style>
  <w:style w:type="character" w:customStyle="1" w:styleId="EmailStyle39">
    <w:name w:val="EmailStyle39"/>
    <w:basedOn w:val="DefaultParagraphFont"/>
    <w:semiHidden/>
    <w:rsid w:val="00D47C74"/>
    <w:rPr>
      <w:rFonts w:ascii="Arial" w:hAnsi="Arial" w:cs="Arial" w:hint="default"/>
      <w:color w:val="000080"/>
      <w:sz w:val="20"/>
      <w:szCs w:val="20"/>
    </w:rPr>
  </w:style>
  <w:style w:type="character" w:customStyle="1" w:styleId="FooterChar">
    <w:name w:val="Footer Char"/>
    <w:basedOn w:val="DefaultParagraphFont"/>
    <w:link w:val="Footer"/>
    <w:uiPriority w:val="99"/>
    <w:rsid w:val="0035591E"/>
    <w:rPr>
      <w:sz w:val="24"/>
      <w:szCs w:val="24"/>
    </w:rPr>
  </w:style>
  <w:style w:type="paragraph" w:styleId="BalloonText">
    <w:name w:val="Balloon Text"/>
    <w:basedOn w:val="Normal"/>
    <w:link w:val="BalloonTextChar"/>
    <w:rsid w:val="00AD0B0E"/>
    <w:rPr>
      <w:rFonts w:ascii="Tahoma" w:hAnsi="Tahoma" w:cs="Tahoma"/>
      <w:sz w:val="16"/>
      <w:szCs w:val="16"/>
    </w:rPr>
  </w:style>
  <w:style w:type="character" w:customStyle="1" w:styleId="BalloonTextChar">
    <w:name w:val="Balloon Text Char"/>
    <w:basedOn w:val="DefaultParagraphFont"/>
    <w:link w:val="BalloonText"/>
    <w:rsid w:val="00AD0B0E"/>
    <w:rPr>
      <w:rFonts w:ascii="Tahoma" w:hAnsi="Tahoma" w:cs="Tahoma"/>
      <w:sz w:val="16"/>
      <w:szCs w:val="16"/>
    </w:rPr>
  </w:style>
  <w:style w:type="table" w:styleId="MediumGrid2-Accent3">
    <w:name w:val="Medium Grid 2 Accent 3"/>
    <w:basedOn w:val="TableNormal"/>
    <w:uiPriority w:val="68"/>
    <w:rsid w:val="00592CCC"/>
    <w:rPr>
      <w:rFonts w:ascii="Cambria" w:hAnsi="Cambria"/>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TableContemporary">
    <w:name w:val="Table Contemporary"/>
    <w:basedOn w:val="TableNormal"/>
    <w:rsid w:val="00592CC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NormalUnderline">
    <w:name w:val="Normal + Underline"/>
    <w:aliases w:val="Red,Line spacing:  Double"/>
    <w:basedOn w:val="Normal"/>
    <w:link w:val="NormalUnderlineChar"/>
    <w:rsid w:val="009468C6"/>
    <w:pPr>
      <w:spacing w:line="480" w:lineRule="auto"/>
    </w:pPr>
    <w:rPr>
      <w:u w:val="single" w:color="FF0000"/>
    </w:rPr>
  </w:style>
  <w:style w:type="character" w:customStyle="1" w:styleId="NormalUnderlineChar">
    <w:name w:val="Normal + Underline Char"/>
    <w:aliases w:val="Red Char,Line spacing:  Double Char"/>
    <w:basedOn w:val="DefaultParagraphFont"/>
    <w:link w:val="NormalUnderline"/>
    <w:rsid w:val="009468C6"/>
    <w:rPr>
      <w:sz w:val="24"/>
      <w:szCs w:val="24"/>
      <w:u w:val="single" w:color="FF0000"/>
    </w:rPr>
  </w:style>
  <w:style w:type="character" w:customStyle="1" w:styleId="HeaderChar">
    <w:name w:val="Header Char"/>
    <w:basedOn w:val="DefaultParagraphFont"/>
    <w:link w:val="Header"/>
    <w:uiPriority w:val="99"/>
    <w:rsid w:val="007F59BD"/>
    <w:rPr>
      <w:sz w:val="24"/>
      <w:szCs w:val="24"/>
    </w:rPr>
  </w:style>
  <w:style w:type="paragraph" w:styleId="Title">
    <w:name w:val="Title"/>
    <w:basedOn w:val="Normal"/>
    <w:link w:val="TitleChar"/>
    <w:qFormat/>
    <w:rsid w:val="007F2F62"/>
    <w:pPr>
      <w:widowControl w:val="0"/>
      <w:jc w:val="center"/>
    </w:pPr>
    <w:rPr>
      <w:rFonts w:ascii="Lucida Sans Typewriter" w:hAnsi="Lucida Sans Typewriter"/>
      <w:b/>
      <w:snapToGrid w:val="0"/>
      <w:szCs w:val="20"/>
    </w:rPr>
  </w:style>
  <w:style w:type="character" w:customStyle="1" w:styleId="TitleChar">
    <w:name w:val="Title Char"/>
    <w:basedOn w:val="DefaultParagraphFont"/>
    <w:link w:val="Title"/>
    <w:rsid w:val="007F2F62"/>
    <w:rPr>
      <w:rFonts w:ascii="Lucida Sans Typewriter" w:hAnsi="Lucida Sans Typewriter"/>
      <w:b/>
      <w:snapToGrid w:val="0"/>
      <w:sz w:val="24"/>
    </w:rPr>
  </w:style>
  <w:style w:type="paragraph" w:customStyle="1" w:styleId="p">
    <w:name w:val="p"/>
    <w:basedOn w:val="Normal"/>
    <w:rsid w:val="00D846C3"/>
    <w:pPr>
      <w:spacing w:before="100" w:beforeAutospacing="1" w:after="100" w:afterAutospacing="1" w:line="300" w:lineRule="atLeast"/>
    </w:pPr>
    <w:rPr>
      <w:rFonts w:ascii="Georgia" w:hAnsi="Georgia"/>
      <w:sz w:val="21"/>
      <w:szCs w:val="21"/>
    </w:rPr>
  </w:style>
  <w:style w:type="character" w:customStyle="1" w:styleId="Heading8Char">
    <w:name w:val="Heading 8 Char"/>
    <w:basedOn w:val="DefaultParagraphFont"/>
    <w:link w:val="Heading8"/>
    <w:semiHidden/>
    <w:rsid w:val="005B7039"/>
    <w:rPr>
      <w:rFonts w:asciiTheme="majorHAnsi" w:eastAsiaTheme="majorEastAsia" w:hAnsiTheme="majorHAnsi" w:cstheme="majorBidi"/>
      <w:color w:val="404040" w:themeColor="text1" w:themeTint="BF"/>
    </w:rPr>
  </w:style>
  <w:style w:type="paragraph" w:styleId="Caption">
    <w:name w:val="caption"/>
    <w:basedOn w:val="Normal"/>
    <w:next w:val="Normal"/>
    <w:qFormat/>
    <w:rsid w:val="005B7039"/>
    <w:pPr>
      <w:jc w:val="both"/>
    </w:pPr>
    <w:rPr>
      <w:rFonts w:ascii="Arial" w:hAnsi="Arial"/>
      <w:b/>
      <w:sz w:val="16"/>
      <w:szCs w:val="20"/>
    </w:rPr>
  </w:style>
  <w:style w:type="paragraph" w:styleId="DocumentMap">
    <w:name w:val="Document Map"/>
    <w:basedOn w:val="Normal"/>
    <w:link w:val="DocumentMapChar"/>
    <w:rsid w:val="00D674F6"/>
    <w:rPr>
      <w:rFonts w:ascii="Tahoma" w:hAnsi="Tahoma" w:cs="Tahoma"/>
      <w:sz w:val="16"/>
      <w:szCs w:val="16"/>
    </w:rPr>
  </w:style>
  <w:style w:type="character" w:customStyle="1" w:styleId="DocumentMapChar">
    <w:name w:val="Document Map Char"/>
    <w:basedOn w:val="DefaultParagraphFont"/>
    <w:link w:val="DocumentMap"/>
    <w:rsid w:val="00D674F6"/>
    <w:rPr>
      <w:rFonts w:ascii="Tahoma" w:hAnsi="Tahoma" w:cs="Tahoma"/>
      <w:sz w:val="16"/>
      <w:szCs w:val="16"/>
    </w:rPr>
  </w:style>
  <w:style w:type="paragraph" w:styleId="BodyTextIndent3">
    <w:name w:val="Body Text Indent 3"/>
    <w:basedOn w:val="Normal"/>
    <w:link w:val="BodyTextIndent3Char"/>
    <w:rsid w:val="002A4A89"/>
    <w:pPr>
      <w:spacing w:after="120"/>
      <w:ind w:left="360"/>
    </w:pPr>
    <w:rPr>
      <w:rFonts w:ascii="Arial" w:hAnsi="Arial" w:cs="Arial"/>
      <w:sz w:val="16"/>
      <w:szCs w:val="16"/>
    </w:rPr>
  </w:style>
  <w:style w:type="character" w:customStyle="1" w:styleId="BodyTextIndent3Char">
    <w:name w:val="Body Text Indent 3 Char"/>
    <w:basedOn w:val="DefaultParagraphFont"/>
    <w:link w:val="BodyTextIndent3"/>
    <w:rsid w:val="002A4A89"/>
    <w:rPr>
      <w:rFonts w:ascii="Arial" w:hAnsi="Arial" w:cs="Arial"/>
      <w:sz w:val="16"/>
      <w:szCs w:val="16"/>
    </w:rPr>
  </w:style>
  <w:style w:type="character" w:customStyle="1" w:styleId="Heading2Char">
    <w:name w:val="Heading 2 Char"/>
    <w:link w:val="Heading2"/>
    <w:rsid w:val="002A4A89"/>
    <w:rPr>
      <w:rFonts w:ascii="Arial" w:hAnsi="Arial" w:cs="Arial"/>
      <w:b/>
      <w:bCs/>
      <w:i/>
      <w:iCs/>
      <w:sz w:val="28"/>
      <w:szCs w:val="28"/>
    </w:rPr>
  </w:style>
  <w:style w:type="numbering" w:customStyle="1" w:styleId="Style1">
    <w:name w:val="Style1"/>
    <w:uiPriority w:val="99"/>
    <w:rsid w:val="002A4A89"/>
    <w:pPr>
      <w:numPr>
        <w:numId w:val="2"/>
      </w:numPr>
    </w:pPr>
  </w:style>
  <w:style w:type="paragraph" w:styleId="NoSpacing">
    <w:name w:val="No Spacing"/>
    <w:link w:val="NoSpacingChar"/>
    <w:uiPriority w:val="1"/>
    <w:qFormat/>
    <w:rsid w:val="002A4A89"/>
    <w:rPr>
      <w:rFonts w:ascii="Calibri" w:hAnsi="Calibri"/>
      <w:sz w:val="22"/>
      <w:szCs w:val="22"/>
    </w:rPr>
  </w:style>
  <w:style w:type="character" w:customStyle="1" w:styleId="NoSpacingChar">
    <w:name w:val="No Spacing Char"/>
    <w:link w:val="NoSpacing"/>
    <w:uiPriority w:val="1"/>
    <w:rsid w:val="002A4A89"/>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50409">
      <w:bodyDiv w:val="1"/>
      <w:marLeft w:val="105"/>
      <w:marRight w:val="105"/>
      <w:marTop w:val="15"/>
      <w:marBottom w:val="0"/>
      <w:divBdr>
        <w:top w:val="none" w:sz="0" w:space="0" w:color="auto"/>
        <w:left w:val="none" w:sz="0" w:space="0" w:color="auto"/>
        <w:bottom w:val="none" w:sz="0" w:space="0" w:color="auto"/>
        <w:right w:val="none" w:sz="0" w:space="0" w:color="auto"/>
      </w:divBdr>
      <w:divsChild>
        <w:div w:id="1686244880">
          <w:marLeft w:val="0"/>
          <w:marRight w:val="0"/>
          <w:marTop w:val="120"/>
          <w:marBottom w:val="0"/>
          <w:divBdr>
            <w:top w:val="none" w:sz="0" w:space="0" w:color="auto"/>
            <w:left w:val="none" w:sz="0" w:space="0" w:color="auto"/>
            <w:bottom w:val="none" w:sz="0" w:space="0" w:color="auto"/>
            <w:right w:val="none" w:sz="0" w:space="0" w:color="auto"/>
          </w:divBdr>
          <w:divsChild>
            <w:div w:id="951787738">
              <w:marLeft w:val="0"/>
              <w:marRight w:val="0"/>
              <w:marTop w:val="375"/>
              <w:marBottom w:val="0"/>
              <w:divBdr>
                <w:top w:val="single" w:sz="6" w:space="0" w:color="85A8C2"/>
                <w:left w:val="single" w:sz="6" w:space="0" w:color="85A8C2"/>
                <w:bottom w:val="single" w:sz="6" w:space="4" w:color="85A8C2"/>
                <w:right w:val="single" w:sz="6" w:space="0" w:color="85A8C2"/>
              </w:divBdr>
              <w:divsChild>
                <w:div w:id="979728227">
                  <w:marLeft w:val="225"/>
                  <w:marRight w:val="225"/>
                  <w:marTop w:val="225"/>
                  <w:marBottom w:val="225"/>
                  <w:divBdr>
                    <w:top w:val="none" w:sz="0" w:space="0" w:color="auto"/>
                    <w:left w:val="none" w:sz="0" w:space="0" w:color="auto"/>
                    <w:bottom w:val="none" w:sz="0" w:space="0" w:color="auto"/>
                    <w:right w:val="none" w:sz="0" w:space="0" w:color="auto"/>
                  </w:divBdr>
                  <w:divsChild>
                    <w:div w:id="743648347">
                      <w:marLeft w:val="0"/>
                      <w:marRight w:val="0"/>
                      <w:marTop w:val="45"/>
                      <w:marBottom w:val="0"/>
                      <w:divBdr>
                        <w:top w:val="none" w:sz="0" w:space="0" w:color="auto"/>
                        <w:left w:val="single" w:sz="24" w:space="0" w:color="8080FF"/>
                        <w:bottom w:val="none" w:sz="0" w:space="0" w:color="auto"/>
                        <w:right w:val="none" w:sz="0" w:space="0" w:color="auto"/>
                      </w:divBdr>
                    </w:div>
                    <w:div w:id="820658326">
                      <w:marLeft w:val="0"/>
                      <w:marRight w:val="0"/>
                      <w:marTop w:val="45"/>
                      <w:marBottom w:val="0"/>
                      <w:divBdr>
                        <w:top w:val="none" w:sz="0" w:space="0" w:color="auto"/>
                        <w:left w:val="single" w:sz="24" w:space="0" w:color="8080FF"/>
                        <w:bottom w:val="none" w:sz="0" w:space="0" w:color="auto"/>
                        <w:right w:val="none" w:sz="0" w:space="0" w:color="auto"/>
                      </w:divBdr>
                    </w:div>
                    <w:div w:id="1085807562">
                      <w:marLeft w:val="0"/>
                      <w:marRight w:val="0"/>
                      <w:marTop w:val="45"/>
                      <w:marBottom w:val="0"/>
                      <w:divBdr>
                        <w:top w:val="none" w:sz="0" w:space="0" w:color="auto"/>
                        <w:left w:val="single" w:sz="24" w:space="0" w:color="8080FF"/>
                        <w:bottom w:val="none" w:sz="0" w:space="0" w:color="auto"/>
                        <w:right w:val="none" w:sz="0" w:space="0" w:color="auto"/>
                      </w:divBdr>
                    </w:div>
                    <w:div w:id="1478381294">
                      <w:marLeft w:val="0"/>
                      <w:marRight w:val="0"/>
                      <w:marTop w:val="45"/>
                      <w:marBottom w:val="0"/>
                      <w:divBdr>
                        <w:top w:val="none" w:sz="0" w:space="0" w:color="auto"/>
                        <w:left w:val="single" w:sz="24" w:space="0" w:color="8080FF"/>
                        <w:bottom w:val="none" w:sz="0" w:space="0" w:color="auto"/>
                        <w:right w:val="none" w:sz="0" w:space="0" w:color="auto"/>
                      </w:divBdr>
                    </w:div>
                  </w:divsChild>
                </w:div>
              </w:divsChild>
            </w:div>
          </w:divsChild>
        </w:div>
      </w:divsChild>
    </w:div>
    <w:div w:id="64374767">
      <w:bodyDiv w:val="1"/>
      <w:marLeft w:val="0"/>
      <w:marRight w:val="0"/>
      <w:marTop w:val="0"/>
      <w:marBottom w:val="0"/>
      <w:divBdr>
        <w:top w:val="none" w:sz="0" w:space="0" w:color="auto"/>
        <w:left w:val="none" w:sz="0" w:space="0" w:color="auto"/>
        <w:bottom w:val="none" w:sz="0" w:space="0" w:color="auto"/>
        <w:right w:val="none" w:sz="0" w:space="0" w:color="auto"/>
      </w:divBdr>
    </w:div>
    <w:div w:id="148644347">
      <w:bodyDiv w:val="1"/>
      <w:marLeft w:val="0"/>
      <w:marRight w:val="0"/>
      <w:marTop w:val="0"/>
      <w:marBottom w:val="0"/>
      <w:divBdr>
        <w:top w:val="none" w:sz="0" w:space="0" w:color="auto"/>
        <w:left w:val="none" w:sz="0" w:space="0" w:color="auto"/>
        <w:bottom w:val="none" w:sz="0" w:space="0" w:color="auto"/>
        <w:right w:val="none" w:sz="0" w:space="0" w:color="auto"/>
      </w:divBdr>
      <w:divsChild>
        <w:div w:id="1770661724">
          <w:marLeft w:val="180"/>
          <w:marRight w:val="180"/>
          <w:marTop w:val="0"/>
          <w:marBottom w:val="375"/>
          <w:divBdr>
            <w:top w:val="single" w:sz="6" w:space="0" w:color="FFFFFF"/>
            <w:left w:val="none" w:sz="0" w:space="0" w:color="auto"/>
            <w:bottom w:val="single" w:sz="6" w:space="0" w:color="FFFFFF"/>
            <w:right w:val="none" w:sz="0" w:space="0" w:color="auto"/>
          </w:divBdr>
          <w:divsChild>
            <w:div w:id="1543178530">
              <w:marLeft w:val="0"/>
              <w:marRight w:val="0"/>
              <w:marTop w:val="0"/>
              <w:marBottom w:val="0"/>
              <w:divBdr>
                <w:top w:val="none" w:sz="0" w:space="0" w:color="auto"/>
                <w:left w:val="none" w:sz="0" w:space="0" w:color="auto"/>
                <w:bottom w:val="none" w:sz="0" w:space="0" w:color="auto"/>
                <w:right w:val="none" w:sz="0" w:space="0" w:color="auto"/>
              </w:divBdr>
              <w:divsChild>
                <w:div w:id="1392462045">
                  <w:marLeft w:val="0"/>
                  <w:marRight w:val="0"/>
                  <w:marTop w:val="0"/>
                  <w:marBottom w:val="0"/>
                  <w:divBdr>
                    <w:top w:val="none" w:sz="0" w:space="0" w:color="auto"/>
                    <w:left w:val="none" w:sz="0" w:space="0" w:color="auto"/>
                    <w:bottom w:val="none" w:sz="0" w:space="0" w:color="auto"/>
                    <w:right w:val="none" w:sz="0" w:space="0" w:color="auto"/>
                  </w:divBdr>
                  <w:divsChild>
                    <w:div w:id="858471390">
                      <w:marLeft w:val="0"/>
                      <w:marRight w:val="0"/>
                      <w:marTop w:val="0"/>
                      <w:marBottom w:val="0"/>
                      <w:divBdr>
                        <w:top w:val="none" w:sz="0" w:space="0" w:color="auto"/>
                        <w:left w:val="none" w:sz="0" w:space="0" w:color="auto"/>
                        <w:bottom w:val="none" w:sz="0" w:space="0" w:color="auto"/>
                        <w:right w:val="none" w:sz="0" w:space="0" w:color="auto"/>
                      </w:divBdr>
                      <w:divsChild>
                        <w:div w:id="19865739">
                          <w:marLeft w:val="0"/>
                          <w:marRight w:val="0"/>
                          <w:marTop w:val="0"/>
                          <w:marBottom w:val="330"/>
                          <w:divBdr>
                            <w:top w:val="none" w:sz="0" w:space="0" w:color="auto"/>
                            <w:left w:val="none" w:sz="0" w:space="0" w:color="auto"/>
                            <w:bottom w:val="none" w:sz="0" w:space="0" w:color="auto"/>
                            <w:right w:val="none" w:sz="0" w:space="0" w:color="auto"/>
                          </w:divBdr>
                        </w:div>
                        <w:div w:id="204565830">
                          <w:marLeft w:val="0"/>
                          <w:marRight w:val="0"/>
                          <w:marTop w:val="0"/>
                          <w:marBottom w:val="330"/>
                          <w:divBdr>
                            <w:top w:val="none" w:sz="0" w:space="0" w:color="auto"/>
                            <w:left w:val="none" w:sz="0" w:space="0" w:color="auto"/>
                            <w:bottom w:val="none" w:sz="0" w:space="0" w:color="auto"/>
                            <w:right w:val="none" w:sz="0" w:space="0" w:color="auto"/>
                          </w:divBdr>
                        </w:div>
                      </w:divsChild>
                    </w:div>
                  </w:divsChild>
                </w:div>
              </w:divsChild>
            </w:div>
          </w:divsChild>
        </w:div>
      </w:divsChild>
    </w:div>
    <w:div w:id="327905642">
      <w:bodyDiv w:val="1"/>
      <w:marLeft w:val="0"/>
      <w:marRight w:val="0"/>
      <w:marTop w:val="0"/>
      <w:marBottom w:val="0"/>
      <w:divBdr>
        <w:top w:val="none" w:sz="0" w:space="0" w:color="auto"/>
        <w:left w:val="none" w:sz="0" w:space="0" w:color="auto"/>
        <w:bottom w:val="none" w:sz="0" w:space="0" w:color="auto"/>
        <w:right w:val="none" w:sz="0" w:space="0" w:color="auto"/>
      </w:divBdr>
    </w:div>
    <w:div w:id="490215866">
      <w:bodyDiv w:val="1"/>
      <w:marLeft w:val="0"/>
      <w:marRight w:val="0"/>
      <w:marTop w:val="0"/>
      <w:marBottom w:val="0"/>
      <w:divBdr>
        <w:top w:val="none" w:sz="0" w:space="0" w:color="auto"/>
        <w:left w:val="none" w:sz="0" w:space="0" w:color="auto"/>
        <w:bottom w:val="none" w:sz="0" w:space="0" w:color="auto"/>
        <w:right w:val="none" w:sz="0" w:space="0" w:color="auto"/>
      </w:divBdr>
    </w:div>
    <w:div w:id="989137311">
      <w:bodyDiv w:val="1"/>
      <w:marLeft w:val="0"/>
      <w:marRight w:val="0"/>
      <w:marTop w:val="0"/>
      <w:marBottom w:val="0"/>
      <w:divBdr>
        <w:top w:val="none" w:sz="0" w:space="0" w:color="auto"/>
        <w:left w:val="none" w:sz="0" w:space="0" w:color="auto"/>
        <w:bottom w:val="none" w:sz="0" w:space="0" w:color="auto"/>
        <w:right w:val="none" w:sz="0" w:space="0" w:color="auto"/>
      </w:divBdr>
      <w:divsChild>
        <w:div w:id="1690831914">
          <w:marLeft w:val="0"/>
          <w:marRight w:val="0"/>
          <w:marTop w:val="0"/>
          <w:marBottom w:val="0"/>
          <w:divBdr>
            <w:top w:val="none" w:sz="0" w:space="0" w:color="auto"/>
            <w:left w:val="none" w:sz="0" w:space="0" w:color="auto"/>
            <w:bottom w:val="none" w:sz="0" w:space="0" w:color="auto"/>
            <w:right w:val="none" w:sz="0" w:space="0" w:color="auto"/>
          </w:divBdr>
        </w:div>
      </w:divsChild>
    </w:div>
    <w:div w:id="1449354004">
      <w:bodyDiv w:val="1"/>
      <w:marLeft w:val="0"/>
      <w:marRight w:val="0"/>
      <w:marTop w:val="0"/>
      <w:marBottom w:val="0"/>
      <w:divBdr>
        <w:top w:val="none" w:sz="0" w:space="0" w:color="auto"/>
        <w:left w:val="none" w:sz="0" w:space="0" w:color="auto"/>
        <w:bottom w:val="none" w:sz="0" w:space="0" w:color="auto"/>
        <w:right w:val="none" w:sz="0" w:space="0" w:color="auto"/>
      </w:divBdr>
      <w:divsChild>
        <w:div w:id="1032681943">
          <w:marLeft w:val="0"/>
          <w:marRight w:val="0"/>
          <w:marTop w:val="0"/>
          <w:marBottom w:val="0"/>
          <w:divBdr>
            <w:top w:val="none" w:sz="0" w:space="0" w:color="auto"/>
            <w:left w:val="none" w:sz="0" w:space="0" w:color="auto"/>
            <w:bottom w:val="none" w:sz="0" w:space="0" w:color="auto"/>
            <w:right w:val="none" w:sz="0" w:space="0" w:color="auto"/>
          </w:divBdr>
          <w:divsChild>
            <w:div w:id="426855214">
              <w:marLeft w:val="0"/>
              <w:marRight w:val="0"/>
              <w:marTop w:val="0"/>
              <w:marBottom w:val="0"/>
              <w:divBdr>
                <w:top w:val="none" w:sz="0" w:space="0" w:color="auto"/>
                <w:left w:val="none" w:sz="0" w:space="0" w:color="auto"/>
                <w:bottom w:val="none" w:sz="0" w:space="0" w:color="auto"/>
                <w:right w:val="none" w:sz="0" w:space="0" w:color="auto"/>
              </w:divBdr>
              <w:divsChild>
                <w:div w:id="1125348217">
                  <w:marLeft w:val="0"/>
                  <w:marRight w:val="0"/>
                  <w:marTop w:val="0"/>
                  <w:marBottom w:val="0"/>
                  <w:divBdr>
                    <w:top w:val="none" w:sz="0" w:space="0" w:color="auto"/>
                    <w:left w:val="none" w:sz="0" w:space="0" w:color="auto"/>
                    <w:bottom w:val="none" w:sz="0" w:space="0" w:color="auto"/>
                    <w:right w:val="none" w:sz="0" w:space="0" w:color="auto"/>
                  </w:divBdr>
                  <w:divsChild>
                    <w:div w:id="1401095480">
                      <w:marLeft w:val="0"/>
                      <w:marRight w:val="0"/>
                      <w:marTop w:val="0"/>
                      <w:marBottom w:val="0"/>
                      <w:divBdr>
                        <w:top w:val="none" w:sz="0" w:space="0" w:color="auto"/>
                        <w:left w:val="none" w:sz="0" w:space="0" w:color="auto"/>
                        <w:bottom w:val="none" w:sz="0" w:space="0" w:color="auto"/>
                        <w:right w:val="none" w:sz="0" w:space="0" w:color="auto"/>
                      </w:divBdr>
                      <w:divsChild>
                        <w:div w:id="379089566">
                          <w:marLeft w:val="0"/>
                          <w:marRight w:val="0"/>
                          <w:marTop w:val="0"/>
                          <w:marBottom w:val="0"/>
                          <w:divBdr>
                            <w:top w:val="none" w:sz="0" w:space="0" w:color="auto"/>
                            <w:left w:val="none" w:sz="0" w:space="0" w:color="auto"/>
                            <w:bottom w:val="none" w:sz="0" w:space="0" w:color="auto"/>
                            <w:right w:val="none" w:sz="0" w:space="0" w:color="auto"/>
                          </w:divBdr>
                          <w:divsChild>
                            <w:div w:id="893389351">
                              <w:marLeft w:val="0"/>
                              <w:marRight w:val="0"/>
                              <w:marTop w:val="0"/>
                              <w:marBottom w:val="0"/>
                              <w:divBdr>
                                <w:top w:val="none" w:sz="0" w:space="0" w:color="auto"/>
                                <w:left w:val="none" w:sz="0" w:space="0" w:color="auto"/>
                                <w:bottom w:val="none" w:sz="0" w:space="0" w:color="auto"/>
                                <w:right w:val="none" w:sz="0" w:space="0" w:color="auto"/>
                              </w:divBdr>
                              <w:divsChild>
                                <w:div w:id="1763212525">
                                  <w:marLeft w:val="0"/>
                                  <w:marRight w:val="0"/>
                                  <w:marTop w:val="0"/>
                                  <w:marBottom w:val="0"/>
                                  <w:divBdr>
                                    <w:top w:val="none" w:sz="0" w:space="0" w:color="auto"/>
                                    <w:left w:val="none" w:sz="0" w:space="0" w:color="auto"/>
                                    <w:bottom w:val="none" w:sz="0" w:space="0" w:color="auto"/>
                                    <w:right w:val="none" w:sz="0" w:space="0" w:color="auto"/>
                                  </w:divBdr>
                                  <w:divsChild>
                                    <w:div w:id="130858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4588449">
      <w:bodyDiv w:val="1"/>
      <w:marLeft w:val="0"/>
      <w:marRight w:val="0"/>
      <w:marTop w:val="0"/>
      <w:marBottom w:val="0"/>
      <w:divBdr>
        <w:top w:val="none" w:sz="0" w:space="0" w:color="auto"/>
        <w:left w:val="none" w:sz="0" w:space="0" w:color="auto"/>
        <w:bottom w:val="none" w:sz="0" w:space="0" w:color="auto"/>
        <w:right w:val="none" w:sz="0" w:space="0" w:color="auto"/>
      </w:divBdr>
    </w:div>
    <w:div w:id="156771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9992E9-A8BE-4B73-B4AB-39DED1FE0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591</Words>
  <Characters>3372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Public Education Department</vt:lpstr>
    </vt:vector>
  </TitlesOfParts>
  <Company>PED</Company>
  <LinksUpToDate>false</LinksUpToDate>
  <CharactersWithSpaces>3956</CharactersWithSpaces>
  <SharedDoc>false</SharedDoc>
  <HLinks>
    <vt:vector size="168" baseType="variant">
      <vt:variant>
        <vt:i4>458808</vt:i4>
      </vt:variant>
      <vt:variant>
        <vt:i4>87</vt:i4>
      </vt:variant>
      <vt:variant>
        <vt:i4>0</vt:i4>
      </vt:variant>
      <vt:variant>
        <vt:i4>5</vt:i4>
      </vt:variant>
      <vt:variant>
        <vt:lpwstr>mailto:susan.lucero@state.nm.us</vt:lpwstr>
      </vt:variant>
      <vt:variant>
        <vt:lpwstr/>
      </vt:variant>
      <vt:variant>
        <vt:i4>3014675</vt:i4>
      </vt:variant>
      <vt:variant>
        <vt:i4>84</vt:i4>
      </vt:variant>
      <vt:variant>
        <vt:i4>0</vt:i4>
      </vt:variant>
      <vt:variant>
        <vt:i4>5</vt:i4>
      </vt:variant>
      <vt:variant>
        <vt:lpwstr>mailto:larryp.bemesderfer@state.nm.us</vt:lpwstr>
      </vt:variant>
      <vt:variant>
        <vt:lpwstr/>
      </vt:variant>
      <vt:variant>
        <vt:i4>3080220</vt:i4>
      </vt:variant>
      <vt:variant>
        <vt:i4>81</vt:i4>
      </vt:variant>
      <vt:variant>
        <vt:i4>0</vt:i4>
      </vt:variant>
      <vt:variant>
        <vt:i4>5</vt:i4>
      </vt:variant>
      <vt:variant>
        <vt:lpwstr>mailto:sally.wilkinson@state.nm.us</vt:lpwstr>
      </vt:variant>
      <vt:variant>
        <vt:lpwstr/>
      </vt:variant>
      <vt:variant>
        <vt:i4>6946874</vt:i4>
      </vt:variant>
      <vt:variant>
        <vt:i4>78</vt:i4>
      </vt:variant>
      <vt:variant>
        <vt:i4>0</vt:i4>
      </vt:variant>
      <vt:variant>
        <vt:i4>5</vt:i4>
      </vt:variant>
      <vt:variant>
        <vt:lpwstr>http://ped.state.nm.us/InstructionalMaterial/index.html</vt:lpwstr>
      </vt:variant>
      <vt:variant>
        <vt:lpwstr/>
      </vt:variant>
      <vt:variant>
        <vt:i4>7995403</vt:i4>
      </vt:variant>
      <vt:variant>
        <vt:i4>75</vt:i4>
      </vt:variant>
      <vt:variant>
        <vt:i4>0</vt:i4>
      </vt:variant>
      <vt:variant>
        <vt:i4>5</vt:i4>
      </vt:variant>
      <vt:variant>
        <vt:lpwstr>mailto:Vickie.linthicum@enmu.edu</vt:lpwstr>
      </vt:variant>
      <vt:variant>
        <vt:lpwstr/>
      </vt:variant>
      <vt:variant>
        <vt:i4>4653183</vt:i4>
      </vt:variant>
      <vt:variant>
        <vt:i4>72</vt:i4>
      </vt:variant>
      <vt:variant>
        <vt:i4>0</vt:i4>
      </vt:variant>
      <vt:variant>
        <vt:i4>5</vt:i4>
      </vt:variant>
      <vt:variant>
        <vt:lpwstr>mailto:boltonl@sanjuancollege.edu</vt:lpwstr>
      </vt:variant>
      <vt:variant>
        <vt:lpwstr/>
      </vt:variant>
      <vt:variant>
        <vt:i4>2949135</vt:i4>
      </vt:variant>
      <vt:variant>
        <vt:i4>69</vt:i4>
      </vt:variant>
      <vt:variant>
        <vt:i4>0</vt:i4>
      </vt:variant>
      <vt:variant>
        <vt:i4>5</vt:i4>
      </vt:variant>
      <vt:variant>
        <vt:lpwstr>mailto:betenboughtj@wnmu.edu</vt:lpwstr>
      </vt:variant>
      <vt:variant>
        <vt:lpwstr/>
      </vt:variant>
      <vt:variant>
        <vt:i4>7798857</vt:i4>
      </vt:variant>
      <vt:variant>
        <vt:i4>66</vt:i4>
      </vt:variant>
      <vt:variant>
        <vt:i4>0</vt:i4>
      </vt:variant>
      <vt:variant>
        <vt:i4>5</vt:i4>
      </vt:variant>
      <vt:variant>
        <vt:lpwstr>mailto:Saticoy@unm.edu</vt:lpwstr>
      </vt:variant>
      <vt:variant>
        <vt:lpwstr/>
      </vt:variant>
      <vt:variant>
        <vt:i4>7143510</vt:i4>
      </vt:variant>
      <vt:variant>
        <vt:i4>63</vt:i4>
      </vt:variant>
      <vt:variant>
        <vt:i4>0</vt:i4>
      </vt:variant>
      <vt:variant>
        <vt:i4>5</vt:i4>
      </vt:variant>
      <vt:variant>
        <vt:lpwstr>mailto:ecgarrison@csw.edu</vt:lpwstr>
      </vt:variant>
      <vt:variant>
        <vt:lpwstr/>
      </vt:variant>
      <vt:variant>
        <vt:i4>7864380</vt:i4>
      </vt:variant>
      <vt:variant>
        <vt:i4>60</vt:i4>
      </vt:variant>
      <vt:variant>
        <vt:i4>0</vt:i4>
      </vt:variant>
      <vt:variant>
        <vt:i4>5</vt:i4>
      </vt:variant>
      <vt:variant>
        <vt:lpwstr>http://education.nmsu.edu/lrc/</vt:lpwstr>
      </vt:variant>
      <vt:variant>
        <vt:lpwstr/>
      </vt:variant>
      <vt:variant>
        <vt:i4>4522086</vt:i4>
      </vt:variant>
      <vt:variant>
        <vt:i4>57</vt:i4>
      </vt:variant>
      <vt:variant>
        <vt:i4>0</vt:i4>
      </vt:variant>
      <vt:variant>
        <vt:i4>5</vt:i4>
      </vt:variant>
      <vt:variant>
        <vt:lpwstr>mailto:jvilla@nmsu.edu</vt:lpwstr>
      </vt:variant>
      <vt:variant>
        <vt:lpwstr/>
      </vt:variant>
      <vt:variant>
        <vt:i4>6291549</vt:i4>
      </vt:variant>
      <vt:variant>
        <vt:i4>54</vt:i4>
      </vt:variant>
      <vt:variant>
        <vt:i4>0</vt:i4>
      </vt:variant>
      <vt:variant>
        <vt:i4>5</vt:i4>
      </vt:variant>
      <vt:variant>
        <vt:lpwstr>mailto:durant@aps.edu</vt:lpwstr>
      </vt:variant>
      <vt:variant>
        <vt:lpwstr/>
      </vt:variant>
      <vt:variant>
        <vt:i4>458822</vt:i4>
      </vt:variant>
      <vt:variant>
        <vt:i4>51</vt:i4>
      </vt:variant>
      <vt:variant>
        <vt:i4>0</vt:i4>
      </vt:variant>
      <vt:variant>
        <vt:i4>5</vt:i4>
      </vt:variant>
      <vt:variant>
        <vt:lpwstr>http://nm.resolvecorporation.com/default.html</vt:lpwstr>
      </vt:variant>
      <vt:variant>
        <vt:lpwstr/>
      </vt:variant>
      <vt:variant>
        <vt:i4>5046290</vt:i4>
      </vt:variant>
      <vt:variant>
        <vt:i4>48</vt:i4>
      </vt:variant>
      <vt:variant>
        <vt:i4>0</vt:i4>
      </vt:variant>
      <vt:variant>
        <vt:i4>5</vt:i4>
      </vt:variant>
      <vt:variant>
        <vt:lpwstr>http://www.musicmart.com/</vt:lpwstr>
      </vt:variant>
      <vt:variant>
        <vt:lpwstr/>
      </vt:variant>
      <vt:variant>
        <vt:i4>3080220</vt:i4>
      </vt:variant>
      <vt:variant>
        <vt:i4>45</vt:i4>
      </vt:variant>
      <vt:variant>
        <vt:i4>0</vt:i4>
      </vt:variant>
      <vt:variant>
        <vt:i4>5</vt:i4>
      </vt:variant>
      <vt:variant>
        <vt:lpwstr>mailto:sally.wilkinson@state.nm.us</vt:lpwstr>
      </vt:variant>
      <vt:variant>
        <vt:lpwstr/>
      </vt:variant>
      <vt:variant>
        <vt:i4>7602199</vt:i4>
      </vt:variant>
      <vt:variant>
        <vt:i4>42</vt:i4>
      </vt:variant>
      <vt:variant>
        <vt:i4>0</vt:i4>
      </vt:variant>
      <vt:variant>
        <vt:i4>5</vt:i4>
      </vt:variant>
      <vt:variant>
        <vt:lpwstr>http://www.impactfactory.com/gate/team_building_awayday/freegate_173-9103-83578.html</vt:lpwstr>
      </vt:variant>
      <vt:variant>
        <vt:lpwstr>training</vt:lpwstr>
      </vt:variant>
      <vt:variant>
        <vt:i4>6488064</vt:i4>
      </vt:variant>
      <vt:variant>
        <vt:i4>39</vt:i4>
      </vt:variant>
      <vt:variant>
        <vt:i4>0</vt:i4>
      </vt:variant>
      <vt:variant>
        <vt:i4>5</vt:i4>
      </vt:variant>
      <vt:variant>
        <vt:lpwstr>http://www.impactfactory.com/gate/team_building_awayday/freegate_173-9103-83578.html</vt:lpwstr>
      </vt:variant>
      <vt:variant>
        <vt:lpwstr>defining</vt:lpwstr>
      </vt:variant>
      <vt:variant>
        <vt:i4>917610</vt:i4>
      </vt:variant>
      <vt:variant>
        <vt:i4>36</vt:i4>
      </vt:variant>
      <vt:variant>
        <vt:i4>0</vt:i4>
      </vt:variant>
      <vt:variant>
        <vt:i4>5</vt:i4>
      </vt:variant>
      <vt:variant>
        <vt:lpwstr>http://www.impactfactory.com/gate/team_building_awayday/freegate_173-9103-83578.html</vt:lpwstr>
      </vt:variant>
      <vt:variant>
        <vt:lpwstr>how</vt:lpwstr>
      </vt:variant>
      <vt:variant>
        <vt:i4>589941</vt:i4>
      </vt:variant>
      <vt:variant>
        <vt:i4>33</vt:i4>
      </vt:variant>
      <vt:variant>
        <vt:i4>0</vt:i4>
      </vt:variant>
      <vt:variant>
        <vt:i4>5</vt:i4>
      </vt:variant>
      <vt:variant>
        <vt:lpwstr>http://www.impactfactory.com/gate/team_building_awayday/freegate_173-9103-83578.html</vt:lpwstr>
      </vt:variant>
      <vt:variant>
        <vt:lpwstr>why</vt:lpwstr>
      </vt:variant>
      <vt:variant>
        <vt:i4>3276841</vt:i4>
      </vt:variant>
      <vt:variant>
        <vt:i4>30</vt:i4>
      </vt:variant>
      <vt:variant>
        <vt:i4>0</vt:i4>
      </vt:variant>
      <vt:variant>
        <vt:i4>5</vt:i4>
      </vt:variant>
      <vt:variant>
        <vt:lpwstr>http://www.brainyquote.com/quotes/quotes/z/zigziglar387369.html</vt:lpwstr>
      </vt:variant>
      <vt:variant>
        <vt:lpwstr/>
      </vt:variant>
      <vt:variant>
        <vt:i4>4980814</vt:i4>
      </vt:variant>
      <vt:variant>
        <vt:i4>27</vt:i4>
      </vt:variant>
      <vt:variant>
        <vt:i4>0</vt:i4>
      </vt:variant>
      <vt:variant>
        <vt:i4>5</vt:i4>
      </vt:variant>
      <vt:variant>
        <vt:lpwstr>http://www.thefreedictionary.com/aid</vt:lpwstr>
      </vt:variant>
      <vt:variant>
        <vt:lpwstr/>
      </vt:variant>
      <vt:variant>
        <vt:i4>5046338</vt:i4>
      </vt:variant>
      <vt:variant>
        <vt:i4>24</vt:i4>
      </vt:variant>
      <vt:variant>
        <vt:i4>0</vt:i4>
      </vt:variant>
      <vt:variant>
        <vt:i4>5</vt:i4>
      </vt:variant>
      <vt:variant>
        <vt:lpwstr>http://www.thefreedictionary.com/help</vt:lpwstr>
      </vt:variant>
      <vt:variant>
        <vt:lpwstr/>
      </vt:variant>
      <vt:variant>
        <vt:i4>2752551</vt:i4>
      </vt:variant>
      <vt:variant>
        <vt:i4>21</vt:i4>
      </vt:variant>
      <vt:variant>
        <vt:i4>0</vt:i4>
      </vt:variant>
      <vt:variant>
        <vt:i4>5</vt:i4>
      </vt:variant>
      <vt:variant>
        <vt:lpwstr>http://www.thefreedictionary.com/assistance</vt:lpwstr>
      </vt:variant>
      <vt:variant>
        <vt:lpwstr/>
      </vt:variant>
      <vt:variant>
        <vt:i4>2621501</vt:i4>
      </vt:variant>
      <vt:variant>
        <vt:i4>18</vt:i4>
      </vt:variant>
      <vt:variant>
        <vt:i4>0</vt:i4>
      </vt:variant>
      <vt:variant>
        <vt:i4>5</vt:i4>
      </vt:variant>
      <vt:variant>
        <vt:lpwstr>http://www.thefreedictionary.com/assist</vt:lpwstr>
      </vt:variant>
      <vt:variant>
        <vt:lpwstr/>
      </vt:variant>
      <vt:variant>
        <vt:i4>3932275</vt:i4>
      </vt:variant>
      <vt:variant>
        <vt:i4>15</vt:i4>
      </vt:variant>
      <vt:variant>
        <vt:i4>0</vt:i4>
      </vt:variant>
      <vt:variant>
        <vt:i4>5</vt:i4>
      </vt:variant>
      <vt:variant>
        <vt:lpwstr>http://www.thefreedictionary.com/organic+phenomenon</vt:lpwstr>
      </vt:variant>
      <vt:variant>
        <vt:lpwstr/>
      </vt:variant>
      <vt:variant>
        <vt:i4>6226011</vt:i4>
      </vt:variant>
      <vt:variant>
        <vt:i4>12</vt:i4>
      </vt:variant>
      <vt:variant>
        <vt:i4>0</vt:i4>
      </vt:variant>
      <vt:variant>
        <vt:i4>5</vt:i4>
      </vt:variant>
      <vt:variant>
        <vt:lpwstr>http://www.thefreedictionary.com/neurophysiology</vt:lpwstr>
      </vt:variant>
      <vt:variant>
        <vt:lpwstr/>
      </vt:variant>
      <vt:variant>
        <vt:i4>3014695</vt:i4>
      </vt:variant>
      <vt:variant>
        <vt:i4>9</vt:i4>
      </vt:variant>
      <vt:variant>
        <vt:i4>0</vt:i4>
      </vt:variant>
      <vt:variant>
        <vt:i4>5</vt:i4>
      </vt:variant>
      <vt:variant>
        <vt:lpwstr>http://www.thefreedictionary.com/status</vt:lpwstr>
      </vt:variant>
      <vt:variant>
        <vt:lpwstr/>
      </vt:variant>
      <vt:variant>
        <vt:i4>2752567</vt:i4>
      </vt:variant>
      <vt:variant>
        <vt:i4>6</vt:i4>
      </vt:variant>
      <vt:variant>
        <vt:i4>0</vt:i4>
      </vt:variant>
      <vt:variant>
        <vt:i4>5</vt:i4>
      </vt:variant>
      <vt:variant>
        <vt:lpwstr>http://www.thefreedictionary.com/condition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Education Department</dc:title>
  <dc:creator>2015, Textbook</dc:creator>
  <cp:lastModifiedBy>Jessica Green</cp:lastModifiedBy>
  <cp:revision>2</cp:revision>
  <cp:lastPrinted>2015-04-23T19:24:00Z</cp:lastPrinted>
  <dcterms:created xsi:type="dcterms:W3CDTF">2018-04-24T21:06:00Z</dcterms:created>
  <dcterms:modified xsi:type="dcterms:W3CDTF">2018-04-24T21:06:00Z</dcterms:modified>
</cp:coreProperties>
</file>