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1A317A" w:rsidP="005F55EA">
            <w:pPr>
              <w:rPr>
                <w:rFonts w:asciiTheme="minorHAnsi" w:hAnsiTheme="minorHAnsi" w:cstheme="minorHAnsi"/>
                <w:sz w:val="20"/>
                <w:szCs w:val="18"/>
              </w:rPr>
            </w:pPr>
            <w:r>
              <w:rPr>
                <w:rFonts w:asciiTheme="minorHAnsi" w:hAnsiTheme="minorHAnsi" w:cstheme="minorHAnsi"/>
                <w:sz w:val="20"/>
                <w:szCs w:val="20"/>
              </w:rPr>
              <w:t xml:space="preserve">SpringBoard English Language Arts Grade </w:t>
            </w:r>
            <w:r w:rsidR="009F4489">
              <w:rPr>
                <w:rFonts w:asciiTheme="minorHAnsi" w:hAnsiTheme="minorHAnsi" w:cstheme="minorHAnsi"/>
                <w:sz w:val="20"/>
                <w:szCs w:val="20"/>
              </w:rPr>
              <w:t>8</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1A317A" w:rsidP="001D7409">
            <w:pPr>
              <w:rPr>
                <w:rFonts w:asciiTheme="minorHAnsi" w:hAnsiTheme="minorHAnsi" w:cstheme="minorHAnsi"/>
                <w:color w:val="FF0000"/>
                <w:sz w:val="20"/>
                <w:szCs w:val="18"/>
              </w:rPr>
            </w:pPr>
            <w:r>
              <w:rPr>
                <w:rFonts w:asciiTheme="minorHAnsi" w:hAnsiTheme="minorHAnsi" w:cstheme="minorHAnsi"/>
                <w:sz w:val="20"/>
                <w:szCs w:val="20"/>
              </w:rPr>
              <w:t>The College Board</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9F4489" w:rsidP="001D7409">
            <w:pPr>
              <w:rPr>
                <w:rFonts w:asciiTheme="minorHAnsi" w:hAnsiTheme="minorHAnsi" w:cstheme="minorHAnsi"/>
                <w:sz w:val="20"/>
                <w:szCs w:val="18"/>
              </w:rPr>
            </w:pPr>
            <w:r>
              <w:rPr>
                <w:rFonts w:asciiTheme="minorHAnsi" w:hAnsiTheme="minorHAnsi" w:cstheme="minorHAnsi"/>
                <w:sz w:val="20"/>
                <w:szCs w:val="20"/>
              </w:rPr>
              <w:t>8th</w:t>
            </w:r>
            <w:r w:rsidR="001A317A">
              <w:rPr>
                <w:rFonts w:asciiTheme="minorHAnsi" w:hAnsiTheme="minorHAnsi" w:cstheme="minorHAnsi"/>
                <w:sz w:val="20"/>
                <w:szCs w:val="20"/>
              </w:rPr>
              <w:t xml:space="preserve"> Grade 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9F4489" w:rsidP="001D7409">
            <w:pPr>
              <w:rPr>
                <w:rFonts w:asciiTheme="minorHAnsi" w:hAnsiTheme="minorHAnsi" w:cstheme="minorHAnsi"/>
                <w:color w:val="FF0000"/>
                <w:sz w:val="20"/>
                <w:szCs w:val="18"/>
              </w:rPr>
            </w:pPr>
            <w:r>
              <w:rPr>
                <w:rFonts w:asciiTheme="minorHAnsi" w:hAnsiTheme="minorHAnsi" w:cstheme="minorHAnsi"/>
                <w:sz w:val="20"/>
                <w:szCs w:val="20"/>
              </w:rPr>
              <w:t>8</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9F4489" w:rsidP="001D7409">
            <w:pPr>
              <w:rPr>
                <w:rFonts w:asciiTheme="minorHAnsi" w:hAnsiTheme="minorHAnsi" w:cstheme="minorHAnsi"/>
                <w:sz w:val="20"/>
                <w:szCs w:val="18"/>
              </w:rPr>
            </w:pPr>
            <w:r>
              <w:rPr>
                <w:rFonts w:asciiTheme="minorHAnsi" w:hAnsiTheme="minorHAnsi" w:cstheme="minorHAnsi"/>
                <w:sz w:val="20"/>
                <w:szCs w:val="20"/>
              </w:rPr>
              <w:t>978-1=4573-0220-6</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1A317A" w:rsidP="001D7409">
            <w:pPr>
              <w:rPr>
                <w:rFonts w:asciiTheme="minorHAnsi" w:hAnsiTheme="minorHAnsi" w:cstheme="minorHAnsi"/>
                <w:color w:val="FF0000"/>
                <w:sz w:val="20"/>
                <w:szCs w:val="18"/>
              </w:rPr>
            </w:pPr>
            <w:r>
              <w:rPr>
                <w:rFonts w:asciiTheme="minorHAnsi" w:hAnsiTheme="minorHAnsi" w:cstheme="minorHAnsi"/>
                <w:sz w:val="20"/>
                <w:szCs w:val="20"/>
              </w:rPr>
              <w:t>978-1-4573-0</w:t>
            </w:r>
            <w:r w:rsidR="00736C82">
              <w:rPr>
                <w:rFonts w:asciiTheme="minorHAnsi" w:hAnsiTheme="minorHAnsi" w:cstheme="minorHAnsi"/>
                <w:sz w:val="20"/>
                <w:szCs w:val="20"/>
              </w:rPr>
              <w:t>22</w:t>
            </w:r>
            <w:r w:rsidR="009F4489">
              <w:rPr>
                <w:rFonts w:asciiTheme="minorHAnsi" w:hAnsiTheme="minorHAnsi" w:cstheme="minorHAnsi"/>
                <w:sz w:val="20"/>
                <w:szCs w:val="20"/>
              </w:rPr>
              <w:t>7-5</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E401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F765EA">
              <w:rPr>
                <w:rFonts w:asciiTheme="minorHAnsi" w:hAnsiTheme="minorHAnsi" w:cstheme="minorHAnsi"/>
                <w:sz w:val="20"/>
                <w:szCs w:val="20"/>
                <w:u w:val="single"/>
              </w:rPr>
              <w:t>57</w:t>
            </w:r>
            <w:r w:rsidR="003F5CE4">
              <w:rPr>
                <w:rFonts w:asciiTheme="minorHAnsi" w:hAnsiTheme="minorHAnsi" w:cstheme="minorHAnsi"/>
                <w:sz w:val="20"/>
                <w:szCs w:val="20"/>
                <w:u w:val="single"/>
              </w:rPr>
              <w:t>4</w:t>
            </w:r>
            <w:r>
              <w:rPr>
                <w:rFonts w:asciiTheme="minorHAnsi" w:hAnsiTheme="minorHAnsi" w:cstheme="minorHAnsi"/>
                <w:sz w:val="20"/>
                <w:szCs w:val="20"/>
              </w:rPr>
              <w:tab/>
              <w:t xml:space="preserve">  2. #</w:t>
            </w:r>
            <w:r w:rsidR="00392C42">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F765EA">
              <w:rPr>
                <w:rFonts w:asciiTheme="minorHAnsi" w:hAnsiTheme="minorHAnsi" w:cstheme="minorHAnsi"/>
                <w:sz w:val="20"/>
                <w:szCs w:val="20"/>
                <w:u w:val="single"/>
              </w:rPr>
              <w:t>59</w:t>
            </w:r>
            <w:r w:rsidR="003F5CE4">
              <w:rPr>
                <w:rFonts w:asciiTheme="minorHAnsi" w:hAnsiTheme="minorHAnsi" w:cstheme="minorHAnsi"/>
                <w:sz w:val="20"/>
                <w:szCs w:val="20"/>
                <w:u w:val="single"/>
              </w:rPr>
              <w:t>6</w:t>
            </w:r>
            <w:r>
              <w:rPr>
                <w:rFonts w:asciiTheme="minorHAnsi" w:hAnsiTheme="minorHAnsi" w:cstheme="minorHAnsi"/>
                <w:sz w:val="20"/>
                <w:szCs w:val="20"/>
              </w:rPr>
              <w:tab/>
              <w:t xml:space="preserve">    3. #</w:t>
            </w:r>
            <w:r w:rsidR="00392C42">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F765EA">
              <w:rPr>
                <w:rFonts w:asciiTheme="minorHAnsi" w:hAnsiTheme="minorHAnsi" w:cstheme="minorHAnsi"/>
                <w:sz w:val="20"/>
                <w:szCs w:val="20"/>
                <w:u w:val="single"/>
              </w:rPr>
              <w:t>5</w:t>
            </w:r>
            <w:r w:rsidR="003F5CE4">
              <w:rPr>
                <w:rFonts w:asciiTheme="minorHAnsi" w:hAnsiTheme="minorHAnsi" w:cstheme="minorHAnsi"/>
                <w:sz w:val="20"/>
                <w:szCs w:val="20"/>
                <w:u w:val="single"/>
              </w:rPr>
              <w:t>95</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F765EA">
              <w:rPr>
                <w:rFonts w:asciiTheme="minorHAnsi" w:hAnsiTheme="minorHAnsi" w:cstheme="minorHAnsi"/>
                <w:sz w:val="20"/>
                <w:szCs w:val="20"/>
                <w:u w:val="single"/>
              </w:rPr>
              <w:t>58</w:t>
            </w:r>
            <w:r w:rsidR="003F5CE4">
              <w:rPr>
                <w:rFonts w:asciiTheme="minorHAnsi" w:hAnsiTheme="minorHAnsi" w:cstheme="minorHAnsi"/>
                <w:sz w:val="20"/>
                <w:szCs w:val="20"/>
                <w:u w:val="single"/>
              </w:rPr>
              <w:t>8</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C756BD" w:rsidRDefault="008223F5" w:rsidP="008223F5">
            <w:pPr>
              <w:rPr>
                <w:rFonts w:asciiTheme="minorHAnsi" w:hAnsiTheme="minorHAnsi" w:cstheme="minorHAnsi"/>
                <w:sz w:val="20"/>
                <w:szCs w:val="20"/>
              </w:rPr>
            </w:pPr>
            <w:r>
              <w:rPr>
                <w:rFonts w:asciiTheme="minorHAnsi" w:hAnsiTheme="minorHAnsi" w:cstheme="minorHAnsi"/>
                <w:sz w:val="20"/>
                <w:szCs w:val="20"/>
              </w:rPr>
              <w:t>Review Team Assessment of material’s compliance with Section 1:</w:t>
            </w:r>
          </w:p>
          <w:p w:rsidR="00D316CD" w:rsidRDefault="003F5CE4" w:rsidP="00F11AD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Unlike traditional textbooks (in which students are often cast as passive consumers), nearly every page of the SpringBoard student edition puts the students into the role of active producers. To use this text is to always have the students </w:t>
            </w:r>
            <w:r>
              <w:rPr>
                <w:rFonts w:asciiTheme="minorHAnsi" w:hAnsiTheme="minorHAnsi" w:cstheme="minorHAnsi"/>
                <w:i/>
                <w:sz w:val="20"/>
                <w:szCs w:val="20"/>
              </w:rPr>
              <w:t>doing</w:t>
            </w:r>
            <w:r>
              <w:rPr>
                <w:rFonts w:asciiTheme="minorHAnsi" w:hAnsiTheme="minorHAnsi" w:cstheme="minorHAnsi"/>
                <w:sz w:val="20"/>
                <w:szCs w:val="20"/>
              </w:rPr>
              <w:t xml:space="preserve"> something—and something purposeful and productive, at that. </w:t>
            </w:r>
          </w:p>
          <w:p w:rsidR="003F5CE4" w:rsidRDefault="003F5CE4" w:rsidP="00F11AD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Lincoln, his death, and the role of a hero with references to Grant, Lee, and Frederick Douglass; the utopian society: these are two of the engaging, diverse, well-supported unit</w:t>
            </w:r>
            <w:r w:rsidR="002D1166">
              <w:rPr>
                <w:rFonts w:asciiTheme="minorHAnsi" w:hAnsiTheme="minorHAnsi" w:cstheme="minorHAnsi"/>
                <w:sz w:val="20"/>
                <w:szCs w:val="20"/>
              </w:rPr>
              <w:t xml:space="preserve">s within this well-thought-out text. </w:t>
            </w:r>
          </w:p>
          <w:p w:rsidR="002D1166" w:rsidRPr="00D316CD" w:rsidRDefault="002D1166" w:rsidP="00F11AD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SpringBoard constantly offers practical exercises to improve writing. The editors don’t simply remind students to include dialogue in narrative, but offer specific guidelines and examples—many times—so that the students can do so successfully.</w:t>
            </w: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70555">
              <w:rPr>
                <w:rFonts w:asciiTheme="minorHAnsi" w:hAnsiTheme="minorHAnsi" w:cstheme="minorHAnsi"/>
                <w:sz w:val="20"/>
                <w:szCs w:val="20"/>
                <w:u w:val="single"/>
              </w:rPr>
              <w:t>16</w:t>
            </w:r>
            <w:r w:rsidR="00370E5A">
              <w:rPr>
                <w:rFonts w:asciiTheme="minorHAnsi" w:hAnsiTheme="minorHAnsi" w:cstheme="minorHAnsi"/>
                <w:sz w:val="20"/>
                <w:szCs w:val="20"/>
              </w:rPr>
              <w:t xml:space="preserve"> TOTAL</w:t>
            </w:r>
            <w:r w:rsidR="00E73C64">
              <w:rPr>
                <w:rFonts w:asciiTheme="minorHAnsi" w:hAnsiTheme="minorHAnsi" w:cstheme="minorHAnsi"/>
                <w:sz w:val="20"/>
                <w:szCs w:val="20"/>
                <w:u w:val="single"/>
              </w:rPr>
              <w:t>1</w:t>
            </w:r>
            <w:r w:rsidR="003F5CE4">
              <w:rPr>
                <w:rFonts w:asciiTheme="minorHAnsi" w:hAnsiTheme="minorHAnsi" w:cstheme="minorHAnsi"/>
                <w:sz w:val="20"/>
                <w:szCs w:val="20"/>
                <w:u w:val="single"/>
              </w:rPr>
              <w:t>60</w:t>
            </w:r>
            <w:r w:rsidR="00370E5A">
              <w:rPr>
                <w:rFonts w:asciiTheme="minorHAnsi" w:hAnsiTheme="minorHAnsi" w:cstheme="minorHAnsi"/>
                <w:sz w:val="20"/>
                <w:szCs w:val="20"/>
              </w:rPr>
              <w:tab/>
              <w:t xml:space="preserve">  2. #</w:t>
            </w:r>
            <w:r w:rsidR="00370555">
              <w:rPr>
                <w:rFonts w:asciiTheme="minorHAnsi" w:hAnsiTheme="minorHAnsi" w:cstheme="minorHAnsi"/>
                <w:sz w:val="20"/>
                <w:szCs w:val="20"/>
                <w:u w:val="single"/>
              </w:rPr>
              <w:t>17</w:t>
            </w:r>
            <w:r w:rsidR="00370E5A">
              <w:rPr>
                <w:rFonts w:asciiTheme="minorHAnsi" w:hAnsiTheme="minorHAnsi" w:cstheme="minorHAnsi"/>
                <w:sz w:val="20"/>
                <w:szCs w:val="20"/>
              </w:rPr>
              <w:t xml:space="preserve"> TOTAL</w:t>
            </w:r>
            <w:r w:rsidR="007C2606">
              <w:rPr>
                <w:rFonts w:asciiTheme="minorHAnsi" w:hAnsiTheme="minorHAnsi" w:cstheme="minorHAnsi"/>
                <w:sz w:val="20"/>
                <w:szCs w:val="20"/>
                <w:u w:val="single"/>
              </w:rPr>
              <w:t>1</w:t>
            </w:r>
            <w:r w:rsidR="003F5CE4">
              <w:rPr>
                <w:rFonts w:asciiTheme="minorHAnsi" w:hAnsiTheme="minorHAnsi" w:cstheme="minorHAnsi"/>
                <w:sz w:val="20"/>
                <w:szCs w:val="20"/>
                <w:u w:val="single"/>
              </w:rPr>
              <w:t>70</w:t>
            </w:r>
            <w:r w:rsidR="00370E5A">
              <w:rPr>
                <w:rFonts w:asciiTheme="minorHAnsi" w:hAnsiTheme="minorHAnsi" w:cstheme="minorHAnsi"/>
                <w:sz w:val="20"/>
                <w:szCs w:val="20"/>
              </w:rPr>
              <w:tab/>
              <w:t xml:space="preserve">    3. #</w:t>
            </w:r>
            <w:r w:rsidR="00370555">
              <w:rPr>
                <w:rFonts w:asciiTheme="minorHAnsi" w:hAnsiTheme="minorHAnsi" w:cstheme="minorHAnsi"/>
                <w:sz w:val="20"/>
                <w:szCs w:val="20"/>
                <w:u w:val="single"/>
              </w:rPr>
              <w:t>18</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 xml:space="preserve"> </w:t>
            </w:r>
            <w:r w:rsidR="007C2606">
              <w:rPr>
                <w:rFonts w:asciiTheme="minorHAnsi" w:hAnsiTheme="minorHAnsi" w:cstheme="minorHAnsi"/>
                <w:sz w:val="20"/>
                <w:szCs w:val="20"/>
                <w:u w:val="single"/>
              </w:rPr>
              <w:t>1</w:t>
            </w:r>
            <w:r w:rsidR="003F5CE4">
              <w:rPr>
                <w:rFonts w:asciiTheme="minorHAnsi" w:hAnsiTheme="minorHAnsi" w:cstheme="minorHAnsi"/>
                <w:sz w:val="20"/>
                <w:szCs w:val="20"/>
                <w:u w:val="single"/>
              </w:rPr>
              <w:t>75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7C2606">
              <w:rPr>
                <w:rFonts w:asciiTheme="minorHAnsi" w:hAnsiTheme="minorHAnsi" w:cstheme="minorHAnsi"/>
                <w:sz w:val="20"/>
                <w:szCs w:val="20"/>
                <w:u w:val="single"/>
              </w:rPr>
              <w:t>1</w:t>
            </w:r>
            <w:r w:rsidR="00E73C64">
              <w:rPr>
                <w:rFonts w:asciiTheme="minorHAnsi" w:hAnsiTheme="minorHAnsi" w:cstheme="minorHAnsi"/>
                <w:sz w:val="20"/>
                <w:szCs w:val="20"/>
                <w:u w:val="single"/>
              </w:rPr>
              <w:t>68</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rsidR="007C2606" w:rsidRDefault="002D1166" w:rsidP="002D116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As in the other grade-level SpringBoard texts, the inclusion of solid, research-based, pedagogy stands out like a diamond in a dirt pile. </w:t>
            </w:r>
          </w:p>
          <w:p w:rsidR="002D1166" w:rsidRDefault="002D1166" w:rsidP="002D116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Exercises, examples and activities assist students to understand the differences between active and passive voice, and to use that understanding to positively impact their writing. </w:t>
            </w:r>
          </w:p>
          <w:p w:rsidR="002D1166" w:rsidRDefault="002D1166" w:rsidP="002D116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All four domains of language—reading, writing, speaking, and listening—are integrated thoroughly into all units. ELL students in particular will benefit greatly from this thoughtful construction.</w:t>
            </w:r>
          </w:p>
          <w:p w:rsidR="002D1166" w:rsidRPr="007C2606" w:rsidRDefault="002D1166" w:rsidP="009F4489">
            <w:pPr>
              <w:pStyle w:val="ListParagraph"/>
              <w:rPr>
                <w:rFonts w:asciiTheme="minorHAnsi" w:hAnsiTheme="minorHAnsi" w:cstheme="minorHAnsi"/>
                <w:sz w:val="20"/>
                <w:szCs w:val="20"/>
              </w:rPr>
            </w:pP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37055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rsidR="003A2417" w:rsidRPr="00747968" w:rsidRDefault="00747968" w:rsidP="00747968">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teacher’s edition wraparound, for example the “Key Ideas and Details” section, is rich with wonderful, meaningful, and useful ideas to augment instruction and differentiate, rather than simply offering up scripts. </w:t>
            </w:r>
          </w:p>
          <w:p w:rsidR="00747968" w:rsidRPr="00747968" w:rsidRDefault="00747968" w:rsidP="00747968">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While the standards for review focus on critical-thinking, text-dependent questions, it must be mentioned that SpringBoard does an excellent job of asking students to come up with, and answer, their own critical-thinking, text-dependent questions in an academically proficient fashion. </w:t>
            </w:r>
          </w:p>
          <w:p w:rsidR="00747968" w:rsidRPr="00747968" w:rsidRDefault="00747968" w:rsidP="00747968">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Elaborate but understandable rubrics—for everything from argumentative essays to presentations—abound. The format and emphasis within the set of rubrics is consistent throughout, and they can easily be used as effective teaching tools to help students understand both where they are at in a particular skill set and where they need to go next. A wonderful tool for differentiation. </w:t>
            </w:r>
          </w:p>
          <w:p w:rsidR="00747968" w:rsidRDefault="00747968" w:rsidP="00747968">
            <w:pPr>
              <w:pStyle w:val="ListParagraph"/>
              <w:rPr>
                <w:rFonts w:asciiTheme="minorHAnsi" w:hAnsiTheme="minorHAnsi" w:cstheme="minorHAnsi"/>
                <w:sz w:val="20"/>
                <w:szCs w:val="20"/>
              </w:rPr>
            </w:pPr>
          </w:p>
          <w:p w:rsidR="00747968" w:rsidRDefault="00747968" w:rsidP="00747968">
            <w:pPr>
              <w:pStyle w:val="ListParagraph"/>
              <w:rPr>
                <w:rFonts w:asciiTheme="minorHAnsi" w:hAnsiTheme="minorHAnsi" w:cstheme="minorHAnsi"/>
                <w:sz w:val="20"/>
                <w:szCs w:val="20"/>
              </w:rPr>
            </w:pPr>
          </w:p>
          <w:p w:rsidR="00747968" w:rsidRPr="00747968" w:rsidRDefault="00747968" w:rsidP="00747968">
            <w:pPr>
              <w:pStyle w:val="ListParagraph"/>
              <w:rPr>
                <w:rFonts w:asciiTheme="minorHAnsi" w:hAnsiTheme="minorHAnsi" w:cstheme="minorHAnsi"/>
                <w:b/>
                <w:sz w:val="20"/>
                <w:szCs w:val="20"/>
              </w:rPr>
            </w:pP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lastRenderedPageBreak/>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16</w:t>
            </w:r>
            <w:r>
              <w:rPr>
                <w:rFonts w:asciiTheme="minorHAnsi" w:hAnsiTheme="minorHAnsi" w:cstheme="minorHAnsi"/>
                <w:sz w:val="20"/>
                <w:szCs w:val="20"/>
              </w:rPr>
              <w:tab/>
              <w:t>Reviewer Background:   Nine years teaching, Level III, English 11 and AP L&amp;C</w:t>
            </w:r>
            <w:r>
              <w:rPr>
                <w:rFonts w:asciiTheme="minorHAnsi" w:hAnsiTheme="minorHAnsi" w:cstheme="minorHAnsi"/>
                <w:sz w:val="20"/>
                <w:szCs w:val="20"/>
              </w:rPr>
              <w:tab/>
            </w:r>
          </w:p>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Comments:  </w:t>
            </w:r>
            <w:r w:rsidR="00747968">
              <w:rPr>
                <w:rFonts w:asciiTheme="minorHAnsi" w:hAnsiTheme="minorHAnsi" w:cstheme="minorHAnsi"/>
                <w:sz w:val="20"/>
                <w:szCs w:val="20"/>
              </w:rPr>
              <w:t>The 8</w:t>
            </w:r>
            <w:r w:rsidR="00747968" w:rsidRPr="00747968">
              <w:rPr>
                <w:rFonts w:asciiTheme="minorHAnsi" w:hAnsiTheme="minorHAnsi" w:cstheme="minorHAnsi"/>
                <w:sz w:val="20"/>
                <w:szCs w:val="20"/>
                <w:vertAlign w:val="superscript"/>
              </w:rPr>
              <w:t>th</w:t>
            </w:r>
            <w:r w:rsidR="00747968">
              <w:rPr>
                <w:rFonts w:asciiTheme="minorHAnsi" w:hAnsiTheme="minorHAnsi" w:cstheme="minorHAnsi"/>
                <w:sz w:val="20"/>
                <w:szCs w:val="20"/>
              </w:rPr>
              <w:t xml:space="preserve"> grade SpringBoard edition is my last chance to spend time with these texts. I’m saddened. I appreciate thorough, thoughtful work; everything I’ve seen from SpringBoard more than fits that description. I’d like to see more. </w:t>
            </w:r>
          </w:p>
          <w:p w:rsidR="005F69F3" w:rsidRDefault="005F69F3" w:rsidP="005F69F3">
            <w:pPr>
              <w:rPr>
                <w:rFonts w:asciiTheme="minorHAnsi" w:hAnsiTheme="minorHAnsi" w:cstheme="minorHAnsi"/>
                <w:sz w:val="20"/>
                <w:szCs w:val="20"/>
              </w:rPr>
            </w:pPr>
          </w:p>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17</w:t>
            </w:r>
            <w:r>
              <w:rPr>
                <w:rFonts w:asciiTheme="minorHAnsi" w:hAnsiTheme="minorHAnsi" w:cstheme="minorHAnsi"/>
                <w:sz w:val="20"/>
                <w:szCs w:val="20"/>
              </w:rPr>
              <w:tab/>
              <w:t>Reviewer Background:   Eighteen years of teaching, English III and AP Lang for</w:t>
            </w:r>
            <w:r w:rsidR="00581B93">
              <w:rPr>
                <w:rFonts w:asciiTheme="minorHAnsi" w:hAnsiTheme="minorHAnsi" w:cstheme="minorHAnsi"/>
                <w:sz w:val="20"/>
                <w:szCs w:val="20"/>
              </w:rPr>
              <w:t xml:space="preserve"> the last six. </w:t>
            </w:r>
            <w:r w:rsidR="00581B93">
              <w:rPr>
                <w:rFonts w:asciiTheme="minorHAnsi" w:hAnsiTheme="minorHAnsi" w:cstheme="minorHAnsi"/>
                <w:sz w:val="20"/>
                <w:szCs w:val="20"/>
              </w:rPr>
              <w:tab/>
              <w:t xml:space="preserve">Comments:  </w:t>
            </w:r>
            <w:r w:rsidR="003764ED">
              <w:rPr>
                <w:rFonts w:asciiTheme="minorHAnsi" w:hAnsiTheme="minorHAnsi" w:cstheme="minorHAnsi"/>
                <w:sz w:val="20"/>
                <w:szCs w:val="20"/>
              </w:rPr>
              <w:t>This is yet another example of SOP/Standard Operating Procedure from SpringBoard, as we’ve seen from the 6</w:t>
            </w:r>
            <w:r w:rsidR="003764ED" w:rsidRPr="003764ED">
              <w:rPr>
                <w:rFonts w:asciiTheme="minorHAnsi" w:hAnsiTheme="minorHAnsi" w:cstheme="minorHAnsi"/>
                <w:sz w:val="20"/>
                <w:szCs w:val="20"/>
                <w:vertAlign w:val="superscript"/>
              </w:rPr>
              <w:t>th</w:t>
            </w:r>
            <w:r w:rsidR="003764ED">
              <w:rPr>
                <w:rFonts w:asciiTheme="minorHAnsi" w:hAnsiTheme="minorHAnsi" w:cstheme="minorHAnsi"/>
                <w:sz w:val="20"/>
                <w:szCs w:val="20"/>
              </w:rPr>
              <w:t xml:space="preserve"> and 7</w:t>
            </w:r>
            <w:r w:rsidR="003764ED" w:rsidRPr="003764ED">
              <w:rPr>
                <w:rFonts w:asciiTheme="minorHAnsi" w:hAnsiTheme="minorHAnsi" w:cstheme="minorHAnsi"/>
                <w:sz w:val="20"/>
                <w:szCs w:val="20"/>
                <w:vertAlign w:val="superscript"/>
              </w:rPr>
              <w:t>th</w:t>
            </w:r>
            <w:r w:rsidR="003764ED">
              <w:rPr>
                <w:rFonts w:asciiTheme="minorHAnsi" w:hAnsiTheme="minorHAnsi" w:cstheme="minorHAnsi"/>
                <w:sz w:val="20"/>
                <w:szCs w:val="20"/>
              </w:rPr>
              <w:t xml:space="preserve"> grade editions: Completely exceed the expectations of the educators tasked with the review. </w:t>
            </w:r>
          </w:p>
          <w:p w:rsidR="005F69F3" w:rsidRDefault="005F69F3" w:rsidP="005F69F3">
            <w:pPr>
              <w:rPr>
                <w:rFonts w:asciiTheme="minorHAnsi" w:hAnsiTheme="minorHAnsi" w:cstheme="minorHAnsi"/>
                <w:sz w:val="20"/>
                <w:szCs w:val="20"/>
              </w:rPr>
            </w:pPr>
          </w:p>
          <w:p w:rsidR="00F01D32" w:rsidRDefault="005F69F3" w:rsidP="00370E5A">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18</w:t>
            </w:r>
            <w:r>
              <w:rPr>
                <w:rFonts w:asciiTheme="minorHAnsi" w:hAnsiTheme="minorHAnsi" w:cstheme="minorHAnsi"/>
                <w:sz w:val="20"/>
                <w:szCs w:val="20"/>
              </w:rPr>
              <w:tab/>
              <w:t>Reviewer Background:   Twenty-one years of teaching, fifteen in ELA along with eight in secondary ELL.</w:t>
            </w:r>
            <w:r>
              <w:rPr>
                <w:rFonts w:asciiTheme="minorHAnsi" w:hAnsiTheme="minorHAnsi" w:cstheme="minorHAnsi"/>
                <w:sz w:val="20"/>
                <w:szCs w:val="20"/>
              </w:rPr>
              <w:tab/>
              <w:t xml:space="preserve">Comments:  </w:t>
            </w:r>
            <w:r w:rsidR="003764ED">
              <w:rPr>
                <w:rFonts w:asciiTheme="minorHAnsi" w:hAnsiTheme="minorHAnsi" w:cstheme="minorHAnsi"/>
                <w:sz w:val="20"/>
                <w:szCs w:val="20"/>
              </w:rPr>
              <w:t xml:space="preserve">As a teacher who works mostly with ELL and special-education populations, SpringBoard is an excellent tool to help those students advance both in a small-group and general-education environment. On a wholly practical level, the student-consumable textbook means explaining and performing makeup work is greatly simplified.   </w:t>
            </w:r>
          </w:p>
          <w:p w:rsidR="008E59DE" w:rsidRDefault="008E59DE"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CF" w:rsidRDefault="001975CF">
      <w:r>
        <w:separator/>
      </w:r>
    </w:p>
  </w:endnote>
  <w:endnote w:type="continuationSeparator" w:id="0">
    <w:p w:rsidR="001975CF" w:rsidRDefault="0019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CF" w:rsidRDefault="001975CF">
      <w:r>
        <w:separator/>
      </w:r>
    </w:p>
  </w:footnote>
  <w:footnote w:type="continuationSeparator" w:id="0">
    <w:p w:rsidR="001975CF" w:rsidRDefault="0019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06796"/>
    <w:multiLevelType w:val="hybridMultilevel"/>
    <w:tmpl w:val="6BC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F7689"/>
    <w:multiLevelType w:val="hybridMultilevel"/>
    <w:tmpl w:val="7A6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B7FB8"/>
    <w:multiLevelType w:val="hybridMultilevel"/>
    <w:tmpl w:val="1F4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A2D27"/>
    <w:multiLevelType w:val="hybridMultilevel"/>
    <w:tmpl w:val="D50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4054C"/>
    <w:multiLevelType w:val="hybridMultilevel"/>
    <w:tmpl w:val="D1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B7C70"/>
    <w:multiLevelType w:val="hybridMultilevel"/>
    <w:tmpl w:val="50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5"/>
  </w:num>
  <w:num w:numId="4">
    <w:abstractNumId w:val="39"/>
  </w:num>
  <w:num w:numId="5">
    <w:abstractNumId w:val="0"/>
  </w:num>
  <w:num w:numId="6">
    <w:abstractNumId w:val="34"/>
  </w:num>
  <w:num w:numId="7">
    <w:abstractNumId w:val="28"/>
  </w:num>
  <w:num w:numId="8">
    <w:abstractNumId w:val="33"/>
  </w:num>
  <w:num w:numId="9">
    <w:abstractNumId w:val="37"/>
  </w:num>
  <w:num w:numId="10">
    <w:abstractNumId w:val="23"/>
  </w:num>
  <w:num w:numId="1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79"/>
    <w:rsid w:val="00096EF9"/>
    <w:rsid w:val="000974A3"/>
    <w:rsid w:val="000A09E6"/>
    <w:rsid w:val="000A1AC9"/>
    <w:rsid w:val="000A28E3"/>
    <w:rsid w:val="000A4022"/>
    <w:rsid w:val="000A4753"/>
    <w:rsid w:val="000A47F9"/>
    <w:rsid w:val="000A5942"/>
    <w:rsid w:val="000A63D0"/>
    <w:rsid w:val="000A6683"/>
    <w:rsid w:val="000A6984"/>
    <w:rsid w:val="000A7415"/>
    <w:rsid w:val="000B0214"/>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3D3E"/>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975CF"/>
    <w:rsid w:val="001A0946"/>
    <w:rsid w:val="001A0DFD"/>
    <w:rsid w:val="001A317A"/>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686"/>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3A2B"/>
    <w:rsid w:val="002A4A89"/>
    <w:rsid w:val="002A6113"/>
    <w:rsid w:val="002A798F"/>
    <w:rsid w:val="002B2028"/>
    <w:rsid w:val="002B25E9"/>
    <w:rsid w:val="002B2B9B"/>
    <w:rsid w:val="002B386C"/>
    <w:rsid w:val="002B576B"/>
    <w:rsid w:val="002B5BA0"/>
    <w:rsid w:val="002B5D9B"/>
    <w:rsid w:val="002B6CC5"/>
    <w:rsid w:val="002C1E67"/>
    <w:rsid w:val="002C3CBA"/>
    <w:rsid w:val="002C480D"/>
    <w:rsid w:val="002C483B"/>
    <w:rsid w:val="002C548E"/>
    <w:rsid w:val="002D1166"/>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555"/>
    <w:rsid w:val="00370E5A"/>
    <w:rsid w:val="00371D7D"/>
    <w:rsid w:val="003726E3"/>
    <w:rsid w:val="00374310"/>
    <w:rsid w:val="00375BFC"/>
    <w:rsid w:val="003760EB"/>
    <w:rsid w:val="003764ED"/>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2C42"/>
    <w:rsid w:val="00393472"/>
    <w:rsid w:val="003945F9"/>
    <w:rsid w:val="003965DA"/>
    <w:rsid w:val="003A1E9E"/>
    <w:rsid w:val="003A2417"/>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5CE4"/>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A2F"/>
    <w:rsid w:val="00452D1E"/>
    <w:rsid w:val="00454951"/>
    <w:rsid w:val="00454E6E"/>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1B93"/>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10F7"/>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2E08"/>
    <w:rsid w:val="005F331A"/>
    <w:rsid w:val="005F3B77"/>
    <w:rsid w:val="005F3D47"/>
    <w:rsid w:val="005F55EA"/>
    <w:rsid w:val="005F63FD"/>
    <w:rsid w:val="005F6628"/>
    <w:rsid w:val="005F69F3"/>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1FA6"/>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36C82"/>
    <w:rsid w:val="00742AB4"/>
    <w:rsid w:val="00743107"/>
    <w:rsid w:val="007446EB"/>
    <w:rsid w:val="00745192"/>
    <w:rsid w:val="00746930"/>
    <w:rsid w:val="00747015"/>
    <w:rsid w:val="00747968"/>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6C4"/>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2606"/>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2FF4"/>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59DE"/>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4489"/>
    <w:rsid w:val="009F64E1"/>
    <w:rsid w:val="009F6758"/>
    <w:rsid w:val="009F7A48"/>
    <w:rsid w:val="009F7A75"/>
    <w:rsid w:val="00A00735"/>
    <w:rsid w:val="00A00FAE"/>
    <w:rsid w:val="00A01202"/>
    <w:rsid w:val="00A0318F"/>
    <w:rsid w:val="00A037B1"/>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56BD"/>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371"/>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16CD"/>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4283"/>
    <w:rsid w:val="00E055E7"/>
    <w:rsid w:val="00E06B4A"/>
    <w:rsid w:val="00E072A0"/>
    <w:rsid w:val="00E072F4"/>
    <w:rsid w:val="00E10039"/>
    <w:rsid w:val="00E10D59"/>
    <w:rsid w:val="00E11A9B"/>
    <w:rsid w:val="00E124E3"/>
    <w:rsid w:val="00E1478C"/>
    <w:rsid w:val="00E14C76"/>
    <w:rsid w:val="00E172FD"/>
    <w:rsid w:val="00E17683"/>
    <w:rsid w:val="00E20426"/>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0B77"/>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C64"/>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28E0"/>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049"/>
    <w:rsid w:val="00EE08CA"/>
    <w:rsid w:val="00EE1651"/>
    <w:rsid w:val="00EE401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45DE"/>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5EA"/>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015B"/>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5CCDAC1-BD12-429E-BCCF-2D9FE822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64374767">
      <w:bodyDiv w:val="1"/>
      <w:marLeft w:val="0"/>
      <w:marRight w:val="0"/>
      <w:marTop w:val="0"/>
      <w:marBottom w:val="0"/>
      <w:divBdr>
        <w:top w:val="none" w:sz="0" w:space="0" w:color="auto"/>
        <w:left w:val="none" w:sz="0" w:space="0" w:color="auto"/>
        <w:bottom w:val="none" w:sz="0" w:space="0" w:color="auto"/>
        <w:right w:val="none" w:sz="0" w:space="0" w:color="auto"/>
      </w:divBdr>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D79D-20A3-4B6F-B73F-6CF44DFC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4477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Jessica Green</cp:lastModifiedBy>
  <cp:revision>2</cp:revision>
  <cp:lastPrinted>2015-04-23T19:24:00Z</cp:lastPrinted>
  <dcterms:created xsi:type="dcterms:W3CDTF">2018-04-24T21:07:00Z</dcterms:created>
  <dcterms:modified xsi:type="dcterms:W3CDTF">2018-04-24T21:07:00Z</dcterms:modified>
</cp:coreProperties>
</file>