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370D55" w:rsidRPr="00370D55" w:rsidTr="00370D55">
        <w:tc>
          <w:tcPr>
            <w:tcW w:w="839" w:type="pct"/>
            <w:tcBorders>
              <w:top w:val="single" w:sz="4" w:space="0" w:color="auto"/>
              <w:left w:val="single" w:sz="4" w:space="0" w:color="auto"/>
            </w:tcBorders>
            <w:tcMar>
              <w:top w:w="29" w:type="dxa"/>
              <w:left w:w="115" w:type="dxa"/>
              <w:bottom w:w="29" w:type="dxa"/>
              <w:right w:w="115" w:type="dxa"/>
            </w:tcMar>
          </w:tcPr>
          <w:p w:rsidR="00370D55" w:rsidRPr="00370D55" w:rsidRDefault="00370D55">
            <w:pPr>
              <w:rPr>
                <w:sz w:val="20"/>
                <w:szCs w:val="20"/>
              </w:rPr>
            </w:pPr>
            <w:r w:rsidRPr="00370D55">
              <w:rPr>
                <w:sz w:val="20"/>
                <w:szCs w:val="20"/>
              </w:rPr>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370D55" w:rsidRPr="00370D55" w:rsidRDefault="00EE7A97">
            <w:pPr>
              <w:rPr>
                <w:sz w:val="20"/>
                <w:szCs w:val="20"/>
              </w:rPr>
            </w:pPr>
            <w:r w:rsidRPr="00370D55">
              <w:rPr>
                <w:sz w:val="20"/>
                <w:szCs w:val="20"/>
              </w:rPr>
              <w:fldChar w:fldCharType="begin">
                <w:ffData>
                  <w:name w:val="Text2"/>
                  <w:enabled/>
                  <w:calcOnExit w:val="0"/>
                  <w:textInput/>
                </w:ffData>
              </w:fldChar>
            </w:r>
            <w:r w:rsidR="00370D55" w:rsidRPr="00370D55">
              <w:rPr>
                <w:sz w:val="20"/>
                <w:szCs w:val="20"/>
              </w:rPr>
              <w:instrText xml:space="preserve"> FORMTEXT </w:instrText>
            </w:r>
            <w:r w:rsidRPr="00370D55">
              <w:rPr>
                <w:sz w:val="20"/>
                <w:szCs w:val="20"/>
              </w:rPr>
            </w:r>
            <w:r w:rsidRPr="00370D55">
              <w:rPr>
                <w:sz w:val="20"/>
                <w:szCs w:val="20"/>
              </w:rPr>
              <w:fldChar w:fldCharType="separate"/>
            </w:r>
            <w:bookmarkStart w:id="0" w:name="_GoBack"/>
            <w:r w:rsidR="00370D55" w:rsidRPr="00370D55">
              <w:rPr>
                <w:sz w:val="20"/>
                <w:szCs w:val="20"/>
              </w:rPr>
              <w:t> </w:t>
            </w:r>
            <w:r w:rsidR="00370D55" w:rsidRPr="00370D55">
              <w:rPr>
                <w:sz w:val="20"/>
                <w:szCs w:val="20"/>
              </w:rPr>
              <w:t> </w:t>
            </w:r>
            <w:r w:rsidR="00370D55" w:rsidRPr="00370D55">
              <w:rPr>
                <w:sz w:val="20"/>
                <w:szCs w:val="20"/>
              </w:rPr>
              <w:t> </w:t>
            </w:r>
            <w:r w:rsidR="00370D55" w:rsidRPr="00370D55">
              <w:rPr>
                <w:sz w:val="20"/>
                <w:szCs w:val="20"/>
              </w:rPr>
              <w:t> </w:t>
            </w:r>
            <w:r w:rsidR="00370D55" w:rsidRPr="00370D55">
              <w:rPr>
                <w:sz w:val="20"/>
                <w:szCs w:val="20"/>
              </w:rPr>
              <w:t> </w:t>
            </w:r>
            <w:bookmarkEnd w:id="0"/>
            <w:r w:rsidRPr="00370D55">
              <w:rPr>
                <w:sz w:val="20"/>
                <w:szCs w:val="20"/>
              </w:rPr>
              <w:fldChar w:fldCharType="end"/>
            </w:r>
          </w:p>
        </w:tc>
        <w:tc>
          <w:tcPr>
            <w:tcW w:w="430" w:type="pct"/>
            <w:tcBorders>
              <w:top w:val="single" w:sz="4" w:space="0" w:color="auto"/>
            </w:tcBorders>
            <w:tcMar>
              <w:top w:w="29" w:type="dxa"/>
              <w:left w:w="115" w:type="dxa"/>
              <w:bottom w:w="29" w:type="dxa"/>
              <w:right w:w="115" w:type="dxa"/>
            </w:tcMar>
          </w:tcPr>
          <w:p w:rsidR="00370D55" w:rsidRPr="00370D55" w:rsidRDefault="00370D55">
            <w:pPr>
              <w:rPr>
                <w:sz w:val="20"/>
                <w:szCs w:val="20"/>
              </w:rPr>
            </w:pPr>
            <w:r w:rsidRPr="00370D55">
              <w:rPr>
                <w:sz w:val="20"/>
                <w:szCs w:val="20"/>
              </w:rPr>
              <w:t>Grade(s)</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370D55" w:rsidRPr="00370D55" w:rsidRDefault="00EE7A97">
            <w:pPr>
              <w:rPr>
                <w:sz w:val="20"/>
                <w:szCs w:val="20"/>
              </w:rPr>
            </w:pPr>
            <w:r w:rsidRPr="00370D55">
              <w:rPr>
                <w:sz w:val="20"/>
                <w:szCs w:val="20"/>
              </w:rPr>
              <w:fldChar w:fldCharType="begin">
                <w:ffData>
                  <w:name w:val="Check1"/>
                  <w:enabled/>
                  <w:calcOnExit w:val="0"/>
                  <w:checkBox>
                    <w:sizeAuto/>
                    <w:default w:val="0"/>
                  </w:checkBox>
                </w:ffData>
              </w:fldChar>
            </w:r>
            <w:bookmarkStart w:id="1" w:name="Check1"/>
            <w:r w:rsidR="00370D55" w:rsidRPr="00370D55">
              <w:rPr>
                <w:sz w:val="20"/>
                <w:szCs w:val="20"/>
              </w:rPr>
              <w:instrText xml:space="preserve"> FORMCHECKBOX </w:instrText>
            </w:r>
            <w:r w:rsidR="00C33BD1">
              <w:rPr>
                <w:sz w:val="20"/>
                <w:szCs w:val="20"/>
              </w:rPr>
            </w:r>
            <w:r w:rsidR="00C33BD1">
              <w:rPr>
                <w:sz w:val="20"/>
                <w:szCs w:val="20"/>
              </w:rPr>
              <w:fldChar w:fldCharType="separate"/>
            </w:r>
            <w:r w:rsidRPr="00370D55">
              <w:rPr>
                <w:sz w:val="20"/>
                <w:szCs w:val="20"/>
              </w:rPr>
              <w:fldChar w:fldCharType="end"/>
            </w:r>
            <w:bookmarkEnd w:id="1"/>
            <w:r w:rsidR="00370D55" w:rsidRPr="00370D55">
              <w:rPr>
                <w:sz w:val="20"/>
                <w:szCs w:val="20"/>
              </w:rPr>
              <w:t xml:space="preserve"> 9-10          </w:t>
            </w:r>
            <w:r w:rsidRPr="00370D55">
              <w:rPr>
                <w:sz w:val="20"/>
                <w:szCs w:val="20"/>
              </w:rPr>
              <w:fldChar w:fldCharType="begin">
                <w:ffData>
                  <w:name w:val="Check2"/>
                  <w:enabled/>
                  <w:calcOnExit w:val="0"/>
                  <w:checkBox>
                    <w:sizeAuto/>
                    <w:default w:val="0"/>
                  </w:checkBox>
                </w:ffData>
              </w:fldChar>
            </w:r>
            <w:bookmarkStart w:id="2" w:name="Check2"/>
            <w:r w:rsidR="00370D55" w:rsidRPr="00370D55">
              <w:rPr>
                <w:sz w:val="20"/>
                <w:szCs w:val="20"/>
              </w:rPr>
              <w:instrText xml:space="preserve"> FORMCHECKBOX </w:instrText>
            </w:r>
            <w:r w:rsidR="00C33BD1">
              <w:rPr>
                <w:sz w:val="20"/>
                <w:szCs w:val="20"/>
              </w:rPr>
            </w:r>
            <w:r w:rsidR="00C33BD1">
              <w:rPr>
                <w:sz w:val="20"/>
                <w:szCs w:val="20"/>
              </w:rPr>
              <w:fldChar w:fldCharType="separate"/>
            </w:r>
            <w:r w:rsidRPr="00370D55">
              <w:rPr>
                <w:sz w:val="20"/>
                <w:szCs w:val="20"/>
              </w:rPr>
              <w:fldChar w:fldCharType="end"/>
            </w:r>
            <w:bookmarkEnd w:id="2"/>
            <w:r w:rsidR="00370D55" w:rsidRPr="00370D55">
              <w:rPr>
                <w:sz w:val="20"/>
                <w:szCs w:val="20"/>
              </w:rPr>
              <w:t xml:space="preserve"> 11-12          </w:t>
            </w:r>
            <w:r w:rsidRPr="00370D55">
              <w:rPr>
                <w:sz w:val="20"/>
                <w:szCs w:val="20"/>
              </w:rPr>
              <w:fldChar w:fldCharType="begin">
                <w:ffData>
                  <w:name w:val="Check3"/>
                  <w:enabled/>
                  <w:calcOnExit w:val="0"/>
                  <w:checkBox>
                    <w:sizeAuto/>
                    <w:default w:val="0"/>
                  </w:checkBox>
                </w:ffData>
              </w:fldChar>
            </w:r>
            <w:bookmarkStart w:id="3" w:name="Check3"/>
            <w:r w:rsidR="00370D55" w:rsidRPr="00370D55">
              <w:rPr>
                <w:sz w:val="20"/>
                <w:szCs w:val="20"/>
              </w:rPr>
              <w:instrText xml:space="preserve"> FORMCHECKBOX </w:instrText>
            </w:r>
            <w:r w:rsidR="00C33BD1">
              <w:rPr>
                <w:sz w:val="20"/>
                <w:szCs w:val="20"/>
              </w:rPr>
            </w:r>
            <w:r w:rsidR="00C33BD1">
              <w:rPr>
                <w:sz w:val="20"/>
                <w:szCs w:val="20"/>
              </w:rPr>
              <w:fldChar w:fldCharType="separate"/>
            </w:r>
            <w:r w:rsidRPr="00370D55">
              <w:rPr>
                <w:sz w:val="20"/>
                <w:szCs w:val="20"/>
              </w:rPr>
              <w:fldChar w:fldCharType="end"/>
            </w:r>
            <w:bookmarkEnd w:id="3"/>
            <w:r w:rsidR="00370D55" w:rsidRPr="00370D55">
              <w:rPr>
                <w:sz w:val="20"/>
                <w:szCs w:val="20"/>
              </w:rPr>
              <w:t xml:space="preserve"> 9-12</w:t>
            </w:r>
          </w:p>
        </w:tc>
      </w:tr>
      <w:tr w:rsidR="00370D55" w:rsidRPr="00370D55" w:rsidTr="00370D55">
        <w:tc>
          <w:tcPr>
            <w:tcW w:w="839" w:type="pct"/>
            <w:tcBorders>
              <w:left w:val="single" w:sz="4" w:space="0" w:color="auto"/>
            </w:tcBorders>
            <w:tcMar>
              <w:top w:w="29" w:type="dxa"/>
              <w:left w:w="115" w:type="dxa"/>
              <w:bottom w:w="29" w:type="dxa"/>
              <w:right w:w="115" w:type="dxa"/>
            </w:tcMar>
          </w:tcPr>
          <w:p w:rsidR="00370D55" w:rsidRPr="00370D55" w:rsidRDefault="00370D55">
            <w:pPr>
              <w:rPr>
                <w:sz w:val="20"/>
                <w:szCs w:val="20"/>
              </w:rPr>
            </w:pPr>
            <w:r w:rsidRPr="00370D55">
              <w:rPr>
                <w:sz w:val="20"/>
                <w:szCs w:val="20"/>
              </w:rPr>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370D55" w:rsidRPr="00370D55" w:rsidRDefault="00EE7A97">
            <w:pPr>
              <w:rPr>
                <w:sz w:val="20"/>
                <w:szCs w:val="20"/>
              </w:rPr>
            </w:pPr>
            <w:r w:rsidRPr="00370D55">
              <w:rPr>
                <w:sz w:val="20"/>
                <w:szCs w:val="20"/>
              </w:rPr>
              <w:fldChar w:fldCharType="begin">
                <w:ffData>
                  <w:name w:val="Text4"/>
                  <w:enabled/>
                  <w:calcOnExit w:val="0"/>
                  <w:textInput/>
                </w:ffData>
              </w:fldChar>
            </w:r>
            <w:r w:rsidR="00370D55" w:rsidRPr="00370D55">
              <w:rPr>
                <w:sz w:val="20"/>
                <w:szCs w:val="20"/>
              </w:rPr>
              <w:instrText xml:space="preserve"> FORMTEXT </w:instrText>
            </w:r>
            <w:r w:rsidRPr="00370D55">
              <w:rPr>
                <w:sz w:val="20"/>
                <w:szCs w:val="20"/>
              </w:rPr>
            </w:r>
            <w:r w:rsidRPr="00370D55">
              <w:rPr>
                <w:sz w:val="20"/>
                <w:szCs w:val="20"/>
              </w:rPr>
              <w:fldChar w:fldCharType="separate"/>
            </w:r>
            <w:r w:rsidR="00370D55" w:rsidRPr="00370D55">
              <w:rPr>
                <w:sz w:val="20"/>
                <w:szCs w:val="20"/>
              </w:rPr>
              <w:t> </w:t>
            </w:r>
            <w:r w:rsidR="00370D55" w:rsidRPr="00370D55">
              <w:rPr>
                <w:sz w:val="20"/>
                <w:szCs w:val="20"/>
              </w:rPr>
              <w:t> </w:t>
            </w:r>
            <w:r w:rsidR="00370D55" w:rsidRPr="00370D55">
              <w:rPr>
                <w:sz w:val="20"/>
                <w:szCs w:val="20"/>
              </w:rPr>
              <w:t> </w:t>
            </w:r>
            <w:r w:rsidR="00370D55" w:rsidRPr="00370D55">
              <w:rPr>
                <w:sz w:val="20"/>
                <w:szCs w:val="20"/>
              </w:rPr>
              <w:t> </w:t>
            </w:r>
            <w:r w:rsidR="00370D55" w:rsidRPr="00370D55">
              <w:rPr>
                <w:sz w:val="20"/>
                <w:szCs w:val="20"/>
              </w:rPr>
              <w:t> </w:t>
            </w:r>
            <w:r w:rsidRPr="00370D55">
              <w:rPr>
                <w:sz w:val="20"/>
                <w:szCs w:val="20"/>
              </w:rPr>
              <w:fldChar w:fldCharType="end"/>
            </w:r>
          </w:p>
        </w:tc>
        <w:tc>
          <w:tcPr>
            <w:tcW w:w="430" w:type="pct"/>
            <w:tcMar>
              <w:top w:w="29" w:type="dxa"/>
              <w:left w:w="115" w:type="dxa"/>
              <w:bottom w:w="29" w:type="dxa"/>
              <w:right w:w="115" w:type="dxa"/>
            </w:tcMar>
          </w:tcPr>
          <w:p w:rsidR="00370D55" w:rsidRPr="00370D55" w:rsidRDefault="00370D55">
            <w:pPr>
              <w:rPr>
                <w:sz w:val="20"/>
                <w:szCs w:val="20"/>
              </w:rPr>
            </w:pPr>
            <w:r w:rsidRPr="00370D55">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370D55" w:rsidRPr="00370D55" w:rsidRDefault="00EE7A97">
            <w:pPr>
              <w:rPr>
                <w:sz w:val="20"/>
                <w:szCs w:val="20"/>
              </w:rPr>
            </w:pPr>
            <w:r w:rsidRPr="00370D55">
              <w:rPr>
                <w:sz w:val="20"/>
                <w:szCs w:val="20"/>
              </w:rPr>
              <w:fldChar w:fldCharType="begin">
                <w:ffData>
                  <w:name w:val="Text5"/>
                  <w:enabled/>
                  <w:calcOnExit w:val="0"/>
                  <w:textInput/>
                </w:ffData>
              </w:fldChar>
            </w:r>
            <w:r w:rsidR="00370D55" w:rsidRPr="00370D55">
              <w:rPr>
                <w:sz w:val="20"/>
                <w:szCs w:val="20"/>
              </w:rPr>
              <w:instrText xml:space="preserve"> FORMTEXT </w:instrText>
            </w:r>
            <w:r w:rsidRPr="00370D55">
              <w:rPr>
                <w:sz w:val="20"/>
                <w:szCs w:val="20"/>
              </w:rPr>
            </w:r>
            <w:r w:rsidRPr="00370D55">
              <w:rPr>
                <w:sz w:val="20"/>
                <w:szCs w:val="20"/>
              </w:rPr>
              <w:fldChar w:fldCharType="separate"/>
            </w:r>
            <w:r w:rsidR="00370D55" w:rsidRPr="00370D55">
              <w:rPr>
                <w:sz w:val="20"/>
                <w:szCs w:val="20"/>
              </w:rPr>
              <w:t> </w:t>
            </w:r>
            <w:r w:rsidR="00370D55" w:rsidRPr="00370D55">
              <w:rPr>
                <w:sz w:val="20"/>
                <w:szCs w:val="20"/>
              </w:rPr>
              <w:t> </w:t>
            </w:r>
            <w:r w:rsidR="00370D55" w:rsidRPr="00370D55">
              <w:rPr>
                <w:sz w:val="20"/>
                <w:szCs w:val="20"/>
              </w:rPr>
              <w:t> </w:t>
            </w:r>
            <w:r w:rsidR="00370D55" w:rsidRPr="00370D55">
              <w:rPr>
                <w:sz w:val="20"/>
                <w:szCs w:val="20"/>
              </w:rPr>
              <w:t> </w:t>
            </w:r>
            <w:r w:rsidR="00370D55" w:rsidRPr="00370D55">
              <w:rPr>
                <w:sz w:val="20"/>
                <w:szCs w:val="20"/>
              </w:rPr>
              <w:t> </w:t>
            </w:r>
            <w:r w:rsidRPr="00370D55">
              <w:rPr>
                <w:sz w:val="20"/>
                <w:szCs w:val="20"/>
              </w:rPr>
              <w:fldChar w:fldCharType="end"/>
            </w:r>
          </w:p>
        </w:tc>
      </w:tr>
      <w:tr w:rsidR="00370D55" w:rsidRPr="00370D55" w:rsidTr="00370D55">
        <w:tc>
          <w:tcPr>
            <w:tcW w:w="839" w:type="pct"/>
            <w:tcBorders>
              <w:left w:val="single" w:sz="4" w:space="0" w:color="auto"/>
            </w:tcBorders>
            <w:tcMar>
              <w:top w:w="29" w:type="dxa"/>
              <w:left w:w="115" w:type="dxa"/>
              <w:bottom w:w="29" w:type="dxa"/>
              <w:right w:w="115" w:type="dxa"/>
            </w:tcMar>
          </w:tcPr>
          <w:p w:rsidR="00370D55" w:rsidRPr="00370D55" w:rsidRDefault="00370D55">
            <w:pPr>
              <w:rPr>
                <w:sz w:val="20"/>
                <w:szCs w:val="20"/>
              </w:rPr>
            </w:pPr>
            <w:r w:rsidRPr="00370D55">
              <w:rPr>
                <w:sz w:val="20"/>
                <w:szCs w:val="20"/>
              </w:rPr>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370D55" w:rsidRPr="00370D55" w:rsidRDefault="00EE7A97">
            <w:pPr>
              <w:rPr>
                <w:sz w:val="20"/>
                <w:szCs w:val="20"/>
              </w:rPr>
            </w:pPr>
            <w:r w:rsidRPr="00370D55">
              <w:rPr>
                <w:sz w:val="20"/>
                <w:szCs w:val="20"/>
              </w:rPr>
              <w:fldChar w:fldCharType="begin">
                <w:ffData>
                  <w:name w:val="Text6"/>
                  <w:enabled/>
                  <w:calcOnExit w:val="0"/>
                  <w:textInput/>
                </w:ffData>
              </w:fldChar>
            </w:r>
            <w:r w:rsidR="00370D55" w:rsidRPr="00370D55">
              <w:rPr>
                <w:sz w:val="20"/>
                <w:szCs w:val="20"/>
              </w:rPr>
              <w:instrText xml:space="preserve"> FORMTEXT </w:instrText>
            </w:r>
            <w:r w:rsidRPr="00370D55">
              <w:rPr>
                <w:sz w:val="20"/>
                <w:szCs w:val="20"/>
              </w:rPr>
            </w:r>
            <w:r w:rsidRPr="00370D55">
              <w:rPr>
                <w:sz w:val="20"/>
                <w:szCs w:val="20"/>
              </w:rPr>
              <w:fldChar w:fldCharType="separate"/>
            </w:r>
            <w:r w:rsidR="00370D55" w:rsidRPr="00370D55">
              <w:rPr>
                <w:sz w:val="20"/>
                <w:szCs w:val="20"/>
              </w:rPr>
              <w:t> </w:t>
            </w:r>
            <w:r w:rsidR="00370D55" w:rsidRPr="00370D55">
              <w:rPr>
                <w:sz w:val="20"/>
                <w:szCs w:val="20"/>
              </w:rPr>
              <w:t> </w:t>
            </w:r>
            <w:r w:rsidR="00370D55" w:rsidRPr="00370D55">
              <w:rPr>
                <w:sz w:val="20"/>
                <w:szCs w:val="20"/>
              </w:rPr>
              <w:t> </w:t>
            </w:r>
            <w:r w:rsidR="00370D55" w:rsidRPr="00370D55">
              <w:rPr>
                <w:sz w:val="20"/>
                <w:szCs w:val="20"/>
              </w:rPr>
              <w:t> </w:t>
            </w:r>
            <w:r w:rsidR="00370D55" w:rsidRPr="00370D55">
              <w:rPr>
                <w:sz w:val="20"/>
                <w:szCs w:val="20"/>
              </w:rPr>
              <w:t> </w:t>
            </w:r>
            <w:r w:rsidRPr="00370D55">
              <w:rPr>
                <w:sz w:val="20"/>
                <w:szCs w:val="20"/>
              </w:rPr>
              <w:fldChar w:fldCharType="end"/>
            </w:r>
          </w:p>
        </w:tc>
        <w:tc>
          <w:tcPr>
            <w:tcW w:w="430" w:type="pct"/>
            <w:tcMar>
              <w:top w:w="29" w:type="dxa"/>
              <w:left w:w="115" w:type="dxa"/>
              <w:bottom w:w="29" w:type="dxa"/>
              <w:right w:w="115" w:type="dxa"/>
            </w:tcMar>
          </w:tcPr>
          <w:p w:rsidR="00370D55" w:rsidRPr="00370D55" w:rsidRDefault="00370D55">
            <w:pPr>
              <w:rPr>
                <w:sz w:val="20"/>
                <w:szCs w:val="20"/>
              </w:rPr>
            </w:pPr>
            <w:r w:rsidRPr="00370D55">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370D55" w:rsidRPr="00370D55" w:rsidRDefault="00EE7A97">
            <w:pPr>
              <w:rPr>
                <w:sz w:val="20"/>
                <w:szCs w:val="20"/>
              </w:rPr>
            </w:pPr>
            <w:r w:rsidRPr="00370D55">
              <w:rPr>
                <w:sz w:val="20"/>
                <w:szCs w:val="20"/>
              </w:rPr>
              <w:fldChar w:fldCharType="begin">
                <w:ffData>
                  <w:name w:val="Text7"/>
                  <w:enabled/>
                  <w:calcOnExit w:val="0"/>
                  <w:textInput/>
                </w:ffData>
              </w:fldChar>
            </w:r>
            <w:r w:rsidR="00370D55" w:rsidRPr="00370D55">
              <w:rPr>
                <w:sz w:val="20"/>
                <w:szCs w:val="20"/>
              </w:rPr>
              <w:instrText xml:space="preserve"> FORMTEXT </w:instrText>
            </w:r>
            <w:r w:rsidRPr="00370D55">
              <w:rPr>
                <w:sz w:val="20"/>
                <w:szCs w:val="20"/>
              </w:rPr>
            </w:r>
            <w:r w:rsidRPr="00370D55">
              <w:rPr>
                <w:sz w:val="20"/>
                <w:szCs w:val="20"/>
              </w:rPr>
              <w:fldChar w:fldCharType="separate"/>
            </w:r>
            <w:r w:rsidR="00370D55" w:rsidRPr="00370D55">
              <w:rPr>
                <w:sz w:val="20"/>
                <w:szCs w:val="20"/>
              </w:rPr>
              <w:t> </w:t>
            </w:r>
            <w:r w:rsidR="00370D55" w:rsidRPr="00370D55">
              <w:rPr>
                <w:sz w:val="20"/>
                <w:szCs w:val="20"/>
              </w:rPr>
              <w:t> </w:t>
            </w:r>
            <w:r w:rsidR="00370D55" w:rsidRPr="00370D55">
              <w:rPr>
                <w:sz w:val="20"/>
                <w:szCs w:val="20"/>
              </w:rPr>
              <w:t> </w:t>
            </w:r>
            <w:r w:rsidR="00370D55" w:rsidRPr="00370D55">
              <w:rPr>
                <w:sz w:val="20"/>
                <w:szCs w:val="20"/>
              </w:rPr>
              <w:t> </w:t>
            </w:r>
            <w:r w:rsidR="00370D55" w:rsidRPr="00370D55">
              <w:rPr>
                <w:sz w:val="20"/>
                <w:szCs w:val="20"/>
              </w:rPr>
              <w:t> </w:t>
            </w:r>
            <w:r w:rsidRPr="00370D55">
              <w:rPr>
                <w:sz w:val="20"/>
                <w:szCs w:val="20"/>
              </w:rPr>
              <w:fldChar w:fldCharType="end"/>
            </w:r>
          </w:p>
        </w:tc>
      </w:tr>
      <w:tr w:rsidR="00370D55" w:rsidRPr="00370D55" w:rsidTr="00370D55">
        <w:tc>
          <w:tcPr>
            <w:tcW w:w="839" w:type="pct"/>
            <w:tcBorders>
              <w:left w:val="single" w:sz="4" w:space="0" w:color="auto"/>
            </w:tcBorders>
            <w:tcMar>
              <w:top w:w="29" w:type="dxa"/>
              <w:left w:w="115" w:type="dxa"/>
              <w:bottom w:w="29" w:type="dxa"/>
              <w:right w:w="115" w:type="dxa"/>
            </w:tcMar>
          </w:tcPr>
          <w:p w:rsidR="00370D55" w:rsidRPr="00370D55" w:rsidRDefault="00370D55">
            <w:pPr>
              <w:rPr>
                <w:sz w:val="20"/>
                <w:szCs w:val="20"/>
              </w:rPr>
            </w:pPr>
            <w:r w:rsidRPr="00370D55">
              <w:rPr>
                <w:sz w:val="20"/>
                <w:szCs w:val="20"/>
              </w:rPr>
              <w:t>Title of SE Workbook:</w:t>
            </w:r>
          </w:p>
        </w:tc>
        <w:tc>
          <w:tcPr>
            <w:tcW w:w="2338" w:type="pct"/>
            <w:tcBorders>
              <w:top w:val="single" w:sz="4" w:space="0" w:color="auto"/>
              <w:bottom w:val="single" w:sz="4" w:space="0" w:color="auto"/>
            </w:tcBorders>
            <w:tcMar>
              <w:top w:w="29" w:type="dxa"/>
              <w:left w:w="115" w:type="dxa"/>
              <w:bottom w:w="29" w:type="dxa"/>
              <w:right w:w="115" w:type="dxa"/>
            </w:tcMar>
          </w:tcPr>
          <w:p w:rsidR="00370D55" w:rsidRPr="00370D55" w:rsidRDefault="00EE7A97">
            <w:pPr>
              <w:rPr>
                <w:sz w:val="20"/>
                <w:szCs w:val="20"/>
              </w:rPr>
            </w:pPr>
            <w:r w:rsidRPr="00370D55">
              <w:rPr>
                <w:sz w:val="20"/>
                <w:szCs w:val="20"/>
              </w:rPr>
              <w:fldChar w:fldCharType="begin">
                <w:ffData>
                  <w:name w:val="Text8"/>
                  <w:enabled/>
                  <w:calcOnExit w:val="0"/>
                  <w:textInput/>
                </w:ffData>
              </w:fldChar>
            </w:r>
            <w:bookmarkStart w:id="4" w:name="Text8"/>
            <w:r w:rsidR="00370D55" w:rsidRPr="00370D55">
              <w:rPr>
                <w:sz w:val="20"/>
                <w:szCs w:val="20"/>
              </w:rPr>
              <w:instrText xml:space="preserve"> FORMTEXT </w:instrText>
            </w:r>
            <w:r w:rsidRPr="00370D55">
              <w:rPr>
                <w:sz w:val="20"/>
                <w:szCs w:val="20"/>
              </w:rPr>
            </w:r>
            <w:r w:rsidRPr="00370D55">
              <w:rPr>
                <w:sz w:val="20"/>
                <w:szCs w:val="20"/>
              </w:rPr>
              <w:fldChar w:fldCharType="separate"/>
            </w:r>
            <w:r w:rsidR="00370D55" w:rsidRPr="00370D55">
              <w:rPr>
                <w:sz w:val="20"/>
                <w:szCs w:val="20"/>
              </w:rPr>
              <w:t> </w:t>
            </w:r>
            <w:r w:rsidR="00370D55" w:rsidRPr="00370D55">
              <w:rPr>
                <w:sz w:val="20"/>
                <w:szCs w:val="20"/>
              </w:rPr>
              <w:t> </w:t>
            </w:r>
            <w:r w:rsidR="00370D55" w:rsidRPr="00370D55">
              <w:rPr>
                <w:sz w:val="20"/>
                <w:szCs w:val="20"/>
              </w:rPr>
              <w:t> </w:t>
            </w:r>
            <w:r w:rsidR="00370D55" w:rsidRPr="00370D55">
              <w:rPr>
                <w:sz w:val="20"/>
                <w:szCs w:val="20"/>
              </w:rPr>
              <w:t> </w:t>
            </w:r>
            <w:r w:rsidR="00370D55" w:rsidRPr="00370D55">
              <w:rPr>
                <w:sz w:val="20"/>
                <w:szCs w:val="20"/>
              </w:rPr>
              <w:t> </w:t>
            </w:r>
            <w:r w:rsidRPr="00370D55">
              <w:rPr>
                <w:sz w:val="20"/>
                <w:szCs w:val="20"/>
              </w:rPr>
              <w:fldChar w:fldCharType="end"/>
            </w:r>
            <w:bookmarkEnd w:id="4"/>
          </w:p>
        </w:tc>
        <w:tc>
          <w:tcPr>
            <w:tcW w:w="430" w:type="pct"/>
            <w:tcMar>
              <w:top w:w="29" w:type="dxa"/>
              <w:left w:w="115" w:type="dxa"/>
              <w:bottom w:w="29" w:type="dxa"/>
              <w:right w:w="115" w:type="dxa"/>
            </w:tcMar>
          </w:tcPr>
          <w:p w:rsidR="00370D55" w:rsidRPr="00370D55" w:rsidRDefault="00370D55">
            <w:pPr>
              <w:rPr>
                <w:sz w:val="20"/>
                <w:szCs w:val="20"/>
              </w:rPr>
            </w:pPr>
            <w:r w:rsidRPr="00370D55">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370D55" w:rsidRPr="00370D55" w:rsidRDefault="00EE7A97">
            <w:pPr>
              <w:rPr>
                <w:sz w:val="20"/>
                <w:szCs w:val="20"/>
              </w:rPr>
            </w:pPr>
            <w:r w:rsidRPr="00370D55">
              <w:rPr>
                <w:sz w:val="20"/>
                <w:szCs w:val="20"/>
              </w:rPr>
              <w:fldChar w:fldCharType="begin">
                <w:ffData>
                  <w:name w:val="Text9"/>
                  <w:enabled/>
                  <w:calcOnExit w:val="0"/>
                  <w:textInput/>
                </w:ffData>
              </w:fldChar>
            </w:r>
            <w:bookmarkStart w:id="5" w:name="Text9"/>
            <w:r w:rsidR="00370D55" w:rsidRPr="00370D55">
              <w:rPr>
                <w:sz w:val="20"/>
                <w:szCs w:val="20"/>
              </w:rPr>
              <w:instrText xml:space="preserve"> FORMTEXT </w:instrText>
            </w:r>
            <w:r w:rsidRPr="00370D55">
              <w:rPr>
                <w:sz w:val="20"/>
                <w:szCs w:val="20"/>
              </w:rPr>
            </w:r>
            <w:r w:rsidRPr="00370D55">
              <w:rPr>
                <w:sz w:val="20"/>
                <w:szCs w:val="20"/>
              </w:rPr>
              <w:fldChar w:fldCharType="separate"/>
            </w:r>
            <w:r w:rsidR="00370D55" w:rsidRPr="00370D55">
              <w:rPr>
                <w:sz w:val="20"/>
                <w:szCs w:val="20"/>
              </w:rPr>
              <w:t> </w:t>
            </w:r>
            <w:r w:rsidR="00370D55" w:rsidRPr="00370D55">
              <w:rPr>
                <w:sz w:val="20"/>
                <w:szCs w:val="20"/>
              </w:rPr>
              <w:t> </w:t>
            </w:r>
            <w:r w:rsidR="00370D55" w:rsidRPr="00370D55">
              <w:rPr>
                <w:sz w:val="20"/>
                <w:szCs w:val="20"/>
              </w:rPr>
              <w:t> </w:t>
            </w:r>
            <w:r w:rsidR="00370D55" w:rsidRPr="00370D55">
              <w:rPr>
                <w:sz w:val="20"/>
                <w:szCs w:val="20"/>
              </w:rPr>
              <w:t> </w:t>
            </w:r>
            <w:r w:rsidR="00370D55" w:rsidRPr="00370D55">
              <w:rPr>
                <w:sz w:val="20"/>
                <w:szCs w:val="20"/>
              </w:rPr>
              <w:t> </w:t>
            </w:r>
            <w:r w:rsidRPr="00370D55">
              <w:rPr>
                <w:sz w:val="20"/>
                <w:szCs w:val="20"/>
              </w:rPr>
              <w:fldChar w:fldCharType="end"/>
            </w:r>
            <w:bookmarkEnd w:id="5"/>
          </w:p>
        </w:tc>
      </w:tr>
    </w:tbl>
    <w:p w:rsidR="009D215D" w:rsidRPr="00370D55" w:rsidRDefault="009D215D" w:rsidP="00F445E6">
      <w:pPr>
        <w:rPr>
          <w:color w:val="FF0000"/>
          <w:sz w:val="20"/>
          <w:szCs w:val="20"/>
        </w:rPr>
      </w:pPr>
    </w:p>
    <w:p w:rsidR="003A058C" w:rsidRPr="00370D55" w:rsidRDefault="003A058C" w:rsidP="00F445E6">
      <w:pPr>
        <w:rPr>
          <w:color w:val="FF0000"/>
          <w:sz w:val="20"/>
          <w:szCs w:val="20"/>
        </w:rPr>
      </w:pPr>
    </w:p>
    <w:tbl>
      <w:tblPr>
        <w:tblpPr w:leftFromText="180" w:rightFromText="180" w:vertAnchor="text" w:horzAnchor="margin" w:tblpYSpec="center"/>
        <w:tblW w:w="14621" w:type="dxa"/>
        <w:shd w:val="clear" w:color="auto" w:fill="D9D9D9" w:themeFill="background1" w:themeFillShade="D9"/>
        <w:tblLook w:val="01E0" w:firstRow="1" w:lastRow="1" w:firstColumn="1" w:lastColumn="1" w:noHBand="0" w:noVBand="0"/>
      </w:tblPr>
      <w:tblGrid>
        <w:gridCol w:w="1574"/>
        <w:gridCol w:w="3895"/>
        <w:gridCol w:w="1702"/>
        <w:gridCol w:w="1152"/>
        <w:gridCol w:w="801"/>
        <w:gridCol w:w="1412"/>
        <w:gridCol w:w="1342"/>
        <w:gridCol w:w="2743"/>
      </w:tblGrid>
      <w:tr w:rsidR="003A058C" w:rsidRPr="00370D55" w:rsidTr="0074563F">
        <w:trPr>
          <w:trHeight w:val="261"/>
        </w:trPr>
        <w:tc>
          <w:tcPr>
            <w:tcW w:w="538" w:type="pct"/>
            <w:tcBorders>
              <w:top w:val="single" w:sz="4" w:space="0" w:color="auto"/>
              <w:left w:val="single" w:sz="4" w:space="0" w:color="auto"/>
            </w:tcBorders>
            <w:shd w:val="clear" w:color="auto" w:fill="D9D9D9" w:themeFill="background1" w:themeFillShade="D9"/>
          </w:tcPr>
          <w:p w:rsidR="003A058C" w:rsidRPr="00370D55" w:rsidRDefault="003A058C" w:rsidP="003A058C">
            <w:pPr>
              <w:rPr>
                <w:sz w:val="20"/>
                <w:szCs w:val="20"/>
              </w:rPr>
            </w:pPr>
          </w:p>
          <w:p w:rsidR="003A058C" w:rsidRPr="00370D55" w:rsidRDefault="003A058C" w:rsidP="003A058C">
            <w:pPr>
              <w:rPr>
                <w:sz w:val="20"/>
                <w:szCs w:val="20"/>
              </w:rPr>
            </w:pPr>
            <w:r w:rsidRPr="00370D55">
              <w:rPr>
                <w:sz w:val="20"/>
                <w:szCs w:val="20"/>
              </w:rPr>
              <w:t xml:space="preserve">Reviewer Name:  </w:t>
            </w:r>
          </w:p>
        </w:tc>
        <w:tc>
          <w:tcPr>
            <w:tcW w:w="1332" w:type="pct"/>
            <w:tcBorders>
              <w:top w:val="single" w:sz="4" w:space="0" w:color="auto"/>
              <w:bottom w:val="single" w:sz="4" w:space="0" w:color="auto"/>
            </w:tcBorders>
            <w:shd w:val="clear" w:color="auto" w:fill="D9D9D9" w:themeFill="background1" w:themeFillShade="D9"/>
          </w:tcPr>
          <w:p w:rsidR="003A058C" w:rsidRPr="00370D55" w:rsidRDefault="003A058C" w:rsidP="003A058C">
            <w:pPr>
              <w:rPr>
                <w:sz w:val="20"/>
                <w:szCs w:val="20"/>
              </w:rPr>
            </w:pPr>
          </w:p>
        </w:tc>
        <w:tc>
          <w:tcPr>
            <w:tcW w:w="582" w:type="pct"/>
            <w:tcBorders>
              <w:top w:val="single" w:sz="4" w:space="0" w:color="auto"/>
            </w:tcBorders>
            <w:shd w:val="clear" w:color="auto" w:fill="D9D9D9" w:themeFill="background1" w:themeFillShade="D9"/>
          </w:tcPr>
          <w:p w:rsidR="003A058C" w:rsidRPr="00370D55" w:rsidRDefault="003A058C" w:rsidP="003A058C">
            <w:pPr>
              <w:rPr>
                <w:sz w:val="20"/>
                <w:szCs w:val="20"/>
              </w:rPr>
            </w:pPr>
          </w:p>
          <w:p w:rsidR="003A058C" w:rsidRPr="00370D55" w:rsidRDefault="003A058C" w:rsidP="003A058C">
            <w:pPr>
              <w:rPr>
                <w:sz w:val="20"/>
                <w:szCs w:val="20"/>
              </w:rPr>
            </w:pPr>
            <w:r w:rsidRPr="00370D55">
              <w:rPr>
                <w:sz w:val="20"/>
                <w:szCs w:val="20"/>
              </w:rPr>
              <w:t>Reviewer Number:</w:t>
            </w:r>
          </w:p>
        </w:tc>
        <w:tc>
          <w:tcPr>
            <w:tcW w:w="394" w:type="pct"/>
            <w:tcBorders>
              <w:top w:val="single" w:sz="4" w:space="0" w:color="auto"/>
              <w:bottom w:val="single" w:sz="4" w:space="0" w:color="auto"/>
            </w:tcBorders>
            <w:shd w:val="clear" w:color="auto" w:fill="D9D9D9" w:themeFill="background1" w:themeFillShade="D9"/>
          </w:tcPr>
          <w:p w:rsidR="003A058C" w:rsidRPr="00370D55" w:rsidRDefault="003A058C" w:rsidP="003A058C">
            <w:pPr>
              <w:rPr>
                <w:sz w:val="20"/>
                <w:szCs w:val="20"/>
              </w:rPr>
            </w:pPr>
          </w:p>
        </w:tc>
        <w:tc>
          <w:tcPr>
            <w:tcW w:w="274" w:type="pct"/>
            <w:tcBorders>
              <w:top w:val="single" w:sz="4" w:space="0" w:color="auto"/>
            </w:tcBorders>
            <w:shd w:val="clear" w:color="auto" w:fill="D9D9D9" w:themeFill="background1" w:themeFillShade="D9"/>
          </w:tcPr>
          <w:p w:rsidR="003A058C" w:rsidRPr="00370D55" w:rsidRDefault="003A058C" w:rsidP="003A058C">
            <w:pPr>
              <w:rPr>
                <w:sz w:val="20"/>
                <w:szCs w:val="20"/>
              </w:rPr>
            </w:pPr>
          </w:p>
          <w:p w:rsidR="003A058C" w:rsidRPr="00370D55" w:rsidRDefault="003A058C" w:rsidP="003A058C">
            <w:pPr>
              <w:rPr>
                <w:sz w:val="20"/>
                <w:szCs w:val="20"/>
              </w:rPr>
            </w:pPr>
            <w:r w:rsidRPr="00370D55">
              <w:rPr>
                <w:sz w:val="20"/>
                <w:szCs w:val="20"/>
              </w:rPr>
              <w:t>Date:</w:t>
            </w:r>
          </w:p>
        </w:tc>
        <w:tc>
          <w:tcPr>
            <w:tcW w:w="483" w:type="pct"/>
            <w:tcBorders>
              <w:top w:val="single" w:sz="4" w:space="0" w:color="auto"/>
              <w:bottom w:val="single" w:sz="4" w:space="0" w:color="auto"/>
            </w:tcBorders>
            <w:shd w:val="clear" w:color="auto" w:fill="D9D9D9" w:themeFill="background1" w:themeFillShade="D9"/>
          </w:tcPr>
          <w:p w:rsidR="003A058C" w:rsidRPr="00370D55" w:rsidRDefault="003A058C" w:rsidP="003A058C">
            <w:pPr>
              <w:rPr>
                <w:sz w:val="20"/>
                <w:szCs w:val="20"/>
              </w:rPr>
            </w:pPr>
          </w:p>
        </w:tc>
        <w:tc>
          <w:tcPr>
            <w:tcW w:w="459" w:type="pct"/>
            <w:tcBorders>
              <w:top w:val="single" w:sz="4" w:space="0" w:color="auto"/>
            </w:tcBorders>
            <w:shd w:val="clear" w:color="auto" w:fill="D9D9D9" w:themeFill="background1" w:themeFillShade="D9"/>
          </w:tcPr>
          <w:p w:rsidR="003A058C" w:rsidRPr="00370D55" w:rsidRDefault="003A058C" w:rsidP="003A058C">
            <w:pPr>
              <w:rPr>
                <w:sz w:val="20"/>
                <w:szCs w:val="20"/>
              </w:rPr>
            </w:pPr>
          </w:p>
          <w:p w:rsidR="003A058C" w:rsidRPr="00370D55" w:rsidRDefault="003A058C" w:rsidP="003A058C">
            <w:pPr>
              <w:rPr>
                <w:sz w:val="20"/>
                <w:szCs w:val="20"/>
              </w:rPr>
            </w:pPr>
            <w:r w:rsidRPr="00370D55">
              <w:rPr>
                <w:sz w:val="20"/>
                <w:szCs w:val="20"/>
              </w:rPr>
              <w:t>Facilitator:</w:t>
            </w:r>
          </w:p>
        </w:tc>
        <w:tc>
          <w:tcPr>
            <w:tcW w:w="938" w:type="pct"/>
            <w:tcBorders>
              <w:top w:val="single" w:sz="4" w:space="0" w:color="auto"/>
              <w:left w:val="nil"/>
              <w:bottom w:val="single" w:sz="4" w:space="0" w:color="auto"/>
              <w:right w:val="single" w:sz="4" w:space="0" w:color="auto"/>
            </w:tcBorders>
            <w:shd w:val="clear" w:color="auto" w:fill="D9D9D9" w:themeFill="background1" w:themeFillShade="D9"/>
          </w:tcPr>
          <w:p w:rsidR="003A058C" w:rsidRPr="00370D55" w:rsidRDefault="003A058C" w:rsidP="003A058C">
            <w:pPr>
              <w:rPr>
                <w:sz w:val="20"/>
                <w:szCs w:val="20"/>
              </w:rPr>
            </w:pPr>
          </w:p>
        </w:tc>
      </w:tr>
      <w:tr w:rsidR="003A058C" w:rsidRPr="00370D55" w:rsidTr="0074563F">
        <w:trPr>
          <w:trHeight w:val="161"/>
        </w:trPr>
        <w:tc>
          <w:tcPr>
            <w:tcW w:w="538" w:type="pct"/>
            <w:tcBorders>
              <w:left w:val="single" w:sz="4" w:space="0" w:color="auto"/>
              <w:bottom w:val="single" w:sz="4" w:space="0" w:color="auto"/>
            </w:tcBorders>
            <w:shd w:val="clear" w:color="auto" w:fill="D9D9D9" w:themeFill="background1" w:themeFillShade="D9"/>
          </w:tcPr>
          <w:p w:rsidR="003A058C" w:rsidRPr="00370D55" w:rsidRDefault="003A058C" w:rsidP="003A058C">
            <w:pPr>
              <w:rPr>
                <w:sz w:val="20"/>
                <w:szCs w:val="20"/>
              </w:rPr>
            </w:pPr>
          </w:p>
        </w:tc>
        <w:tc>
          <w:tcPr>
            <w:tcW w:w="1332" w:type="pct"/>
            <w:tcBorders>
              <w:top w:val="single" w:sz="4" w:space="0" w:color="auto"/>
              <w:bottom w:val="single" w:sz="4" w:space="0" w:color="auto"/>
            </w:tcBorders>
            <w:shd w:val="clear" w:color="auto" w:fill="D9D9D9" w:themeFill="background1" w:themeFillShade="D9"/>
          </w:tcPr>
          <w:p w:rsidR="003A058C" w:rsidRPr="00370D55" w:rsidRDefault="003A058C" w:rsidP="003A058C">
            <w:pPr>
              <w:rPr>
                <w:sz w:val="20"/>
                <w:szCs w:val="20"/>
              </w:rPr>
            </w:pPr>
          </w:p>
        </w:tc>
        <w:tc>
          <w:tcPr>
            <w:tcW w:w="976" w:type="pct"/>
            <w:gridSpan w:val="2"/>
            <w:tcBorders>
              <w:bottom w:val="single" w:sz="4" w:space="0" w:color="auto"/>
            </w:tcBorders>
            <w:shd w:val="clear" w:color="auto" w:fill="D9D9D9" w:themeFill="background1" w:themeFillShade="D9"/>
          </w:tcPr>
          <w:p w:rsidR="003A058C" w:rsidRPr="00370D55" w:rsidRDefault="003A058C" w:rsidP="003A058C">
            <w:pPr>
              <w:rPr>
                <w:sz w:val="20"/>
                <w:szCs w:val="20"/>
              </w:rPr>
            </w:pPr>
          </w:p>
        </w:tc>
        <w:tc>
          <w:tcPr>
            <w:tcW w:w="757" w:type="pct"/>
            <w:gridSpan w:val="2"/>
            <w:tcBorders>
              <w:bottom w:val="single" w:sz="4" w:space="0" w:color="auto"/>
            </w:tcBorders>
            <w:shd w:val="clear" w:color="auto" w:fill="D9D9D9" w:themeFill="background1" w:themeFillShade="D9"/>
          </w:tcPr>
          <w:p w:rsidR="003A058C" w:rsidRPr="00370D55" w:rsidRDefault="003A058C" w:rsidP="003A058C">
            <w:pPr>
              <w:rPr>
                <w:sz w:val="20"/>
                <w:szCs w:val="20"/>
              </w:rPr>
            </w:pPr>
          </w:p>
        </w:tc>
        <w:tc>
          <w:tcPr>
            <w:tcW w:w="1397" w:type="pct"/>
            <w:gridSpan w:val="2"/>
            <w:tcBorders>
              <w:bottom w:val="single" w:sz="4" w:space="0" w:color="auto"/>
              <w:right w:val="single" w:sz="4" w:space="0" w:color="auto"/>
            </w:tcBorders>
            <w:shd w:val="clear" w:color="auto" w:fill="D9D9D9" w:themeFill="background1" w:themeFillShade="D9"/>
          </w:tcPr>
          <w:p w:rsidR="003A058C" w:rsidRPr="00370D55" w:rsidRDefault="003A058C" w:rsidP="003A058C">
            <w:pPr>
              <w:rPr>
                <w:sz w:val="20"/>
                <w:szCs w:val="20"/>
              </w:rPr>
            </w:pPr>
          </w:p>
        </w:tc>
      </w:tr>
    </w:tbl>
    <w:p w:rsidR="003A058C" w:rsidRPr="00370D55" w:rsidRDefault="003A058C" w:rsidP="00F445E6">
      <w:pPr>
        <w:rPr>
          <w:color w:val="FF0000"/>
          <w:sz w:val="20"/>
          <w:szCs w:val="20"/>
        </w:rPr>
      </w:pPr>
    </w:p>
    <w:p w:rsidR="00383EB1" w:rsidRPr="00370D55" w:rsidRDefault="00773528" w:rsidP="00571E62">
      <w:pPr>
        <w:outlineLvl w:val="0"/>
        <w:rPr>
          <w:b/>
          <w:sz w:val="20"/>
          <w:szCs w:val="20"/>
        </w:rPr>
      </w:pPr>
      <w:r w:rsidRPr="00370D55">
        <w:rPr>
          <w:b/>
          <w:sz w:val="20"/>
          <w:szCs w:val="20"/>
        </w:rPr>
        <w:t>TOTAL SCORE – to be completed after all criteria are scored</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383EB1" w:rsidRPr="00370D55">
        <w:tc>
          <w:tcPr>
            <w:tcW w:w="1818" w:type="dxa"/>
            <w:shd w:val="clear" w:color="auto" w:fill="auto"/>
          </w:tcPr>
          <w:p w:rsidR="00383EB1" w:rsidRPr="00370D55" w:rsidRDefault="00383EB1" w:rsidP="003A058C">
            <w:pPr>
              <w:rPr>
                <w:b/>
                <w:sz w:val="20"/>
                <w:szCs w:val="20"/>
              </w:rPr>
            </w:pPr>
            <w:r w:rsidRPr="00370D55">
              <w:rPr>
                <w:b/>
                <w:sz w:val="20"/>
                <w:szCs w:val="20"/>
              </w:rPr>
              <w:t>SECTION</w:t>
            </w:r>
          </w:p>
        </w:tc>
        <w:tc>
          <w:tcPr>
            <w:tcW w:w="2340" w:type="dxa"/>
            <w:shd w:val="clear" w:color="auto" w:fill="auto"/>
          </w:tcPr>
          <w:p w:rsidR="00383EB1" w:rsidRPr="00370D55" w:rsidRDefault="00383EB1" w:rsidP="003A058C">
            <w:pPr>
              <w:rPr>
                <w:b/>
                <w:sz w:val="20"/>
                <w:szCs w:val="20"/>
              </w:rPr>
            </w:pPr>
            <w:r w:rsidRPr="00370D55">
              <w:rPr>
                <w:b/>
                <w:sz w:val="20"/>
                <w:szCs w:val="20"/>
              </w:rPr>
              <w:t>REVIEWER TOTAL</w:t>
            </w:r>
          </w:p>
        </w:tc>
        <w:tc>
          <w:tcPr>
            <w:tcW w:w="2160" w:type="dxa"/>
            <w:shd w:val="clear" w:color="auto" w:fill="auto"/>
          </w:tcPr>
          <w:p w:rsidR="00383EB1" w:rsidRPr="00370D55" w:rsidRDefault="00383EB1" w:rsidP="003A058C">
            <w:pPr>
              <w:rPr>
                <w:b/>
                <w:sz w:val="20"/>
                <w:szCs w:val="20"/>
              </w:rPr>
            </w:pPr>
            <w:r w:rsidRPr="00370D55">
              <w:rPr>
                <w:b/>
                <w:sz w:val="20"/>
                <w:szCs w:val="20"/>
              </w:rPr>
              <w:t>FACILITATOR VERIFICATION</w:t>
            </w:r>
          </w:p>
        </w:tc>
        <w:tc>
          <w:tcPr>
            <w:tcW w:w="8307" w:type="dxa"/>
            <w:vMerge w:val="restart"/>
          </w:tcPr>
          <w:p w:rsidR="00383EB1" w:rsidRPr="00370D55" w:rsidRDefault="00383EB1" w:rsidP="003A058C">
            <w:pPr>
              <w:rPr>
                <w:sz w:val="20"/>
                <w:szCs w:val="20"/>
              </w:rPr>
            </w:pPr>
            <w:r w:rsidRPr="00370D55">
              <w:rPr>
                <w:b/>
                <w:sz w:val="20"/>
                <w:szCs w:val="20"/>
              </w:rPr>
              <w:t>FACILITATOR NOTES:</w:t>
            </w:r>
          </w:p>
          <w:p w:rsidR="00383EB1" w:rsidRPr="00370D55" w:rsidRDefault="00383EB1" w:rsidP="003A058C">
            <w:pPr>
              <w:rPr>
                <w:sz w:val="20"/>
                <w:szCs w:val="20"/>
              </w:rPr>
            </w:pPr>
          </w:p>
          <w:p w:rsidR="00383EB1" w:rsidRPr="00370D55" w:rsidRDefault="00383EB1" w:rsidP="003A058C">
            <w:pPr>
              <w:rPr>
                <w:sz w:val="20"/>
                <w:szCs w:val="20"/>
              </w:rPr>
            </w:pPr>
          </w:p>
          <w:p w:rsidR="00383EB1" w:rsidRPr="00370D55" w:rsidRDefault="00383EB1" w:rsidP="003A058C">
            <w:pPr>
              <w:rPr>
                <w:sz w:val="20"/>
                <w:szCs w:val="20"/>
              </w:rPr>
            </w:pPr>
          </w:p>
          <w:p w:rsidR="00383EB1" w:rsidRPr="00370D55" w:rsidRDefault="00383EB1" w:rsidP="003A058C">
            <w:pPr>
              <w:rPr>
                <w:sz w:val="20"/>
                <w:szCs w:val="20"/>
              </w:rPr>
            </w:pPr>
          </w:p>
          <w:p w:rsidR="00383EB1" w:rsidRPr="00370D55" w:rsidRDefault="00383EB1" w:rsidP="003A058C">
            <w:pPr>
              <w:rPr>
                <w:sz w:val="20"/>
                <w:szCs w:val="20"/>
              </w:rPr>
            </w:pPr>
          </w:p>
          <w:p w:rsidR="00383EB1" w:rsidRPr="00370D55" w:rsidRDefault="00383EB1" w:rsidP="003A058C">
            <w:pPr>
              <w:rPr>
                <w:sz w:val="20"/>
                <w:szCs w:val="20"/>
              </w:rPr>
            </w:pPr>
          </w:p>
          <w:p w:rsidR="00383EB1" w:rsidRPr="00370D55" w:rsidRDefault="00383EB1" w:rsidP="003A058C">
            <w:pPr>
              <w:rPr>
                <w:sz w:val="20"/>
                <w:szCs w:val="20"/>
              </w:rPr>
            </w:pPr>
            <w:r w:rsidRPr="00370D55">
              <w:rPr>
                <w:sz w:val="20"/>
                <w:szCs w:val="20"/>
              </w:rPr>
              <w:t xml:space="preserve">Facilitator Signature: </w:t>
            </w:r>
          </w:p>
        </w:tc>
      </w:tr>
      <w:tr w:rsidR="00383EB1" w:rsidRPr="00370D55">
        <w:trPr>
          <w:trHeight w:val="288"/>
        </w:trPr>
        <w:tc>
          <w:tcPr>
            <w:tcW w:w="1818" w:type="dxa"/>
            <w:shd w:val="clear" w:color="auto" w:fill="auto"/>
            <w:vAlign w:val="center"/>
          </w:tcPr>
          <w:p w:rsidR="00383EB1" w:rsidRPr="00370D55" w:rsidRDefault="00383EB1" w:rsidP="003A058C">
            <w:pPr>
              <w:rPr>
                <w:b/>
                <w:sz w:val="20"/>
                <w:szCs w:val="20"/>
              </w:rPr>
            </w:pPr>
            <w:r w:rsidRPr="00370D55">
              <w:rPr>
                <w:b/>
                <w:sz w:val="20"/>
                <w:szCs w:val="20"/>
              </w:rPr>
              <w:t>Section 1</w:t>
            </w:r>
          </w:p>
        </w:tc>
        <w:tc>
          <w:tcPr>
            <w:tcW w:w="2340" w:type="dxa"/>
            <w:shd w:val="clear" w:color="auto" w:fill="auto"/>
          </w:tcPr>
          <w:p w:rsidR="00383EB1" w:rsidRPr="00370D55" w:rsidRDefault="00383EB1" w:rsidP="003A058C">
            <w:pPr>
              <w:rPr>
                <w:b/>
                <w:sz w:val="20"/>
                <w:szCs w:val="20"/>
              </w:rPr>
            </w:pPr>
          </w:p>
        </w:tc>
        <w:tc>
          <w:tcPr>
            <w:tcW w:w="2160" w:type="dxa"/>
            <w:shd w:val="clear" w:color="auto" w:fill="auto"/>
          </w:tcPr>
          <w:p w:rsidR="00383EB1" w:rsidRPr="00370D55" w:rsidRDefault="00383EB1" w:rsidP="003A058C">
            <w:pPr>
              <w:rPr>
                <w:b/>
                <w:sz w:val="20"/>
                <w:szCs w:val="20"/>
              </w:rPr>
            </w:pPr>
          </w:p>
        </w:tc>
        <w:tc>
          <w:tcPr>
            <w:tcW w:w="8307" w:type="dxa"/>
            <w:vMerge/>
          </w:tcPr>
          <w:p w:rsidR="00383EB1" w:rsidRPr="00370D55" w:rsidRDefault="00383EB1" w:rsidP="003A058C">
            <w:pPr>
              <w:rPr>
                <w:b/>
                <w:sz w:val="20"/>
                <w:szCs w:val="20"/>
              </w:rPr>
            </w:pPr>
          </w:p>
        </w:tc>
      </w:tr>
      <w:tr w:rsidR="00383EB1" w:rsidRPr="00370D55">
        <w:trPr>
          <w:trHeight w:val="288"/>
        </w:trPr>
        <w:tc>
          <w:tcPr>
            <w:tcW w:w="1818" w:type="dxa"/>
            <w:shd w:val="clear" w:color="auto" w:fill="auto"/>
            <w:vAlign w:val="center"/>
          </w:tcPr>
          <w:p w:rsidR="00383EB1" w:rsidRPr="00370D55" w:rsidRDefault="00383EB1" w:rsidP="003A058C">
            <w:pPr>
              <w:rPr>
                <w:b/>
                <w:sz w:val="20"/>
                <w:szCs w:val="20"/>
              </w:rPr>
            </w:pPr>
            <w:r w:rsidRPr="00370D55">
              <w:rPr>
                <w:b/>
                <w:sz w:val="20"/>
                <w:szCs w:val="20"/>
              </w:rPr>
              <w:t xml:space="preserve">Section </w:t>
            </w:r>
            <w:r w:rsidR="005B18C6" w:rsidRPr="00370D55">
              <w:rPr>
                <w:b/>
                <w:sz w:val="20"/>
                <w:szCs w:val="20"/>
              </w:rPr>
              <w:t>2.A</w:t>
            </w:r>
          </w:p>
        </w:tc>
        <w:tc>
          <w:tcPr>
            <w:tcW w:w="2340" w:type="dxa"/>
            <w:shd w:val="clear" w:color="auto" w:fill="auto"/>
          </w:tcPr>
          <w:p w:rsidR="00383EB1" w:rsidRPr="00370D55" w:rsidRDefault="00383EB1" w:rsidP="003A058C">
            <w:pPr>
              <w:rPr>
                <w:b/>
                <w:sz w:val="20"/>
                <w:szCs w:val="20"/>
              </w:rPr>
            </w:pPr>
          </w:p>
        </w:tc>
        <w:tc>
          <w:tcPr>
            <w:tcW w:w="2160" w:type="dxa"/>
            <w:shd w:val="clear" w:color="auto" w:fill="auto"/>
          </w:tcPr>
          <w:p w:rsidR="00383EB1" w:rsidRPr="00370D55" w:rsidRDefault="00383EB1" w:rsidP="003A058C">
            <w:pPr>
              <w:rPr>
                <w:b/>
                <w:sz w:val="20"/>
                <w:szCs w:val="20"/>
              </w:rPr>
            </w:pPr>
          </w:p>
        </w:tc>
        <w:tc>
          <w:tcPr>
            <w:tcW w:w="8307" w:type="dxa"/>
            <w:vMerge/>
          </w:tcPr>
          <w:p w:rsidR="00383EB1" w:rsidRPr="00370D55" w:rsidRDefault="00383EB1" w:rsidP="003A058C">
            <w:pPr>
              <w:rPr>
                <w:b/>
                <w:sz w:val="20"/>
                <w:szCs w:val="20"/>
              </w:rPr>
            </w:pPr>
          </w:p>
        </w:tc>
      </w:tr>
      <w:tr w:rsidR="00383EB1" w:rsidRPr="00370D55">
        <w:trPr>
          <w:trHeight w:val="288"/>
        </w:trPr>
        <w:tc>
          <w:tcPr>
            <w:tcW w:w="1818" w:type="dxa"/>
            <w:shd w:val="clear" w:color="auto" w:fill="auto"/>
            <w:vAlign w:val="center"/>
          </w:tcPr>
          <w:p w:rsidR="00383EB1" w:rsidRPr="00370D55" w:rsidRDefault="00383EB1" w:rsidP="003A058C">
            <w:pPr>
              <w:rPr>
                <w:b/>
                <w:sz w:val="20"/>
                <w:szCs w:val="20"/>
              </w:rPr>
            </w:pPr>
            <w:r w:rsidRPr="00370D55">
              <w:rPr>
                <w:b/>
                <w:sz w:val="20"/>
                <w:szCs w:val="20"/>
              </w:rPr>
              <w:t xml:space="preserve">Section </w:t>
            </w:r>
            <w:r w:rsidR="005B18C6" w:rsidRPr="00370D55">
              <w:rPr>
                <w:b/>
                <w:sz w:val="20"/>
                <w:szCs w:val="20"/>
              </w:rPr>
              <w:t>2.B</w:t>
            </w:r>
          </w:p>
        </w:tc>
        <w:tc>
          <w:tcPr>
            <w:tcW w:w="2340" w:type="dxa"/>
            <w:shd w:val="clear" w:color="auto" w:fill="auto"/>
          </w:tcPr>
          <w:p w:rsidR="00383EB1" w:rsidRPr="00370D55" w:rsidRDefault="00383EB1" w:rsidP="003A058C">
            <w:pPr>
              <w:rPr>
                <w:b/>
                <w:sz w:val="20"/>
                <w:szCs w:val="20"/>
              </w:rPr>
            </w:pPr>
          </w:p>
        </w:tc>
        <w:tc>
          <w:tcPr>
            <w:tcW w:w="2160" w:type="dxa"/>
            <w:shd w:val="clear" w:color="auto" w:fill="auto"/>
          </w:tcPr>
          <w:p w:rsidR="00383EB1" w:rsidRPr="00370D55" w:rsidRDefault="00383EB1" w:rsidP="003A058C">
            <w:pPr>
              <w:rPr>
                <w:b/>
                <w:sz w:val="20"/>
                <w:szCs w:val="20"/>
              </w:rPr>
            </w:pPr>
          </w:p>
        </w:tc>
        <w:tc>
          <w:tcPr>
            <w:tcW w:w="8307" w:type="dxa"/>
            <w:vMerge/>
          </w:tcPr>
          <w:p w:rsidR="00383EB1" w:rsidRPr="00370D55" w:rsidRDefault="00383EB1" w:rsidP="003A058C">
            <w:pPr>
              <w:rPr>
                <w:b/>
                <w:sz w:val="20"/>
                <w:szCs w:val="20"/>
              </w:rPr>
            </w:pPr>
          </w:p>
        </w:tc>
      </w:tr>
      <w:tr w:rsidR="00383EB1" w:rsidRPr="00370D55">
        <w:trPr>
          <w:trHeight w:val="288"/>
        </w:trPr>
        <w:tc>
          <w:tcPr>
            <w:tcW w:w="1818" w:type="dxa"/>
            <w:shd w:val="clear" w:color="auto" w:fill="auto"/>
            <w:vAlign w:val="center"/>
          </w:tcPr>
          <w:p w:rsidR="00383EB1" w:rsidRPr="00370D55" w:rsidRDefault="005B18C6" w:rsidP="003A058C">
            <w:pPr>
              <w:rPr>
                <w:b/>
                <w:sz w:val="20"/>
                <w:szCs w:val="20"/>
              </w:rPr>
            </w:pPr>
            <w:r w:rsidRPr="00370D55">
              <w:rPr>
                <w:b/>
                <w:sz w:val="20"/>
                <w:szCs w:val="20"/>
              </w:rPr>
              <w:t>Section 2.C</w:t>
            </w:r>
          </w:p>
        </w:tc>
        <w:tc>
          <w:tcPr>
            <w:tcW w:w="2340" w:type="dxa"/>
            <w:shd w:val="clear" w:color="auto" w:fill="auto"/>
          </w:tcPr>
          <w:p w:rsidR="00383EB1" w:rsidRPr="00370D55" w:rsidRDefault="00383EB1" w:rsidP="003A058C">
            <w:pPr>
              <w:rPr>
                <w:b/>
                <w:sz w:val="20"/>
                <w:szCs w:val="20"/>
              </w:rPr>
            </w:pPr>
          </w:p>
        </w:tc>
        <w:tc>
          <w:tcPr>
            <w:tcW w:w="2160" w:type="dxa"/>
            <w:shd w:val="clear" w:color="auto" w:fill="auto"/>
          </w:tcPr>
          <w:p w:rsidR="00383EB1" w:rsidRPr="00370D55" w:rsidRDefault="00383EB1" w:rsidP="003A058C">
            <w:pPr>
              <w:rPr>
                <w:b/>
                <w:sz w:val="20"/>
                <w:szCs w:val="20"/>
              </w:rPr>
            </w:pPr>
          </w:p>
        </w:tc>
        <w:tc>
          <w:tcPr>
            <w:tcW w:w="8307" w:type="dxa"/>
            <w:vMerge/>
          </w:tcPr>
          <w:p w:rsidR="00383EB1" w:rsidRPr="00370D55" w:rsidRDefault="00383EB1" w:rsidP="003A058C">
            <w:pPr>
              <w:rPr>
                <w:b/>
                <w:sz w:val="20"/>
                <w:szCs w:val="20"/>
              </w:rPr>
            </w:pPr>
          </w:p>
        </w:tc>
      </w:tr>
      <w:tr w:rsidR="00383EB1" w:rsidRPr="00370D55">
        <w:trPr>
          <w:trHeight w:val="288"/>
        </w:trPr>
        <w:tc>
          <w:tcPr>
            <w:tcW w:w="1818" w:type="dxa"/>
            <w:shd w:val="clear" w:color="auto" w:fill="auto"/>
            <w:vAlign w:val="center"/>
          </w:tcPr>
          <w:p w:rsidR="00383EB1" w:rsidRPr="00370D55" w:rsidRDefault="00383EB1" w:rsidP="003A058C">
            <w:pPr>
              <w:rPr>
                <w:b/>
                <w:sz w:val="20"/>
                <w:szCs w:val="20"/>
              </w:rPr>
            </w:pPr>
            <w:r w:rsidRPr="00370D55">
              <w:rPr>
                <w:b/>
                <w:sz w:val="20"/>
                <w:szCs w:val="20"/>
              </w:rPr>
              <w:t xml:space="preserve">Section </w:t>
            </w:r>
            <w:r w:rsidR="005B18C6" w:rsidRPr="00370D55">
              <w:rPr>
                <w:b/>
                <w:sz w:val="20"/>
                <w:szCs w:val="20"/>
              </w:rPr>
              <w:t>2.D</w:t>
            </w:r>
          </w:p>
        </w:tc>
        <w:tc>
          <w:tcPr>
            <w:tcW w:w="2340" w:type="dxa"/>
            <w:shd w:val="clear" w:color="auto" w:fill="auto"/>
          </w:tcPr>
          <w:p w:rsidR="00383EB1" w:rsidRPr="00370D55" w:rsidRDefault="00383EB1" w:rsidP="003A058C">
            <w:pPr>
              <w:rPr>
                <w:b/>
                <w:sz w:val="20"/>
                <w:szCs w:val="20"/>
              </w:rPr>
            </w:pPr>
          </w:p>
        </w:tc>
        <w:tc>
          <w:tcPr>
            <w:tcW w:w="2160" w:type="dxa"/>
            <w:shd w:val="clear" w:color="auto" w:fill="auto"/>
          </w:tcPr>
          <w:p w:rsidR="00383EB1" w:rsidRPr="00370D55" w:rsidRDefault="00383EB1" w:rsidP="003A058C">
            <w:pPr>
              <w:rPr>
                <w:b/>
                <w:sz w:val="20"/>
                <w:szCs w:val="20"/>
              </w:rPr>
            </w:pPr>
          </w:p>
        </w:tc>
        <w:tc>
          <w:tcPr>
            <w:tcW w:w="8307" w:type="dxa"/>
            <w:vMerge/>
          </w:tcPr>
          <w:p w:rsidR="00383EB1" w:rsidRPr="00370D55" w:rsidRDefault="00383EB1" w:rsidP="003A058C">
            <w:pPr>
              <w:rPr>
                <w:b/>
                <w:sz w:val="20"/>
                <w:szCs w:val="20"/>
              </w:rPr>
            </w:pPr>
          </w:p>
        </w:tc>
      </w:tr>
      <w:tr w:rsidR="00383EB1" w:rsidRPr="00370D55">
        <w:trPr>
          <w:trHeight w:val="288"/>
        </w:trPr>
        <w:tc>
          <w:tcPr>
            <w:tcW w:w="1818" w:type="dxa"/>
            <w:shd w:val="clear" w:color="auto" w:fill="auto"/>
            <w:vAlign w:val="center"/>
          </w:tcPr>
          <w:p w:rsidR="00383EB1" w:rsidRPr="00370D55" w:rsidRDefault="00383EB1" w:rsidP="003A058C">
            <w:pPr>
              <w:rPr>
                <w:b/>
                <w:sz w:val="20"/>
                <w:szCs w:val="20"/>
              </w:rPr>
            </w:pPr>
            <w:r w:rsidRPr="00370D55">
              <w:rPr>
                <w:b/>
                <w:sz w:val="20"/>
                <w:szCs w:val="20"/>
              </w:rPr>
              <w:t>Section 2.</w:t>
            </w:r>
            <w:r w:rsidR="005B18C6" w:rsidRPr="00370D55">
              <w:rPr>
                <w:b/>
                <w:sz w:val="20"/>
                <w:szCs w:val="20"/>
              </w:rPr>
              <w:t>E</w:t>
            </w:r>
          </w:p>
        </w:tc>
        <w:tc>
          <w:tcPr>
            <w:tcW w:w="2340" w:type="dxa"/>
            <w:shd w:val="clear" w:color="auto" w:fill="auto"/>
          </w:tcPr>
          <w:p w:rsidR="00383EB1" w:rsidRPr="00370D55" w:rsidRDefault="00383EB1" w:rsidP="003A058C">
            <w:pPr>
              <w:rPr>
                <w:b/>
                <w:sz w:val="20"/>
                <w:szCs w:val="20"/>
              </w:rPr>
            </w:pPr>
          </w:p>
        </w:tc>
        <w:tc>
          <w:tcPr>
            <w:tcW w:w="2160" w:type="dxa"/>
            <w:shd w:val="clear" w:color="auto" w:fill="auto"/>
          </w:tcPr>
          <w:p w:rsidR="00383EB1" w:rsidRPr="00370D55" w:rsidRDefault="00383EB1" w:rsidP="003A058C">
            <w:pPr>
              <w:rPr>
                <w:b/>
                <w:sz w:val="20"/>
                <w:szCs w:val="20"/>
              </w:rPr>
            </w:pPr>
          </w:p>
        </w:tc>
        <w:tc>
          <w:tcPr>
            <w:tcW w:w="8307" w:type="dxa"/>
            <w:vMerge/>
          </w:tcPr>
          <w:p w:rsidR="00383EB1" w:rsidRPr="00370D55" w:rsidRDefault="00383EB1" w:rsidP="003A058C">
            <w:pPr>
              <w:rPr>
                <w:b/>
                <w:sz w:val="20"/>
                <w:szCs w:val="20"/>
              </w:rPr>
            </w:pPr>
          </w:p>
        </w:tc>
      </w:tr>
      <w:tr w:rsidR="00383EB1" w:rsidRPr="00370D55">
        <w:trPr>
          <w:trHeight w:val="288"/>
        </w:trPr>
        <w:tc>
          <w:tcPr>
            <w:tcW w:w="1818" w:type="dxa"/>
            <w:shd w:val="clear" w:color="auto" w:fill="auto"/>
            <w:vAlign w:val="center"/>
          </w:tcPr>
          <w:p w:rsidR="00383EB1" w:rsidRPr="00370D55" w:rsidRDefault="00383EB1" w:rsidP="003A058C">
            <w:pPr>
              <w:rPr>
                <w:b/>
                <w:sz w:val="20"/>
                <w:szCs w:val="20"/>
              </w:rPr>
            </w:pPr>
            <w:r w:rsidRPr="00370D55">
              <w:rPr>
                <w:b/>
                <w:sz w:val="20"/>
                <w:szCs w:val="20"/>
              </w:rPr>
              <w:t>Section 2.</w:t>
            </w:r>
            <w:r w:rsidR="005B18C6" w:rsidRPr="00370D55">
              <w:rPr>
                <w:b/>
                <w:sz w:val="20"/>
                <w:szCs w:val="20"/>
              </w:rPr>
              <w:t>F</w:t>
            </w:r>
          </w:p>
        </w:tc>
        <w:tc>
          <w:tcPr>
            <w:tcW w:w="2340" w:type="dxa"/>
            <w:shd w:val="clear" w:color="auto" w:fill="auto"/>
          </w:tcPr>
          <w:p w:rsidR="00383EB1" w:rsidRPr="00370D55" w:rsidRDefault="00383EB1" w:rsidP="003A058C">
            <w:pPr>
              <w:rPr>
                <w:b/>
                <w:sz w:val="20"/>
                <w:szCs w:val="20"/>
              </w:rPr>
            </w:pPr>
          </w:p>
        </w:tc>
        <w:tc>
          <w:tcPr>
            <w:tcW w:w="2160" w:type="dxa"/>
            <w:shd w:val="clear" w:color="auto" w:fill="auto"/>
          </w:tcPr>
          <w:p w:rsidR="00383EB1" w:rsidRPr="00370D55" w:rsidRDefault="00383EB1" w:rsidP="003A058C">
            <w:pPr>
              <w:rPr>
                <w:b/>
                <w:sz w:val="20"/>
                <w:szCs w:val="20"/>
              </w:rPr>
            </w:pPr>
          </w:p>
        </w:tc>
        <w:tc>
          <w:tcPr>
            <w:tcW w:w="8307" w:type="dxa"/>
            <w:vMerge/>
          </w:tcPr>
          <w:p w:rsidR="00383EB1" w:rsidRPr="00370D55" w:rsidRDefault="00383EB1" w:rsidP="003A058C">
            <w:pPr>
              <w:rPr>
                <w:b/>
                <w:sz w:val="20"/>
                <w:szCs w:val="20"/>
              </w:rPr>
            </w:pPr>
          </w:p>
        </w:tc>
      </w:tr>
      <w:tr w:rsidR="00383EB1" w:rsidRPr="00370D55">
        <w:trPr>
          <w:trHeight w:val="432"/>
        </w:trPr>
        <w:tc>
          <w:tcPr>
            <w:tcW w:w="1818" w:type="dxa"/>
            <w:shd w:val="clear" w:color="auto" w:fill="auto"/>
            <w:vAlign w:val="center"/>
          </w:tcPr>
          <w:p w:rsidR="00383EB1" w:rsidRPr="00370D55" w:rsidRDefault="00383EB1" w:rsidP="003A058C">
            <w:pPr>
              <w:rPr>
                <w:b/>
                <w:sz w:val="20"/>
                <w:szCs w:val="20"/>
              </w:rPr>
            </w:pPr>
            <w:r w:rsidRPr="00370D55">
              <w:rPr>
                <w:b/>
                <w:sz w:val="20"/>
                <w:szCs w:val="20"/>
              </w:rPr>
              <w:t>TOTAL</w:t>
            </w:r>
          </w:p>
        </w:tc>
        <w:tc>
          <w:tcPr>
            <w:tcW w:w="2340" w:type="dxa"/>
            <w:shd w:val="clear" w:color="auto" w:fill="auto"/>
          </w:tcPr>
          <w:p w:rsidR="00383EB1" w:rsidRPr="00370D55" w:rsidRDefault="00383EB1" w:rsidP="003A058C">
            <w:pPr>
              <w:rPr>
                <w:b/>
                <w:sz w:val="20"/>
                <w:szCs w:val="20"/>
              </w:rPr>
            </w:pPr>
          </w:p>
        </w:tc>
        <w:tc>
          <w:tcPr>
            <w:tcW w:w="2160" w:type="dxa"/>
            <w:shd w:val="clear" w:color="auto" w:fill="auto"/>
          </w:tcPr>
          <w:p w:rsidR="00383EB1" w:rsidRPr="00370D55" w:rsidRDefault="00383EB1" w:rsidP="003A058C">
            <w:pPr>
              <w:rPr>
                <w:b/>
                <w:sz w:val="20"/>
                <w:szCs w:val="20"/>
              </w:rPr>
            </w:pPr>
          </w:p>
        </w:tc>
        <w:tc>
          <w:tcPr>
            <w:tcW w:w="8307" w:type="dxa"/>
            <w:vMerge/>
          </w:tcPr>
          <w:p w:rsidR="00383EB1" w:rsidRPr="00370D55" w:rsidRDefault="00383EB1" w:rsidP="003A058C">
            <w:pPr>
              <w:rPr>
                <w:b/>
                <w:sz w:val="20"/>
                <w:szCs w:val="20"/>
              </w:rPr>
            </w:pPr>
          </w:p>
        </w:tc>
      </w:tr>
    </w:tbl>
    <w:p w:rsidR="00D27E21" w:rsidRPr="00370D55" w:rsidRDefault="00F445E6" w:rsidP="00571E62">
      <w:pPr>
        <w:outlineLvl w:val="0"/>
        <w:rPr>
          <w:color w:val="FF0000"/>
          <w:sz w:val="20"/>
          <w:szCs w:val="20"/>
        </w:rPr>
      </w:pPr>
      <w:r w:rsidRPr="00370D55">
        <w:rPr>
          <w:color w:val="FF0000"/>
          <w:sz w:val="20"/>
          <w:szCs w:val="20"/>
        </w:rPr>
        <w:t>FACILITATOR USE ONLY</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3"/>
        <w:gridCol w:w="1686"/>
        <w:gridCol w:w="1919"/>
        <w:gridCol w:w="272"/>
        <w:gridCol w:w="9898"/>
      </w:tblGrid>
      <w:tr w:rsidR="00D27E21" w:rsidRPr="00370D55">
        <w:trPr>
          <w:trHeight w:val="276"/>
        </w:trPr>
        <w:tc>
          <w:tcPr>
            <w:tcW w:w="5000" w:type="pct"/>
            <w:gridSpan w:val="5"/>
            <w:tcBorders>
              <w:bottom w:val="single" w:sz="4" w:space="0" w:color="auto"/>
            </w:tcBorders>
            <w:shd w:val="clear" w:color="auto" w:fill="95B3D7" w:themeFill="accent1" w:themeFillTint="99"/>
            <w:vAlign w:val="center"/>
          </w:tcPr>
          <w:p w:rsidR="00D27E21" w:rsidRPr="00370D55" w:rsidRDefault="00D27E21" w:rsidP="00112C7C">
            <w:pPr>
              <w:rPr>
                <w:sz w:val="20"/>
                <w:szCs w:val="20"/>
              </w:rPr>
            </w:pPr>
            <w:r w:rsidRPr="00370D55">
              <w:rPr>
                <w:sz w:val="20"/>
                <w:szCs w:val="20"/>
              </w:rPr>
              <w:t>FINAL SCORE VERIFICATION (TO BE COMPLETED BY THE FACILITATOR)</w:t>
            </w:r>
          </w:p>
        </w:tc>
      </w:tr>
      <w:tr w:rsidR="007E39B1" w:rsidRPr="00370D55">
        <w:trPr>
          <w:trHeight w:val="697"/>
        </w:trPr>
        <w:tc>
          <w:tcPr>
            <w:tcW w:w="285" w:type="pct"/>
            <w:tcBorders>
              <w:bottom w:val="nil"/>
              <w:right w:val="nil"/>
            </w:tcBorders>
            <w:shd w:val="clear" w:color="auto" w:fill="auto"/>
            <w:vAlign w:val="center"/>
          </w:tcPr>
          <w:p w:rsidR="007E39B1" w:rsidRPr="00370D55" w:rsidRDefault="007E39B1" w:rsidP="007E39B1">
            <w:pPr>
              <w:jc w:val="center"/>
              <w:rPr>
                <w:sz w:val="20"/>
                <w:szCs w:val="20"/>
              </w:rPr>
            </w:pPr>
            <w:r w:rsidRPr="00370D55">
              <w:rPr>
                <w:sz w:val="20"/>
                <w:szCs w:val="20"/>
              </w:rPr>
              <w:sym w:font="Wingdings" w:char="F06F"/>
            </w:r>
          </w:p>
        </w:tc>
        <w:tc>
          <w:tcPr>
            <w:tcW w:w="577" w:type="pct"/>
            <w:tcBorders>
              <w:left w:val="nil"/>
              <w:bottom w:val="nil"/>
              <w:right w:val="nil"/>
            </w:tcBorders>
            <w:shd w:val="clear" w:color="auto" w:fill="auto"/>
          </w:tcPr>
          <w:p w:rsidR="007E39B1" w:rsidRPr="00370D55" w:rsidRDefault="007E39B1" w:rsidP="00112C7C">
            <w:pPr>
              <w:rPr>
                <w:sz w:val="20"/>
                <w:szCs w:val="20"/>
              </w:rPr>
            </w:pPr>
            <w:r w:rsidRPr="00370D55">
              <w:rPr>
                <w:sz w:val="20"/>
                <w:szCs w:val="20"/>
              </w:rPr>
              <w:t>Verified:</w:t>
            </w:r>
          </w:p>
          <w:p w:rsidR="007E39B1" w:rsidRPr="00370D55" w:rsidRDefault="007E39B1" w:rsidP="00112C7C">
            <w:pPr>
              <w:rPr>
                <w:sz w:val="20"/>
                <w:szCs w:val="20"/>
              </w:rPr>
            </w:pPr>
            <w:r w:rsidRPr="00370D55">
              <w:rPr>
                <w:sz w:val="20"/>
                <w:szCs w:val="20"/>
              </w:rPr>
              <w:t>90% or Higher</w:t>
            </w:r>
          </w:p>
        </w:tc>
        <w:tc>
          <w:tcPr>
            <w:tcW w:w="657" w:type="pct"/>
            <w:tcBorders>
              <w:left w:val="nil"/>
              <w:bottom w:val="nil"/>
              <w:right w:val="nil"/>
            </w:tcBorders>
            <w:shd w:val="clear" w:color="auto" w:fill="auto"/>
          </w:tcPr>
          <w:p w:rsidR="007E39B1" w:rsidRPr="00370D55" w:rsidRDefault="007E39B1" w:rsidP="00575C20">
            <w:pPr>
              <w:rPr>
                <w:sz w:val="20"/>
                <w:szCs w:val="20"/>
              </w:rPr>
            </w:pPr>
          </w:p>
          <w:p w:rsidR="007E39B1" w:rsidRPr="00370D55" w:rsidRDefault="007E39B1" w:rsidP="00575C20">
            <w:pPr>
              <w:rPr>
                <w:sz w:val="20"/>
                <w:szCs w:val="20"/>
              </w:rPr>
            </w:pPr>
            <w:r w:rsidRPr="00370D55">
              <w:rPr>
                <w:sz w:val="20"/>
                <w:szCs w:val="20"/>
              </w:rPr>
              <w:t>Facilitator Signature:</w:t>
            </w:r>
          </w:p>
        </w:tc>
        <w:tc>
          <w:tcPr>
            <w:tcW w:w="93" w:type="pct"/>
            <w:tcBorders>
              <w:top w:val="nil"/>
              <w:left w:val="nil"/>
              <w:bottom w:val="nil"/>
              <w:right w:val="nil"/>
            </w:tcBorders>
            <w:shd w:val="clear" w:color="auto" w:fill="auto"/>
          </w:tcPr>
          <w:p w:rsidR="007E39B1" w:rsidRPr="00370D55" w:rsidRDefault="007E39B1" w:rsidP="00112C7C">
            <w:pPr>
              <w:rPr>
                <w:sz w:val="20"/>
                <w:szCs w:val="20"/>
              </w:rPr>
            </w:pPr>
          </w:p>
        </w:tc>
        <w:tc>
          <w:tcPr>
            <w:tcW w:w="3388" w:type="pct"/>
            <w:tcBorders>
              <w:left w:val="nil"/>
            </w:tcBorders>
            <w:shd w:val="clear" w:color="auto" w:fill="auto"/>
          </w:tcPr>
          <w:p w:rsidR="007E39B1" w:rsidRPr="00370D55" w:rsidRDefault="007E39B1" w:rsidP="00112C7C">
            <w:pPr>
              <w:rPr>
                <w:sz w:val="20"/>
                <w:szCs w:val="20"/>
              </w:rPr>
            </w:pPr>
          </w:p>
        </w:tc>
      </w:tr>
      <w:tr w:rsidR="007E39B1" w:rsidRPr="00370D55">
        <w:trPr>
          <w:trHeight w:val="697"/>
        </w:trPr>
        <w:tc>
          <w:tcPr>
            <w:tcW w:w="285" w:type="pct"/>
            <w:tcBorders>
              <w:top w:val="nil"/>
              <w:bottom w:val="nil"/>
              <w:right w:val="nil"/>
            </w:tcBorders>
            <w:shd w:val="clear" w:color="auto" w:fill="auto"/>
            <w:vAlign w:val="center"/>
          </w:tcPr>
          <w:p w:rsidR="007E39B1" w:rsidRPr="00370D55" w:rsidRDefault="007E39B1" w:rsidP="007E39B1">
            <w:pPr>
              <w:jc w:val="center"/>
              <w:rPr>
                <w:sz w:val="20"/>
                <w:szCs w:val="20"/>
              </w:rPr>
            </w:pPr>
            <w:r w:rsidRPr="00370D55">
              <w:rPr>
                <w:sz w:val="20"/>
                <w:szCs w:val="20"/>
              </w:rPr>
              <w:sym w:font="Wingdings" w:char="F06F"/>
            </w:r>
          </w:p>
        </w:tc>
        <w:tc>
          <w:tcPr>
            <w:tcW w:w="577" w:type="pct"/>
            <w:tcBorders>
              <w:top w:val="nil"/>
              <w:left w:val="nil"/>
              <w:bottom w:val="nil"/>
              <w:right w:val="nil"/>
            </w:tcBorders>
            <w:shd w:val="clear" w:color="auto" w:fill="auto"/>
          </w:tcPr>
          <w:p w:rsidR="007E39B1" w:rsidRPr="00370D55" w:rsidRDefault="007E39B1" w:rsidP="00112C7C">
            <w:pPr>
              <w:rPr>
                <w:sz w:val="20"/>
                <w:szCs w:val="20"/>
              </w:rPr>
            </w:pPr>
            <w:r w:rsidRPr="00370D55">
              <w:rPr>
                <w:sz w:val="20"/>
                <w:szCs w:val="20"/>
              </w:rPr>
              <w:t>Verified:</w:t>
            </w:r>
          </w:p>
          <w:p w:rsidR="007E39B1" w:rsidRPr="00370D55" w:rsidRDefault="007E39B1" w:rsidP="00112C7C">
            <w:pPr>
              <w:rPr>
                <w:sz w:val="20"/>
                <w:szCs w:val="20"/>
              </w:rPr>
            </w:pPr>
            <w:r w:rsidRPr="00370D55">
              <w:rPr>
                <w:sz w:val="20"/>
                <w:szCs w:val="20"/>
              </w:rPr>
              <w:t xml:space="preserve">89% or Lower </w:t>
            </w:r>
            <w:r w:rsidRPr="00370D55">
              <w:rPr>
                <w:sz w:val="20"/>
                <w:szCs w:val="20"/>
              </w:rPr>
              <w:tab/>
            </w:r>
          </w:p>
        </w:tc>
        <w:tc>
          <w:tcPr>
            <w:tcW w:w="657" w:type="pct"/>
            <w:tcBorders>
              <w:top w:val="nil"/>
              <w:left w:val="nil"/>
              <w:bottom w:val="nil"/>
              <w:right w:val="nil"/>
            </w:tcBorders>
            <w:shd w:val="clear" w:color="auto" w:fill="auto"/>
          </w:tcPr>
          <w:p w:rsidR="007E39B1" w:rsidRPr="00370D55" w:rsidRDefault="007E39B1" w:rsidP="00575C20">
            <w:pPr>
              <w:rPr>
                <w:sz w:val="20"/>
                <w:szCs w:val="20"/>
              </w:rPr>
            </w:pPr>
          </w:p>
          <w:p w:rsidR="007E39B1" w:rsidRPr="00370D55" w:rsidRDefault="007E39B1" w:rsidP="00575C20">
            <w:pPr>
              <w:rPr>
                <w:sz w:val="20"/>
                <w:szCs w:val="20"/>
              </w:rPr>
            </w:pPr>
            <w:r w:rsidRPr="00370D55">
              <w:rPr>
                <w:sz w:val="20"/>
                <w:szCs w:val="20"/>
              </w:rPr>
              <w:t>Facilitator Signature:</w:t>
            </w:r>
          </w:p>
        </w:tc>
        <w:tc>
          <w:tcPr>
            <w:tcW w:w="93" w:type="pct"/>
            <w:tcBorders>
              <w:top w:val="nil"/>
              <w:left w:val="nil"/>
              <w:bottom w:val="nil"/>
              <w:right w:val="nil"/>
            </w:tcBorders>
            <w:shd w:val="clear" w:color="auto" w:fill="auto"/>
          </w:tcPr>
          <w:p w:rsidR="007E39B1" w:rsidRPr="00370D55" w:rsidRDefault="007E39B1" w:rsidP="00112C7C">
            <w:pPr>
              <w:rPr>
                <w:sz w:val="20"/>
                <w:szCs w:val="20"/>
              </w:rPr>
            </w:pPr>
          </w:p>
        </w:tc>
        <w:tc>
          <w:tcPr>
            <w:tcW w:w="3388" w:type="pct"/>
            <w:tcBorders>
              <w:left w:val="nil"/>
              <w:bottom w:val="single" w:sz="4" w:space="0" w:color="auto"/>
            </w:tcBorders>
            <w:shd w:val="clear" w:color="auto" w:fill="auto"/>
          </w:tcPr>
          <w:p w:rsidR="007E39B1" w:rsidRPr="00370D55" w:rsidRDefault="007E39B1" w:rsidP="00112C7C">
            <w:pPr>
              <w:rPr>
                <w:sz w:val="20"/>
                <w:szCs w:val="20"/>
              </w:rPr>
            </w:pPr>
          </w:p>
        </w:tc>
      </w:tr>
      <w:tr w:rsidR="007E39B1" w:rsidRPr="00370D55">
        <w:trPr>
          <w:trHeight w:val="289"/>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370D55" w:rsidRDefault="007E39B1" w:rsidP="00112C7C">
            <w:pPr>
              <w:rPr>
                <w:b/>
                <w:color w:val="FF0000"/>
                <w:sz w:val="20"/>
                <w:szCs w:val="20"/>
              </w:rPr>
            </w:pPr>
          </w:p>
        </w:tc>
      </w:tr>
    </w:tbl>
    <w:p w:rsidR="00037F1E" w:rsidRPr="00370D55" w:rsidRDefault="00037F1E" w:rsidP="003A058C">
      <w:pPr>
        <w:rPr>
          <w:sz w:val="22"/>
          <w:szCs w:val="22"/>
        </w:rPr>
        <w:sectPr w:rsidR="00037F1E" w:rsidRPr="00370D55" w:rsidSect="00370D55">
          <w:headerReference w:type="default" r:id="rId8"/>
          <w:footerReference w:type="default" r:id="rId9"/>
          <w:headerReference w:type="first" r:id="rId10"/>
          <w:footerReference w:type="first" r:id="rId11"/>
          <w:pgSz w:w="15840" w:h="12240" w:orient="landscape" w:code="1"/>
          <w:pgMar w:top="720" w:right="720" w:bottom="720" w:left="720" w:header="432" w:footer="288" w:gutter="0"/>
          <w:cols w:space="720"/>
          <w:docGrid w:linePitch="326"/>
        </w:sectPr>
      </w:pPr>
    </w:p>
    <w:tbl>
      <w:tblPr>
        <w:tblpPr w:leftFromText="180" w:rightFromText="180" w:vertAnchor="text" w:horzAnchor="margin" w:tblpY="1"/>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170"/>
        <w:gridCol w:w="6480"/>
        <w:gridCol w:w="3060"/>
        <w:gridCol w:w="2430"/>
        <w:gridCol w:w="1173"/>
      </w:tblGrid>
      <w:tr w:rsidR="00915208" w:rsidRPr="00370D55" w:rsidTr="00BD2F90">
        <w:trPr>
          <w:cantSplit/>
          <w:trHeight w:val="1556"/>
          <w:tblHeader/>
        </w:trPr>
        <w:tc>
          <w:tcPr>
            <w:tcW w:w="14955" w:type="dxa"/>
            <w:gridSpan w:val="6"/>
            <w:shd w:val="clear" w:color="auto" w:fill="auto"/>
          </w:tcPr>
          <w:p w:rsidR="00915208" w:rsidRPr="00063632" w:rsidRDefault="00915208" w:rsidP="00915208">
            <w:pPr>
              <w:rPr>
                <w:b/>
                <w:sz w:val="22"/>
                <w:szCs w:val="22"/>
              </w:rPr>
            </w:pPr>
            <w:r w:rsidRPr="00063632">
              <w:rPr>
                <w:b/>
                <w:sz w:val="22"/>
                <w:szCs w:val="22"/>
              </w:rPr>
              <w:lastRenderedPageBreak/>
              <w:t>Publisher:</w:t>
            </w:r>
          </w:p>
          <w:p w:rsidR="00915208" w:rsidRPr="00063632" w:rsidRDefault="00915208" w:rsidP="00915208">
            <w:pPr>
              <w:numPr>
                <w:ilvl w:val="0"/>
                <w:numId w:val="5"/>
              </w:numPr>
              <w:ind w:left="360"/>
              <w:rPr>
                <w:sz w:val="22"/>
                <w:szCs w:val="22"/>
              </w:rPr>
            </w:pPr>
            <w:r w:rsidRPr="00063632">
              <w:rPr>
                <w:sz w:val="22"/>
                <w:szCs w:val="22"/>
              </w:rPr>
              <w:t>Section 1 criteria are scored as to whether the evidence demonstrates application of Bloom’s Taxonomy at the higher levels.</w:t>
            </w:r>
          </w:p>
          <w:p w:rsidR="00915208" w:rsidRPr="00063632" w:rsidRDefault="00915208" w:rsidP="00915208">
            <w:pPr>
              <w:numPr>
                <w:ilvl w:val="0"/>
                <w:numId w:val="5"/>
              </w:numPr>
              <w:ind w:left="360"/>
              <w:rPr>
                <w:sz w:val="22"/>
                <w:szCs w:val="22"/>
              </w:rPr>
            </w:pPr>
            <w:r w:rsidRPr="00063632">
              <w:rPr>
                <w:sz w:val="22"/>
                <w:szCs w:val="22"/>
              </w:rPr>
              <w:t>For Section 1 you may enter two citations per citation level per criteria.</w:t>
            </w:r>
          </w:p>
          <w:p w:rsidR="00915208" w:rsidRPr="00DF1A19" w:rsidRDefault="00915208" w:rsidP="00915208">
            <w:pPr>
              <w:rPr>
                <w:b/>
              </w:rPr>
            </w:pPr>
            <w:r w:rsidRPr="00063632">
              <w:rPr>
                <w:sz w:val="22"/>
                <w:szCs w:val="22"/>
              </w:rPr>
              <w:t>Citations for Section 1 will refer to the Student Edition, Teacher Edition, or Student Workbook</w:t>
            </w:r>
          </w:p>
        </w:tc>
      </w:tr>
      <w:tr w:rsidR="00915208" w:rsidRPr="00370D55" w:rsidTr="00BD2F90">
        <w:trPr>
          <w:cantSplit/>
          <w:trHeight w:val="1556"/>
          <w:tblHeader/>
        </w:trPr>
        <w:tc>
          <w:tcPr>
            <w:tcW w:w="14955" w:type="dxa"/>
            <w:gridSpan w:val="6"/>
            <w:shd w:val="clear" w:color="auto" w:fill="auto"/>
          </w:tcPr>
          <w:p w:rsidR="00063632" w:rsidRPr="00063632" w:rsidRDefault="00915208" w:rsidP="00915208">
            <w:pPr>
              <w:numPr>
                <w:ilvl w:val="0"/>
                <w:numId w:val="8"/>
              </w:numPr>
              <w:ind w:left="360"/>
              <w:rPr>
                <w:sz w:val="22"/>
                <w:szCs w:val="22"/>
              </w:rPr>
            </w:pPr>
            <w:r w:rsidRPr="00063632">
              <w:rPr>
                <w:b/>
                <w:sz w:val="22"/>
                <w:szCs w:val="22"/>
              </w:rPr>
              <w:t xml:space="preserve">Reviewer:  </w:t>
            </w:r>
            <w:r w:rsidR="00063632" w:rsidRPr="00063632">
              <w:rPr>
                <w:b/>
                <w:sz w:val="22"/>
                <w:szCs w:val="22"/>
              </w:rPr>
              <w:t>Use the Student Edition, Teacher Edition, or Student Workbook to conduct this portion of the review.</w:t>
            </w:r>
          </w:p>
          <w:p w:rsidR="00915208" w:rsidRPr="00063632" w:rsidRDefault="00915208" w:rsidP="00915208">
            <w:pPr>
              <w:numPr>
                <w:ilvl w:val="0"/>
                <w:numId w:val="8"/>
              </w:numPr>
              <w:ind w:left="360"/>
              <w:rPr>
                <w:sz w:val="22"/>
                <w:szCs w:val="22"/>
              </w:rPr>
            </w:pPr>
            <w:r w:rsidRPr="00063632">
              <w:rPr>
                <w:sz w:val="22"/>
                <w:szCs w:val="22"/>
              </w:rPr>
              <w:t>Ten (10) points: The citation demonstrates Bloom’s Level 3.</w:t>
            </w:r>
          </w:p>
          <w:p w:rsidR="00915208" w:rsidRPr="00063632" w:rsidRDefault="00915208" w:rsidP="00915208">
            <w:pPr>
              <w:numPr>
                <w:ilvl w:val="0"/>
                <w:numId w:val="8"/>
              </w:numPr>
              <w:ind w:left="360"/>
              <w:rPr>
                <w:sz w:val="22"/>
                <w:szCs w:val="22"/>
              </w:rPr>
            </w:pPr>
            <w:r w:rsidRPr="00063632">
              <w:rPr>
                <w:sz w:val="22"/>
                <w:szCs w:val="22"/>
              </w:rPr>
              <w:t>Six (6) points: The citation demonstrates Bloom’s Level 2.</w:t>
            </w:r>
          </w:p>
          <w:p w:rsidR="00915208" w:rsidRPr="00063632" w:rsidRDefault="00915208" w:rsidP="00915208">
            <w:pPr>
              <w:numPr>
                <w:ilvl w:val="0"/>
                <w:numId w:val="8"/>
              </w:numPr>
              <w:ind w:left="360"/>
              <w:rPr>
                <w:sz w:val="22"/>
                <w:szCs w:val="22"/>
              </w:rPr>
            </w:pPr>
            <w:r w:rsidRPr="00063632">
              <w:rPr>
                <w:sz w:val="22"/>
                <w:szCs w:val="22"/>
              </w:rPr>
              <w:t xml:space="preserve">Zero (0) points: The citation does not meet either Level 2 or Level 3. </w:t>
            </w:r>
          </w:p>
          <w:p w:rsidR="00915208" w:rsidRDefault="00915208" w:rsidP="00915208">
            <w:pPr>
              <w:jc w:val="center"/>
              <w:rPr>
                <w:b/>
                <w:sz w:val="22"/>
                <w:szCs w:val="22"/>
              </w:rPr>
            </w:pPr>
            <w:r w:rsidRPr="00063632">
              <w:rPr>
                <w:rFonts w:eastAsia="Calibri"/>
                <w:sz w:val="22"/>
                <w:szCs w:val="22"/>
              </w:rPr>
              <w:t xml:space="preserve">For </w:t>
            </w:r>
            <w:r w:rsidRPr="00063632">
              <w:rPr>
                <w:rFonts w:eastAsia="Calibri"/>
                <w:sz w:val="22"/>
                <w:szCs w:val="22"/>
                <w:highlight w:val="yellow"/>
              </w:rPr>
              <w:t>highlighted rows only</w:t>
            </w:r>
            <w:r w:rsidRPr="00063632">
              <w:rPr>
                <w:rFonts w:eastAsia="Calibri"/>
                <w:sz w:val="22"/>
                <w:szCs w:val="22"/>
              </w:rPr>
              <w:t xml:space="preserve"> – Five (5) points if the citation meets the standard and Zero (0) points if the citation does not meet.</w:t>
            </w:r>
          </w:p>
        </w:tc>
      </w:tr>
      <w:tr w:rsidR="0098605C" w:rsidRPr="00370D55" w:rsidTr="00BD2F90">
        <w:trPr>
          <w:cantSplit/>
          <w:trHeight w:val="1556"/>
          <w:tblHeader/>
        </w:trPr>
        <w:tc>
          <w:tcPr>
            <w:tcW w:w="645" w:type="dxa"/>
            <w:shd w:val="clear" w:color="auto" w:fill="95B3D7" w:themeFill="accent1" w:themeFillTint="99"/>
          </w:tcPr>
          <w:p w:rsidR="0098605C" w:rsidRDefault="0098605C" w:rsidP="0098605C">
            <w:pPr>
              <w:ind w:left="-90" w:right="-107"/>
              <w:rPr>
                <w:b/>
                <w:sz w:val="22"/>
                <w:szCs w:val="22"/>
              </w:rPr>
            </w:pPr>
          </w:p>
        </w:tc>
        <w:tc>
          <w:tcPr>
            <w:tcW w:w="1170" w:type="dxa"/>
            <w:shd w:val="clear" w:color="auto" w:fill="95B3D7" w:themeFill="accent1" w:themeFillTint="99"/>
            <w:vAlign w:val="center"/>
          </w:tcPr>
          <w:p w:rsidR="0098605C" w:rsidRDefault="0098605C" w:rsidP="0098605C">
            <w:pPr>
              <w:ind w:left="-90" w:right="-107"/>
              <w:rPr>
                <w:b/>
                <w:sz w:val="22"/>
                <w:szCs w:val="22"/>
              </w:rPr>
            </w:pPr>
          </w:p>
        </w:tc>
        <w:tc>
          <w:tcPr>
            <w:tcW w:w="6480" w:type="dxa"/>
            <w:shd w:val="clear" w:color="auto" w:fill="95B3D7" w:themeFill="accent1" w:themeFillTint="99"/>
            <w:vAlign w:val="center"/>
          </w:tcPr>
          <w:p w:rsidR="0098605C" w:rsidRDefault="0098605C" w:rsidP="0098605C">
            <w:pPr>
              <w:widowControl w:val="0"/>
              <w:autoSpaceDE w:val="0"/>
              <w:autoSpaceDN w:val="0"/>
              <w:adjustRightInd w:val="0"/>
              <w:rPr>
                <w:b/>
                <w:bCs/>
                <w:color w:val="000000"/>
                <w:sz w:val="22"/>
                <w:szCs w:val="22"/>
              </w:rPr>
            </w:pPr>
            <w:r>
              <w:rPr>
                <w:b/>
                <w:sz w:val="22"/>
                <w:szCs w:val="22"/>
              </w:rPr>
              <w:t>SECTION I: NEW MEXICO CONTENT STANDARDS, BENCHMARKS AND PERFORMANCE STANDARDS.</w:t>
            </w:r>
          </w:p>
          <w:p w:rsidR="0098605C" w:rsidRDefault="0098605C" w:rsidP="0098605C">
            <w:pPr>
              <w:widowControl w:val="0"/>
              <w:autoSpaceDE w:val="0"/>
              <w:autoSpaceDN w:val="0"/>
              <w:adjustRightInd w:val="0"/>
              <w:rPr>
                <w:color w:val="000000"/>
                <w:sz w:val="22"/>
                <w:szCs w:val="22"/>
              </w:rPr>
            </w:pPr>
            <w:r>
              <w:rPr>
                <w:b/>
                <w:bCs/>
                <w:color w:val="000000"/>
                <w:sz w:val="22"/>
                <w:szCs w:val="22"/>
              </w:rPr>
              <w:t>SECTION I: CONTENT STANDARDS, BENCHMARKS, PERFORMANCE STANDARDS</w:t>
            </w:r>
          </w:p>
          <w:p w:rsidR="0098605C" w:rsidRDefault="0098605C" w:rsidP="0098605C">
            <w:pPr>
              <w:widowControl w:val="0"/>
              <w:autoSpaceDE w:val="0"/>
              <w:autoSpaceDN w:val="0"/>
              <w:adjustRightInd w:val="0"/>
              <w:rPr>
                <w:sz w:val="22"/>
                <w:szCs w:val="22"/>
              </w:rPr>
            </w:pPr>
          </w:p>
        </w:tc>
        <w:tc>
          <w:tcPr>
            <w:tcW w:w="3060" w:type="dxa"/>
            <w:shd w:val="clear" w:color="auto" w:fill="95B3D7" w:themeFill="accent1" w:themeFillTint="99"/>
            <w:vAlign w:val="center"/>
          </w:tcPr>
          <w:p w:rsidR="0098605C" w:rsidRDefault="0098605C" w:rsidP="0098605C">
            <w:pPr>
              <w:jc w:val="center"/>
              <w:rPr>
                <w:b/>
                <w:sz w:val="22"/>
                <w:szCs w:val="22"/>
              </w:rPr>
            </w:pPr>
            <w:r>
              <w:rPr>
                <w:b/>
                <w:sz w:val="22"/>
                <w:szCs w:val="22"/>
              </w:rPr>
              <w:t>Citation Level 2</w:t>
            </w:r>
          </w:p>
        </w:tc>
        <w:tc>
          <w:tcPr>
            <w:tcW w:w="2430" w:type="dxa"/>
            <w:shd w:val="clear" w:color="auto" w:fill="95B3D7" w:themeFill="accent1" w:themeFillTint="99"/>
            <w:vAlign w:val="center"/>
          </w:tcPr>
          <w:p w:rsidR="0098605C" w:rsidRDefault="0098605C" w:rsidP="0098605C">
            <w:pPr>
              <w:jc w:val="center"/>
              <w:rPr>
                <w:b/>
                <w:sz w:val="22"/>
                <w:szCs w:val="22"/>
              </w:rPr>
            </w:pPr>
            <w:r>
              <w:rPr>
                <w:b/>
                <w:sz w:val="22"/>
                <w:szCs w:val="22"/>
              </w:rPr>
              <w:t>Citation Level 3</w:t>
            </w:r>
          </w:p>
        </w:tc>
        <w:tc>
          <w:tcPr>
            <w:tcW w:w="1170" w:type="dxa"/>
            <w:shd w:val="clear" w:color="auto" w:fill="95B3D7" w:themeFill="accent1" w:themeFillTint="99"/>
            <w:vAlign w:val="center"/>
          </w:tcPr>
          <w:p w:rsidR="0098605C" w:rsidRDefault="0098605C" w:rsidP="0098605C">
            <w:pPr>
              <w:jc w:val="center"/>
              <w:rPr>
                <w:b/>
                <w:sz w:val="22"/>
                <w:szCs w:val="22"/>
              </w:rPr>
            </w:pPr>
            <w:r>
              <w:rPr>
                <w:b/>
                <w:sz w:val="22"/>
                <w:szCs w:val="22"/>
              </w:rPr>
              <w:t>Score</w:t>
            </w:r>
          </w:p>
        </w:tc>
      </w:tr>
      <w:tr w:rsidR="00BD2F90" w:rsidRPr="00370D55" w:rsidTr="00BD2F90">
        <w:trPr>
          <w:cantSplit/>
          <w:trHeight w:val="1556"/>
        </w:trPr>
        <w:tc>
          <w:tcPr>
            <w:tcW w:w="645" w:type="dxa"/>
            <w:shd w:val="clear" w:color="auto" w:fill="95B3D7" w:themeFill="accent1" w:themeFillTint="99"/>
          </w:tcPr>
          <w:p w:rsidR="00BD2F90" w:rsidRPr="00370D55" w:rsidRDefault="00BD2F90" w:rsidP="00BD2F90">
            <w:pPr>
              <w:ind w:left="-90" w:right="-107"/>
              <w:rPr>
                <w:b/>
                <w:sz w:val="22"/>
                <w:szCs w:val="22"/>
              </w:rPr>
            </w:pPr>
            <w:r>
              <w:rPr>
                <w:b/>
                <w:sz w:val="22"/>
                <w:szCs w:val="22"/>
              </w:rPr>
              <w:t xml:space="preserve">  </w:t>
            </w:r>
          </w:p>
        </w:tc>
        <w:tc>
          <w:tcPr>
            <w:tcW w:w="1170" w:type="dxa"/>
            <w:shd w:val="clear" w:color="auto" w:fill="95B3D7" w:themeFill="accent1" w:themeFillTint="99"/>
            <w:vAlign w:val="center"/>
          </w:tcPr>
          <w:p w:rsidR="00BD2F90" w:rsidRPr="00370D55" w:rsidRDefault="00BD2F90" w:rsidP="00BD2F90">
            <w:pPr>
              <w:ind w:left="-90" w:right="-107"/>
              <w:rPr>
                <w:b/>
                <w:sz w:val="22"/>
                <w:szCs w:val="22"/>
              </w:rPr>
            </w:pPr>
            <w:r w:rsidRPr="00370D55">
              <w:rPr>
                <w:b/>
                <w:sz w:val="22"/>
                <w:szCs w:val="22"/>
              </w:rPr>
              <w:t xml:space="preserve">       III.</w:t>
            </w:r>
          </w:p>
        </w:tc>
        <w:tc>
          <w:tcPr>
            <w:tcW w:w="6480" w:type="dxa"/>
            <w:shd w:val="clear" w:color="auto" w:fill="95B3D7" w:themeFill="accent1" w:themeFillTint="99"/>
            <w:vAlign w:val="center"/>
          </w:tcPr>
          <w:p w:rsidR="00BD2F90" w:rsidRPr="00370D55" w:rsidRDefault="00BD2F90" w:rsidP="00BD2F90">
            <w:pPr>
              <w:widowControl w:val="0"/>
              <w:autoSpaceDE w:val="0"/>
              <w:autoSpaceDN w:val="0"/>
              <w:adjustRightInd w:val="0"/>
              <w:rPr>
                <w:sz w:val="22"/>
                <w:szCs w:val="22"/>
              </w:rPr>
            </w:pPr>
          </w:p>
          <w:p w:rsidR="00BD2F90" w:rsidRPr="00370D55" w:rsidRDefault="00BD2F90" w:rsidP="00BD2F90">
            <w:pPr>
              <w:widowControl w:val="0"/>
              <w:autoSpaceDE w:val="0"/>
              <w:autoSpaceDN w:val="0"/>
              <w:adjustRightInd w:val="0"/>
              <w:rPr>
                <w:color w:val="000000"/>
                <w:sz w:val="22"/>
                <w:szCs w:val="22"/>
              </w:rPr>
            </w:pPr>
            <w:r w:rsidRPr="00370D55">
              <w:rPr>
                <w:b/>
                <w:bCs/>
                <w:color w:val="000000"/>
                <w:sz w:val="22"/>
                <w:szCs w:val="22"/>
              </w:rPr>
              <w:t>III.  Civics and Government</w:t>
            </w:r>
          </w:p>
          <w:p w:rsidR="00BD2F90" w:rsidRPr="00370D55" w:rsidRDefault="00BD2F90" w:rsidP="00BD2F90">
            <w:pPr>
              <w:widowControl w:val="0"/>
              <w:autoSpaceDE w:val="0"/>
              <w:autoSpaceDN w:val="0"/>
              <w:adjustRightInd w:val="0"/>
              <w:rPr>
                <w:b/>
                <w:sz w:val="22"/>
                <w:szCs w:val="22"/>
              </w:rPr>
            </w:pPr>
            <w:r w:rsidRPr="00370D55">
              <w:rPr>
                <w:b/>
                <w:sz w:val="22"/>
                <w:szCs w:val="22"/>
              </w:rPr>
              <w:t>Students understand the ideals, rights, and responsibilities of citizenship and</w:t>
            </w:r>
          </w:p>
          <w:p w:rsidR="00BD2F90" w:rsidRPr="00370D55" w:rsidRDefault="00BD2F90" w:rsidP="00BD2F90">
            <w:pPr>
              <w:widowControl w:val="0"/>
              <w:autoSpaceDE w:val="0"/>
              <w:autoSpaceDN w:val="0"/>
              <w:adjustRightInd w:val="0"/>
              <w:rPr>
                <w:b/>
                <w:sz w:val="22"/>
                <w:szCs w:val="22"/>
              </w:rPr>
            </w:pPr>
            <w:r w:rsidRPr="00370D55">
              <w:rPr>
                <w:b/>
                <w:sz w:val="22"/>
                <w:szCs w:val="22"/>
              </w:rPr>
              <w:t>understand the content and history of the founding documents of the United States with particular emphasis</w:t>
            </w:r>
          </w:p>
          <w:p w:rsidR="00BD2F90" w:rsidRPr="00370D55" w:rsidRDefault="00BD2F90" w:rsidP="00BD2F90">
            <w:pPr>
              <w:widowControl w:val="0"/>
              <w:autoSpaceDE w:val="0"/>
              <w:autoSpaceDN w:val="0"/>
              <w:adjustRightInd w:val="0"/>
              <w:rPr>
                <w:b/>
                <w:sz w:val="22"/>
                <w:szCs w:val="22"/>
              </w:rPr>
            </w:pPr>
            <w:r w:rsidRPr="00370D55">
              <w:rPr>
                <w:b/>
                <w:sz w:val="22"/>
                <w:szCs w:val="22"/>
              </w:rPr>
              <w:t>on the United States and New Mexico constitutions and how governments function at local, state, tribal, and</w:t>
            </w:r>
          </w:p>
          <w:p w:rsidR="00BD2F90" w:rsidRPr="00370D55" w:rsidRDefault="00BD2F90" w:rsidP="00BD2F90">
            <w:pPr>
              <w:rPr>
                <w:b/>
                <w:sz w:val="22"/>
                <w:szCs w:val="22"/>
              </w:rPr>
            </w:pPr>
            <w:r w:rsidRPr="00370D55">
              <w:rPr>
                <w:b/>
                <w:sz w:val="22"/>
                <w:szCs w:val="22"/>
              </w:rPr>
              <w:t>national levels. Students will:</w:t>
            </w:r>
          </w:p>
        </w:tc>
        <w:tc>
          <w:tcPr>
            <w:tcW w:w="3060" w:type="dxa"/>
            <w:shd w:val="clear" w:color="auto" w:fill="95B3D7" w:themeFill="accent1" w:themeFillTint="99"/>
            <w:vAlign w:val="center"/>
          </w:tcPr>
          <w:p w:rsidR="00BD2F90" w:rsidRDefault="00BD2F90" w:rsidP="00BD2F90">
            <w:pPr>
              <w:jc w:val="center"/>
              <w:rPr>
                <w:b/>
                <w:sz w:val="22"/>
                <w:szCs w:val="22"/>
              </w:rPr>
            </w:pPr>
            <w:r>
              <w:rPr>
                <w:b/>
                <w:sz w:val="22"/>
                <w:szCs w:val="22"/>
              </w:rPr>
              <w:t>Citation Level 2</w:t>
            </w:r>
          </w:p>
        </w:tc>
        <w:tc>
          <w:tcPr>
            <w:tcW w:w="2430" w:type="dxa"/>
            <w:shd w:val="clear" w:color="auto" w:fill="95B3D7" w:themeFill="accent1" w:themeFillTint="99"/>
            <w:vAlign w:val="center"/>
          </w:tcPr>
          <w:p w:rsidR="00BD2F90" w:rsidRDefault="00BD2F90" w:rsidP="00BD2F90">
            <w:pPr>
              <w:jc w:val="center"/>
              <w:rPr>
                <w:b/>
                <w:sz w:val="22"/>
                <w:szCs w:val="22"/>
              </w:rPr>
            </w:pPr>
            <w:r>
              <w:rPr>
                <w:b/>
                <w:sz w:val="22"/>
                <w:szCs w:val="22"/>
              </w:rPr>
              <w:t>Citation Level 3</w:t>
            </w:r>
          </w:p>
        </w:tc>
        <w:tc>
          <w:tcPr>
            <w:tcW w:w="1170" w:type="dxa"/>
            <w:shd w:val="clear" w:color="auto" w:fill="95B3D7" w:themeFill="accent1" w:themeFillTint="99"/>
            <w:vAlign w:val="center"/>
          </w:tcPr>
          <w:p w:rsidR="00BD2F90" w:rsidRDefault="00BD2F90" w:rsidP="00BD2F90">
            <w:pPr>
              <w:jc w:val="center"/>
              <w:rPr>
                <w:b/>
                <w:sz w:val="22"/>
                <w:szCs w:val="22"/>
              </w:rPr>
            </w:pPr>
            <w:r>
              <w:rPr>
                <w:b/>
                <w:sz w:val="22"/>
                <w:szCs w:val="22"/>
              </w:rPr>
              <w:t>Score</w:t>
            </w:r>
          </w:p>
        </w:tc>
      </w:tr>
      <w:tr w:rsidR="0098605C" w:rsidRPr="00370D55" w:rsidTr="00BD2F90">
        <w:trPr>
          <w:cantSplit/>
          <w:trHeight w:val="1376"/>
        </w:trPr>
        <w:tc>
          <w:tcPr>
            <w:tcW w:w="645" w:type="dxa"/>
            <w:shd w:val="clear" w:color="auto" w:fill="95B3D7" w:themeFill="accent1" w:themeFillTint="99"/>
          </w:tcPr>
          <w:p w:rsidR="0098605C" w:rsidRPr="00370D55" w:rsidRDefault="0098605C" w:rsidP="0098605C">
            <w:pPr>
              <w:ind w:left="-90" w:right="-107"/>
              <w:rPr>
                <w:b/>
                <w:sz w:val="22"/>
                <w:szCs w:val="22"/>
              </w:rPr>
            </w:pPr>
          </w:p>
        </w:tc>
        <w:tc>
          <w:tcPr>
            <w:tcW w:w="1170" w:type="dxa"/>
            <w:shd w:val="clear" w:color="auto" w:fill="95B3D7" w:themeFill="accent1" w:themeFillTint="99"/>
            <w:vAlign w:val="center"/>
          </w:tcPr>
          <w:p w:rsidR="0098605C" w:rsidRPr="00370D55" w:rsidRDefault="00915208" w:rsidP="0098605C">
            <w:pPr>
              <w:ind w:left="-90" w:right="-107"/>
              <w:jc w:val="center"/>
              <w:rPr>
                <w:b/>
                <w:sz w:val="22"/>
                <w:szCs w:val="22"/>
              </w:rPr>
            </w:pPr>
            <w:r>
              <w:rPr>
                <w:b/>
                <w:sz w:val="22"/>
                <w:szCs w:val="22"/>
              </w:rPr>
              <w:t>III-</w:t>
            </w:r>
            <w:r w:rsidR="0098605C" w:rsidRPr="00370D55">
              <w:rPr>
                <w:b/>
                <w:sz w:val="22"/>
                <w:szCs w:val="22"/>
              </w:rPr>
              <w:t>A</w:t>
            </w:r>
          </w:p>
        </w:tc>
        <w:tc>
          <w:tcPr>
            <w:tcW w:w="6480" w:type="dxa"/>
            <w:shd w:val="clear" w:color="auto" w:fill="95B3D7" w:themeFill="accent1" w:themeFillTint="99"/>
            <w:vAlign w:val="center"/>
          </w:tcPr>
          <w:p w:rsidR="0098605C" w:rsidRPr="00370D55" w:rsidRDefault="0098605C" w:rsidP="0098605C">
            <w:pPr>
              <w:widowControl w:val="0"/>
              <w:autoSpaceDE w:val="0"/>
              <w:autoSpaceDN w:val="0"/>
              <w:adjustRightInd w:val="0"/>
              <w:rPr>
                <w:sz w:val="22"/>
                <w:szCs w:val="22"/>
              </w:rPr>
            </w:pPr>
          </w:p>
          <w:p w:rsidR="0098605C" w:rsidRPr="00370D55" w:rsidRDefault="0098605C" w:rsidP="0098605C">
            <w:pPr>
              <w:widowControl w:val="0"/>
              <w:autoSpaceDE w:val="0"/>
              <w:autoSpaceDN w:val="0"/>
              <w:adjustRightInd w:val="0"/>
              <w:rPr>
                <w:b/>
                <w:sz w:val="22"/>
                <w:szCs w:val="22"/>
              </w:rPr>
            </w:pPr>
            <w:r w:rsidRPr="00370D55">
              <w:rPr>
                <w:b/>
                <w:sz w:val="22"/>
                <w:szCs w:val="22"/>
              </w:rPr>
              <w:t xml:space="preserve">9-12 Benchmark 3-A: </w:t>
            </w:r>
            <w:r w:rsidRPr="00370D55">
              <w:rPr>
                <w:sz w:val="22"/>
                <w:szCs w:val="22"/>
              </w:rPr>
              <w:t xml:space="preserve"> </w:t>
            </w:r>
            <w:r w:rsidRPr="00370D55">
              <w:rPr>
                <w:b/>
                <w:sz w:val="22"/>
                <w:szCs w:val="22"/>
              </w:rPr>
              <w:t>Compare and analyze the structure, power and purpose of government at the local, state, tribal and national</w:t>
            </w:r>
          </w:p>
          <w:p w:rsidR="0098605C" w:rsidRPr="00370D55" w:rsidRDefault="0098605C" w:rsidP="0098605C">
            <w:pPr>
              <w:rPr>
                <w:b/>
                <w:sz w:val="22"/>
                <w:szCs w:val="22"/>
              </w:rPr>
            </w:pPr>
            <w:r w:rsidRPr="00370D55">
              <w:rPr>
                <w:b/>
                <w:sz w:val="22"/>
                <w:szCs w:val="22"/>
              </w:rPr>
              <w:t>levels as set forth in their respective constitutions or governance documents:</w:t>
            </w:r>
          </w:p>
        </w:tc>
        <w:tc>
          <w:tcPr>
            <w:tcW w:w="3060" w:type="dxa"/>
            <w:shd w:val="clear" w:color="auto" w:fill="95B3D7" w:themeFill="accent1" w:themeFillTint="99"/>
            <w:vAlign w:val="center"/>
          </w:tcPr>
          <w:p w:rsidR="0098605C" w:rsidRPr="00370D55" w:rsidRDefault="0098605C" w:rsidP="0098605C">
            <w:pPr>
              <w:jc w:val="center"/>
              <w:rPr>
                <w:b/>
                <w:sz w:val="22"/>
                <w:szCs w:val="22"/>
              </w:rPr>
            </w:pPr>
            <w:r w:rsidRPr="00370D55">
              <w:rPr>
                <w:b/>
                <w:sz w:val="22"/>
                <w:szCs w:val="22"/>
              </w:rPr>
              <w:t>Citation Level 2</w:t>
            </w:r>
          </w:p>
        </w:tc>
        <w:tc>
          <w:tcPr>
            <w:tcW w:w="2430" w:type="dxa"/>
            <w:shd w:val="clear" w:color="auto" w:fill="95B3D7" w:themeFill="accent1" w:themeFillTint="99"/>
            <w:vAlign w:val="center"/>
          </w:tcPr>
          <w:p w:rsidR="0098605C" w:rsidRPr="00370D55" w:rsidRDefault="0098605C" w:rsidP="0098605C">
            <w:pPr>
              <w:jc w:val="center"/>
              <w:rPr>
                <w:b/>
                <w:sz w:val="22"/>
                <w:szCs w:val="22"/>
              </w:rPr>
            </w:pPr>
            <w:r w:rsidRPr="00370D55">
              <w:rPr>
                <w:b/>
                <w:sz w:val="22"/>
                <w:szCs w:val="22"/>
              </w:rPr>
              <w:t>Citation Level 3</w:t>
            </w:r>
          </w:p>
        </w:tc>
        <w:tc>
          <w:tcPr>
            <w:tcW w:w="1170" w:type="dxa"/>
            <w:shd w:val="clear" w:color="auto" w:fill="95B3D7" w:themeFill="accent1" w:themeFillTint="99"/>
            <w:vAlign w:val="center"/>
          </w:tcPr>
          <w:p w:rsidR="0098605C" w:rsidRPr="00370D55" w:rsidRDefault="0098605C" w:rsidP="0098605C">
            <w:pPr>
              <w:jc w:val="center"/>
              <w:rPr>
                <w:b/>
                <w:sz w:val="22"/>
                <w:szCs w:val="22"/>
              </w:rPr>
            </w:pPr>
            <w:r w:rsidRPr="00370D55">
              <w:rPr>
                <w:b/>
                <w:sz w:val="22"/>
                <w:szCs w:val="22"/>
              </w:rPr>
              <w:t>Score</w:t>
            </w:r>
          </w:p>
        </w:tc>
      </w:tr>
      <w:tr w:rsidR="0098605C" w:rsidRPr="00370D55" w:rsidTr="00BD2F90">
        <w:trPr>
          <w:trHeight w:val="1376"/>
        </w:trPr>
        <w:tc>
          <w:tcPr>
            <w:tcW w:w="645" w:type="dxa"/>
          </w:tcPr>
          <w:p w:rsidR="0098605C" w:rsidRPr="00370D55" w:rsidRDefault="0098605C" w:rsidP="0098605C">
            <w:pPr>
              <w:rPr>
                <w:b/>
                <w:sz w:val="22"/>
                <w:szCs w:val="22"/>
              </w:rPr>
            </w:pPr>
          </w:p>
          <w:p w:rsidR="0098605C" w:rsidRPr="00370D55" w:rsidRDefault="0098605C" w:rsidP="0098605C">
            <w:pPr>
              <w:rPr>
                <w:b/>
                <w:sz w:val="22"/>
                <w:szCs w:val="22"/>
              </w:rPr>
            </w:pPr>
          </w:p>
          <w:p w:rsidR="0098605C" w:rsidRPr="00370D55" w:rsidRDefault="0098605C" w:rsidP="0098605C">
            <w:pPr>
              <w:rPr>
                <w:b/>
                <w:sz w:val="22"/>
                <w:szCs w:val="22"/>
              </w:rPr>
            </w:pPr>
            <w:r w:rsidRPr="00370D55">
              <w:rPr>
                <w:b/>
                <w:sz w:val="22"/>
                <w:szCs w:val="22"/>
              </w:rPr>
              <w:t>1.</w:t>
            </w:r>
          </w:p>
        </w:tc>
        <w:tc>
          <w:tcPr>
            <w:tcW w:w="1170" w:type="dxa"/>
            <w:vAlign w:val="center"/>
          </w:tcPr>
          <w:p w:rsidR="0098605C" w:rsidRPr="00370D55" w:rsidRDefault="0098605C" w:rsidP="0098605C">
            <w:pPr>
              <w:rPr>
                <w:b/>
                <w:sz w:val="22"/>
                <w:szCs w:val="22"/>
              </w:rPr>
            </w:pPr>
            <w:r w:rsidRPr="00370D55">
              <w:rPr>
                <w:b/>
                <w:sz w:val="22"/>
                <w:szCs w:val="22"/>
              </w:rPr>
              <w:t>III-A(1).</w:t>
            </w:r>
          </w:p>
        </w:tc>
        <w:tc>
          <w:tcPr>
            <w:tcW w:w="6480" w:type="dxa"/>
            <w:vAlign w:val="center"/>
          </w:tcPr>
          <w:p w:rsidR="0098605C" w:rsidRPr="00370D55" w:rsidRDefault="0098605C" w:rsidP="0098605C">
            <w:pPr>
              <w:widowControl w:val="0"/>
              <w:autoSpaceDE w:val="0"/>
              <w:autoSpaceDN w:val="0"/>
              <w:adjustRightInd w:val="0"/>
              <w:rPr>
                <w:sz w:val="22"/>
                <w:szCs w:val="22"/>
              </w:rPr>
            </w:pPr>
            <w:r w:rsidRPr="00370D55">
              <w:rPr>
                <w:sz w:val="22"/>
                <w:szCs w:val="22"/>
              </w:rPr>
              <w:t>1.  Analyze the structure, powers and role of the legislative branch of the United States government, to include: specific powers delegated in Article I of the constitution; checks and balances described in the federalist papers, Number 51; lawmaking process; role of leadership within congress; federalist and anti federalist positions;</w:t>
            </w:r>
          </w:p>
          <w:p w:rsidR="0098605C" w:rsidRPr="00370D55" w:rsidRDefault="0098605C" w:rsidP="0098605C">
            <w:pPr>
              <w:pStyle w:val="NoSpacing1"/>
              <w:rPr>
                <w:rFonts w:ascii="Arial" w:hAnsi="Arial" w:cs="Arial"/>
                <w:color w:val="000000"/>
              </w:rPr>
            </w:pPr>
          </w:p>
        </w:tc>
        <w:tc>
          <w:tcPr>
            <w:tcW w:w="3060" w:type="dxa"/>
          </w:tcPr>
          <w:p w:rsidR="0098605C" w:rsidRPr="00370D55" w:rsidRDefault="00EE7A97" w:rsidP="0098605C">
            <w:pPr>
              <w:rPr>
                <w:sz w:val="22"/>
                <w:szCs w:val="22"/>
              </w:rPr>
            </w:pPr>
            <w:r w:rsidRPr="00370D55">
              <w:rPr>
                <w:sz w:val="22"/>
                <w:szCs w:val="22"/>
              </w:rPr>
              <w:fldChar w:fldCharType="begin">
                <w:ffData>
                  <w:name w:val="Text20"/>
                  <w:enabled/>
                  <w:calcOnExit w:val="0"/>
                  <w:textInput/>
                </w:ffData>
              </w:fldChar>
            </w:r>
            <w:bookmarkStart w:id="6" w:name="Text20"/>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bookmarkEnd w:id="6"/>
          </w:p>
        </w:tc>
        <w:tc>
          <w:tcPr>
            <w:tcW w:w="2430" w:type="dxa"/>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Pr>
          <w:p w:rsidR="0098605C" w:rsidRPr="00370D55" w:rsidRDefault="0098605C" w:rsidP="0098605C">
            <w:pPr>
              <w:rPr>
                <w:sz w:val="22"/>
                <w:szCs w:val="22"/>
              </w:rPr>
            </w:pPr>
          </w:p>
        </w:tc>
      </w:tr>
      <w:tr w:rsidR="0098605C" w:rsidRPr="00370D55" w:rsidTr="00BD2F90">
        <w:trPr>
          <w:trHeight w:val="1376"/>
        </w:trPr>
        <w:tc>
          <w:tcPr>
            <w:tcW w:w="645" w:type="dxa"/>
          </w:tcPr>
          <w:p w:rsidR="0098605C" w:rsidRPr="00370D55" w:rsidRDefault="0098605C" w:rsidP="0098605C">
            <w:pPr>
              <w:rPr>
                <w:b/>
                <w:sz w:val="22"/>
                <w:szCs w:val="22"/>
              </w:rPr>
            </w:pPr>
          </w:p>
          <w:p w:rsidR="0098605C" w:rsidRPr="00370D55" w:rsidRDefault="0098605C" w:rsidP="0098605C">
            <w:pPr>
              <w:rPr>
                <w:b/>
                <w:sz w:val="22"/>
                <w:szCs w:val="22"/>
              </w:rPr>
            </w:pPr>
            <w:r w:rsidRPr="00370D55">
              <w:rPr>
                <w:b/>
                <w:sz w:val="22"/>
                <w:szCs w:val="22"/>
              </w:rPr>
              <w:t>2.</w:t>
            </w:r>
          </w:p>
        </w:tc>
        <w:tc>
          <w:tcPr>
            <w:tcW w:w="1170" w:type="dxa"/>
            <w:vAlign w:val="center"/>
          </w:tcPr>
          <w:p w:rsidR="0098605C" w:rsidRPr="00370D55" w:rsidRDefault="0098605C" w:rsidP="0098605C">
            <w:pPr>
              <w:rPr>
                <w:b/>
                <w:sz w:val="22"/>
                <w:szCs w:val="22"/>
              </w:rPr>
            </w:pPr>
            <w:r w:rsidRPr="00370D55">
              <w:rPr>
                <w:b/>
                <w:sz w:val="22"/>
                <w:szCs w:val="22"/>
              </w:rPr>
              <w:t>III-A(2)</w:t>
            </w:r>
          </w:p>
        </w:tc>
        <w:tc>
          <w:tcPr>
            <w:tcW w:w="6480" w:type="dxa"/>
            <w:vAlign w:val="center"/>
          </w:tcPr>
          <w:p w:rsidR="0098605C" w:rsidRPr="00370D55" w:rsidRDefault="0098605C" w:rsidP="0098605C">
            <w:pPr>
              <w:widowControl w:val="0"/>
              <w:autoSpaceDE w:val="0"/>
              <w:autoSpaceDN w:val="0"/>
              <w:adjustRightInd w:val="0"/>
              <w:rPr>
                <w:sz w:val="22"/>
                <w:szCs w:val="22"/>
              </w:rPr>
            </w:pPr>
            <w:r w:rsidRPr="00370D55">
              <w:rPr>
                <w:sz w:val="22"/>
                <w:szCs w:val="22"/>
              </w:rPr>
              <w:t>2. Analyze the structure, powers and role of the executive branch of the United States government, to include: specific powers delegated in Article II of the constitution; checks and balances; development of the cabinet and federal bureaucracy; roles and duties of the presidency, including those acquired over time such as “head of state” and “head of a political party;”</w:t>
            </w:r>
          </w:p>
          <w:p w:rsidR="0098605C" w:rsidRPr="00370D55" w:rsidRDefault="0098605C" w:rsidP="0098605C">
            <w:pPr>
              <w:widowControl w:val="0"/>
              <w:autoSpaceDE w:val="0"/>
              <w:autoSpaceDN w:val="0"/>
              <w:adjustRightInd w:val="0"/>
              <w:rPr>
                <w:sz w:val="22"/>
                <w:szCs w:val="22"/>
              </w:rPr>
            </w:pPr>
          </w:p>
        </w:tc>
        <w:tc>
          <w:tcPr>
            <w:tcW w:w="3060" w:type="dxa"/>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Pr>
          <w:p w:rsidR="0098605C" w:rsidRPr="00370D55" w:rsidRDefault="0098605C" w:rsidP="0098605C">
            <w:pPr>
              <w:rPr>
                <w:sz w:val="22"/>
                <w:szCs w:val="22"/>
              </w:rPr>
            </w:pPr>
          </w:p>
        </w:tc>
      </w:tr>
      <w:tr w:rsidR="0098605C" w:rsidRPr="00370D55" w:rsidTr="00BD2F90">
        <w:trPr>
          <w:trHeight w:val="647"/>
        </w:trPr>
        <w:tc>
          <w:tcPr>
            <w:tcW w:w="645" w:type="dxa"/>
          </w:tcPr>
          <w:p w:rsidR="0098605C" w:rsidRPr="00370D55" w:rsidRDefault="0098605C" w:rsidP="0098605C">
            <w:pPr>
              <w:rPr>
                <w:b/>
                <w:sz w:val="22"/>
                <w:szCs w:val="22"/>
              </w:rPr>
            </w:pPr>
          </w:p>
          <w:p w:rsidR="0098605C" w:rsidRPr="00370D55" w:rsidRDefault="0098605C" w:rsidP="0098605C">
            <w:pPr>
              <w:rPr>
                <w:b/>
                <w:sz w:val="22"/>
                <w:szCs w:val="22"/>
              </w:rPr>
            </w:pPr>
            <w:r w:rsidRPr="00370D55">
              <w:rPr>
                <w:b/>
                <w:sz w:val="22"/>
                <w:szCs w:val="22"/>
              </w:rPr>
              <w:t>3.</w:t>
            </w:r>
          </w:p>
        </w:tc>
        <w:tc>
          <w:tcPr>
            <w:tcW w:w="1170" w:type="dxa"/>
            <w:vAlign w:val="center"/>
          </w:tcPr>
          <w:p w:rsidR="0098605C" w:rsidRPr="00370D55" w:rsidRDefault="0098605C" w:rsidP="0098605C">
            <w:pPr>
              <w:rPr>
                <w:b/>
                <w:sz w:val="22"/>
                <w:szCs w:val="22"/>
              </w:rPr>
            </w:pPr>
            <w:r w:rsidRPr="00370D55">
              <w:rPr>
                <w:b/>
                <w:sz w:val="22"/>
                <w:szCs w:val="22"/>
              </w:rPr>
              <w:t>III-A(3)</w:t>
            </w:r>
          </w:p>
        </w:tc>
        <w:tc>
          <w:tcPr>
            <w:tcW w:w="6480" w:type="dxa"/>
            <w:vAlign w:val="center"/>
          </w:tcPr>
          <w:p w:rsidR="0098605C" w:rsidRPr="00370D55" w:rsidRDefault="0098605C" w:rsidP="0098605C">
            <w:pPr>
              <w:widowControl w:val="0"/>
              <w:autoSpaceDE w:val="0"/>
              <w:autoSpaceDN w:val="0"/>
              <w:adjustRightInd w:val="0"/>
              <w:rPr>
                <w:sz w:val="22"/>
                <w:szCs w:val="22"/>
              </w:rPr>
            </w:pPr>
            <w:r w:rsidRPr="00370D55">
              <w:rPr>
                <w:sz w:val="22"/>
                <w:szCs w:val="22"/>
              </w:rPr>
              <w:t>3. Examine the election of the president through the nomination process, national conventions and electoral college;</w:t>
            </w:r>
          </w:p>
        </w:tc>
        <w:tc>
          <w:tcPr>
            <w:tcW w:w="3060" w:type="dxa"/>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Pr>
          <w:p w:rsidR="0098605C" w:rsidRPr="00370D55" w:rsidRDefault="00EE7A97" w:rsidP="0098605C">
            <w:pPr>
              <w:rPr>
                <w:sz w:val="22"/>
                <w:szCs w:val="22"/>
              </w:rPr>
            </w:pPr>
            <w:r w:rsidRPr="00370D55">
              <w:rPr>
                <w:sz w:val="22"/>
                <w:szCs w:val="22"/>
              </w:rPr>
              <w:fldChar w:fldCharType="begin">
                <w:ffData>
                  <w:name w:val="Text22"/>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Pr>
          <w:p w:rsidR="0098605C" w:rsidRPr="00370D55" w:rsidRDefault="0098605C" w:rsidP="0098605C">
            <w:pPr>
              <w:rPr>
                <w:sz w:val="22"/>
                <w:szCs w:val="22"/>
              </w:rPr>
            </w:pPr>
          </w:p>
        </w:tc>
      </w:tr>
      <w:tr w:rsidR="0098605C" w:rsidRPr="00370D55" w:rsidTr="00BD2F90">
        <w:trPr>
          <w:trHeight w:val="1376"/>
        </w:trPr>
        <w:tc>
          <w:tcPr>
            <w:tcW w:w="645" w:type="dxa"/>
          </w:tcPr>
          <w:p w:rsidR="0098605C" w:rsidRPr="00370D55" w:rsidRDefault="0098605C" w:rsidP="0098605C">
            <w:pPr>
              <w:rPr>
                <w:b/>
                <w:sz w:val="22"/>
                <w:szCs w:val="22"/>
              </w:rPr>
            </w:pPr>
          </w:p>
          <w:p w:rsidR="0098605C" w:rsidRPr="00370D55" w:rsidRDefault="0098605C" w:rsidP="0098605C">
            <w:pPr>
              <w:rPr>
                <w:b/>
                <w:sz w:val="22"/>
                <w:szCs w:val="22"/>
              </w:rPr>
            </w:pPr>
            <w:r w:rsidRPr="00370D55">
              <w:rPr>
                <w:b/>
                <w:sz w:val="22"/>
                <w:szCs w:val="22"/>
              </w:rPr>
              <w:t>4.</w:t>
            </w:r>
          </w:p>
        </w:tc>
        <w:tc>
          <w:tcPr>
            <w:tcW w:w="1170" w:type="dxa"/>
            <w:vAlign w:val="center"/>
          </w:tcPr>
          <w:p w:rsidR="0098605C" w:rsidRPr="00370D55" w:rsidRDefault="0098605C" w:rsidP="0098605C">
            <w:pPr>
              <w:rPr>
                <w:b/>
                <w:sz w:val="22"/>
                <w:szCs w:val="22"/>
              </w:rPr>
            </w:pPr>
            <w:r w:rsidRPr="00370D55">
              <w:rPr>
                <w:b/>
                <w:sz w:val="22"/>
                <w:szCs w:val="22"/>
              </w:rPr>
              <w:t>III-A(4)</w:t>
            </w:r>
          </w:p>
        </w:tc>
        <w:tc>
          <w:tcPr>
            <w:tcW w:w="6480" w:type="dxa"/>
            <w:vAlign w:val="center"/>
          </w:tcPr>
          <w:p w:rsidR="0098605C" w:rsidRPr="00370D55" w:rsidRDefault="0098605C" w:rsidP="0098605C">
            <w:pPr>
              <w:widowControl w:val="0"/>
              <w:autoSpaceDE w:val="0"/>
              <w:autoSpaceDN w:val="0"/>
              <w:adjustRightInd w:val="0"/>
              <w:rPr>
                <w:sz w:val="22"/>
                <w:szCs w:val="22"/>
              </w:rPr>
            </w:pPr>
            <w:r w:rsidRPr="00370D55">
              <w:rPr>
                <w:sz w:val="22"/>
                <w:szCs w:val="22"/>
              </w:rPr>
              <w:t>4. Analyze the structure, powers and role of the judicial branch of the United States government, including landmark United States supreme court decisions, to include: specific powers delegated by the Constitution in Article III and described in the federalist papers, Numbers 78-83; checks and balances; judicial review as developed in Marbury v. Madison; issues raised in McCulloch v. Maryland; dual court system of state and federal governments, including their organization and jurisdiction;</w:t>
            </w:r>
          </w:p>
          <w:p w:rsidR="0098605C" w:rsidRPr="00370D55" w:rsidRDefault="0098605C" w:rsidP="0098605C">
            <w:pPr>
              <w:widowControl w:val="0"/>
              <w:autoSpaceDE w:val="0"/>
              <w:autoSpaceDN w:val="0"/>
              <w:adjustRightInd w:val="0"/>
              <w:rPr>
                <w:sz w:val="22"/>
                <w:szCs w:val="22"/>
              </w:rPr>
            </w:pPr>
          </w:p>
        </w:tc>
        <w:tc>
          <w:tcPr>
            <w:tcW w:w="3060" w:type="dxa"/>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Pr>
          <w:p w:rsidR="0098605C" w:rsidRPr="00370D55" w:rsidRDefault="0098605C" w:rsidP="0098605C">
            <w:pPr>
              <w:rPr>
                <w:sz w:val="22"/>
                <w:szCs w:val="22"/>
              </w:rPr>
            </w:pPr>
          </w:p>
        </w:tc>
      </w:tr>
      <w:tr w:rsidR="0098605C" w:rsidRPr="00370D55" w:rsidTr="00BD2F90">
        <w:trPr>
          <w:trHeight w:val="1376"/>
        </w:trPr>
        <w:tc>
          <w:tcPr>
            <w:tcW w:w="645" w:type="dxa"/>
          </w:tcPr>
          <w:p w:rsidR="0098605C" w:rsidRPr="00370D55" w:rsidRDefault="0098605C" w:rsidP="0098605C">
            <w:pPr>
              <w:rPr>
                <w:b/>
                <w:sz w:val="22"/>
                <w:szCs w:val="22"/>
              </w:rPr>
            </w:pPr>
          </w:p>
          <w:p w:rsidR="0098605C" w:rsidRPr="00370D55" w:rsidRDefault="0098605C" w:rsidP="0098605C">
            <w:pPr>
              <w:rPr>
                <w:b/>
                <w:sz w:val="22"/>
                <w:szCs w:val="22"/>
              </w:rPr>
            </w:pPr>
            <w:r w:rsidRPr="00370D55">
              <w:rPr>
                <w:b/>
                <w:sz w:val="22"/>
                <w:szCs w:val="22"/>
              </w:rPr>
              <w:t>5.</w:t>
            </w:r>
          </w:p>
        </w:tc>
        <w:tc>
          <w:tcPr>
            <w:tcW w:w="1170" w:type="dxa"/>
            <w:vAlign w:val="center"/>
          </w:tcPr>
          <w:p w:rsidR="0098605C" w:rsidRPr="00370D55" w:rsidRDefault="0098605C" w:rsidP="0098605C">
            <w:pPr>
              <w:rPr>
                <w:b/>
                <w:sz w:val="22"/>
                <w:szCs w:val="22"/>
              </w:rPr>
            </w:pPr>
            <w:r w:rsidRPr="00370D55">
              <w:rPr>
                <w:b/>
                <w:sz w:val="22"/>
                <w:szCs w:val="22"/>
              </w:rPr>
              <w:t>III-A(5)</w:t>
            </w:r>
          </w:p>
        </w:tc>
        <w:tc>
          <w:tcPr>
            <w:tcW w:w="6480" w:type="dxa"/>
            <w:vAlign w:val="center"/>
          </w:tcPr>
          <w:p w:rsidR="0098605C" w:rsidRPr="00370D55" w:rsidRDefault="0098605C" w:rsidP="0098605C">
            <w:pPr>
              <w:widowControl w:val="0"/>
              <w:autoSpaceDE w:val="0"/>
              <w:autoSpaceDN w:val="0"/>
              <w:adjustRightInd w:val="0"/>
              <w:rPr>
                <w:sz w:val="22"/>
                <w:szCs w:val="22"/>
              </w:rPr>
            </w:pPr>
            <w:r w:rsidRPr="00370D55">
              <w:rPr>
                <w:sz w:val="22"/>
                <w:szCs w:val="22"/>
              </w:rPr>
              <w:t>5. Analyze the rights, protections, limits and freedoms included within the United States constitution and bill of rights, to include: constitutional mandates such as the right of habeas corpus, no bill of attainder and the prohibition of the ex post facto laws; 1st Amendment guarantees freedom of religion, speech, press, 14th Amendment protection of due process and equal protection under the law; conflicts which occur between rights, including tensions between the right to a fair trial and freedom of the press and between majority rule and individual rights; expansion of voting rights, limitation of presidential terms, etc;</w:t>
            </w:r>
          </w:p>
          <w:p w:rsidR="0098605C" w:rsidRPr="00370D55" w:rsidRDefault="0098605C" w:rsidP="0098605C">
            <w:pPr>
              <w:widowControl w:val="0"/>
              <w:autoSpaceDE w:val="0"/>
              <w:autoSpaceDN w:val="0"/>
              <w:adjustRightInd w:val="0"/>
              <w:rPr>
                <w:sz w:val="22"/>
                <w:szCs w:val="22"/>
              </w:rPr>
            </w:pPr>
          </w:p>
        </w:tc>
        <w:tc>
          <w:tcPr>
            <w:tcW w:w="3060" w:type="dxa"/>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Pr>
          <w:p w:rsidR="0098605C" w:rsidRPr="00370D55" w:rsidRDefault="0098605C" w:rsidP="0098605C">
            <w:pPr>
              <w:rPr>
                <w:sz w:val="22"/>
                <w:szCs w:val="22"/>
              </w:rPr>
            </w:pPr>
          </w:p>
        </w:tc>
      </w:tr>
      <w:tr w:rsidR="0098605C" w:rsidRPr="00370D55" w:rsidTr="00BD2F90">
        <w:trPr>
          <w:trHeight w:val="1376"/>
        </w:trPr>
        <w:tc>
          <w:tcPr>
            <w:tcW w:w="645" w:type="dxa"/>
          </w:tcPr>
          <w:p w:rsidR="0098605C" w:rsidRPr="00370D55" w:rsidRDefault="0098605C" w:rsidP="0098605C">
            <w:pPr>
              <w:rPr>
                <w:b/>
                <w:sz w:val="22"/>
                <w:szCs w:val="22"/>
              </w:rPr>
            </w:pPr>
          </w:p>
          <w:p w:rsidR="0098605C" w:rsidRPr="00370D55" w:rsidRDefault="0098605C" w:rsidP="0098605C">
            <w:pPr>
              <w:rPr>
                <w:b/>
                <w:sz w:val="22"/>
                <w:szCs w:val="22"/>
              </w:rPr>
            </w:pPr>
          </w:p>
          <w:p w:rsidR="0098605C" w:rsidRPr="00370D55" w:rsidRDefault="0098605C" w:rsidP="0098605C">
            <w:pPr>
              <w:rPr>
                <w:b/>
                <w:sz w:val="22"/>
                <w:szCs w:val="22"/>
              </w:rPr>
            </w:pPr>
          </w:p>
          <w:p w:rsidR="0098605C" w:rsidRPr="00370D55" w:rsidRDefault="0098605C" w:rsidP="0098605C">
            <w:pPr>
              <w:rPr>
                <w:b/>
                <w:sz w:val="22"/>
                <w:szCs w:val="22"/>
              </w:rPr>
            </w:pPr>
          </w:p>
          <w:p w:rsidR="0098605C" w:rsidRPr="00370D55" w:rsidRDefault="0098605C" w:rsidP="0098605C">
            <w:pPr>
              <w:rPr>
                <w:b/>
                <w:sz w:val="22"/>
                <w:szCs w:val="22"/>
              </w:rPr>
            </w:pPr>
          </w:p>
          <w:p w:rsidR="0098605C" w:rsidRPr="00370D55" w:rsidRDefault="0098605C" w:rsidP="0098605C">
            <w:pPr>
              <w:rPr>
                <w:b/>
                <w:sz w:val="22"/>
                <w:szCs w:val="22"/>
              </w:rPr>
            </w:pPr>
          </w:p>
          <w:p w:rsidR="0098605C" w:rsidRPr="00370D55" w:rsidRDefault="0098605C" w:rsidP="0098605C">
            <w:pPr>
              <w:rPr>
                <w:b/>
                <w:sz w:val="22"/>
                <w:szCs w:val="22"/>
              </w:rPr>
            </w:pPr>
          </w:p>
          <w:p w:rsidR="0098605C" w:rsidRPr="00370D55" w:rsidRDefault="0098605C" w:rsidP="0098605C">
            <w:pPr>
              <w:rPr>
                <w:b/>
                <w:sz w:val="22"/>
                <w:szCs w:val="22"/>
              </w:rPr>
            </w:pPr>
            <w:r w:rsidRPr="00370D55">
              <w:rPr>
                <w:b/>
                <w:sz w:val="22"/>
                <w:szCs w:val="22"/>
              </w:rPr>
              <w:t>6.</w:t>
            </w:r>
          </w:p>
        </w:tc>
        <w:tc>
          <w:tcPr>
            <w:tcW w:w="1170" w:type="dxa"/>
            <w:vAlign w:val="center"/>
          </w:tcPr>
          <w:p w:rsidR="0098605C" w:rsidRPr="00370D55" w:rsidRDefault="0098605C" w:rsidP="0098605C">
            <w:pPr>
              <w:rPr>
                <w:b/>
                <w:sz w:val="22"/>
                <w:szCs w:val="22"/>
              </w:rPr>
            </w:pPr>
            <w:r w:rsidRPr="00370D55">
              <w:rPr>
                <w:b/>
                <w:sz w:val="22"/>
                <w:szCs w:val="22"/>
              </w:rPr>
              <w:t>III-A(6)</w:t>
            </w:r>
          </w:p>
        </w:tc>
        <w:tc>
          <w:tcPr>
            <w:tcW w:w="6480" w:type="dxa"/>
            <w:vAlign w:val="center"/>
          </w:tcPr>
          <w:p w:rsidR="0098605C" w:rsidRPr="00370D55" w:rsidRDefault="0098605C" w:rsidP="0098605C">
            <w:pPr>
              <w:widowControl w:val="0"/>
              <w:autoSpaceDE w:val="0"/>
              <w:autoSpaceDN w:val="0"/>
              <w:adjustRightInd w:val="0"/>
              <w:rPr>
                <w:sz w:val="22"/>
                <w:szCs w:val="22"/>
              </w:rPr>
            </w:pPr>
          </w:p>
          <w:p w:rsidR="0098605C" w:rsidRPr="00370D55" w:rsidRDefault="0098605C" w:rsidP="0098605C">
            <w:pPr>
              <w:widowControl w:val="0"/>
              <w:autoSpaceDE w:val="0"/>
              <w:autoSpaceDN w:val="0"/>
              <w:adjustRightInd w:val="0"/>
              <w:rPr>
                <w:sz w:val="22"/>
                <w:szCs w:val="22"/>
              </w:rPr>
            </w:pPr>
            <w:r w:rsidRPr="00370D55">
              <w:rPr>
                <w:sz w:val="22"/>
                <w:szCs w:val="22"/>
              </w:rPr>
              <w:t>6. Compare and contrast the structure and powers of New Mexico’s government as expressed in the New Mexico constitution with that of the United States constitution, to include: direct democracy in the initiative, referendum and recall process; impeachment process; process of voter registration and voting; role of primary elections to nominate candidates; how a bill becomes a law; executive officers and their respective powers; New Mexico courts, appointment of judges, and election and retainment processes for judges; organization of county and municipal governments; and</w:t>
            </w:r>
          </w:p>
        </w:tc>
        <w:tc>
          <w:tcPr>
            <w:tcW w:w="3060" w:type="dxa"/>
          </w:tcPr>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Pr>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Pr>
          <w:p w:rsidR="0098605C" w:rsidRPr="00370D55" w:rsidRDefault="0098605C" w:rsidP="0098605C">
            <w:pPr>
              <w:rPr>
                <w:sz w:val="22"/>
                <w:szCs w:val="22"/>
              </w:rPr>
            </w:pPr>
          </w:p>
        </w:tc>
      </w:tr>
      <w:tr w:rsidR="0098605C" w:rsidRPr="00370D55" w:rsidTr="00BD2F90">
        <w:trPr>
          <w:trHeight w:val="854"/>
        </w:trPr>
        <w:tc>
          <w:tcPr>
            <w:tcW w:w="645" w:type="dxa"/>
          </w:tcPr>
          <w:p w:rsidR="0098605C" w:rsidRPr="00370D55" w:rsidRDefault="0098605C" w:rsidP="0098605C">
            <w:pPr>
              <w:rPr>
                <w:b/>
                <w:sz w:val="22"/>
                <w:szCs w:val="22"/>
              </w:rPr>
            </w:pPr>
          </w:p>
          <w:p w:rsidR="0098605C" w:rsidRPr="00370D55" w:rsidRDefault="0098605C" w:rsidP="0098605C">
            <w:pPr>
              <w:rPr>
                <w:b/>
                <w:sz w:val="22"/>
                <w:szCs w:val="22"/>
              </w:rPr>
            </w:pPr>
            <w:r w:rsidRPr="00370D55">
              <w:rPr>
                <w:b/>
                <w:sz w:val="22"/>
                <w:szCs w:val="22"/>
              </w:rPr>
              <w:t>7.</w:t>
            </w:r>
          </w:p>
        </w:tc>
        <w:tc>
          <w:tcPr>
            <w:tcW w:w="1170" w:type="dxa"/>
            <w:vAlign w:val="center"/>
          </w:tcPr>
          <w:p w:rsidR="0098605C" w:rsidRPr="00370D55" w:rsidRDefault="0098605C" w:rsidP="0098605C">
            <w:pPr>
              <w:rPr>
                <w:b/>
                <w:sz w:val="22"/>
                <w:szCs w:val="22"/>
              </w:rPr>
            </w:pPr>
            <w:r w:rsidRPr="00370D55">
              <w:rPr>
                <w:b/>
                <w:sz w:val="22"/>
                <w:szCs w:val="22"/>
              </w:rPr>
              <w:t>III-A(7)</w:t>
            </w:r>
          </w:p>
        </w:tc>
        <w:tc>
          <w:tcPr>
            <w:tcW w:w="6480" w:type="dxa"/>
            <w:vAlign w:val="center"/>
          </w:tcPr>
          <w:p w:rsidR="0098605C" w:rsidRPr="00370D55" w:rsidRDefault="0098605C" w:rsidP="0098605C">
            <w:pPr>
              <w:widowControl w:val="0"/>
              <w:autoSpaceDE w:val="0"/>
              <w:autoSpaceDN w:val="0"/>
              <w:adjustRightInd w:val="0"/>
              <w:rPr>
                <w:sz w:val="22"/>
                <w:szCs w:val="22"/>
              </w:rPr>
            </w:pPr>
            <w:r w:rsidRPr="00370D55">
              <w:rPr>
                <w:sz w:val="22"/>
                <w:szCs w:val="22"/>
              </w:rPr>
              <w:t>7. Describe and analyze the powers and responsibilities (including the concept of legitimate power) of local, state, tribal and national governments.</w:t>
            </w:r>
          </w:p>
        </w:tc>
        <w:tc>
          <w:tcPr>
            <w:tcW w:w="3060" w:type="dxa"/>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Pr>
          <w:p w:rsidR="0098605C" w:rsidRPr="00370D55" w:rsidRDefault="0098605C" w:rsidP="0098605C">
            <w:pPr>
              <w:rPr>
                <w:sz w:val="22"/>
                <w:szCs w:val="22"/>
              </w:rPr>
            </w:pPr>
          </w:p>
        </w:tc>
      </w:tr>
      <w:tr w:rsidR="0098605C" w:rsidRPr="00370D55" w:rsidTr="00BD2F90">
        <w:trPr>
          <w:trHeight w:val="288"/>
        </w:trPr>
        <w:tc>
          <w:tcPr>
            <w:tcW w:w="645" w:type="dxa"/>
            <w:shd w:val="clear" w:color="auto" w:fill="95B3D7" w:themeFill="accent1" w:themeFillTint="99"/>
          </w:tcPr>
          <w:p w:rsidR="0098605C" w:rsidRPr="00370D55" w:rsidRDefault="0098605C" w:rsidP="0098605C">
            <w:pPr>
              <w:ind w:left="-90" w:right="-107"/>
              <w:rPr>
                <w:b/>
                <w:sz w:val="22"/>
                <w:szCs w:val="22"/>
              </w:rPr>
            </w:pPr>
          </w:p>
          <w:p w:rsidR="0098605C" w:rsidRPr="00370D55" w:rsidRDefault="0098605C" w:rsidP="0098605C">
            <w:pPr>
              <w:ind w:left="-90" w:right="-107"/>
              <w:rPr>
                <w:b/>
                <w:sz w:val="22"/>
                <w:szCs w:val="22"/>
              </w:rPr>
            </w:pPr>
          </w:p>
          <w:p w:rsidR="0098605C" w:rsidRPr="00370D55" w:rsidRDefault="0098605C" w:rsidP="0098605C">
            <w:pPr>
              <w:ind w:left="-90" w:right="-107"/>
              <w:rPr>
                <w:b/>
                <w:sz w:val="22"/>
                <w:szCs w:val="22"/>
              </w:rPr>
            </w:pPr>
          </w:p>
        </w:tc>
        <w:tc>
          <w:tcPr>
            <w:tcW w:w="1170" w:type="dxa"/>
            <w:shd w:val="clear" w:color="auto" w:fill="95B3D7" w:themeFill="accent1" w:themeFillTint="99"/>
            <w:vAlign w:val="center"/>
          </w:tcPr>
          <w:p w:rsidR="0098605C" w:rsidRPr="00370D55" w:rsidRDefault="0098605C" w:rsidP="0098605C">
            <w:pPr>
              <w:ind w:left="-90" w:right="-107"/>
              <w:jc w:val="center"/>
              <w:rPr>
                <w:b/>
                <w:sz w:val="22"/>
                <w:szCs w:val="22"/>
              </w:rPr>
            </w:pPr>
            <w:r w:rsidRPr="00370D55">
              <w:rPr>
                <w:b/>
                <w:sz w:val="22"/>
                <w:szCs w:val="22"/>
              </w:rPr>
              <w:t>III-B</w:t>
            </w:r>
          </w:p>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p>
        </w:tc>
        <w:tc>
          <w:tcPr>
            <w:tcW w:w="6480" w:type="dxa"/>
            <w:shd w:val="clear" w:color="auto" w:fill="95B3D7" w:themeFill="accent1" w:themeFillTint="99"/>
          </w:tcPr>
          <w:p w:rsidR="0098605C" w:rsidRPr="00370D55" w:rsidRDefault="0098605C" w:rsidP="0098605C">
            <w:pPr>
              <w:rPr>
                <w:b/>
                <w:color w:val="000000"/>
                <w:sz w:val="22"/>
                <w:szCs w:val="22"/>
              </w:rPr>
            </w:pPr>
          </w:p>
          <w:p w:rsidR="0098605C" w:rsidRPr="00BD2F90" w:rsidRDefault="0098605C" w:rsidP="00BD2F90">
            <w:pPr>
              <w:widowControl w:val="0"/>
              <w:autoSpaceDE w:val="0"/>
              <w:autoSpaceDN w:val="0"/>
              <w:adjustRightInd w:val="0"/>
              <w:rPr>
                <w:b/>
                <w:sz w:val="22"/>
                <w:szCs w:val="22"/>
              </w:rPr>
            </w:pPr>
            <w:r w:rsidRPr="00370D55">
              <w:rPr>
                <w:b/>
                <w:sz w:val="22"/>
                <w:szCs w:val="22"/>
              </w:rPr>
              <w:t>9-12 Benchmark 3-B:</w:t>
            </w:r>
            <w:r w:rsidRPr="00370D55">
              <w:rPr>
                <w:sz w:val="22"/>
                <w:szCs w:val="22"/>
              </w:rPr>
              <w:t xml:space="preserve">  </w:t>
            </w:r>
            <w:r w:rsidRPr="00BD2F90">
              <w:rPr>
                <w:b/>
                <w:sz w:val="22"/>
                <w:szCs w:val="22"/>
              </w:rPr>
              <w:t>analyze how the symbols, icons, songs, traditions and leaders of New Mexico and the United States exemplify</w:t>
            </w:r>
            <w:r w:rsidR="00BD2F90" w:rsidRPr="00BD2F90">
              <w:rPr>
                <w:b/>
                <w:sz w:val="22"/>
                <w:szCs w:val="22"/>
              </w:rPr>
              <w:t xml:space="preserve"> </w:t>
            </w:r>
            <w:r w:rsidRPr="00BD2F90">
              <w:rPr>
                <w:b/>
                <w:sz w:val="22"/>
                <w:szCs w:val="22"/>
              </w:rPr>
              <w:t>ideals and provide continuity and a sense of unity:</w:t>
            </w:r>
          </w:p>
          <w:p w:rsidR="0098605C" w:rsidRPr="00370D55" w:rsidRDefault="0098605C" w:rsidP="0098605C">
            <w:pPr>
              <w:rPr>
                <w:b/>
                <w:sz w:val="22"/>
                <w:szCs w:val="22"/>
              </w:rPr>
            </w:pPr>
          </w:p>
        </w:tc>
        <w:tc>
          <w:tcPr>
            <w:tcW w:w="3060" w:type="dxa"/>
            <w:shd w:val="clear" w:color="auto" w:fill="95B3D7" w:themeFill="accent1" w:themeFillTint="99"/>
            <w:vAlign w:val="center"/>
          </w:tcPr>
          <w:p w:rsidR="0098605C" w:rsidRPr="00370D55" w:rsidRDefault="0098605C" w:rsidP="0098605C">
            <w:pPr>
              <w:jc w:val="center"/>
              <w:rPr>
                <w:b/>
                <w:sz w:val="22"/>
                <w:szCs w:val="22"/>
              </w:rPr>
            </w:pPr>
            <w:r w:rsidRPr="00370D55">
              <w:rPr>
                <w:b/>
                <w:sz w:val="22"/>
                <w:szCs w:val="22"/>
              </w:rPr>
              <w:t>Citation Level 2</w:t>
            </w:r>
          </w:p>
        </w:tc>
        <w:tc>
          <w:tcPr>
            <w:tcW w:w="2430" w:type="dxa"/>
            <w:shd w:val="clear" w:color="auto" w:fill="95B3D7" w:themeFill="accent1" w:themeFillTint="99"/>
            <w:vAlign w:val="center"/>
          </w:tcPr>
          <w:p w:rsidR="0098605C" w:rsidRPr="00370D55" w:rsidRDefault="0098605C" w:rsidP="0098605C">
            <w:pPr>
              <w:jc w:val="center"/>
              <w:rPr>
                <w:b/>
                <w:sz w:val="22"/>
                <w:szCs w:val="22"/>
              </w:rPr>
            </w:pPr>
            <w:r w:rsidRPr="00370D55">
              <w:rPr>
                <w:b/>
                <w:sz w:val="22"/>
                <w:szCs w:val="22"/>
              </w:rPr>
              <w:t>Citation Level 3</w:t>
            </w:r>
          </w:p>
        </w:tc>
        <w:tc>
          <w:tcPr>
            <w:tcW w:w="1170" w:type="dxa"/>
            <w:shd w:val="clear" w:color="auto" w:fill="95B3D7" w:themeFill="accent1" w:themeFillTint="99"/>
            <w:vAlign w:val="center"/>
          </w:tcPr>
          <w:p w:rsidR="0098605C" w:rsidRPr="00370D55" w:rsidRDefault="0098605C" w:rsidP="0098605C">
            <w:pPr>
              <w:tabs>
                <w:tab w:val="left" w:pos="1890"/>
              </w:tabs>
              <w:jc w:val="center"/>
              <w:rPr>
                <w:b/>
                <w:sz w:val="22"/>
                <w:szCs w:val="22"/>
              </w:rPr>
            </w:pPr>
            <w:r w:rsidRPr="00370D55">
              <w:rPr>
                <w:b/>
                <w:sz w:val="22"/>
                <w:szCs w:val="22"/>
              </w:rPr>
              <w:t>Score</w:t>
            </w:r>
          </w:p>
        </w:tc>
      </w:tr>
      <w:tr w:rsidR="0098605C" w:rsidRPr="00370D55" w:rsidTr="00BD2F90">
        <w:trPr>
          <w:trHeight w:val="539"/>
        </w:trPr>
        <w:tc>
          <w:tcPr>
            <w:tcW w:w="645" w:type="dxa"/>
          </w:tcPr>
          <w:p w:rsidR="0098605C" w:rsidRPr="00370D55" w:rsidRDefault="0098605C" w:rsidP="0098605C">
            <w:pPr>
              <w:jc w:val="center"/>
              <w:rPr>
                <w:b/>
                <w:sz w:val="22"/>
                <w:szCs w:val="22"/>
              </w:rPr>
            </w:pPr>
          </w:p>
          <w:p w:rsidR="0098605C" w:rsidRPr="00370D55" w:rsidRDefault="0098605C" w:rsidP="0098605C">
            <w:pPr>
              <w:jc w:val="center"/>
              <w:rPr>
                <w:b/>
                <w:sz w:val="22"/>
                <w:szCs w:val="22"/>
              </w:rPr>
            </w:pPr>
            <w:r w:rsidRPr="00370D55">
              <w:rPr>
                <w:b/>
                <w:sz w:val="22"/>
                <w:szCs w:val="22"/>
              </w:rPr>
              <w:t>8.</w:t>
            </w:r>
          </w:p>
        </w:tc>
        <w:tc>
          <w:tcPr>
            <w:tcW w:w="1170" w:type="dxa"/>
            <w:vAlign w:val="center"/>
          </w:tcPr>
          <w:p w:rsidR="0098605C" w:rsidRPr="00370D55" w:rsidRDefault="0098605C" w:rsidP="0098605C">
            <w:pPr>
              <w:jc w:val="center"/>
              <w:rPr>
                <w:b/>
                <w:sz w:val="22"/>
                <w:szCs w:val="22"/>
              </w:rPr>
            </w:pPr>
            <w:r w:rsidRPr="00370D55">
              <w:rPr>
                <w:b/>
                <w:sz w:val="22"/>
                <w:szCs w:val="22"/>
              </w:rPr>
              <w:t>III-B(1)</w:t>
            </w:r>
          </w:p>
        </w:tc>
        <w:tc>
          <w:tcPr>
            <w:tcW w:w="6480" w:type="dxa"/>
          </w:tcPr>
          <w:p w:rsidR="0098605C" w:rsidRPr="00370D55" w:rsidRDefault="0098605C" w:rsidP="0098605C">
            <w:pPr>
              <w:widowControl w:val="0"/>
              <w:autoSpaceDE w:val="0"/>
              <w:autoSpaceDN w:val="0"/>
              <w:adjustRightInd w:val="0"/>
              <w:rPr>
                <w:sz w:val="22"/>
                <w:szCs w:val="22"/>
              </w:rPr>
            </w:pPr>
            <w:r w:rsidRPr="00370D55">
              <w:rPr>
                <w:sz w:val="22"/>
                <w:szCs w:val="22"/>
              </w:rPr>
              <w:t>1. Analyze the qualities of effective leadership;</w:t>
            </w:r>
          </w:p>
        </w:tc>
        <w:tc>
          <w:tcPr>
            <w:tcW w:w="3060" w:type="dxa"/>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Pr>
          <w:p w:rsidR="0098605C" w:rsidRPr="00370D55" w:rsidRDefault="0098605C" w:rsidP="0098605C">
            <w:pPr>
              <w:rPr>
                <w:sz w:val="22"/>
                <w:szCs w:val="22"/>
              </w:rPr>
            </w:pPr>
          </w:p>
        </w:tc>
      </w:tr>
      <w:tr w:rsidR="0098605C" w:rsidRPr="00370D55" w:rsidTr="00BD2F90">
        <w:trPr>
          <w:trHeight w:val="611"/>
        </w:trPr>
        <w:tc>
          <w:tcPr>
            <w:tcW w:w="645" w:type="dxa"/>
          </w:tcPr>
          <w:p w:rsidR="0098605C" w:rsidRPr="00370D55" w:rsidRDefault="0098605C" w:rsidP="0098605C">
            <w:pPr>
              <w:jc w:val="center"/>
              <w:rPr>
                <w:b/>
                <w:sz w:val="22"/>
                <w:szCs w:val="22"/>
              </w:rPr>
            </w:pPr>
          </w:p>
          <w:p w:rsidR="0098605C" w:rsidRPr="00370D55" w:rsidRDefault="0098605C" w:rsidP="0098605C">
            <w:pPr>
              <w:jc w:val="center"/>
              <w:rPr>
                <w:b/>
                <w:sz w:val="22"/>
                <w:szCs w:val="22"/>
              </w:rPr>
            </w:pPr>
            <w:r w:rsidRPr="00370D55">
              <w:rPr>
                <w:b/>
                <w:sz w:val="22"/>
                <w:szCs w:val="22"/>
              </w:rPr>
              <w:t>9.</w:t>
            </w:r>
          </w:p>
        </w:tc>
        <w:tc>
          <w:tcPr>
            <w:tcW w:w="1170" w:type="dxa"/>
            <w:vAlign w:val="center"/>
          </w:tcPr>
          <w:p w:rsidR="0098605C" w:rsidRPr="00370D55" w:rsidRDefault="0098605C" w:rsidP="0098605C">
            <w:pPr>
              <w:jc w:val="center"/>
              <w:rPr>
                <w:b/>
                <w:sz w:val="22"/>
                <w:szCs w:val="22"/>
              </w:rPr>
            </w:pPr>
            <w:r w:rsidRPr="00370D55">
              <w:rPr>
                <w:b/>
                <w:sz w:val="22"/>
                <w:szCs w:val="22"/>
              </w:rPr>
              <w:t>III-B(2)</w:t>
            </w:r>
          </w:p>
        </w:tc>
        <w:tc>
          <w:tcPr>
            <w:tcW w:w="6480" w:type="dxa"/>
          </w:tcPr>
          <w:p w:rsidR="0098605C" w:rsidRPr="00370D55" w:rsidRDefault="0098605C" w:rsidP="0098605C">
            <w:pPr>
              <w:widowControl w:val="0"/>
              <w:autoSpaceDE w:val="0"/>
              <w:autoSpaceDN w:val="0"/>
              <w:adjustRightInd w:val="0"/>
              <w:rPr>
                <w:sz w:val="22"/>
                <w:szCs w:val="22"/>
              </w:rPr>
            </w:pPr>
            <w:r w:rsidRPr="00370D55">
              <w:rPr>
                <w:sz w:val="22"/>
                <w:szCs w:val="22"/>
              </w:rPr>
              <w:t>2. Evaluate the impact of United States political, tribal and social leaders on New Mexico and the nation;</w:t>
            </w:r>
            <w:r w:rsidRPr="00370D55">
              <w:rPr>
                <w:color w:val="000000"/>
                <w:sz w:val="22"/>
                <w:szCs w:val="22"/>
              </w:rPr>
              <w:t xml:space="preserve"> </w:t>
            </w:r>
          </w:p>
        </w:tc>
        <w:tc>
          <w:tcPr>
            <w:tcW w:w="3060" w:type="dxa"/>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Pr>
          <w:p w:rsidR="0098605C" w:rsidRPr="00370D55" w:rsidRDefault="0098605C" w:rsidP="0098605C">
            <w:pPr>
              <w:rPr>
                <w:sz w:val="22"/>
                <w:szCs w:val="22"/>
              </w:rPr>
            </w:pPr>
          </w:p>
        </w:tc>
      </w:tr>
      <w:tr w:rsidR="0098605C" w:rsidRPr="00370D55" w:rsidTr="00BD2F90">
        <w:trPr>
          <w:trHeight w:val="530"/>
        </w:trPr>
        <w:tc>
          <w:tcPr>
            <w:tcW w:w="645" w:type="dxa"/>
          </w:tcPr>
          <w:p w:rsidR="0098605C" w:rsidRPr="00370D55" w:rsidRDefault="0098605C" w:rsidP="0098605C">
            <w:pPr>
              <w:jc w:val="center"/>
              <w:rPr>
                <w:b/>
                <w:sz w:val="22"/>
                <w:szCs w:val="22"/>
              </w:rPr>
            </w:pPr>
          </w:p>
          <w:p w:rsidR="0098605C" w:rsidRPr="00370D55" w:rsidRDefault="0098605C" w:rsidP="0098605C">
            <w:pPr>
              <w:jc w:val="center"/>
              <w:rPr>
                <w:b/>
                <w:sz w:val="22"/>
                <w:szCs w:val="22"/>
              </w:rPr>
            </w:pPr>
            <w:r w:rsidRPr="00370D55">
              <w:rPr>
                <w:b/>
                <w:sz w:val="22"/>
                <w:szCs w:val="22"/>
              </w:rPr>
              <w:t>10.</w:t>
            </w:r>
          </w:p>
        </w:tc>
        <w:tc>
          <w:tcPr>
            <w:tcW w:w="1170" w:type="dxa"/>
            <w:vAlign w:val="center"/>
          </w:tcPr>
          <w:p w:rsidR="0098605C" w:rsidRPr="00370D55" w:rsidRDefault="0098605C" w:rsidP="0098605C">
            <w:pPr>
              <w:jc w:val="center"/>
              <w:rPr>
                <w:b/>
                <w:sz w:val="22"/>
                <w:szCs w:val="22"/>
              </w:rPr>
            </w:pPr>
            <w:r w:rsidRPr="00370D55">
              <w:rPr>
                <w:b/>
                <w:sz w:val="22"/>
                <w:szCs w:val="22"/>
              </w:rPr>
              <w:t>III-B(3)</w:t>
            </w:r>
          </w:p>
        </w:tc>
        <w:tc>
          <w:tcPr>
            <w:tcW w:w="6480" w:type="dxa"/>
          </w:tcPr>
          <w:p w:rsidR="0098605C" w:rsidRPr="00370D55" w:rsidRDefault="0098605C" w:rsidP="0098605C">
            <w:pPr>
              <w:widowControl w:val="0"/>
              <w:autoSpaceDE w:val="0"/>
              <w:autoSpaceDN w:val="0"/>
              <w:adjustRightInd w:val="0"/>
              <w:rPr>
                <w:color w:val="000000"/>
                <w:sz w:val="22"/>
                <w:szCs w:val="22"/>
              </w:rPr>
            </w:pPr>
            <w:r w:rsidRPr="00370D55">
              <w:rPr>
                <w:sz w:val="22"/>
                <w:szCs w:val="22"/>
              </w:rPr>
              <w:t>3. Analyze the contributions of symbols, songs and traditions toward promoting a sense of unity at the state and national levels; and</w:t>
            </w:r>
          </w:p>
          <w:p w:rsidR="0098605C" w:rsidRPr="00370D55" w:rsidRDefault="0098605C" w:rsidP="0098605C">
            <w:pPr>
              <w:widowControl w:val="0"/>
              <w:autoSpaceDE w:val="0"/>
              <w:autoSpaceDN w:val="0"/>
              <w:adjustRightInd w:val="0"/>
              <w:rPr>
                <w:color w:val="000000"/>
                <w:sz w:val="22"/>
                <w:szCs w:val="22"/>
              </w:rPr>
            </w:pPr>
          </w:p>
        </w:tc>
        <w:tc>
          <w:tcPr>
            <w:tcW w:w="3060" w:type="dxa"/>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Pr>
          <w:p w:rsidR="0098605C" w:rsidRPr="00370D55" w:rsidRDefault="00EE7A97" w:rsidP="0098605C">
            <w:pPr>
              <w:rPr>
                <w:sz w:val="22"/>
                <w:szCs w:val="22"/>
              </w:rPr>
            </w:pPr>
            <w:r w:rsidRPr="00370D55">
              <w:rPr>
                <w:sz w:val="22"/>
                <w:szCs w:val="22"/>
              </w:rPr>
              <w:fldChar w:fldCharType="begin">
                <w:ffData>
                  <w:name w:val="Text22"/>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Pr>
          <w:p w:rsidR="0098605C" w:rsidRPr="00370D55" w:rsidRDefault="0098605C" w:rsidP="0098605C">
            <w:pPr>
              <w:rPr>
                <w:sz w:val="22"/>
                <w:szCs w:val="22"/>
              </w:rPr>
            </w:pPr>
          </w:p>
        </w:tc>
      </w:tr>
      <w:tr w:rsidR="0098605C" w:rsidRPr="00370D55" w:rsidTr="00BD2F90">
        <w:trPr>
          <w:trHeight w:val="872"/>
        </w:trPr>
        <w:tc>
          <w:tcPr>
            <w:tcW w:w="645" w:type="dxa"/>
          </w:tcPr>
          <w:p w:rsidR="0098605C" w:rsidRPr="00370D55" w:rsidRDefault="0098605C" w:rsidP="0098605C">
            <w:pPr>
              <w:jc w:val="center"/>
              <w:rPr>
                <w:b/>
                <w:sz w:val="22"/>
                <w:szCs w:val="22"/>
              </w:rPr>
            </w:pPr>
          </w:p>
          <w:p w:rsidR="0098605C" w:rsidRPr="00370D55" w:rsidRDefault="0098605C" w:rsidP="0098605C">
            <w:pPr>
              <w:jc w:val="center"/>
              <w:rPr>
                <w:b/>
                <w:sz w:val="22"/>
                <w:szCs w:val="22"/>
              </w:rPr>
            </w:pPr>
            <w:r w:rsidRPr="00370D55">
              <w:rPr>
                <w:b/>
                <w:sz w:val="22"/>
                <w:szCs w:val="22"/>
              </w:rPr>
              <w:t>11.</w:t>
            </w:r>
          </w:p>
        </w:tc>
        <w:tc>
          <w:tcPr>
            <w:tcW w:w="1170" w:type="dxa"/>
            <w:vAlign w:val="center"/>
          </w:tcPr>
          <w:p w:rsidR="0098605C" w:rsidRPr="00370D55" w:rsidRDefault="0098605C" w:rsidP="0098605C">
            <w:pPr>
              <w:jc w:val="center"/>
              <w:rPr>
                <w:b/>
                <w:sz w:val="22"/>
                <w:szCs w:val="22"/>
              </w:rPr>
            </w:pPr>
            <w:r w:rsidRPr="00370D55">
              <w:rPr>
                <w:b/>
                <w:sz w:val="22"/>
                <w:szCs w:val="22"/>
              </w:rPr>
              <w:t>III-B(4)</w:t>
            </w:r>
          </w:p>
        </w:tc>
        <w:tc>
          <w:tcPr>
            <w:tcW w:w="6480" w:type="dxa"/>
          </w:tcPr>
          <w:p w:rsidR="0098605C" w:rsidRPr="00370D55" w:rsidRDefault="0098605C" w:rsidP="0098605C">
            <w:pPr>
              <w:widowControl w:val="0"/>
              <w:autoSpaceDE w:val="0"/>
              <w:autoSpaceDN w:val="0"/>
              <w:adjustRightInd w:val="0"/>
              <w:rPr>
                <w:sz w:val="22"/>
                <w:szCs w:val="22"/>
              </w:rPr>
            </w:pPr>
            <w:r w:rsidRPr="00370D55">
              <w:rPr>
                <w:sz w:val="22"/>
                <w:szCs w:val="22"/>
              </w:rPr>
              <w:t>4. Evaluate the role of New Mexico and United States symbols, icons, songs and traditions in providing continuity over time.</w:t>
            </w:r>
          </w:p>
        </w:tc>
        <w:tc>
          <w:tcPr>
            <w:tcW w:w="3060" w:type="dxa"/>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Pr>
          <w:p w:rsidR="0098605C" w:rsidRPr="00370D55" w:rsidRDefault="0098605C" w:rsidP="0098605C">
            <w:pPr>
              <w:rPr>
                <w:sz w:val="22"/>
                <w:szCs w:val="22"/>
              </w:rPr>
            </w:pPr>
          </w:p>
        </w:tc>
      </w:tr>
      <w:tr w:rsidR="0098605C" w:rsidRPr="00370D55" w:rsidTr="00BD2F90">
        <w:trPr>
          <w:cantSplit/>
          <w:trHeight w:val="288"/>
        </w:trPr>
        <w:tc>
          <w:tcPr>
            <w:tcW w:w="645" w:type="dxa"/>
            <w:shd w:val="clear" w:color="auto" w:fill="95B3D7" w:themeFill="accent1" w:themeFillTint="99"/>
          </w:tcPr>
          <w:p w:rsidR="0098605C" w:rsidRPr="00370D55" w:rsidRDefault="0098605C" w:rsidP="0098605C">
            <w:pPr>
              <w:ind w:left="-90" w:right="-107"/>
              <w:jc w:val="center"/>
              <w:rPr>
                <w:b/>
                <w:sz w:val="22"/>
                <w:szCs w:val="22"/>
              </w:rPr>
            </w:pPr>
          </w:p>
        </w:tc>
        <w:tc>
          <w:tcPr>
            <w:tcW w:w="1170" w:type="dxa"/>
            <w:shd w:val="clear" w:color="auto" w:fill="95B3D7" w:themeFill="accent1" w:themeFillTint="99"/>
            <w:vAlign w:val="center"/>
          </w:tcPr>
          <w:p w:rsidR="0098605C" w:rsidRPr="00370D55" w:rsidRDefault="0098605C" w:rsidP="0098605C">
            <w:pPr>
              <w:ind w:left="-90" w:right="-107"/>
              <w:jc w:val="center"/>
              <w:rPr>
                <w:b/>
                <w:sz w:val="22"/>
                <w:szCs w:val="22"/>
              </w:rPr>
            </w:pPr>
            <w:r w:rsidRPr="00370D55">
              <w:rPr>
                <w:b/>
                <w:sz w:val="22"/>
                <w:szCs w:val="22"/>
              </w:rPr>
              <w:t>III-C</w:t>
            </w:r>
          </w:p>
        </w:tc>
        <w:tc>
          <w:tcPr>
            <w:tcW w:w="6480" w:type="dxa"/>
            <w:shd w:val="clear" w:color="auto" w:fill="95B3D7" w:themeFill="accent1" w:themeFillTint="99"/>
          </w:tcPr>
          <w:p w:rsidR="0098605C" w:rsidRPr="00370D55" w:rsidRDefault="0098605C" w:rsidP="0098605C">
            <w:pPr>
              <w:widowControl w:val="0"/>
              <w:autoSpaceDE w:val="0"/>
              <w:autoSpaceDN w:val="0"/>
              <w:adjustRightInd w:val="0"/>
              <w:rPr>
                <w:b/>
                <w:sz w:val="22"/>
                <w:szCs w:val="22"/>
              </w:rPr>
            </w:pPr>
            <w:r w:rsidRPr="00370D55">
              <w:rPr>
                <w:b/>
                <w:sz w:val="22"/>
                <w:szCs w:val="22"/>
              </w:rPr>
              <w:t>9-12 Benchmark 3-C:</w:t>
            </w:r>
            <w:r w:rsidRPr="00370D55">
              <w:rPr>
                <w:sz w:val="22"/>
                <w:szCs w:val="22"/>
              </w:rPr>
              <w:t xml:space="preserve">  </w:t>
            </w:r>
            <w:r w:rsidRPr="00370D55">
              <w:rPr>
                <w:b/>
                <w:sz w:val="22"/>
                <w:szCs w:val="22"/>
              </w:rPr>
              <w:t>compare and contrast the philosophical foundations of the United States’ political system in terms of the</w:t>
            </w:r>
            <w:r w:rsidR="00BD2F90">
              <w:rPr>
                <w:b/>
                <w:sz w:val="22"/>
                <w:szCs w:val="22"/>
              </w:rPr>
              <w:t xml:space="preserve"> </w:t>
            </w:r>
            <w:r w:rsidRPr="00370D55">
              <w:rPr>
                <w:b/>
                <w:sz w:val="22"/>
                <w:szCs w:val="22"/>
              </w:rPr>
              <w:t>purpose of government, including its historical sources and ideals, with those of other governments in the world:</w:t>
            </w:r>
          </w:p>
          <w:p w:rsidR="0098605C" w:rsidRPr="00370D55" w:rsidRDefault="0098605C" w:rsidP="0098605C">
            <w:pPr>
              <w:widowControl w:val="0"/>
              <w:autoSpaceDE w:val="0"/>
              <w:autoSpaceDN w:val="0"/>
              <w:adjustRightInd w:val="0"/>
              <w:rPr>
                <w:b/>
                <w:sz w:val="22"/>
                <w:szCs w:val="22"/>
              </w:rPr>
            </w:pPr>
          </w:p>
        </w:tc>
        <w:tc>
          <w:tcPr>
            <w:tcW w:w="3060" w:type="dxa"/>
            <w:shd w:val="clear" w:color="auto" w:fill="95B3D7" w:themeFill="accent1" w:themeFillTint="99"/>
            <w:vAlign w:val="center"/>
          </w:tcPr>
          <w:p w:rsidR="0098605C" w:rsidRPr="00370D55" w:rsidRDefault="0098605C" w:rsidP="0098605C">
            <w:pPr>
              <w:jc w:val="center"/>
              <w:rPr>
                <w:b/>
                <w:sz w:val="22"/>
                <w:szCs w:val="22"/>
              </w:rPr>
            </w:pPr>
            <w:r w:rsidRPr="00370D55">
              <w:rPr>
                <w:b/>
                <w:sz w:val="22"/>
                <w:szCs w:val="22"/>
              </w:rPr>
              <w:t>Citation Level 2</w:t>
            </w:r>
          </w:p>
        </w:tc>
        <w:tc>
          <w:tcPr>
            <w:tcW w:w="2430" w:type="dxa"/>
            <w:shd w:val="clear" w:color="auto" w:fill="95B3D7" w:themeFill="accent1" w:themeFillTint="99"/>
            <w:vAlign w:val="center"/>
          </w:tcPr>
          <w:p w:rsidR="0098605C" w:rsidRPr="00370D55" w:rsidRDefault="0098605C" w:rsidP="0098605C">
            <w:pPr>
              <w:jc w:val="center"/>
              <w:rPr>
                <w:b/>
                <w:sz w:val="22"/>
                <w:szCs w:val="22"/>
              </w:rPr>
            </w:pPr>
            <w:r w:rsidRPr="00370D55">
              <w:rPr>
                <w:b/>
                <w:sz w:val="22"/>
                <w:szCs w:val="22"/>
              </w:rPr>
              <w:t>Citation Level 3</w:t>
            </w:r>
          </w:p>
        </w:tc>
        <w:tc>
          <w:tcPr>
            <w:tcW w:w="1170" w:type="dxa"/>
            <w:shd w:val="clear" w:color="auto" w:fill="95B3D7" w:themeFill="accent1" w:themeFillTint="99"/>
            <w:vAlign w:val="center"/>
          </w:tcPr>
          <w:p w:rsidR="0098605C" w:rsidRPr="00370D55" w:rsidRDefault="0098605C" w:rsidP="0098605C">
            <w:pPr>
              <w:jc w:val="center"/>
              <w:rPr>
                <w:b/>
                <w:sz w:val="22"/>
                <w:szCs w:val="22"/>
              </w:rPr>
            </w:pPr>
            <w:r w:rsidRPr="00370D55">
              <w:rPr>
                <w:b/>
                <w:sz w:val="22"/>
                <w:szCs w:val="22"/>
              </w:rPr>
              <w:t>Score</w:t>
            </w:r>
          </w:p>
        </w:tc>
      </w:tr>
      <w:tr w:rsidR="0098605C" w:rsidRPr="00370D55" w:rsidTr="00BD2F90">
        <w:trPr>
          <w:trHeight w:val="593"/>
        </w:trPr>
        <w:tc>
          <w:tcPr>
            <w:tcW w:w="645"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jc w:val="center"/>
              <w:rPr>
                <w:b/>
                <w:sz w:val="22"/>
                <w:szCs w:val="22"/>
              </w:rPr>
            </w:pPr>
          </w:p>
          <w:p w:rsidR="0098605C" w:rsidRPr="00370D55" w:rsidRDefault="0098605C" w:rsidP="0098605C">
            <w:pPr>
              <w:jc w:val="center"/>
              <w:rPr>
                <w:b/>
                <w:sz w:val="22"/>
                <w:szCs w:val="22"/>
              </w:rPr>
            </w:pPr>
            <w:r w:rsidRPr="00370D55">
              <w:rPr>
                <w:b/>
                <w:sz w:val="22"/>
                <w:szCs w:val="22"/>
              </w:rPr>
              <w:t>12.</w:t>
            </w: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jc w:val="center"/>
              <w:rPr>
                <w:b/>
                <w:sz w:val="22"/>
                <w:szCs w:val="22"/>
              </w:rPr>
            </w:pPr>
            <w:r w:rsidRPr="00370D55">
              <w:rPr>
                <w:b/>
                <w:sz w:val="22"/>
                <w:szCs w:val="22"/>
              </w:rPr>
              <w:t>III-C(1)</w:t>
            </w:r>
          </w:p>
        </w:tc>
        <w:tc>
          <w:tcPr>
            <w:tcW w:w="648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widowControl w:val="0"/>
              <w:autoSpaceDE w:val="0"/>
              <w:autoSpaceDN w:val="0"/>
              <w:adjustRightInd w:val="0"/>
              <w:rPr>
                <w:color w:val="000000"/>
                <w:sz w:val="22"/>
                <w:szCs w:val="22"/>
              </w:rPr>
            </w:pPr>
            <w:r w:rsidRPr="00370D55">
              <w:rPr>
                <w:sz w:val="22"/>
                <w:szCs w:val="22"/>
              </w:rPr>
              <w:t>1. Analyze the structure, function and powers of the federal government (e.g., legislative, executive, and judicial branches);</w:t>
            </w:r>
          </w:p>
          <w:p w:rsidR="0098605C" w:rsidRPr="00370D55" w:rsidRDefault="0098605C" w:rsidP="0098605C">
            <w:pPr>
              <w:widowControl w:val="0"/>
              <w:autoSpaceDE w:val="0"/>
              <w:autoSpaceDN w:val="0"/>
              <w:adjustRightInd w:val="0"/>
              <w:rPr>
                <w:sz w:val="22"/>
                <w:szCs w:val="22"/>
              </w:rPr>
            </w:pPr>
          </w:p>
        </w:tc>
        <w:tc>
          <w:tcPr>
            <w:tcW w:w="306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98605C" w:rsidP="0098605C">
            <w:pPr>
              <w:rPr>
                <w:sz w:val="22"/>
                <w:szCs w:val="22"/>
              </w:rPr>
            </w:pPr>
          </w:p>
        </w:tc>
      </w:tr>
      <w:tr w:rsidR="0098605C" w:rsidRPr="00370D55" w:rsidTr="00BD2F90">
        <w:trPr>
          <w:trHeight w:val="611"/>
        </w:trPr>
        <w:tc>
          <w:tcPr>
            <w:tcW w:w="645"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jc w:val="center"/>
              <w:rPr>
                <w:b/>
                <w:sz w:val="22"/>
                <w:szCs w:val="22"/>
              </w:rPr>
            </w:pPr>
          </w:p>
          <w:p w:rsidR="0098605C" w:rsidRPr="00370D55" w:rsidRDefault="0098605C" w:rsidP="0098605C">
            <w:pPr>
              <w:jc w:val="center"/>
              <w:rPr>
                <w:b/>
                <w:sz w:val="22"/>
                <w:szCs w:val="22"/>
              </w:rPr>
            </w:pPr>
            <w:r w:rsidRPr="00370D55">
              <w:rPr>
                <w:b/>
                <w:sz w:val="22"/>
                <w:szCs w:val="22"/>
              </w:rPr>
              <w:t>13.</w:t>
            </w: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jc w:val="center"/>
              <w:rPr>
                <w:b/>
                <w:sz w:val="22"/>
                <w:szCs w:val="22"/>
              </w:rPr>
            </w:pPr>
            <w:r w:rsidRPr="00370D55">
              <w:rPr>
                <w:b/>
                <w:sz w:val="22"/>
                <w:szCs w:val="22"/>
              </w:rPr>
              <w:t>III-C(2)</w:t>
            </w:r>
          </w:p>
        </w:tc>
        <w:tc>
          <w:tcPr>
            <w:tcW w:w="648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widowControl w:val="0"/>
              <w:autoSpaceDE w:val="0"/>
              <w:autoSpaceDN w:val="0"/>
              <w:adjustRightInd w:val="0"/>
              <w:rPr>
                <w:sz w:val="22"/>
                <w:szCs w:val="22"/>
              </w:rPr>
            </w:pPr>
            <w:r w:rsidRPr="00370D55">
              <w:rPr>
                <w:sz w:val="22"/>
                <w:szCs w:val="22"/>
              </w:rPr>
              <w:t>2. Analyze and explain the philosophical foundations of the American political system in terms of the inalienable rights of people and the purpose of</w:t>
            </w:r>
          </w:p>
          <w:p w:rsidR="0098605C" w:rsidRPr="00370D55" w:rsidRDefault="0098605C" w:rsidP="0098605C">
            <w:pPr>
              <w:widowControl w:val="0"/>
              <w:autoSpaceDE w:val="0"/>
              <w:autoSpaceDN w:val="0"/>
              <w:adjustRightInd w:val="0"/>
              <w:rPr>
                <w:sz w:val="22"/>
                <w:szCs w:val="22"/>
              </w:rPr>
            </w:pPr>
            <w:r w:rsidRPr="00370D55">
              <w:rPr>
                <w:sz w:val="22"/>
                <w:szCs w:val="22"/>
              </w:rPr>
              <w:t>government, to include: Iroquois league and its organizational structure for effective governance; basic philosophical principles of John Locke expressed in the second treatise of government (nature, equality, and dissolution of government); foundation principles of laws by William Blackstone (laws in general and absolute rights of individuals); importance of the founders of the rights of Englishmen, the Magna Carta and representative government in England;</w:t>
            </w:r>
          </w:p>
          <w:p w:rsidR="0098605C" w:rsidRPr="00370D55" w:rsidRDefault="0098605C" w:rsidP="0098605C">
            <w:pPr>
              <w:widowControl w:val="0"/>
              <w:autoSpaceDE w:val="0"/>
              <w:autoSpaceDN w:val="0"/>
              <w:adjustRightInd w:val="0"/>
              <w:rPr>
                <w:sz w:val="22"/>
                <w:szCs w:val="22"/>
              </w:rPr>
            </w:pPr>
          </w:p>
        </w:tc>
        <w:tc>
          <w:tcPr>
            <w:tcW w:w="306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98605C" w:rsidP="0098605C">
            <w:pPr>
              <w:rPr>
                <w:sz w:val="22"/>
                <w:szCs w:val="22"/>
              </w:rPr>
            </w:pPr>
          </w:p>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rPr>
                <w:sz w:val="22"/>
                <w:szCs w:val="22"/>
              </w:rPr>
            </w:pPr>
          </w:p>
        </w:tc>
      </w:tr>
      <w:tr w:rsidR="0098605C" w:rsidRPr="00370D55" w:rsidTr="00BD2F90">
        <w:trPr>
          <w:trHeight w:val="602"/>
        </w:trPr>
        <w:tc>
          <w:tcPr>
            <w:tcW w:w="645"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jc w:val="center"/>
              <w:rPr>
                <w:b/>
                <w:sz w:val="22"/>
                <w:szCs w:val="22"/>
              </w:rPr>
            </w:pPr>
          </w:p>
          <w:p w:rsidR="0098605C" w:rsidRPr="00370D55" w:rsidRDefault="0098605C" w:rsidP="0098605C">
            <w:pPr>
              <w:jc w:val="center"/>
              <w:rPr>
                <w:b/>
                <w:sz w:val="22"/>
                <w:szCs w:val="22"/>
              </w:rPr>
            </w:pPr>
            <w:r w:rsidRPr="00370D55">
              <w:rPr>
                <w:b/>
                <w:sz w:val="22"/>
                <w:szCs w:val="22"/>
              </w:rPr>
              <w:t>14.</w:t>
            </w: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jc w:val="center"/>
              <w:rPr>
                <w:b/>
                <w:sz w:val="22"/>
                <w:szCs w:val="22"/>
              </w:rPr>
            </w:pPr>
            <w:r w:rsidRPr="00370D55">
              <w:rPr>
                <w:b/>
                <w:sz w:val="22"/>
                <w:szCs w:val="22"/>
              </w:rPr>
              <w:t>III-C(3)</w:t>
            </w:r>
          </w:p>
        </w:tc>
        <w:tc>
          <w:tcPr>
            <w:tcW w:w="648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widowControl w:val="0"/>
              <w:autoSpaceDE w:val="0"/>
              <w:autoSpaceDN w:val="0"/>
              <w:adjustRightInd w:val="0"/>
              <w:rPr>
                <w:sz w:val="22"/>
                <w:szCs w:val="22"/>
              </w:rPr>
            </w:pPr>
            <w:r w:rsidRPr="00370D55">
              <w:rPr>
                <w:sz w:val="22"/>
                <w:szCs w:val="22"/>
              </w:rPr>
              <w:t>3. Analyze the fundamental principles in the declaration of independence;</w:t>
            </w:r>
          </w:p>
          <w:p w:rsidR="0098605C" w:rsidRPr="00370D55" w:rsidRDefault="0098605C" w:rsidP="0098605C">
            <w:pPr>
              <w:widowControl w:val="0"/>
              <w:autoSpaceDE w:val="0"/>
              <w:autoSpaceDN w:val="0"/>
              <w:adjustRightInd w:val="0"/>
              <w:rPr>
                <w:color w:val="000000"/>
                <w:sz w:val="22"/>
                <w:szCs w:val="22"/>
              </w:rPr>
            </w:pPr>
          </w:p>
        </w:tc>
        <w:tc>
          <w:tcPr>
            <w:tcW w:w="306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rPr>
                <w:sz w:val="22"/>
                <w:szCs w:val="22"/>
              </w:rPr>
            </w:pPr>
          </w:p>
        </w:tc>
      </w:tr>
      <w:tr w:rsidR="0098605C" w:rsidRPr="00370D55" w:rsidTr="00BD2F90">
        <w:trPr>
          <w:trHeight w:val="602"/>
        </w:trPr>
        <w:tc>
          <w:tcPr>
            <w:tcW w:w="645"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jc w:val="center"/>
              <w:rPr>
                <w:b/>
                <w:sz w:val="22"/>
                <w:szCs w:val="22"/>
              </w:rPr>
            </w:pPr>
            <w:r w:rsidRPr="00370D55">
              <w:rPr>
                <w:b/>
                <w:sz w:val="22"/>
                <w:szCs w:val="22"/>
              </w:rPr>
              <w:t>15.</w:t>
            </w: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jc w:val="center"/>
              <w:rPr>
                <w:b/>
                <w:sz w:val="22"/>
                <w:szCs w:val="22"/>
              </w:rPr>
            </w:pPr>
            <w:r w:rsidRPr="00370D55">
              <w:rPr>
                <w:b/>
                <w:sz w:val="22"/>
                <w:szCs w:val="22"/>
              </w:rPr>
              <w:t>III-C(4)</w:t>
            </w:r>
          </w:p>
        </w:tc>
        <w:tc>
          <w:tcPr>
            <w:tcW w:w="648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widowControl w:val="0"/>
              <w:autoSpaceDE w:val="0"/>
              <w:autoSpaceDN w:val="0"/>
              <w:adjustRightInd w:val="0"/>
              <w:rPr>
                <w:sz w:val="22"/>
                <w:szCs w:val="22"/>
              </w:rPr>
            </w:pPr>
            <w:r w:rsidRPr="00370D55">
              <w:rPr>
                <w:sz w:val="22"/>
                <w:szCs w:val="22"/>
              </w:rPr>
              <w:t>4. Analyze the historical sources and ideals of the structure of the United States government, to include: principles of democracy; essential principles of a republican form of government; code of law put forth in the Code of Hammurabi; separation of powers as expressed by the Baron of Montesquieu; checks and balances as expressed by Thomas Hobbs; ideas of individual rights developed in the English bill of rights; role of philosophers in supporting changes in governments in the 18th and 19th centuries (e.g., Locke, Rousseau, Voltaire);</w:t>
            </w:r>
          </w:p>
          <w:p w:rsidR="0098605C" w:rsidRPr="00370D55" w:rsidRDefault="0098605C" w:rsidP="0098605C">
            <w:pPr>
              <w:widowControl w:val="0"/>
              <w:autoSpaceDE w:val="0"/>
              <w:autoSpaceDN w:val="0"/>
              <w:adjustRightInd w:val="0"/>
              <w:rPr>
                <w:color w:val="000000"/>
                <w:sz w:val="22"/>
                <w:szCs w:val="22"/>
              </w:rPr>
            </w:pPr>
          </w:p>
        </w:tc>
        <w:tc>
          <w:tcPr>
            <w:tcW w:w="306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rPr>
                <w:sz w:val="22"/>
                <w:szCs w:val="22"/>
              </w:rPr>
            </w:pPr>
          </w:p>
        </w:tc>
      </w:tr>
      <w:tr w:rsidR="0098605C" w:rsidRPr="00370D55" w:rsidTr="00BD2F90">
        <w:trPr>
          <w:trHeight w:val="926"/>
        </w:trPr>
        <w:tc>
          <w:tcPr>
            <w:tcW w:w="645"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jc w:val="center"/>
              <w:rPr>
                <w:b/>
                <w:sz w:val="22"/>
                <w:szCs w:val="22"/>
              </w:rPr>
            </w:pPr>
          </w:p>
          <w:p w:rsidR="0098605C" w:rsidRPr="00370D55" w:rsidRDefault="0098605C" w:rsidP="0098605C">
            <w:pPr>
              <w:jc w:val="center"/>
              <w:rPr>
                <w:b/>
                <w:sz w:val="22"/>
                <w:szCs w:val="22"/>
              </w:rPr>
            </w:pPr>
            <w:r w:rsidRPr="00370D55">
              <w:rPr>
                <w:b/>
                <w:sz w:val="22"/>
                <w:szCs w:val="22"/>
              </w:rPr>
              <w:t>16.</w:t>
            </w: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jc w:val="center"/>
              <w:rPr>
                <w:b/>
                <w:sz w:val="22"/>
                <w:szCs w:val="22"/>
              </w:rPr>
            </w:pPr>
            <w:r w:rsidRPr="00370D55">
              <w:rPr>
                <w:b/>
                <w:sz w:val="22"/>
                <w:szCs w:val="22"/>
              </w:rPr>
              <w:t>III-C(5)</w:t>
            </w:r>
          </w:p>
        </w:tc>
        <w:tc>
          <w:tcPr>
            <w:tcW w:w="648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widowControl w:val="0"/>
              <w:autoSpaceDE w:val="0"/>
              <w:autoSpaceDN w:val="0"/>
              <w:adjustRightInd w:val="0"/>
              <w:rPr>
                <w:sz w:val="22"/>
                <w:szCs w:val="22"/>
              </w:rPr>
            </w:pPr>
            <w:r w:rsidRPr="00370D55">
              <w:rPr>
                <w:sz w:val="22"/>
                <w:szCs w:val="22"/>
              </w:rPr>
              <w:t>5. Compare and contrast the concepts of courts and justice from Henry II of England to the court system of today;</w:t>
            </w:r>
          </w:p>
          <w:p w:rsidR="0098605C" w:rsidRPr="00370D55" w:rsidRDefault="0098605C" w:rsidP="0098605C">
            <w:pPr>
              <w:widowControl w:val="0"/>
              <w:autoSpaceDE w:val="0"/>
              <w:autoSpaceDN w:val="0"/>
              <w:adjustRightInd w:val="0"/>
              <w:rPr>
                <w:color w:val="000000"/>
                <w:sz w:val="22"/>
                <w:szCs w:val="22"/>
              </w:rPr>
            </w:pPr>
          </w:p>
        </w:tc>
        <w:tc>
          <w:tcPr>
            <w:tcW w:w="306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rPr>
                <w:sz w:val="22"/>
                <w:szCs w:val="22"/>
              </w:rPr>
            </w:pPr>
          </w:p>
        </w:tc>
      </w:tr>
      <w:tr w:rsidR="0098605C" w:rsidRPr="00370D55" w:rsidTr="00BD2F90">
        <w:trPr>
          <w:trHeight w:val="602"/>
        </w:trPr>
        <w:tc>
          <w:tcPr>
            <w:tcW w:w="645"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jc w:val="center"/>
              <w:rPr>
                <w:b/>
                <w:sz w:val="22"/>
                <w:szCs w:val="22"/>
              </w:rPr>
            </w:pPr>
          </w:p>
          <w:p w:rsidR="0098605C" w:rsidRPr="00370D55" w:rsidRDefault="0098605C" w:rsidP="0098605C">
            <w:pPr>
              <w:jc w:val="center"/>
              <w:rPr>
                <w:b/>
                <w:sz w:val="22"/>
                <w:szCs w:val="22"/>
              </w:rPr>
            </w:pPr>
            <w:r w:rsidRPr="00370D55">
              <w:rPr>
                <w:b/>
                <w:sz w:val="22"/>
                <w:szCs w:val="22"/>
              </w:rPr>
              <w:t>17.</w:t>
            </w: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jc w:val="center"/>
              <w:rPr>
                <w:b/>
                <w:sz w:val="22"/>
                <w:szCs w:val="22"/>
              </w:rPr>
            </w:pPr>
            <w:r w:rsidRPr="00370D55">
              <w:rPr>
                <w:b/>
                <w:sz w:val="22"/>
                <w:szCs w:val="22"/>
              </w:rPr>
              <w:t>III-C(6)</w:t>
            </w:r>
          </w:p>
        </w:tc>
        <w:tc>
          <w:tcPr>
            <w:tcW w:w="648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widowControl w:val="0"/>
              <w:autoSpaceDE w:val="0"/>
              <w:autoSpaceDN w:val="0"/>
              <w:adjustRightInd w:val="0"/>
              <w:rPr>
                <w:sz w:val="22"/>
                <w:szCs w:val="22"/>
              </w:rPr>
            </w:pPr>
            <w:r w:rsidRPr="00370D55">
              <w:rPr>
                <w:sz w:val="22"/>
                <w:szCs w:val="22"/>
              </w:rPr>
              <w:t>6. Compare and contrast the unitary, confederal and federal systems;</w:t>
            </w:r>
          </w:p>
          <w:p w:rsidR="0098605C" w:rsidRPr="00370D55" w:rsidRDefault="0098605C" w:rsidP="0098605C">
            <w:pPr>
              <w:widowControl w:val="0"/>
              <w:autoSpaceDE w:val="0"/>
              <w:autoSpaceDN w:val="0"/>
              <w:adjustRightInd w:val="0"/>
              <w:rPr>
                <w:color w:val="000000"/>
                <w:sz w:val="22"/>
                <w:szCs w:val="22"/>
              </w:rPr>
            </w:pPr>
          </w:p>
        </w:tc>
        <w:tc>
          <w:tcPr>
            <w:tcW w:w="306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rPr>
                <w:sz w:val="22"/>
                <w:szCs w:val="22"/>
              </w:rPr>
            </w:pPr>
          </w:p>
        </w:tc>
      </w:tr>
      <w:tr w:rsidR="0098605C" w:rsidRPr="00370D55" w:rsidTr="00BD2F90">
        <w:trPr>
          <w:trHeight w:val="602"/>
        </w:trPr>
        <w:tc>
          <w:tcPr>
            <w:tcW w:w="645"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jc w:val="center"/>
              <w:rPr>
                <w:b/>
                <w:sz w:val="22"/>
                <w:szCs w:val="22"/>
              </w:rPr>
            </w:pPr>
          </w:p>
          <w:p w:rsidR="0098605C" w:rsidRPr="00370D55" w:rsidRDefault="0098605C" w:rsidP="0098605C">
            <w:pPr>
              <w:jc w:val="center"/>
              <w:rPr>
                <w:b/>
                <w:sz w:val="22"/>
                <w:szCs w:val="22"/>
              </w:rPr>
            </w:pPr>
            <w:r w:rsidRPr="00370D55">
              <w:rPr>
                <w:b/>
                <w:sz w:val="22"/>
                <w:szCs w:val="22"/>
              </w:rPr>
              <w:t>18.</w:t>
            </w: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jc w:val="center"/>
              <w:rPr>
                <w:b/>
                <w:sz w:val="22"/>
                <w:szCs w:val="22"/>
              </w:rPr>
            </w:pPr>
            <w:r w:rsidRPr="00370D55">
              <w:rPr>
                <w:b/>
                <w:sz w:val="22"/>
                <w:szCs w:val="22"/>
              </w:rPr>
              <w:t>III-C(7)</w:t>
            </w:r>
          </w:p>
        </w:tc>
        <w:tc>
          <w:tcPr>
            <w:tcW w:w="648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widowControl w:val="0"/>
              <w:autoSpaceDE w:val="0"/>
              <w:autoSpaceDN w:val="0"/>
              <w:adjustRightInd w:val="0"/>
              <w:rPr>
                <w:sz w:val="22"/>
                <w:szCs w:val="22"/>
              </w:rPr>
            </w:pPr>
            <w:r w:rsidRPr="00370D55">
              <w:rPr>
                <w:sz w:val="22"/>
                <w:szCs w:val="22"/>
              </w:rPr>
              <w:t>7. Analyze the ways powers are distributed and shared in a parliamentary system;</w:t>
            </w:r>
          </w:p>
          <w:p w:rsidR="0098605C" w:rsidRPr="00370D55" w:rsidRDefault="0098605C" w:rsidP="0098605C">
            <w:pPr>
              <w:widowControl w:val="0"/>
              <w:autoSpaceDE w:val="0"/>
              <w:autoSpaceDN w:val="0"/>
              <w:adjustRightInd w:val="0"/>
              <w:rPr>
                <w:color w:val="000000"/>
                <w:sz w:val="22"/>
                <w:szCs w:val="22"/>
              </w:rPr>
            </w:pPr>
          </w:p>
        </w:tc>
        <w:tc>
          <w:tcPr>
            <w:tcW w:w="306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rPr>
                <w:sz w:val="22"/>
                <w:szCs w:val="22"/>
              </w:rPr>
            </w:pPr>
          </w:p>
        </w:tc>
      </w:tr>
      <w:tr w:rsidR="0098605C" w:rsidRPr="00370D55" w:rsidTr="00BD2F90">
        <w:trPr>
          <w:trHeight w:val="602"/>
        </w:trPr>
        <w:tc>
          <w:tcPr>
            <w:tcW w:w="645"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jc w:val="center"/>
              <w:rPr>
                <w:b/>
                <w:sz w:val="22"/>
                <w:szCs w:val="22"/>
              </w:rPr>
            </w:pPr>
          </w:p>
          <w:p w:rsidR="0098605C" w:rsidRPr="00370D55" w:rsidRDefault="0098605C" w:rsidP="0098605C">
            <w:pPr>
              <w:jc w:val="center"/>
              <w:rPr>
                <w:b/>
                <w:sz w:val="22"/>
                <w:szCs w:val="22"/>
              </w:rPr>
            </w:pPr>
            <w:r w:rsidRPr="00370D55">
              <w:rPr>
                <w:b/>
                <w:sz w:val="22"/>
                <w:szCs w:val="22"/>
              </w:rPr>
              <w:t>19.</w:t>
            </w: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jc w:val="center"/>
              <w:rPr>
                <w:b/>
                <w:sz w:val="22"/>
                <w:szCs w:val="22"/>
              </w:rPr>
            </w:pPr>
            <w:r w:rsidRPr="00370D55">
              <w:rPr>
                <w:b/>
                <w:sz w:val="22"/>
                <w:szCs w:val="22"/>
              </w:rPr>
              <w:t>III-C(8)</w:t>
            </w:r>
          </w:p>
        </w:tc>
        <w:tc>
          <w:tcPr>
            <w:tcW w:w="648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widowControl w:val="0"/>
              <w:autoSpaceDE w:val="0"/>
              <w:autoSpaceDN w:val="0"/>
              <w:adjustRightInd w:val="0"/>
              <w:rPr>
                <w:sz w:val="22"/>
                <w:szCs w:val="22"/>
              </w:rPr>
            </w:pPr>
            <w:r w:rsidRPr="00370D55">
              <w:rPr>
                <w:sz w:val="22"/>
                <w:szCs w:val="22"/>
              </w:rPr>
              <w:t>8. Compare and contrast the different philosophies, structures and institutions of democratic versus totalitarian systems of government;</w:t>
            </w:r>
          </w:p>
          <w:p w:rsidR="0098605C" w:rsidRPr="00370D55" w:rsidRDefault="0098605C" w:rsidP="0098605C">
            <w:pPr>
              <w:widowControl w:val="0"/>
              <w:autoSpaceDE w:val="0"/>
              <w:autoSpaceDN w:val="0"/>
              <w:adjustRightInd w:val="0"/>
              <w:rPr>
                <w:color w:val="000000"/>
                <w:sz w:val="22"/>
                <w:szCs w:val="22"/>
              </w:rPr>
            </w:pPr>
          </w:p>
        </w:tc>
        <w:tc>
          <w:tcPr>
            <w:tcW w:w="306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rPr>
                <w:sz w:val="22"/>
                <w:szCs w:val="22"/>
              </w:rPr>
            </w:pPr>
          </w:p>
        </w:tc>
      </w:tr>
      <w:tr w:rsidR="0098605C" w:rsidRPr="00370D55" w:rsidTr="00BD2F90">
        <w:trPr>
          <w:trHeight w:val="602"/>
        </w:trPr>
        <w:tc>
          <w:tcPr>
            <w:tcW w:w="645"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jc w:val="center"/>
              <w:rPr>
                <w:b/>
                <w:sz w:val="22"/>
                <w:szCs w:val="22"/>
              </w:rPr>
            </w:pPr>
          </w:p>
          <w:p w:rsidR="0098605C" w:rsidRPr="00370D55" w:rsidRDefault="0098605C" w:rsidP="0098605C">
            <w:pPr>
              <w:jc w:val="center"/>
              <w:rPr>
                <w:b/>
                <w:sz w:val="22"/>
                <w:szCs w:val="22"/>
              </w:rPr>
            </w:pPr>
            <w:r w:rsidRPr="00370D55">
              <w:rPr>
                <w:b/>
                <w:sz w:val="22"/>
                <w:szCs w:val="22"/>
              </w:rPr>
              <w:t>20.</w:t>
            </w: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jc w:val="center"/>
              <w:rPr>
                <w:b/>
                <w:sz w:val="22"/>
                <w:szCs w:val="22"/>
              </w:rPr>
            </w:pPr>
            <w:r w:rsidRPr="00370D55">
              <w:rPr>
                <w:b/>
                <w:sz w:val="22"/>
                <w:szCs w:val="22"/>
              </w:rPr>
              <w:t>III-C(9)</w:t>
            </w:r>
          </w:p>
        </w:tc>
        <w:tc>
          <w:tcPr>
            <w:tcW w:w="648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widowControl w:val="0"/>
              <w:autoSpaceDE w:val="0"/>
              <w:autoSpaceDN w:val="0"/>
              <w:adjustRightInd w:val="0"/>
              <w:rPr>
                <w:sz w:val="22"/>
                <w:szCs w:val="22"/>
              </w:rPr>
            </w:pPr>
            <w:r w:rsidRPr="00370D55">
              <w:rPr>
                <w:sz w:val="22"/>
                <w:szCs w:val="22"/>
              </w:rPr>
              <w:t>9. Analyze and evaluate the concept of limited government and the rule of law;</w:t>
            </w:r>
          </w:p>
          <w:p w:rsidR="0098605C" w:rsidRPr="00370D55" w:rsidRDefault="0098605C" w:rsidP="0098605C">
            <w:pPr>
              <w:widowControl w:val="0"/>
              <w:autoSpaceDE w:val="0"/>
              <w:autoSpaceDN w:val="0"/>
              <w:adjustRightInd w:val="0"/>
              <w:rPr>
                <w:color w:val="000000"/>
                <w:sz w:val="22"/>
                <w:szCs w:val="22"/>
              </w:rPr>
            </w:pPr>
          </w:p>
        </w:tc>
        <w:tc>
          <w:tcPr>
            <w:tcW w:w="306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rPr>
                <w:sz w:val="22"/>
                <w:szCs w:val="22"/>
              </w:rPr>
            </w:pPr>
          </w:p>
        </w:tc>
      </w:tr>
      <w:tr w:rsidR="0098605C" w:rsidRPr="00370D55" w:rsidTr="00BD2F90">
        <w:trPr>
          <w:trHeight w:val="602"/>
        </w:trPr>
        <w:tc>
          <w:tcPr>
            <w:tcW w:w="645"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jc w:val="center"/>
              <w:rPr>
                <w:b/>
                <w:sz w:val="22"/>
                <w:szCs w:val="22"/>
              </w:rPr>
            </w:pPr>
          </w:p>
          <w:p w:rsidR="0098605C" w:rsidRPr="00370D55" w:rsidRDefault="0098605C" w:rsidP="0098605C">
            <w:pPr>
              <w:jc w:val="center"/>
              <w:rPr>
                <w:b/>
                <w:sz w:val="22"/>
                <w:szCs w:val="22"/>
              </w:rPr>
            </w:pPr>
            <w:r w:rsidRPr="00370D55">
              <w:rPr>
                <w:b/>
                <w:sz w:val="22"/>
                <w:szCs w:val="22"/>
              </w:rPr>
              <w:t>21.</w:t>
            </w: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jc w:val="center"/>
              <w:rPr>
                <w:b/>
                <w:sz w:val="22"/>
                <w:szCs w:val="22"/>
              </w:rPr>
            </w:pPr>
            <w:r w:rsidRPr="00370D55">
              <w:rPr>
                <w:b/>
                <w:sz w:val="22"/>
                <w:szCs w:val="22"/>
              </w:rPr>
              <w:t>III-C(10)</w:t>
            </w:r>
          </w:p>
        </w:tc>
        <w:tc>
          <w:tcPr>
            <w:tcW w:w="648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widowControl w:val="0"/>
              <w:autoSpaceDE w:val="0"/>
              <w:autoSpaceDN w:val="0"/>
              <w:adjustRightInd w:val="0"/>
              <w:rPr>
                <w:sz w:val="22"/>
                <w:szCs w:val="22"/>
              </w:rPr>
            </w:pPr>
            <w:r w:rsidRPr="00370D55">
              <w:rPr>
                <w:sz w:val="22"/>
                <w:szCs w:val="22"/>
              </w:rPr>
              <w:t>10. Compare and contrast the characteristics of representative governments;</w:t>
            </w:r>
          </w:p>
          <w:p w:rsidR="0098605C" w:rsidRPr="00370D55" w:rsidRDefault="0098605C" w:rsidP="0098605C">
            <w:pPr>
              <w:widowControl w:val="0"/>
              <w:autoSpaceDE w:val="0"/>
              <w:autoSpaceDN w:val="0"/>
              <w:adjustRightInd w:val="0"/>
              <w:rPr>
                <w:color w:val="000000"/>
                <w:sz w:val="22"/>
                <w:szCs w:val="22"/>
              </w:rPr>
            </w:pPr>
          </w:p>
        </w:tc>
        <w:tc>
          <w:tcPr>
            <w:tcW w:w="306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rPr>
                <w:sz w:val="22"/>
                <w:szCs w:val="22"/>
              </w:rPr>
            </w:pPr>
          </w:p>
        </w:tc>
      </w:tr>
      <w:tr w:rsidR="0098605C" w:rsidRPr="00370D55" w:rsidTr="00BD2F90">
        <w:trPr>
          <w:trHeight w:val="602"/>
        </w:trPr>
        <w:tc>
          <w:tcPr>
            <w:tcW w:w="645"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jc w:val="center"/>
              <w:rPr>
                <w:b/>
                <w:sz w:val="22"/>
                <w:szCs w:val="22"/>
              </w:rPr>
            </w:pPr>
          </w:p>
          <w:p w:rsidR="0098605C" w:rsidRPr="00370D55" w:rsidRDefault="0098605C" w:rsidP="0098605C">
            <w:pPr>
              <w:jc w:val="center"/>
              <w:rPr>
                <w:b/>
                <w:sz w:val="22"/>
                <w:szCs w:val="22"/>
              </w:rPr>
            </w:pPr>
            <w:r w:rsidRPr="00370D55">
              <w:rPr>
                <w:b/>
                <w:sz w:val="22"/>
                <w:szCs w:val="22"/>
              </w:rPr>
              <w:t>22.</w:t>
            </w: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jc w:val="center"/>
              <w:rPr>
                <w:b/>
                <w:sz w:val="22"/>
                <w:szCs w:val="22"/>
              </w:rPr>
            </w:pPr>
            <w:r w:rsidRPr="00370D55">
              <w:rPr>
                <w:b/>
                <w:sz w:val="22"/>
                <w:szCs w:val="22"/>
              </w:rPr>
              <w:t>III-C(11)</w:t>
            </w:r>
          </w:p>
        </w:tc>
        <w:tc>
          <w:tcPr>
            <w:tcW w:w="648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widowControl w:val="0"/>
              <w:autoSpaceDE w:val="0"/>
              <w:autoSpaceDN w:val="0"/>
              <w:adjustRightInd w:val="0"/>
              <w:rPr>
                <w:sz w:val="22"/>
                <w:szCs w:val="22"/>
              </w:rPr>
            </w:pPr>
            <w:r w:rsidRPr="00370D55">
              <w:rPr>
                <w:sz w:val="22"/>
                <w:szCs w:val="22"/>
              </w:rPr>
              <w:t>11. Compare and contrast characteristics of Native American governments with early United States government;</w:t>
            </w:r>
          </w:p>
          <w:p w:rsidR="0098605C" w:rsidRPr="00370D55" w:rsidRDefault="0098605C" w:rsidP="0098605C">
            <w:pPr>
              <w:widowControl w:val="0"/>
              <w:autoSpaceDE w:val="0"/>
              <w:autoSpaceDN w:val="0"/>
              <w:adjustRightInd w:val="0"/>
              <w:rPr>
                <w:color w:val="000000"/>
                <w:sz w:val="22"/>
                <w:szCs w:val="22"/>
              </w:rPr>
            </w:pPr>
          </w:p>
        </w:tc>
        <w:tc>
          <w:tcPr>
            <w:tcW w:w="306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rPr>
                <w:sz w:val="22"/>
                <w:szCs w:val="22"/>
              </w:rPr>
            </w:pPr>
          </w:p>
        </w:tc>
      </w:tr>
      <w:tr w:rsidR="0098605C" w:rsidRPr="00370D55" w:rsidTr="00BD2F90">
        <w:trPr>
          <w:trHeight w:val="602"/>
        </w:trPr>
        <w:tc>
          <w:tcPr>
            <w:tcW w:w="645"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jc w:val="center"/>
              <w:rPr>
                <w:b/>
                <w:sz w:val="22"/>
                <w:szCs w:val="22"/>
              </w:rPr>
            </w:pPr>
          </w:p>
          <w:p w:rsidR="0098605C" w:rsidRPr="00370D55" w:rsidRDefault="0098605C" w:rsidP="0098605C">
            <w:pPr>
              <w:jc w:val="center"/>
              <w:rPr>
                <w:b/>
                <w:sz w:val="22"/>
                <w:szCs w:val="22"/>
              </w:rPr>
            </w:pPr>
            <w:r w:rsidRPr="00370D55">
              <w:rPr>
                <w:b/>
                <w:sz w:val="22"/>
                <w:szCs w:val="22"/>
              </w:rPr>
              <w:t>23.</w:t>
            </w: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jc w:val="center"/>
              <w:rPr>
                <w:b/>
                <w:sz w:val="22"/>
                <w:szCs w:val="22"/>
              </w:rPr>
            </w:pPr>
            <w:r w:rsidRPr="00370D55">
              <w:rPr>
                <w:b/>
                <w:sz w:val="22"/>
                <w:szCs w:val="22"/>
              </w:rPr>
              <w:t>III-C(12)</w:t>
            </w:r>
          </w:p>
        </w:tc>
        <w:tc>
          <w:tcPr>
            <w:tcW w:w="648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widowControl w:val="0"/>
              <w:autoSpaceDE w:val="0"/>
              <w:autoSpaceDN w:val="0"/>
              <w:adjustRightInd w:val="0"/>
              <w:rPr>
                <w:sz w:val="22"/>
                <w:szCs w:val="22"/>
              </w:rPr>
            </w:pPr>
            <w:r w:rsidRPr="00370D55">
              <w:rPr>
                <w:sz w:val="22"/>
                <w:szCs w:val="22"/>
              </w:rPr>
              <w:t>12. Compare and contrast the philosophical foundations of forms of government to understand the purpose of the corresponding political systems (</w:t>
            </w:r>
            <w:r w:rsidR="003F6D1C" w:rsidRPr="00370D55">
              <w:rPr>
                <w:sz w:val="22"/>
                <w:szCs w:val="22"/>
              </w:rPr>
              <w:t>e.g. Socialism</w:t>
            </w:r>
            <w:r w:rsidRPr="00370D55">
              <w:rPr>
                <w:sz w:val="22"/>
                <w:szCs w:val="22"/>
              </w:rPr>
              <w:t xml:space="preserve">, capitalism, secular, theocratic, totalitarian); </w:t>
            </w:r>
          </w:p>
          <w:p w:rsidR="0098605C" w:rsidRPr="00370D55" w:rsidRDefault="0098605C" w:rsidP="0098605C">
            <w:pPr>
              <w:widowControl w:val="0"/>
              <w:autoSpaceDE w:val="0"/>
              <w:autoSpaceDN w:val="0"/>
              <w:adjustRightInd w:val="0"/>
              <w:rPr>
                <w:color w:val="000000"/>
                <w:sz w:val="22"/>
                <w:szCs w:val="22"/>
              </w:rPr>
            </w:pPr>
          </w:p>
        </w:tc>
        <w:tc>
          <w:tcPr>
            <w:tcW w:w="306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rPr>
                <w:sz w:val="22"/>
                <w:szCs w:val="22"/>
              </w:rPr>
            </w:pPr>
          </w:p>
        </w:tc>
      </w:tr>
      <w:tr w:rsidR="0098605C" w:rsidRPr="00370D55" w:rsidTr="00BD2F90">
        <w:trPr>
          <w:trHeight w:val="602"/>
        </w:trPr>
        <w:tc>
          <w:tcPr>
            <w:tcW w:w="645"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jc w:val="center"/>
              <w:rPr>
                <w:b/>
                <w:sz w:val="22"/>
                <w:szCs w:val="22"/>
              </w:rPr>
            </w:pPr>
          </w:p>
          <w:p w:rsidR="0098605C" w:rsidRPr="00370D55" w:rsidRDefault="0098605C" w:rsidP="0098605C">
            <w:pPr>
              <w:jc w:val="center"/>
              <w:rPr>
                <w:b/>
                <w:sz w:val="22"/>
                <w:szCs w:val="22"/>
              </w:rPr>
            </w:pPr>
            <w:r w:rsidRPr="00370D55">
              <w:rPr>
                <w:b/>
                <w:sz w:val="22"/>
                <w:szCs w:val="22"/>
              </w:rPr>
              <w:t>24.</w:t>
            </w: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jc w:val="center"/>
              <w:rPr>
                <w:b/>
                <w:sz w:val="22"/>
                <w:szCs w:val="22"/>
              </w:rPr>
            </w:pPr>
            <w:r w:rsidRPr="00370D55">
              <w:rPr>
                <w:b/>
                <w:sz w:val="22"/>
                <w:szCs w:val="22"/>
              </w:rPr>
              <w:t>III-C(13)</w:t>
            </w:r>
          </w:p>
        </w:tc>
        <w:tc>
          <w:tcPr>
            <w:tcW w:w="648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widowControl w:val="0"/>
              <w:autoSpaceDE w:val="0"/>
              <w:autoSpaceDN w:val="0"/>
              <w:adjustRightInd w:val="0"/>
              <w:rPr>
                <w:sz w:val="22"/>
                <w:szCs w:val="22"/>
              </w:rPr>
            </w:pPr>
            <w:r w:rsidRPr="00370D55">
              <w:rPr>
                <w:sz w:val="22"/>
                <w:szCs w:val="22"/>
              </w:rPr>
              <w:t>13 Analyze the role that the United States has played as a constitutional republican government for nations around the world.</w:t>
            </w:r>
          </w:p>
          <w:p w:rsidR="0098605C" w:rsidRPr="00370D55" w:rsidRDefault="0098605C" w:rsidP="0098605C">
            <w:pPr>
              <w:widowControl w:val="0"/>
              <w:autoSpaceDE w:val="0"/>
              <w:autoSpaceDN w:val="0"/>
              <w:adjustRightInd w:val="0"/>
              <w:rPr>
                <w:color w:val="000000"/>
                <w:sz w:val="22"/>
                <w:szCs w:val="22"/>
              </w:rPr>
            </w:pPr>
          </w:p>
        </w:tc>
        <w:tc>
          <w:tcPr>
            <w:tcW w:w="306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rPr>
                <w:sz w:val="22"/>
                <w:szCs w:val="22"/>
              </w:rPr>
            </w:pPr>
          </w:p>
        </w:tc>
      </w:tr>
      <w:tr w:rsidR="0098605C" w:rsidRPr="00370D55" w:rsidTr="00BD2F90">
        <w:trPr>
          <w:cantSplit/>
          <w:trHeight w:val="1412"/>
        </w:trPr>
        <w:tc>
          <w:tcPr>
            <w:tcW w:w="645" w:type="dxa"/>
            <w:shd w:val="clear" w:color="auto" w:fill="95B3D7" w:themeFill="accent1" w:themeFillTint="99"/>
          </w:tcPr>
          <w:p w:rsidR="0098605C" w:rsidRPr="00370D55" w:rsidRDefault="0098605C" w:rsidP="0098605C">
            <w:pPr>
              <w:pStyle w:val="NoSpacing1"/>
              <w:jc w:val="center"/>
              <w:rPr>
                <w:rFonts w:ascii="Arial" w:hAnsi="Arial" w:cs="Arial"/>
                <w:b/>
              </w:rPr>
            </w:pPr>
          </w:p>
        </w:tc>
        <w:tc>
          <w:tcPr>
            <w:tcW w:w="1170" w:type="dxa"/>
            <w:shd w:val="clear" w:color="auto" w:fill="95B3D7" w:themeFill="accent1" w:themeFillTint="99"/>
            <w:vAlign w:val="center"/>
          </w:tcPr>
          <w:p w:rsidR="0098605C" w:rsidRPr="00370D55" w:rsidRDefault="0098605C" w:rsidP="0098605C">
            <w:pPr>
              <w:pStyle w:val="NoSpacing1"/>
              <w:jc w:val="center"/>
              <w:rPr>
                <w:rFonts w:ascii="Arial" w:hAnsi="Arial" w:cs="Arial"/>
                <w:b/>
              </w:rPr>
            </w:pPr>
            <w:r w:rsidRPr="00370D55">
              <w:rPr>
                <w:rFonts w:ascii="Arial" w:hAnsi="Arial" w:cs="Arial"/>
                <w:b/>
              </w:rPr>
              <w:t>III-D</w:t>
            </w:r>
          </w:p>
        </w:tc>
        <w:tc>
          <w:tcPr>
            <w:tcW w:w="6480" w:type="dxa"/>
            <w:shd w:val="clear" w:color="auto" w:fill="95B3D7" w:themeFill="accent1" w:themeFillTint="99"/>
            <w:vAlign w:val="center"/>
          </w:tcPr>
          <w:p w:rsidR="0098605C" w:rsidRPr="00370D55" w:rsidRDefault="0098605C" w:rsidP="0098605C">
            <w:pPr>
              <w:widowControl w:val="0"/>
              <w:autoSpaceDE w:val="0"/>
              <w:autoSpaceDN w:val="0"/>
              <w:adjustRightInd w:val="0"/>
              <w:rPr>
                <w:color w:val="000000"/>
                <w:sz w:val="22"/>
                <w:szCs w:val="22"/>
              </w:rPr>
            </w:pPr>
            <w:r w:rsidRPr="00370D55">
              <w:rPr>
                <w:b/>
                <w:sz w:val="22"/>
                <w:szCs w:val="22"/>
              </w:rPr>
              <w:t>9-12 Benchmark 3-D:</w:t>
            </w:r>
            <w:r w:rsidR="00BD2F90">
              <w:rPr>
                <w:b/>
                <w:color w:val="000000"/>
                <w:sz w:val="22"/>
                <w:szCs w:val="22"/>
              </w:rPr>
              <w:t xml:space="preserve">  </w:t>
            </w:r>
            <w:r w:rsidRPr="00370D55">
              <w:rPr>
                <w:b/>
                <w:sz w:val="22"/>
                <w:szCs w:val="22"/>
              </w:rPr>
              <w:t>Understand how to exercise rights and responsibilities as citizens by participating in civic life and using skills that include interacting, monitoring and influencing</w:t>
            </w:r>
          </w:p>
          <w:p w:rsidR="0098605C" w:rsidRPr="00370D55" w:rsidRDefault="0098605C" w:rsidP="0098605C">
            <w:pPr>
              <w:pStyle w:val="NoSpacing1"/>
              <w:rPr>
                <w:rFonts w:ascii="Arial" w:hAnsi="Arial" w:cs="Arial"/>
                <w:b/>
              </w:rPr>
            </w:pPr>
          </w:p>
        </w:tc>
        <w:tc>
          <w:tcPr>
            <w:tcW w:w="3060" w:type="dxa"/>
            <w:shd w:val="clear" w:color="auto" w:fill="95B3D7" w:themeFill="accent1" w:themeFillTint="99"/>
            <w:vAlign w:val="center"/>
          </w:tcPr>
          <w:p w:rsidR="0098605C" w:rsidRPr="00370D55" w:rsidRDefault="0098605C" w:rsidP="0098605C">
            <w:pPr>
              <w:pStyle w:val="NoSpacing1"/>
              <w:jc w:val="center"/>
              <w:rPr>
                <w:rFonts w:ascii="Arial" w:hAnsi="Arial" w:cs="Arial"/>
                <w:b/>
              </w:rPr>
            </w:pPr>
            <w:r w:rsidRPr="00370D55">
              <w:rPr>
                <w:rFonts w:ascii="Arial" w:hAnsi="Arial" w:cs="Arial"/>
                <w:b/>
              </w:rPr>
              <w:t>Citation Level 2</w:t>
            </w:r>
          </w:p>
        </w:tc>
        <w:tc>
          <w:tcPr>
            <w:tcW w:w="2430" w:type="dxa"/>
            <w:shd w:val="clear" w:color="auto" w:fill="95B3D7" w:themeFill="accent1" w:themeFillTint="99"/>
            <w:vAlign w:val="center"/>
          </w:tcPr>
          <w:p w:rsidR="0098605C" w:rsidRPr="00370D55" w:rsidRDefault="0098605C" w:rsidP="0098605C">
            <w:pPr>
              <w:pStyle w:val="NoSpacing1"/>
              <w:jc w:val="center"/>
              <w:rPr>
                <w:rFonts w:ascii="Arial" w:hAnsi="Arial" w:cs="Arial"/>
                <w:b/>
              </w:rPr>
            </w:pPr>
            <w:r w:rsidRPr="00370D55">
              <w:rPr>
                <w:rFonts w:ascii="Arial" w:hAnsi="Arial" w:cs="Arial"/>
                <w:b/>
              </w:rPr>
              <w:t>Citation Level 3</w:t>
            </w:r>
          </w:p>
        </w:tc>
        <w:tc>
          <w:tcPr>
            <w:tcW w:w="1170" w:type="dxa"/>
            <w:shd w:val="clear" w:color="auto" w:fill="95B3D7" w:themeFill="accent1" w:themeFillTint="99"/>
            <w:vAlign w:val="center"/>
          </w:tcPr>
          <w:p w:rsidR="0098605C" w:rsidRPr="00370D55" w:rsidRDefault="0098605C" w:rsidP="0098605C">
            <w:pPr>
              <w:pStyle w:val="NoSpacing1"/>
              <w:rPr>
                <w:rFonts w:ascii="Arial" w:hAnsi="Arial" w:cs="Arial"/>
                <w:b/>
              </w:rPr>
            </w:pPr>
            <w:r w:rsidRPr="00370D55">
              <w:rPr>
                <w:rFonts w:ascii="Arial" w:hAnsi="Arial" w:cs="Arial"/>
                <w:b/>
              </w:rPr>
              <w:t>Score</w:t>
            </w:r>
          </w:p>
        </w:tc>
      </w:tr>
      <w:tr w:rsidR="0098605C" w:rsidRPr="00370D55" w:rsidTr="00BD2F90">
        <w:trPr>
          <w:trHeight w:val="432"/>
        </w:trPr>
        <w:tc>
          <w:tcPr>
            <w:tcW w:w="645"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pStyle w:val="NoSpacing1"/>
              <w:jc w:val="center"/>
              <w:rPr>
                <w:rFonts w:ascii="Arial" w:hAnsi="Arial" w:cs="Arial"/>
                <w:b/>
              </w:rPr>
            </w:pPr>
          </w:p>
          <w:p w:rsidR="0098605C" w:rsidRPr="00370D55" w:rsidRDefault="0098605C" w:rsidP="0098605C">
            <w:pPr>
              <w:pStyle w:val="NoSpacing1"/>
              <w:jc w:val="center"/>
              <w:rPr>
                <w:rFonts w:ascii="Arial" w:hAnsi="Arial" w:cs="Arial"/>
                <w:b/>
              </w:rPr>
            </w:pPr>
            <w:r w:rsidRPr="00370D55">
              <w:rPr>
                <w:rFonts w:ascii="Arial" w:hAnsi="Arial" w:cs="Arial"/>
                <w:b/>
              </w:rPr>
              <w:t>25.</w:t>
            </w:r>
          </w:p>
          <w:p w:rsidR="0098605C" w:rsidRPr="00370D55" w:rsidRDefault="0098605C" w:rsidP="0098605C">
            <w:pPr>
              <w:pStyle w:val="NoSpacing1"/>
              <w:jc w:val="center"/>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pStyle w:val="NoSpacing1"/>
              <w:jc w:val="center"/>
              <w:rPr>
                <w:rFonts w:ascii="Arial" w:hAnsi="Arial" w:cs="Arial"/>
                <w:b/>
              </w:rPr>
            </w:pPr>
            <w:r w:rsidRPr="00370D55">
              <w:rPr>
                <w:rFonts w:ascii="Arial" w:hAnsi="Arial" w:cs="Arial"/>
                <w:b/>
              </w:rPr>
              <w:t>III-D(1)</w:t>
            </w:r>
          </w:p>
        </w:tc>
        <w:tc>
          <w:tcPr>
            <w:tcW w:w="648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widowControl w:val="0"/>
              <w:autoSpaceDE w:val="0"/>
              <w:autoSpaceDN w:val="0"/>
              <w:adjustRightInd w:val="0"/>
              <w:rPr>
                <w:color w:val="000000"/>
                <w:sz w:val="22"/>
                <w:szCs w:val="22"/>
              </w:rPr>
            </w:pPr>
            <w:r w:rsidRPr="00370D55">
              <w:rPr>
                <w:sz w:val="22"/>
                <w:szCs w:val="22"/>
              </w:rPr>
              <w:t>1. Describe and analyze the influence of the non-elected (e.g., staff, lobbyists, interest groups);</w:t>
            </w:r>
          </w:p>
          <w:p w:rsidR="0098605C" w:rsidRPr="00370D55" w:rsidRDefault="0098605C" w:rsidP="0098605C">
            <w:pPr>
              <w:widowControl w:val="0"/>
              <w:autoSpaceDE w:val="0"/>
              <w:autoSpaceDN w:val="0"/>
              <w:adjustRightInd w:val="0"/>
              <w:rPr>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98605C" w:rsidRPr="00370D55" w:rsidRDefault="00EE7A97" w:rsidP="0098605C">
            <w:pPr>
              <w:pStyle w:val="NoSpacing1"/>
              <w:rPr>
                <w:rFonts w:ascii="Arial" w:hAnsi="Arial" w:cs="Arial"/>
              </w:rPr>
            </w:pPr>
            <w:r w:rsidRPr="00370D55">
              <w:rPr>
                <w:rFonts w:ascii="Arial" w:hAnsi="Arial" w:cs="Arial"/>
              </w:rPr>
              <w:fldChar w:fldCharType="begin">
                <w:ffData>
                  <w:name w:val="Text1"/>
                  <w:enabled/>
                  <w:calcOnExit w:val="0"/>
                  <w:textInput/>
                </w:ffData>
              </w:fldChar>
            </w:r>
            <w:r w:rsidR="0098605C" w:rsidRPr="00370D55">
              <w:rPr>
                <w:rFonts w:ascii="Arial" w:hAnsi="Arial" w:cs="Arial"/>
              </w:rPr>
              <w:instrText xml:space="preserve"> FORMTEXT </w:instrText>
            </w:r>
            <w:r w:rsidRPr="00370D55">
              <w:rPr>
                <w:rFonts w:ascii="Arial" w:hAnsi="Arial" w:cs="Arial"/>
              </w:rPr>
            </w:r>
            <w:r w:rsidRPr="00370D55">
              <w:rPr>
                <w:rFonts w:ascii="Arial" w:hAnsi="Arial" w:cs="Arial"/>
              </w:rPr>
              <w:fldChar w:fldCharType="separate"/>
            </w:r>
            <w:r w:rsidR="0098605C" w:rsidRPr="00370D55">
              <w:rPr>
                <w:rFonts w:ascii="Arial" w:hAnsi="Arial" w:cs="Arial"/>
                <w:noProof/>
              </w:rPr>
              <w:t> </w:t>
            </w:r>
            <w:r w:rsidR="0098605C" w:rsidRPr="00370D55">
              <w:rPr>
                <w:rFonts w:ascii="Arial" w:hAnsi="Arial" w:cs="Arial"/>
                <w:noProof/>
              </w:rPr>
              <w:t> </w:t>
            </w:r>
            <w:r w:rsidR="0098605C" w:rsidRPr="00370D55">
              <w:rPr>
                <w:rFonts w:ascii="Arial" w:hAnsi="Arial" w:cs="Arial"/>
                <w:noProof/>
              </w:rPr>
              <w:t> </w:t>
            </w:r>
            <w:r w:rsidR="0098605C" w:rsidRPr="00370D55">
              <w:rPr>
                <w:rFonts w:ascii="Arial" w:hAnsi="Arial" w:cs="Arial"/>
                <w:noProof/>
              </w:rPr>
              <w:t> </w:t>
            </w:r>
            <w:r w:rsidR="0098605C" w:rsidRPr="00370D55">
              <w:rPr>
                <w:rFonts w:ascii="Arial" w:hAnsi="Arial" w:cs="Arial"/>
                <w:noProof/>
              </w:rPr>
              <w:t> </w:t>
            </w:r>
            <w:r w:rsidRPr="00370D5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vAlign w:val="center"/>
          </w:tcPr>
          <w:p w:rsidR="0098605C" w:rsidRPr="00370D55" w:rsidRDefault="00EE7A97" w:rsidP="0098605C">
            <w:pPr>
              <w:pStyle w:val="NoSpacing1"/>
              <w:rPr>
                <w:rFonts w:ascii="Arial" w:hAnsi="Arial" w:cs="Arial"/>
              </w:rPr>
            </w:pPr>
            <w:r w:rsidRPr="00370D55">
              <w:rPr>
                <w:rFonts w:ascii="Arial" w:hAnsi="Arial" w:cs="Arial"/>
              </w:rPr>
              <w:fldChar w:fldCharType="begin">
                <w:ffData>
                  <w:name w:val="Text1"/>
                  <w:enabled/>
                  <w:calcOnExit w:val="0"/>
                  <w:textInput/>
                </w:ffData>
              </w:fldChar>
            </w:r>
            <w:r w:rsidR="0098605C" w:rsidRPr="00370D55">
              <w:rPr>
                <w:rFonts w:ascii="Arial" w:hAnsi="Arial" w:cs="Arial"/>
              </w:rPr>
              <w:instrText xml:space="preserve"> FORMTEXT </w:instrText>
            </w:r>
            <w:r w:rsidRPr="00370D55">
              <w:rPr>
                <w:rFonts w:ascii="Arial" w:hAnsi="Arial" w:cs="Arial"/>
              </w:rPr>
            </w:r>
            <w:r w:rsidRPr="00370D55">
              <w:rPr>
                <w:rFonts w:ascii="Arial" w:hAnsi="Arial" w:cs="Arial"/>
              </w:rPr>
              <w:fldChar w:fldCharType="separate"/>
            </w:r>
            <w:r w:rsidR="0098605C" w:rsidRPr="00370D55">
              <w:rPr>
                <w:rFonts w:ascii="Arial" w:hAnsi="Arial" w:cs="Arial"/>
                <w:noProof/>
              </w:rPr>
              <w:t> </w:t>
            </w:r>
            <w:r w:rsidR="0098605C" w:rsidRPr="00370D55">
              <w:rPr>
                <w:rFonts w:ascii="Arial" w:hAnsi="Arial" w:cs="Arial"/>
                <w:noProof/>
              </w:rPr>
              <w:t> </w:t>
            </w:r>
            <w:r w:rsidR="0098605C" w:rsidRPr="00370D55">
              <w:rPr>
                <w:rFonts w:ascii="Arial" w:hAnsi="Arial" w:cs="Arial"/>
                <w:noProof/>
              </w:rPr>
              <w:t> </w:t>
            </w:r>
            <w:r w:rsidR="0098605C" w:rsidRPr="00370D55">
              <w:rPr>
                <w:rFonts w:ascii="Arial" w:hAnsi="Arial" w:cs="Arial"/>
                <w:noProof/>
              </w:rPr>
              <w:t> </w:t>
            </w:r>
            <w:r w:rsidR="0098605C" w:rsidRPr="00370D55">
              <w:rPr>
                <w:rFonts w:ascii="Arial" w:hAnsi="Arial" w:cs="Arial"/>
                <w:noProof/>
              </w:rPr>
              <w:t> </w:t>
            </w:r>
            <w:r w:rsidRPr="00370D55">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pStyle w:val="NoSpacing1"/>
              <w:rPr>
                <w:rFonts w:ascii="Arial" w:hAnsi="Arial" w:cs="Arial"/>
              </w:rPr>
            </w:pPr>
          </w:p>
        </w:tc>
      </w:tr>
      <w:tr w:rsidR="0098605C" w:rsidRPr="00370D55" w:rsidTr="00BD2F90">
        <w:trPr>
          <w:trHeight w:val="432"/>
        </w:trPr>
        <w:tc>
          <w:tcPr>
            <w:tcW w:w="645"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pStyle w:val="NoSpacing1"/>
              <w:jc w:val="center"/>
              <w:rPr>
                <w:rFonts w:ascii="Arial" w:hAnsi="Arial" w:cs="Arial"/>
                <w:b/>
              </w:rPr>
            </w:pPr>
          </w:p>
          <w:p w:rsidR="0098605C" w:rsidRPr="00370D55" w:rsidRDefault="0098605C" w:rsidP="0098605C">
            <w:pPr>
              <w:pStyle w:val="NoSpacing1"/>
              <w:jc w:val="center"/>
              <w:rPr>
                <w:rFonts w:ascii="Arial" w:hAnsi="Arial" w:cs="Arial"/>
                <w:b/>
              </w:rPr>
            </w:pPr>
            <w:r w:rsidRPr="00370D55">
              <w:rPr>
                <w:rFonts w:ascii="Arial" w:hAnsi="Arial" w:cs="Arial"/>
                <w:b/>
              </w:rPr>
              <w:t>26.</w:t>
            </w:r>
          </w:p>
          <w:p w:rsidR="0098605C" w:rsidRPr="00370D55" w:rsidRDefault="0098605C" w:rsidP="0098605C">
            <w:pPr>
              <w:pStyle w:val="NoSpacing1"/>
              <w:jc w:val="center"/>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pStyle w:val="NoSpacing1"/>
              <w:jc w:val="center"/>
              <w:rPr>
                <w:rFonts w:ascii="Arial" w:hAnsi="Arial" w:cs="Arial"/>
                <w:b/>
              </w:rPr>
            </w:pPr>
            <w:r w:rsidRPr="00370D55">
              <w:rPr>
                <w:rFonts w:ascii="Arial" w:hAnsi="Arial" w:cs="Arial"/>
                <w:b/>
              </w:rPr>
              <w:t>III-D(2)</w:t>
            </w:r>
          </w:p>
        </w:tc>
        <w:tc>
          <w:tcPr>
            <w:tcW w:w="648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widowControl w:val="0"/>
              <w:autoSpaceDE w:val="0"/>
              <w:autoSpaceDN w:val="0"/>
              <w:adjustRightInd w:val="0"/>
              <w:rPr>
                <w:color w:val="000000"/>
                <w:sz w:val="22"/>
                <w:szCs w:val="22"/>
              </w:rPr>
            </w:pPr>
            <w:r w:rsidRPr="00370D55">
              <w:rPr>
                <w:sz w:val="22"/>
                <w:szCs w:val="22"/>
              </w:rPr>
              <w:t>2. Analyze the rights and obligations of citizens in the United States, to include: connections between self-interest, the common good and the essential element of civic virtue, as described in the federalist papers, Numbers 5 and 49; obeying the law, serving on juries, paying taxes, voting, registering for selective service and military service.;</w:t>
            </w:r>
          </w:p>
          <w:p w:rsidR="0098605C" w:rsidRPr="00370D55" w:rsidRDefault="0098605C" w:rsidP="0098605C">
            <w:pPr>
              <w:widowControl w:val="0"/>
              <w:autoSpaceDE w:val="0"/>
              <w:autoSpaceDN w:val="0"/>
              <w:adjustRightInd w:val="0"/>
              <w:rPr>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98605C" w:rsidRPr="00370D55" w:rsidRDefault="00EE7A97" w:rsidP="0098605C">
            <w:pPr>
              <w:pStyle w:val="NoSpacing1"/>
              <w:rPr>
                <w:rFonts w:ascii="Arial" w:hAnsi="Arial" w:cs="Arial"/>
              </w:rPr>
            </w:pPr>
            <w:r w:rsidRPr="00370D55">
              <w:rPr>
                <w:rFonts w:ascii="Arial" w:hAnsi="Arial" w:cs="Arial"/>
              </w:rPr>
              <w:fldChar w:fldCharType="begin">
                <w:ffData>
                  <w:name w:val="Text1"/>
                  <w:enabled/>
                  <w:calcOnExit w:val="0"/>
                  <w:textInput/>
                </w:ffData>
              </w:fldChar>
            </w:r>
            <w:r w:rsidR="0098605C" w:rsidRPr="00370D55">
              <w:rPr>
                <w:rFonts w:ascii="Arial" w:hAnsi="Arial" w:cs="Arial"/>
              </w:rPr>
              <w:instrText xml:space="preserve"> FORMTEXT </w:instrText>
            </w:r>
            <w:r w:rsidRPr="00370D55">
              <w:rPr>
                <w:rFonts w:ascii="Arial" w:hAnsi="Arial" w:cs="Arial"/>
              </w:rPr>
            </w:r>
            <w:r w:rsidRPr="00370D55">
              <w:rPr>
                <w:rFonts w:ascii="Arial" w:hAnsi="Arial" w:cs="Arial"/>
              </w:rPr>
              <w:fldChar w:fldCharType="separate"/>
            </w:r>
            <w:r w:rsidR="0098605C" w:rsidRPr="00370D55">
              <w:rPr>
                <w:rFonts w:ascii="Arial" w:hAnsi="Arial" w:cs="Arial"/>
                <w:noProof/>
              </w:rPr>
              <w:t> </w:t>
            </w:r>
            <w:r w:rsidR="0098605C" w:rsidRPr="00370D55">
              <w:rPr>
                <w:rFonts w:ascii="Arial" w:hAnsi="Arial" w:cs="Arial"/>
                <w:noProof/>
              </w:rPr>
              <w:t> </w:t>
            </w:r>
            <w:r w:rsidR="0098605C" w:rsidRPr="00370D55">
              <w:rPr>
                <w:rFonts w:ascii="Arial" w:hAnsi="Arial" w:cs="Arial"/>
                <w:noProof/>
              </w:rPr>
              <w:t> </w:t>
            </w:r>
            <w:r w:rsidR="0098605C" w:rsidRPr="00370D55">
              <w:rPr>
                <w:rFonts w:ascii="Arial" w:hAnsi="Arial" w:cs="Arial"/>
                <w:noProof/>
              </w:rPr>
              <w:t> </w:t>
            </w:r>
            <w:r w:rsidR="0098605C" w:rsidRPr="00370D55">
              <w:rPr>
                <w:rFonts w:ascii="Arial" w:hAnsi="Arial" w:cs="Arial"/>
                <w:noProof/>
              </w:rPr>
              <w:t> </w:t>
            </w:r>
            <w:r w:rsidRPr="00370D5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vAlign w:val="center"/>
          </w:tcPr>
          <w:p w:rsidR="0098605C" w:rsidRPr="00370D55" w:rsidRDefault="00EE7A97" w:rsidP="0098605C">
            <w:pPr>
              <w:pStyle w:val="NoSpacing1"/>
              <w:rPr>
                <w:rFonts w:ascii="Arial" w:hAnsi="Arial" w:cs="Arial"/>
              </w:rPr>
            </w:pPr>
            <w:r w:rsidRPr="00370D55">
              <w:rPr>
                <w:rFonts w:ascii="Arial" w:hAnsi="Arial" w:cs="Arial"/>
              </w:rPr>
              <w:fldChar w:fldCharType="begin">
                <w:ffData>
                  <w:name w:val="Text1"/>
                  <w:enabled/>
                  <w:calcOnExit w:val="0"/>
                  <w:textInput/>
                </w:ffData>
              </w:fldChar>
            </w:r>
            <w:r w:rsidR="0098605C" w:rsidRPr="00370D55">
              <w:rPr>
                <w:rFonts w:ascii="Arial" w:hAnsi="Arial" w:cs="Arial"/>
              </w:rPr>
              <w:instrText xml:space="preserve"> FORMTEXT </w:instrText>
            </w:r>
            <w:r w:rsidRPr="00370D55">
              <w:rPr>
                <w:rFonts w:ascii="Arial" w:hAnsi="Arial" w:cs="Arial"/>
              </w:rPr>
            </w:r>
            <w:r w:rsidRPr="00370D55">
              <w:rPr>
                <w:rFonts w:ascii="Arial" w:hAnsi="Arial" w:cs="Arial"/>
              </w:rPr>
              <w:fldChar w:fldCharType="separate"/>
            </w:r>
            <w:r w:rsidR="0098605C" w:rsidRPr="00370D55">
              <w:rPr>
                <w:rFonts w:ascii="Arial" w:hAnsi="Arial" w:cs="Arial"/>
                <w:noProof/>
              </w:rPr>
              <w:t> </w:t>
            </w:r>
            <w:r w:rsidR="0098605C" w:rsidRPr="00370D55">
              <w:rPr>
                <w:rFonts w:ascii="Arial" w:hAnsi="Arial" w:cs="Arial"/>
                <w:noProof/>
              </w:rPr>
              <w:t> </w:t>
            </w:r>
            <w:r w:rsidR="0098605C" w:rsidRPr="00370D55">
              <w:rPr>
                <w:rFonts w:ascii="Arial" w:hAnsi="Arial" w:cs="Arial"/>
                <w:noProof/>
              </w:rPr>
              <w:t> </w:t>
            </w:r>
            <w:r w:rsidR="0098605C" w:rsidRPr="00370D55">
              <w:rPr>
                <w:rFonts w:ascii="Arial" w:hAnsi="Arial" w:cs="Arial"/>
                <w:noProof/>
              </w:rPr>
              <w:t> </w:t>
            </w:r>
            <w:r w:rsidR="0098605C" w:rsidRPr="00370D55">
              <w:rPr>
                <w:rFonts w:ascii="Arial" w:hAnsi="Arial" w:cs="Arial"/>
                <w:noProof/>
              </w:rPr>
              <w:t> </w:t>
            </w:r>
            <w:r w:rsidRPr="00370D55">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pStyle w:val="NoSpacing1"/>
              <w:rPr>
                <w:rFonts w:ascii="Arial" w:hAnsi="Arial" w:cs="Arial"/>
              </w:rPr>
            </w:pPr>
          </w:p>
        </w:tc>
      </w:tr>
      <w:tr w:rsidR="0098605C" w:rsidRPr="00370D55" w:rsidTr="00BD2F90">
        <w:trPr>
          <w:trHeight w:val="432"/>
        </w:trPr>
        <w:tc>
          <w:tcPr>
            <w:tcW w:w="645"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pStyle w:val="NoSpacing1"/>
              <w:jc w:val="center"/>
              <w:rPr>
                <w:rFonts w:ascii="Arial" w:hAnsi="Arial" w:cs="Arial"/>
                <w:b/>
              </w:rPr>
            </w:pPr>
          </w:p>
          <w:p w:rsidR="0098605C" w:rsidRPr="00370D55" w:rsidRDefault="0098605C" w:rsidP="0098605C">
            <w:pPr>
              <w:pStyle w:val="NoSpacing1"/>
              <w:jc w:val="center"/>
              <w:rPr>
                <w:rFonts w:ascii="Arial" w:hAnsi="Arial" w:cs="Arial"/>
                <w:b/>
              </w:rPr>
            </w:pPr>
            <w:r w:rsidRPr="00370D55">
              <w:rPr>
                <w:rFonts w:ascii="Arial" w:hAnsi="Arial" w:cs="Arial"/>
                <w:b/>
              </w:rPr>
              <w:t>27.</w:t>
            </w: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pStyle w:val="NoSpacing1"/>
              <w:jc w:val="center"/>
              <w:rPr>
                <w:rFonts w:ascii="Arial" w:hAnsi="Arial" w:cs="Arial"/>
                <w:b/>
              </w:rPr>
            </w:pPr>
            <w:r w:rsidRPr="00370D55">
              <w:rPr>
                <w:rFonts w:ascii="Arial" w:hAnsi="Arial" w:cs="Arial"/>
                <w:b/>
              </w:rPr>
              <w:t>III-D(3)</w:t>
            </w:r>
          </w:p>
        </w:tc>
        <w:tc>
          <w:tcPr>
            <w:tcW w:w="6480" w:type="dxa"/>
            <w:tcBorders>
              <w:top w:val="single" w:sz="4" w:space="0" w:color="auto"/>
              <w:left w:val="single" w:sz="4" w:space="0" w:color="auto"/>
              <w:bottom w:val="single" w:sz="4" w:space="0" w:color="auto"/>
              <w:right w:val="single" w:sz="4" w:space="0" w:color="auto"/>
            </w:tcBorders>
          </w:tcPr>
          <w:p w:rsidR="0098605C" w:rsidRPr="00370D55" w:rsidRDefault="0098605C" w:rsidP="0098605C">
            <w:pPr>
              <w:widowControl w:val="0"/>
              <w:autoSpaceDE w:val="0"/>
              <w:autoSpaceDN w:val="0"/>
              <w:adjustRightInd w:val="0"/>
              <w:rPr>
                <w:sz w:val="22"/>
                <w:szCs w:val="22"/>
              </w:rPr>
            </w:pPr>
            <w:r w:rsidRPr="00370D55">
              <w:rPr>
                <w:sz w:val="22"/>
                <w:szCs w:val="22"/>
              </w:rPr>
              <w:t>3. Demonstrate the skills needed to participate in government at all levels, including: analyze public issues and the political system; evaluate candidates and their positions; debate current issues;</w:t>
            </w:r>
          </w:p>
          <w:p w:rsidR="0098605C" w:rsidRPr="00370D55" w:rsidRDefault="0098605C" w:rsidP="0098605C">
            <w:pPr>
              <w:widowControl w:val="0"/>
              <w:autoSpaceDE w:val="0"/>
              <w:autoSpaceDN w:val="0"/>
              <w:adjustRightInd w:val="0"/>
              <w:rPr>
                <w:color w:val="000000"/>
                <w:sz w:val="22"/>
                <w:szCs w:val="22"/>
              </w:rPr>
            </w:pPr>
          </w:p>
        </w:tc>
        <w:tc>
          <w:tcPr>
            <w:tcW w:w="306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tcBorders>
              <w:top w:val="single" w:sz="4" w:space="0" w:color="auto"/>
              <w:left w:val="single" w:sz="4" w:space="0" w:color="auto"/>
              <w:bottom w:val="single" w:sz="4" w:space="0" w:color="auto"/>
              <w:right w:val="single" w:sz="4" w:space="0" w:color="auto"/>
            </w:tcBorders>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98605C">
            <w:pPr>
              <w:pStyle w:val="NoSpacing1"/>
              <w:rPr>
                <w:rFonts w:ascii="Arial" w:hAnsi="Arial" w:cs="Arial"/>
              </w:rPr>
            </w:pPr>
          </w:p>
        </w:tc>
      </w:tr>
      <w:tr w:rsidR="0098605C" w:rsidRPr="00370D55" w:rsidTr="00BD2F90">
        <w:trPr>
          <w:cantSplit/>
          <w:trHeight w:val="360"/>
        </w:trPr>
        <w:tc>
          <w:tcPr>
            <w:tcW w:w="645" w:type="dxa"/>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28.</w:t>
            </w:r>
          </w:p>
          <w:p w:rsidR="0098605C" w:rsidRPr="00370D55" w:rsidRDefault="0098605C" w:rsidP="0098605C">
            <w:pPr>
              <w:ind w:left="-90" w:right="-107"/>
              <w:jc w:val="center"/>
              <w:rPr>
                <w:b/>
                <w:sz w:val="22"/>
                <w:szCs w:val="22"/>
              </w:rPr>
            </w:pPr>
          </w:p>
        </w:tc>
        <w:tc>
          <w:tcPr>
            <w:tcW w:w="1170" w:type="dxa"/>
            <w:shd w:val="clear" w:color="auto" w:fill="auto"/>
            <w:vAlign w:val="center"/>
          </w:tcPr>
          <w:p w:rsidR="0098605C" w:rsidRPr="00370D55" w:rsidRDefault="0098605C" w:rsidP="0098605C">
            <w:pPr>
              <w:ind w:left="-90" w:right="-107"/>
              <w:jc w:val="center"/>
              <w:rPr>
                <w:b/>
                <w:sz w:val="22"/>
                <w:szCs w:val="22"/>
              </w:rPr>
            </w:pPr>
            <w:r w:rsidRPr="00370D55">
              <w:rPr>
                <w:b/>
                <w:sz w:val="22"/>
                <w:szCs w:val="22"/>
              </w:rPr>
              <w:t>III-D(4)</w:t>
            </w:r>
          </w:p>
        </w:tc>
        <w:tc>
          <w:tcPr>
            <w:tcW w:w="6480"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6172"/>
            </w:tblGrid>
            <w:tr w:rsidR="0098605C" w:rsidRPr="00370D55" w:rsidTr="00FE040D">
              <w:trPr>
                <w:trHeight w:val="253"/>
              </w:trPr>
              <w:tc>
                <w:tcPr>
                  <w:tcW w:w="6172" w:type="dxa"/>
                </w:tcPr>
                <w:p w:rsidR="0098605C" w:rsidRPr="00370D55" w:rsidRDefault="0098605C" w:rsidP="00C33BD1">
                  <w:pPr>
                    <w:framePr w:hSpace="180" w:wrap="around" w:vAnchor="text" w:hAnchor="margin" w:y="1"/>
                    <w:widowControl w:val="0"/>
                    <w:autoSpaceDE w:val="0"/>
                    <w:autoSpaceDN w:val="0"/>
                    <w:adjustRightInd w:val="0"/>
                    <w:rPr>
                      <w:sz w:val="22"/>
                      <w:szCs w:val="22"/>
                    </w:rPr>
                  </w:pPr>
                  <w:r w:rsidRPr="00370D55">
                    <w:rPr>
                      <w:sz w:val="22"/>
                      <w:szCs w:val="22"/>
                    </w:rPr>
                    <w:t>4. Analyze factors that influence the formation of public opinion (e.g., media, print, advertising, news broadcasts, magazines, radio); and</w:t>
                  </w:r>
                </w:p>
                <w:p w:rsidR="0098605C" w:rsidRPr="00370D55" w:rsidRDefault="0098605C" w:rsidP="00C33BD1">
                  <w:pPr>
                    <w:framePr w:hSpace="180" w:wrap="around" w:vAnchor="text" w:hAnchor="margin" w:y="1"/>
                    <w:widowControl w:val="0"/>
                    <w:autoSpaceDE w:val="0"/>
                    <w:autoSpaceDN w:val="0"/>
                    <w:adjustRightInd w:val="0"/>
                    <w:rPr>
                      <w:color w:val="000000"/>
                      <w:sz w:val="22"/>
                      <w:szCs w:val="22"/>
                    </w:rPr>
                  </w:pPr>
                </w:p>
              </w:tc>
            </w:tr>
          </w:tbl>
          <w:p w:rsidR="0098605C" w:rsidRPr="00370D55" w:rsidRDefault="0098605C" w:rsidP="0098605C">
            <w:pPr>
              <w:widowControl w:val="0"/>
              <w:autoSpaceDE w:val="0"/>
              <w:autoSpaceDN w:val="0"/>
              <w:adjustRightInd w:val="0"/>
              <w:rPr>
                <w:sz w:val="22"/>
                <w:szCs w:val="22"/>
              </w:rPr>
            </w:pPr>
          </w:p>
        </w:tc>
        <w:tc>
          <w:tcPr>
            <w:tcW w:w="3060" w:type="dxa"/>
            <w:shd w:val="clear" w:color="auto" w:fill="auto"/>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auto"/>
          </w:tcPr>
          <w:p w:rsidR="0098605C" w:rsidRPr="00370D55" w:rsidRDefault="00EE7A97" w:rsidP="0098605C">
            <w:pPr>
              <w:rPr>
                <w:sz w:val="22"/>
                <w:szCs w:val="22"/>
              </w:rPr>
            </w:pPr>
            <w:r w:rsidRPr="00370D55">
              <w:rPr>
                <w:sz w:val="22"/>
                <w:szCs w:val="22"/>
              </w:rPr>
              <w:fldChar w:fldCharType="begin">
                <w:ffData>
                  <w:name w:val="Text22"/>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auto"/>
            <w:vAlign w:val="center"/>
          </w:tcPr>
          <w:p w:rsidR="0098605C" w:rsidRPr="00370D55" w:rsidRDefault="0098605C" w:rsidP="0098605C">
            <w:pPr>
              <w:jc w:val="center"/>
              <w:rPr>
                <w:b/>
                <w:sz w:val="22"/>
                <w:szCs w:val="22"/>
              </w:rPr>
            </w:pPr>
          </w:p>
          <w:p w:rsidR="0098605C" w:rsidRPr="00370D55" w:rsidRDefault="0098605C" w:rsidP="0098605C">
            <w:pPr>
              <w:jc w:val="center"/>
              <w:rPr>
                <w:b/>
                <w:sz w:val="22"/>
                <w:szCs w:val="22"/>
              </w:rPr>
            </w:pPr>
          </w:p>
        </w:tc>
      </w:tr>
      <w:tr w:rsidR="0098605C" w:rsidRPr="00370D55" w:rsidTr="00BD2F90">
        <w:trPr>
          <w:cantSplit/>
          <w:trHeight w:val="360"/>
        </w:trPr>
        <w:tc>
          <w:tcPr>
            <w:tcW w:w="645" w:type="dxa"/>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29.</w:t>
            </w:r>
          </w:p>
        </w:tc>
        <w:tc>
          <w:tcPr>
            <w:tcW w:w="1170" w:type="dxa"/>
            <w:shd w:val="clear" w:color="auto" w:fill="auto"/>
            <w:vAlign w:val="center"/>
          </w:tcPr>
          <w:p w:rsidR="0098605C" w:rsidRPr="00370D55" w:rsidRDefault="0098605C" w:rsidP="0098605C">
            <w:pPr>
              <w:ind w:left="-90" w:right="-107"/>
              <w:jc w:val="center"/>
              <w:rPr>
                <w:b/>
                <w:sz w:val="22"/>
                <w:szCs w:val="22"/>
              </w:rPr>
            </w:pPr>
            <w:r w:rsidRPr="00370D55">
              <w:rPr>
                <w:b/>
                <w:sz w:val="22"/>
                <w:szCs w:val="22"/>
              </w:rPr>
              <w:t>III-D(5)</w:t>
            </w:r>
          </w:p>
        </w:tc>
        <w:tc>
          <w:tcPr>
            <w:tcW w:w="6480" w:type="dxa"/>
            <w:shd w:val="clear" w:color="auto" w:fill="auto"/>
            <w:vAlign w:val="center"/>
          </w:tcPr>
          <w:p w:rsidR="0098605C" w:rsidRPr="00370D55" w:rsidRDefault="0098605C" w:rsidP="0098605C">
            <w:pPr>
              <w:rPr>
                <w:sz w:val="22"/>
                <w:szCs w:val="22"/>
              </w:rPr>
            </w:pPr>
            <w:r w:rsidRPr="00370D55">
              <w:rPr>
                <w:sz w:val="22"/>
                <w:szCs w:val="22"/>
              </w:rPr>
              <w:t>5. Evaluate standards, conflicts and issues related to universal human rights and their impact on public policy.</w:t>
            </w:r>
          </w:p>
          <w:tbl>
            <w:tblPr>
              <w:tblW w:w="0" w:type="auto"/>
              <w:tblBorders>
                <w:top w:val="nil"/>
                <w:left w:val="nil"/>
                <w:bottom w:val="nil"/>
                <w:right w:val="nil"/>
              </w:tblBorders>
              <w:tblLayout w:type="fixed"/>
              <w:tblLook w:val="0000" w:firstRow="0" w:lastRow="0" w:firstColumn="0" w:lastColumn="0" w:noHBand="0" w:noVBand="0"/>
            </w:tblPr>
            <w:tblGrid>
              <w:gridCol w:w="6172"/>
            </w:tblGrid>
            <w:tr w:rsidR="0098605C" w:rsidRPr="00370D55" w:rsidTr="00FE040D">
              <w:trPr>
                <w:trHeight w:val="138"/>
              </w:trPr>
              <w:tc>
                <w:tcPr>
                  <w:tcW w:w="6172" w:type="dxa"/>
                </w:tcPr>
                <w:p w:rsidR="0098605C" w:rsidRPr="00370D55" w:rsidRDefault="0098605C" w:rsidP="00C33BD1">
                  <w:pPr>
                    <w:framePr w:hSpace="180" w:wrap="around" w:vAnchor="text" w:hAnchor="margin" w:y="1"/>
                    <w:widowControl w:val="0"/>
                    <w:autoSpaceDE w:val="0"/>
                    <w:autoSpaceDN w:val="0"/>
                    <w:adjustRightInd w:val="0"/>
                    <w:rPr>
                      <w:color w:val="000000"/>
                      <w:sz w:val="22"/>
                      <w:szCs w:val="22"/>
                    </w:rPr>
                  </w:pPr>
                </w:p>
              </w:tc>
            </w:tr>
          </w:tbl>
          <w:p w:rsidR="0098605C" w:rsidRPr="00370D55" w:rsidRDefault="0098605C" w:rsidP="0098605C">
            <w:pPr>
              <w:widowControl w:val="0"/>
              <w:autoSpaceDE w:val="0"/>
              <w:autoSpaceDN w:val="0"/>
              <w:adjustRightInd w:val="0"/>
              <w:rPr>
                <w:sz w:val="22"/>
                <w:szCs w:val="22"/>
              </w:rPr>
            </w:pPr>
          </w:p>
        </w:tc>
        <w:tc>
          <w:tcPr>
            <w:tcW w:w="3060" w:type="dxa"/>
            <w:shd w:val="clear" w:color="auto" w:fill="auto"/>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auto"/>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auto"/>
            <w:vAlign w:val="center"/>
          </w:tcPr>
          <w:p w:rsidR="0098605C" w:rsidRPr="00370D55" w:rsidRDefault="0098605C" w:rsidP="0098605C">
            <w:pPr>
              <w:jc w:val="center"/>
              <w:rPr>
                <w:b/>
                <w:sz w:val="22"/>
                <w:szCs w:val="22"/>
              </w:rPr>
            </w:pPr>
          </w:p>
        </w:tc>
      </w:tr>
      <w:tr w:rsidR="00BD2F90" w:rsidRPr="00370D55" w:rsidTr="00BD2F90">
        <w:trPr>
          <w:cantSplit/>
          <w:trHeight w:val="360"/>
        </w:trPr>
        <w:tc>
          <w:tcPr>
            <w:tcW w:w="645" w:type="dxa"/>
            <w:shd w:val="clear" w:color="auto" w:fill="95B3D7" w:themeFill="accent1" w:themeFillTint="99"/>
          </w:tcPr>
          <w:p w:rsidR="00BD2F90" w:rsidRPr="00370D55" w:rsidRDefault="00BD2F90" w:rsidP="00BD2F90">
            <w:pPr>
              <w:ind w:left="-90" w:right="-107"/>
              <w:jc w:val="center"/>
              <w:rPr>
                <w:b/>
                <w:sz w:val="22"/>
                <w:szCs w:val="22"/>
              </w:rPr>
            </w:pPr>
          </w:p>
        </w:tc>
        <w:tc>
          <w:tcPr>
            <w:tcW w:w="1170" w:type="dxa"/>
            <w:shd w:val="clear" w:color="auto" w:fill="95B3D7" w:themeFill="accent1" w:themeFillTint="99"/>
            <w:vAlign w:val="center"/>
          </w:tcPr>
          <w:p w:rsidR="00BD2F90" w:rsidRPr="00370D55" w:rsidRDefault="00BD2F90" w:rsidP="00BD2F90">
            <w:pPr>
              <w:ind w:left="-90" w:right="-107"/>
              <w:jc w:val="center"/>
              <w:rPr>
                <w:b/>
                <w:sz w:val="22"/>
                <w:szCs w:val="22"/>
              </w:rPr>
            </w:pPr>
            <w:r w:rsidRPr="00370D55">
              <w:rPr>
                <w:b/>
                <w:sz w:val="22"/>
                <w:szCs w:val="22"/>
              </w:rPr>
              <w:t>IV.</w:t>
            </w:r>
          </w:p>
        </w:tc>
        <w:tc>
          <w:tcPr>
            <w:tcW w:w="6480" w:type="dxa"/>
            <w:shd w:val="clear" w:color="auto" w:fill="95B3D7" w:themeFill="accent1" w:themeFillTint="99"/>
            <w:vAlign w:val="center"/>
          </w:tcPr>
          <w:p w:rsidR="00BD2F90" w:rsidRPr="00370D55" w:rsidRDefault="00BD2F90" w:rsidP="00BD2F90">
            <w:pPr>
              <w:widowControl w:val="0"/>
              <w:autoSpaceDE w:val="0"/>
              <w:autoSpaceDN w:val="0"/>
              <w:adjustRightInd w:val="0"/>
              <w:rPr>
                <w:b/>
                <w:sz w:val="22"/>
                <w:szCs w:val="22"/>
              </w:rPr>
            </w:pPr>
            <w:r w:rsidRPr="00370D55">
              <w:rPr>
                <w:b/>
                <w:sz w:val="22"/>
                <w:szCs w:val="22"/>
              </w:rPr>
              <w:t>IV.  Economics</w:t>
            </w:r>
          </w:p>
          <w:p w:rsidR="00BD2F90" w:rsidRPr="00370D55" w:rsidRDefault="00BD2F90" w:rsidP="00BD2F90">
            <w:pPr>
              <w:widowControl w:val="0"/>
              <w:autoSpaceDE w:val="0"/>
              <w:autoSpaceDN w:val="0"/>
              <w:adjustRightInd w:val="0"/>
              <w:rPr>
                <w:b/>
                <w:sz w:val="22"/>
                <w:szCs w:val="22"/>
              </w:rPr>
            </w:pPr>
            <w:r w:rsidRPr="00370D55">
              <w:rPr>
                <w:b/>
                <w:sz w:val="22"/>
                <w:szCs w:val="22"/>
              </w:rPr>
              <w:t>Students understand basic economic principles and use economic reasoning skills to analyze the impact of economic systems (including the market economy) on individuals, families, businesses,</w:t>
            </w:r>
          </w:p>
          <w:p w:rsidR="00BD2F90" w:rsidRPr="00370D55" w:rsidRDefault="00BD2F90" w:rsidP="00BD2F90">
            <w:pPr>
              <w:rPr>
                <w:sz w:val="22"/>
                <w:szCs w:val="22"/>
              </w:rPr>
            </w:pPr>
            <w:r w:rsidRPr="00370D55">
              <w:rPr>
                <w:b/>
                <w:sz w:val="22"/>
                <w:szCs w:val="22"/>
              </w:rPr>
              <w:t>Communities and governments. Students will</w:t>
            </w:r>
          </w:p>
        </w:tc>
        <w:tc>
          <w:tcPr>
            <w:tcW w:w="3060" w:type="dxa"/>
            <w:shd w:val="clear" w:color="auto" w:fill="95B3D7" w:themeFill="accent1" w:themeFillTint="99"/>
            <w:vAlign w:val="center"/>
          </w:tcPr>
          <w:p w:rsidR="00BD2F90" w:rsidRPr="00370D55" w:rsidRDefault="00BD2F90" w:rsidP="00BD2F90">
            <w:pPr>
              <w:pStyle w:val="NoSpacing1"/>
              <w:jc w:val="center"/>
              <w:rPr>
                <w:rFonts w:ascii="Arial" w:hAnsi="Arial" w:cs="Arial"/>
                <w:b/>
              </w:rPr>
            </w:pPr>
            <w:r w:rsidRPr="00370D55">
              <w:rPr>
                <w:rFonts w:ascii="Arial" w:hAnsi="Arial" w:cs="Arial"/>
                <w:b/>
              </w:rPr>
              <w:t>Citation Level 2</w:t>
            </w:r>
          </w:p>
        </w:tc>
        <w:tc>
          <w:tcPr>
            <w:tcW w:w="2430" w:type="dxa"/>
            <w:shd w:val="clear" w:color="auto" w:fill="95B3D7" w:themeFill="accent1" w:themeFillTint="99"/>
            <w:vAlign w:val="center"/>
          </w:tcPr>
          <w:p w:rsidR="00BD2F90" w:rsidRPr="00370D55" w:rsidRDefault="00BD2F90" w:rsidP="00BD2F90">
            <w:pPr>
              <w:pStyle w:val="NoSpacing1"/>
              <w:jc w:val="center"/>
              <w:rPr>
                <w:rFonts w:ascii="Arial" w:hAnsi="Arial" w:cs="Arial"/>
                <w:b/>
              </w:rPr>
            </w:pPr>
            <w:r w:rsidRPr="00370D55">
              <w:rPr>
                <w:rFonts w:ascii="Arial" w:hAnsi="Arial" w:cs="Arial"/>
                <w:b/>
              </w:rPr>
              <w:t>Citation Level 3</w:t>
            </w:r>
          </w:p>
        </w:tc>
        <w:tc>
          <w:tcPr>
            <w:tcW w:w="1170" w:type="dxa"/>
            <w:shd w:val="clear" w:color="auto" w:fill="95B3D7" w:themeFill="accent1" w:themeFillTint="99"/>
            <w:vAlign w:val="center"/>
          </w:tcPr>
          <w:p w:rsidR="00BD2F90" w:rsidRPr="00370D55" w:rsidRDefault="00BD2F90" w:rsidP="00BD2F90">
            <w:pPr>
              <w:pStyle w:val="NoSpacing1"/>
              <w:rPr>
                <w:rFonts w:ascii="Arial" w:hAnsi="Arial" w:cs="Arial"/>
                <w:b/>
              </w:rPr>
            </w:pPr>
            <w:r w:rsidRPr="00370D55">
              <w:rPr>
                <w:rFonts w:ascii="Arial" w:hAnsi="Arial" w:cs="Arial"/>
                <w:b/>
              </w:rPr>
              <w:t>Score</w:t>
            </w:r>
          </w:p>
        </w:tc>
      </w:tr>
      <w:tr w:rsidR="00BD2F90" w:rsidRPr="00370D55" w:rsidTr="00BD2F90">
        <w:trPr>
          <w:cantSplit/>
          <w:trHeight w:val="360"/>
        </w:trPr>
        <w:tc>
          <w:tcPr>
            <w:tcW w:w="645" w:type="dxa"/>
            <w:shd w:val="clear" w:color="auto" w:fill="95B3D7" w:themeFill="accent1" w:themeFillTint="99"/>
          </w:tcPr>
          <w:p w:rsidR="00BD2F90" w:rsidRPr="00370D55" w:rsidRDefault="00BD2F90" w:rsidP="00BD2F90">
            <w:pPr>
              <w:ind w:left="-90" w:right="-107"/>
              <w:jc w:val="center"/>
              <w:rPr>
                <w:b/>
                <w:sz w:val="22"/>
                <w:szCs w:val="22"/>
              </w:rPr>
            </w:pPr>
          </w:p>
        </w:tc>
        <w:tc>
          <w:tcPr>
            <w:tcW w:w="1170" w:type="dxa"/>
            <w:shd w:val="clear" w:color="auto" w:fill="95B3D7" w:themeFill="accent1" w:themeFillTint="99"/>
            <w:vAlign w:val="center"/>
          </w:tcPr>
          <w:p w:rsidR="00BD2F90" w:rsidRPr="00370D55" w:rsidRDefault="00BD2F90" w:rsidP="00BD2F90">
            <w:pPr>
              <w:ind w:left="-90" w:right="-107"/>
              <w:jc w:val="center"/>
              <w:rPr>
                <w:b/>
                <w:sz w:val="22"/>
                <w:szCs w:val="22"/>
              </w:rPr>
            </w:pPr>
            <w:r w:rsidRPr="00370D55">
              <w:rPr>
                <w:b/>
                <w:sz w:val="22"/>
                <w:szCs w:val="22"/>
              </w:rPr>
              <w:t>IV-A</w:t>
            </w:r>
          </w:p>
        </w:tc>
        <w:tc>
          <w:tcPr>
            <w:tcW w:w="6480" w:type="dxa"/>
            <w:shd w:val="clear" w:color="auto" w:fill="95B3D7" w:themeFill="accent1" w:themeFillTint="99"/>
            <w:vAlign w:val="center"/>
          </w:tcPr>
          <w:p w:rsidR="00BD2F90" w:rsidRPr="00370D55" w:rsidRDefault="00BD2F90" w:rsidP="00BD2F90">
            <w:pPr>
              <w:widowControl w:val="0"/>
              <w:autoSpaceDE w:val="0"/>
              <w:autoSpaceDN w:val="0"/>
              <w:adjustRightInd w:val="0"/>
              <w:rPr>
                <w:b/>
                <w:sz w:val="22"/>
                <w:szCs w:val="22"/>
              </w:rPr>
            </w:pPr>
            <w:r w:rsidRPr="00370D55">
              <w:rPr>
                <w:b/>
                <w:sz w:val="22"/>
                <w:szCs w:val="22"/>
              </w:rPr>
              <w:t>9-12 Benchmark 4-A:</w:t>
            </w:r>
            <w:r w:rsidRPr="00370D55">
              <w:rPr>
                <w:sz w:val="22"/>
                <w:szCs w:val="22"/>
              </w:rPr>
              <w:t xml:space="preserve">  </w:t>
            </w:r>
            <w:r w:rsidRPr="00370D55">
              <w:rPr>
                <w:b/>
                <w:sz w:val="22"/>
                <w:szCs w:val="22"/>
              </w:rPr>
              <w:t>Analyze the ways individuals, households, businesses, governments and societies make decisions, are influenced by incentives (economic and intrinsic) and the availability and use of scarce resources, and that their choices involve costs and varying ways of allocating:</w:t>
            </w:r>
          </w:p>
        </w:tc>
        <w:tc>
          <w:tcPr>
            <w:tcW w:w="3060" w:type="dxa"/>
            <w:shd w:val="clear" w:color="auto" w:fill="95B3D7" w:themeFill="accent1" w:themeFillTint="99"/>
            <w:vAlign w:val="center"/>
          </w:tcPr>
          <w:p w:rsidR="00BD2F90" w:rsidRPr="00370D55" w:rsidRDefault="00BD2F90" w:rsidP="00BD2F90">
            <w:pPr>
              <w:pStyle w:val="NoSpacing1"/>
              <w:jc w:val="center"/>
              <w:rPr>
                <w:rFonts w:ascii="Arial" w:hAnsi="Arial" w:cs="Arial"/>
                <w:b/>
              </w:rPr>
            </w:pPr>
            <w:r w:rsidRPr="00370D55">
              <w:rPr>
                <w:rFonts w:ascii="Arial" w:hAnsi="Arial" w:cs="Arial"/>
                <w:b/>
              </w:rPr>
              <w:t>Citation Level 2</w:t>
            </w:r>
          </w:p>
        </w:tc>
        <w:tc>
          <w:tcPr>
            <w:tcW w:w="2430" w:type="dxa"/>
            <w:shd w:val="clear" w:color="auto" w:fill="95B3D7" w:themeFill="accent1" w:themeFillTint="99"/>
            <w:vAlign w:val="center"/>
          </w:tcPr>
          <w:p w:rsidR="00BD2F90" w:rsidRPr="00370D55" w:rsidRDefault="00BD2F90" w:rsidP="00BD2F90">
            <w:pPr>
              <w:pStyle w:val="NoSpacing1"/>
              <w:jc w:val="center"/>
              <w:rPr>
                <w:rFonts w:ascii="Arial" w:hAnsi="Arial" w:cs="Arial"/>
                <w:b/>
              </w:rPr>
            </w:pPr>
            <w:r w:rsidRPr="00370D55">
              <w:rPr>
                <w:rFonts w:ascii="Arial" w:hAnsi="Arial" w:cs="Arial"/>
                <w:b/>
              </w:rPr>
              <w:t>Citation Level 3</w:t>
            </w:r>
          </w:p>
        </w:tc>
        <w:tc>
          <w:tcPr>
            <w:tcW w:w="1170" w:type="dxa"/>
            <w:shd w:val="clear" w:color="auto" w:fill="95B3D7" w:themeFill="accent1" w:themeFillTint="99"/>
            <w:vAlign w:val="center"/>
          </w:tcPr>
          <w:p w:rsidR="00BD2F90" w:rsidRPr="00370D55" w:rsidRDefault="00BD2F90" w:rsidP="00BD2F90">
            <w:pPr>
              <w:pStyle w:val="NoSpacing1"/>
              <w:rPr>
                <w:rFonts w:ascii="Arial" w:hAnsi="Arial" w:cs="Arial"/>
                <w:b/>
              </w:rPr>
            </w:pPr>
            <w:r w:rsidRPr="00370D55">
              <w:rPr>
                <w:rFonts w:ascii="Arial" w:hAnsi="Arial" w:cs="Arial"/>
                <w:b/>
              </w:rPr>
              <w:t>Score</w:t>
            </w:r>
          </w:p>
        </w:tc>
      </w:tr>
      <w:tr w:rsidR="0098605C" w:rsidRPr="00370D55" w:rsidTr="00BD2F90">
        <w:trPr>
          <w:cantSplit/>
          <w:trHeight w:val="360"/>
        </w:trPr>
        <w:tc>
          <w:tcPr>
            <w:tcW w:w="645" w:type="dxa"/>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30.</w:t>
            </w:r>
          </w:p>
        </w:tc>
        <w:tc>
          <w:tcPr>
            <w:tcW w:w="1170" w:type="dxa"/>
            <w:shd w:val="clear" w:color="auto" w:fill="auto"/>
            <w:vAlign w:val="center"/>
          </w:tcPr>
          <w:p w:rsidR="0098605C" w:rsidRPr="00370D55" w:rsidRDefault="0098605C" w:rsidP="0098605C">
            <w:pPr>
              <w:ind w:left="-90" w:right="-107"/>
              <w:jc w:val="center"/>
              <w:rPr>
                <w:b/>
                <w:sz w:val="22"/>
                <w:szCs w:val="22"/>
              </w:rPr>
            </w:pPr>
            <w:r w:rsidRPr="00370D55">
              <w:rPr>
                <w:b/>
                <w:sz w:val="22"/>
                <w:szCs w:val="22"/>
              </w:rPr>
              <w:t>IV-A(1)</w:t>
            </w:r>
          </w:p>
        </w:tc>
        <w:tc>
          <w:tcPr>
            <w:tcW w:w="6480" w:type="dxa"/>
            <w:shd w:val="clear" w:color="auto" w:fill="auto"/>
            <w:vAlign w:val="center"/>
          </w:tcPr>
          <w:p w:rsidR="0098605C" w:rsidRPr="00370D55" w:rsidRDefault="0098605C" w:rsidP="0098605C">
            <w:pPr>
              <w:widowControl w:val="0"/>
              <w:autoSpaceDE w:val="0"/>
              <w:autoSpaceDN w:val="0"/>
              <w:adjustRightInd w:val="0"/>
              <w:rPr>
                <w:sz w:val="22"/>
                <w:szCs w:val="22"/>
              </w:rPr>
            </w:pPr>
            <w:r w:rsidRPr="00370D55">
              <w:rPr>
                <w:sz w:val="22"/>
                <w:szCs w:val="22"/>
              </w:rPr>
              <w:t>1. Analyze “opportunity costs” as a factor resulting from the process of decision making;</w:t>
            </w:r>
          </w:p>
          <w:p w:rsidR="0098605C" w:rsidRPr="00370D55" w:rsidRDefault="0098605C" w:rsidP="0098605C">
            <w:pPr>
              <w:widowControl w:val="0"/>
              <w:autoSpaceDE w:val="0"/>
              <w:autoSpaceDN w:val="0"/>
              <w:adjustRightInd w:val="0"/>
              <w:rPr>
                <w:b/>
                <w:sz w:val="22"/>
                <w:szCs w:val="22"/>
              </w:rPr>
            </w:pPr>
          </w:p>
        </w:tc>
        <w:tc>
          <w:tcPr>
            <w:tcW w:w="306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auto"/>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31.</w:t>
            </w:r>
          </w:p>
        </w:tc>
        <w:tc>
          <w:tcPr>
            <w:tcW w:w="1170" w:type="dxa"/>
            <w:shd w:val="clear" w:color="auto" w:fill="auto"/>
            <w:vAlign w:val="center"/>
          </w:tcPr>
          <w:p w:rsidR="0098605C" w:rsidRPr="00370D55" w:rsidRDefault="0098605C" w:rsidP="0098605C">
            <w:pPr>
              <w:ind w:left="-90" w:right="-107"/>
              <w:jc w:val="center"/>
              <w:rPr>
                <w:b/>
                <w:sz w:val="22"/>
                <w:szCs w:val="22"/>
              </w:rPr>
            </w:pPr>
            <w:r w:rsidRPr="00370D55">
              <w:rPr>
                <w:b/>
                <w:sz w:val="22"/>
                <w:szCs w:val="22"/>
              </w:rPr>
              <w:t>IV-A(2)</w:t>
            </w:r>
          </w:p>
        </w:tc>
        <w:tc>
          <w:tcPr>
            <w:tcW w:w="6480" w:type="dxa"/>
            <w:shd w:val="clear" w:color="auto" w:fill="auto"/>
            <w:vAlign w:val="center"/>
          </w:tcPr>
          <w:p w:rsidR="0098605C" w:rsidRPr="00370D55" w:rsidRDefault="0098605C" w:rsidP="0098605C">
            <w:pPr>
              <w:widowControl w:val="0"/>
              <w:autoSpaceDE w:val="0"/>
              <w:autoSpaceDN w:val="0"/>
              <w:adjustRightInd w:val="0"/>
              <w:rPr>
                <w:sz w:val="22"/>
                <w:szCs w:val="22"/>
              </w:rPr>
            </w:pPr>
            <w:r w:rsidRPr="00370D55">
              <w:rPr>
                <w:sz w:val="22"/>
                <w:szCs w:val="22"/>
              </w:rPr>
              <w:t>2. Understand how socioeconomic stratification (SES) arises and how it affects human motivation, using data;</w:t>
            </w:r>
          </w:p>
          <w:p w:rsidR="0098605C" w:rsidRPr="00370D55" w:rsidRDefault="0098605C" w:rsidP="0098605C">
            <w:pPr>
              <w:widowControl w:val="0"/>
              <w:autoSpaceDE w:val="0"/>
              <w:autoSpaceDN w:val="0"/>
              <w:adjustRightInd w:val="0"/>
              <w:rPr>
                <w:sz w:val="22"/>
                <w:szCs w:val="22"/>
              </w:rPr>
            </w:pPr>
          </w:p>
        </w:tc>
        <w:tc>
          <w:tcPr>
            <w:tcW w:w="306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auto"/>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32.</w:t>
            </w:r>
          </w:p>
        </w:tc>
        <w:tc>
          <w:tcPr>
            <w:tcW w:w="1170" w:type="dxa"/>
            <w:shd w:val="clear" w:color="auto" w:fill="auto"/>
            <w:vAlign w:val="center"/>
          </w:tcPr>
          <w:p w:rsidR="0098605C" w:rsidRPr="00370D55" w:rsidRDefault="0098605C" w:rsidP="0098605C">
            <w:pPr>
              <w:ind w:left="-90" w:right="-107"/>
              <w:jc w:val="center"/>
              <w:rPr>
                <w:b/>
                <w:sz w:val="22"/>
                <w:szCs w:val="22"/>
              </w:rPr>
            </w:pPr>
            <w:r w:rsidRPr="00370D55">
              <w:rPr>
                <w:b/>
                <w:sz w:val="22"/>
                <w:szCs w:val="22"/>
              </w:rPr>
              <w:t>IV-A(3)</w:t>
            </w:r>
          </w:p>
        </w:tc>
        <w:tc>
          <w:tcPr>
            <w:tcW w:w="6480" w:type="dxa"/>
            <w:shd w:val="clear" w:color="auto" w:fill="auto"/>
            <w:vAlign w:val="center"/>
          </w:tcPr>
          <w:p w:rsidR="0098605C" w:rsidRPr="00370D55" w:rsidRDefault="0098605C" w:rsidP="0098605C">
            <w:pPr>
              <w:widowControl w:val="0"/>
              <w:autoSpaceDE w:val="0"/>
              <w:autoSpaceDN w:val="0"/>
              <w:adjustRightInd w:val="0"/>
              <w:rPr>
                <w:sz w:val="22"/>
                <w:szCs w:val="22"/>
              </w:rPr>
            </w:pPr>
            <w:r w:rsidRPr="00370D55">
              <w:rPr>
                <w:sz w:val="22"/>
                <w:szCs w:val="22"/>
              </w:rPr>
              <w:t>3. Understand the relationship between socioeconomic stratification and cultural values;</w:t>
            </w:r>
          </w:p>
          <w:p w:rsidR="0098605C" w:rsidRPr="00370D55" w:rsidRDefault="0098605C" w:rsidP="0098605C">
            <w:pPr>
              <w:widowControl w:val="0"/>
              <w:autoSpaceDE w:val="0"/>
              <w:autoSpaceDN w:val="0"/>
              <w:adjustRightInd w:val="0"/>
              <w:rPr>
                <w:sz w:val="22"/>
                <w:szCs w:val="22"/>
              </w:rPr>
            </w:pPr>
          </w:p>
        </w:tc>
        <w:tc>
          <w:tcPr>
            <w:tcW w:w="306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auto"/>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33.</w:t>
            </w:r>
          </w:p>
        </w:tc>
        <w:tc>
          <w:tcPr>
            <w:tcW w:w="1170" w:type="dxa"/>
            <w:shd w:val="clear" w:color="auto" w:fill="auto"/>
            <w:vAlign w:val="center"/>
          </w:tcPr>
          <w:p w:rsidR="0098605C" w:rsidRPr="00370D55" w:rsidRDefault="0098605C" w:rsidP="0098605C">
            <w:pPr>
              <w:jc w:val="center"/>
              <w:rPr>
                <w:b/>
                <w:sz w:val="22"/>
                <w:szCs w:val="22"/>
              </w:rPr>
            </w:pPr>
            <w:r w:rsidRPr="00370D55">
              <w:rPr>
                <w:b/>
                <w:sz w:val="22"/>
                <w:szCs w:val="22"/>
              </w:rPr>
              <w:t>IV-A(4)</w:t>
            </w:r>
          </w:p>
        </w:tc>
        <w:tc>
          <w:tcPr>
            <w:tcW w:w="6480" w:type="dxa"/>
            <w:shd w:val="clear" w:color="auto" w:fill="auto"/>
            <w:vAlign w:val="center"/>
          </w:tcPr>
          <w:p w:rsidR="0098605C" w:rsidRPr="00370D55" w:rsidRDefault="0098605C" w:rsidP="0098605C">
            <w:pPr>
              <w:widowControl w:val="0"/>
              <w:autoSpaceDE w:val="0"/>
              <w:autoSpaceDN w:val="0"/>
              <w:adjustRightInd w:val="0"/>
              <w:rPr>
                <w:sz w:val="22"/>
                <w:szCs w:val="22"/>
              </w:rPr>
            </w:pPr>
            <w:r w:rsidRPr="00370D55">
              <w:rPr>
                <w:sz w:val="22"/>
                <w:szCs w:val="22"/>
              </w:rPr>
              <w:t>4. Analyze and evaluate the impact of economic choices on the allocation of scarce resources;</w:t>
            </w:r>
          </w:p>
          <w:p w:rsidR="0098605C" w:rsidRPr="00370D55" w:rsidRDefault="0098605C" w:rsidP="0098605C">
            <w:pPr>
              <w:widowControl w:val="0"/>
              <w:autoSpaceDE w:val="0"/>
              <w:autoSpaceDN w:val="0"/>
              <w:adjustRightInd w:val="0"/>
              <w:rPr>
                <w:sz w:val="22"/>
                <w:szCs w:val="22"/>
              </w:rPr>
            </w:pPr>
          </w:p>
        </w:tc>
        <w:tc>
          <w:tcPr>
            <w:tcW w:w="3060" w:type="dxa"/>
            <w:shd w:val="clear" w:color="auto" w:fill="auto"/>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auto"/>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auto"/>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34.</w:t>
            </w:r>
          </w:p>
        </w:tc>
        <w:tc>
          <w:tcPr>
            <w:tcW w:w="1170" w:type="dxa"/>
            <w:shd w:val="clear" w:color="auto" w:fill="auto"/>
            <w:vAlign w:val="center"/>
          </w:tcPr>
          <w:p w:rsidR="0098605C" w:rsidRPr="00370D55" w:rsidRDefault="0098605C" w:rsidP="0098605C">
            <w:pPr>
              <w:ind w:left="-90" w:right="-107"/>
              <w:jc w:val="center"/>
              <w:rPr>
                <w:b/>
                <w:sz w:val="22"/>
                <w:szCs w:val="22"/>
              </w:rPr>
            </w:pPr>
            <w:r w:rsidRPr="00370D55">
              <w:rPr>
                <w:b/>
                <w:sz w:val="22"/>
                <w:szCs w:val="22"/>
              </w:rPr>
              <w:t>IV-A(5)</w:t>
            </w:r>
          </w:p>
        </w:tc>
        <w:tc>
          <w:tcPr>
            <w:tcW w:w="6480" w:type="dxa"/>
            <w:shd w:val="clear" w:color="auto" w:fill="auto"/>
            <w:vAlign w:val="center"/>
          </w:tcPr>
          <w:p w:rsidR="0098605C" w:rsidRPr="00370D55" w:rsidRDefault="0098605C" w:rsidP="0098605C">
            <w:pPr>
              <w:widowControl w:val="0"/>
              <w:autoSpaceDE w:val="0"/>
              <w:autoSpaceDN w:val="0"/>
              <w:adjustRightInd w:val="0"/>
              <w:rPr>
                <w:sz w:val="22"/>
                <w:szCs w:val="22"/>
              </w:rPr>
            </w:pPr>
            <w:r w:rsidRPr="00370D55">
              <w:rPr>
                <w:sz w:val="22"/>
                <w:szCs w:val="22"/>
              </w:rPr>
              <w:t>5. Describe and analyze how economic incentives allow individuals, households, businesses, governments and societies to use scarce human, financial and natural resources more efficiently to meet economic goals;</w:t>
            </w:r>
          </w:p>
          <w:p w:rsidR="0098605C" w:rsidRPr="00370D55" w:rsidRDefault="0098605C" w:rsidP="0098605C">
            <w:pPr>
              <w:widowControl w:val="0"/>
              <w:autoSpaceDE w:val="0"/>
              <w:autoSpaceDN w:val="0"/>
              <w:adjustRightInd w:val="0"/>
              <w:rPr>
                <w:sz w:val="22"/>
                <w:szCs w:val="22"/>
              </w:rPr>
            </w:pPr>
          </w:p>
        </w:tc>
        <w:tc>
          <w:tcPr>
            <w:tcW w:w="306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auto"/>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35.</w:t>
            </w:r>
          </w:p>
        </w:tc>
        <w:tc>
          <w:tcPr>
            <w:tcW w:w="1170" w:type="dxa"/>
            <w:shd w:val="clear" w:color="auto" w:fill="auto"/>
            <w:vAlign w:val="center"/>
          </w:tcPr>
          <w:p w:rsidR="0098605C" w:rsidRPr="00370D55" w:rsidRDefault="0098605C" w:rsidP="0098605C">
            <w:pPr>
              <w:ind w:left="-90" w:right="-107"/>
              <w:jc w:val="center"/>
              <w:rPr>
                <w:b/>
                <w:sz w:val="22"/>
                <w:szCs w:val="22"/>
              </w:rPr>
            </w:pPr>
            <w:r w:rsidRPr="00370D55">
              <w:rPr>
                <w:b/>
                <w:sz w:val="22"/>
                <w:szCs w:val="22"/>
              </w:rPr>
              <w:t>IV-A(6)</w:t>
            </w:r>
          </w:p>
        </w:tc>
        <w:tc>
          <w:tcPr>
            <w:tcW w:w="6480" w:type="dxa"/>
            <w:shd w:val="clear" w:color="auto" w:fill="auto"/>
            <w:vAlign w:val="center"/>
          </w:tcPr>
          <w:p w:rsidR="0098605C" w:rsidRPr="00370D55" w:rsidRDefault="0098605C" w:rsidP="0098605C">
            <w:pPr>
              <w:widowControl w:val="0"/>
              <w:autoSpaceDE w:val="0"/>
              <w:autoSpaceDN w:val="0"/>
              <w:adjustRightInd w:val="0"/>
              <w:rPr>
                <w:sz w:val="22"/>
                <w:szCs w:val="22"/>
              </w:rPr>
            </w:pPr>
            <w:r w:rsidRPr="00370D55">
              <w:rPr>
                <w:sz w:val="22"/>
                <w:szCs w:val="22"/>
              </w:rPr>
              <w:t>6. Evaluate present and future economic costs and economic risks in the use of productive resources associated with investments;</w:t>
            </w:r>
          </w:p>
          <w:p w:rsidR="0098605C" w:rsidRPr="00370D55" w:rsidRDefault="0098605C" w:rsidP="0098605C">
            <w:pPr>
              <w:widowControl w:val="0"/>
              <w:autoSpaceDE w:val="0"/>
              <w:autoSpaceDN w:val="0"/>
              <w:adjustRightInd w:val="0"/>
              <w:rPr>
                <w:sz w:val="22"/>
                <w:szCs w:val="22"/>
              </w:rPr>
            </w:pPr>
          </w:p>
        </w:tc>
        <w:tc>
          <w:tcPr>
            <w:tcW w:w="306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auto"/>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36.</w:t>
            </w:r>
          </w:p>
        </w:tc>
        <w:tc>
          <w:tcPr>
            <w:tcW w:w="1170" w:type="dxa"/>
            <w:shd w:val="clear" w:color="auto" w:fill="auto"/>
            <w:vAlign w:val="center"/>
          </w:tcPr>
          <w:p w:rsidR="0098605C" w:rsidRPr="00370D55" w:rsidRDefault="0098605C" w:rsidP="0098605C">
            <w:pPr>
              <w:ind w:left="-90" w:right="-107"/>
              <w:jc w:val="center"/>
              <w:rPr>
                <w:b/>
                <w:sz w:val="22"/>
                <w:szCs w:val="22"/>
              </w:rPr>
            </w:pPr>
            <w:r w:rsidRPr="00370D55">
              <w:rPr>
                <w:b/>
                <w:sz w:val="22"/>
                <w:szCs w:val="22"/>
              </w:rPr>
              <w:t>IV-A(7)</w:t>
            </w:r>
          </w:p>
        </w:tc>
        <w:tc>
          <w:tcPr>
            <w:tcW w:w="6480" w:type="dxa"/>
            <w:shd w:val="clear" w:color="auto" w:fill="auto"/>
            <w:vAlign w:val="center"/>
          </w:tcPr>
          <w:p w:rsidR="0098605C" w:rsidRPr="00370D55" w:rsidRDefault="0098605C" w:rsidP="0098605C">
            <w:pPr>
              <w:widowControl w:val="0"/>
              <w:autoSpaceDE w:val="0"/>
              <w:autoSpaceDN w:val="0"/>
              <w:adjustRightInd w:val="0"/>
              <w:rPr>
                <w:sz w:val="22"/>
                <w:szCs w:val="22"/>
              </w:rPr>
            </w:pPr>
            <w:r w:rsidRPr="00370D55">
              <w:rPr>
                <w:sz w:val="22"/>
                <w:szCs w:val="22"/>
              </w:rPr>
              <w:t>7. Understand labor markets and how they work;</w:t>
            </w:r>
          </w:p>
          <w:p w:rsidR="0098605C" w:rsidRPr="00370D55" w:rsidRDefault="0098605C" w:rsidP="0098605C">
            <w:pPr>
              <w:widowControl w:val="0"/>
              <w:autoSpaceDE w:val="0"/>
              <w:autoSpaceDN w:val="0"/>
              <w:adjustRightInd w:val="0"/>
              <w:rPr>
                <w:sz w:val="22"/>
                <w:szCs w:val="22"/>
              </w:rPr>
            </w:pPr>
          </w:p>
        </w:tc>
        <w:tc>
          <w:tcPr>
            <w:tcW w:w="306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auto"/>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37.</w:t>
            </w:r>
          </w:p>
        </w:tc>
        <w:tc>
          <w:tcPr>
            <w:tcW w:w="1170" w:type="dxa"/>
            <w:shd w:val="clear" w:color="auto" w:fill="auto"/>
            <w:vAlign w:val="center"/>
          </w:tcPr>
          <w:p w:rsidR="0098605C" w:rsidRPr="00370D55" w:rsidRDefault="0098605C" w:rsidP="0098605C">
            <w:pPr>
              <w:ind w:left="-90" w:right="-107"/>
              <w:jc w:val="center"/>
              <w:rPr>
                <w:b/>
                <w:sz w:val="22"/>
                <w:szCs w:val="22"/>
              </w:rPr>
            </w:pPr>
            <w:r w:rsidRPr="00370D55">
              <w:rPr>
                <w:b/>
                <w:sz w:val="22"/>
                <w:szCs w:val="22"/>
              </w:rPr>
              <w:t>IV-A(8)</w:t>
            </w:r>
          </w:p>
        </w:tc>
        <w:tc>
          <w:tcPr>
            <w:tcW w:w="6480" w:type="dxa"/>
            <w:shd w:val="clear" w:color="auto" w:fill="auto"/>
            <w:vAlign w:val="center"/>
          </w:tcPr>
          <w:p w:rsidR="0098605C" w:rsidRPr="00370D55" w:rsidRDefault="0098605C" w:rsidP="0098605C">
            <w:pPr>
              <w:widowControl w:val="0"/>
              <w:autoSpaceDE w:val="0"/>
              <w:autoSpaceDN w:val="0"/>
              <w:adjustRightInd w:val="0"/>
              <w:rPr>
                <w:sz w:val="22"/>
                <w:szCs w:val="22"/>
              </w:rPr>
            </w:pPr>
            <w:r w:rsidRPr="00370D55">
              <w:rPr>
                <w:sz w:val="22"/>
                <w:szCs w:val="22"/>
              </w:rPr>
              <w:t>8. Describe and analyze the three major divisions of economics: macro-, micro- and consumer;</w:t>
            </w:r>
          </w:p>
          <w:p w:rsidR="0098605C" w:rsidRPr="00370D55" w:rsidRDefault="0098605C" w:rsidP="0098605C">
            <w:pPr>
              <w:widowControl w:val="0"/>
              <w:autoSpaceDE w:val="0"/>
              <w:autoSpaceDN w:val="0"/>
              <w:adjustRightInd w:val="0"/>
              <w:rPr>
                <w:sz w:val="22"/>
                <w:szCs w:val="22"/>
              </w:rPr>
            </w:pPr>
          </w:p>
        </w:tc>
        <w:tc>
          <w:tcPr>
            <w:tcW w:w="306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auto"/>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38.</w:t>
            </w:r>
          </w:p>
        </w:tc>
        <w:tc>
          <w:tcPr>
            <w:tcW w:w="1170" w:type="dxa"/>
            <w:shd w:val="clear" w:color="auto" w:fill="auto"/>
            <w:vAlign w:val="center"/>
          </w:tcPr>
          <w:p w:rsidR="0098605C" w:rsidRPr="00370D55" w:rsidRDefault="0098605C" w:rsidP="0098605C">
            <w:pPr>
              <w:ind w:left="-90" w:right="-107"/>
              <w:jc w:val="center"/>
              <w:rPr>
                <w:b/>
                <w:sz w:val="22"/>
                <w:szCs w:val="22"/>
              </w:rPr>
            </w:pPr>
            <w:r w:rsidRPr="00370D55">
              <w:rPr>
                <w:b/>
                <w:sz w:val="22"/>
                <w:szCs w:val="22"/>
              </w:rPr>
              <w:t>IV-A(9)</w:t>
            </w:r>
          </w:p>
        </w:tc>
        <w:tc>
          <w:tcPr>
            <w:tcW w:w="6480" w:type="dxa"/>
            <w:shd w:val="clear" w:color="auto" w:fill="auto"/>
            <w:vAlign w:val="center"/>
          </w:tcPr>
          <w:p w:rsidR="0098605C" w:rsidRPr="00370D55" w:rsidRDefault="0098605C" w:rsidP="0098605C">
            <w:pPr>
              <w:widowControl w:val="0"/>
              <w:autoSpaceDE w:val="0"/>
              <w:autoSpaceDN w:val="0"/>
              <w:adjustRightInd w:val="0"/>
              <w:rPr>
                <w:sz w:val="22"/>
                <w:szCs w:val="22"/>
              </w:rPr>
            </w:pPr>
            <w:r w:rsidRPr="00370D55">
              <w:rPr>
                <w:sz w:val="22"/>
                <w:szCs w:val="22"/>
              </w:rPr>
              <w:t xml:space="preserve"> Understand the relationship between essential learning skills and workforce requirements (e.g., school to work initiatives, service learning) as they relate to supply and demand in the labor market;</w:t>
            </w:r>
          </w:p>
          <w:p w:rsidR="0098605C" w:rsidRPr="00370D55" w:rsidRDefault="0098605C" w:rsidP="0098605C">
            <w:pPr>
              <w:widowControl w:val="0"/>
              <w:autoSpaceDE w:val="0"/>
              <w:autoSpaceDN w:val="0"/>
              <w:adjustRightInd w:val="0"/>
              <w:rPr>
                <w:sz w:val="22"/>
                <w:szCs w:val="22"/>
              </w:rPr>
            </w:pPr>
          </w:p>
        </w:tc>
        <w:tc>
          <w:tcPr>
            <w:tcW w:w="306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auto"/>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39.</w:t>
            </w:r>
          </w:p>
        </w:tc>
        <w:tc>
          <w:tcPr>
            <w:tcW w:w="1170" w:type="dxa"/>
            <w:shd w:val="clear" w:color="auto" w:fill="auto"/>
            <w:vAlign w:val="center"/>
          </w:tcPr>
          <w:p w:rsidR="0098605C" w:rsidRPr="00370D55" w:rsidRDefault="0098605C" w:rsidP="0098605C">
            <w:pPr>
              <w:ind w:left="-90" w:right="-107"/>
              <w:jc w:val="center"/>
              <w:rPr>
                <w:b/>
                <w:sz w:val="22"/>
                <w:szCs w:val="22"/>
              </w:rPr>
            </w:pPr>
            <w:r w:rsidRPr="00370D55">
              <w:rPr>
                <w:b/>
                <w:sz w:val="22"/>
                <w:szCs w:val="22"/>
              </w:rPr>
              <w:t>IV-A(10)</w:t>
            </w:r>
          </w:p>
        </w:tc>
        <w:tc>
          <w:tcPr>
            <w:tcW w:w="6480" w:type="dxa"/>
            <w:shd w:val="clear" w:color="auto" w:fill="auto"/>
            <w:vAlign w:val="center"/>
          </w:tcPr>
          <w:p w:rsidR="0098605C" w:rsidRPr="00370D55" w:rsidRDefault="0098605C" w:rsidP="0098605C">
            <w:pPr>
              <w:widowControl w:val="0"/>
              <w:autoSpaceDE w:val="0"/>
              <w:autoSpaceDN w:val="0"/>
              <w:adjustRightInd w:val="0"/>
              <w:rPr>
                <w:sz w:val="22"/>
                <w:szCs w:val="22"/>
              </w:rPr>
            </w:pPr>
            <w:r w:rsidRPr="00370D55">
              <w:rPr>
                <w:sz w:val="22"/>
                <w:szCs w:val="22"/>
              </w:rPr>
              <w:t>10. Use quantitative data to analyze economic information;</w:t>
            </w:r>
          </w:p>
          <w:p w:rsidR="0098605C" w:rsidRPr="00370D55" w:rsidRDefault="0098605C" w:rsidP="0098605C">
            <w:pPr>
              <w:widowControl w:val="0"/>
              <w:autoSpaceDE w:val="0"/>
              <w:autoSpaceDN w:val="0"/>
              <w:adjustRightInd w:val="0"/>
              <w:rPr>
                <w:sz w:val="22"/>
                <w:szCs w:val="22"/>
              </w:rPr>
            </w:pPr>
          </w:p>
        </w:tc>
        <w:tc>
          <w:tcPr>
            <w:tcW w:w="3060" w:type="dxa"/>
            <w:shd w:val="clear" w:color="auto" w:fill="auto"/>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bookmarkStart w:id="7" w:name="Text21"/>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bookmarkEnd w:id="7"/>
          </w:p>
        </w:tc>
        <w:tc>
          <w:tcPr>
            <w:tcW w:w="2430" w:type="dxa"/>
            <w:shd w:val="clear" w:color="auto" w:fill="auto"/>
          </w:tcPr>
          <w:p w:rsidR="0098605C" w:rsidRPr="00370D55" w:rsidRDefault="00EE7A97" w:rsidP="0098605C">
            <w:pPr>
              <w:rPr>
                <w:sz w:val="22"/>
                <w:szCs w:val="22"/>
              </w:rPr>
            </w:pPr>
            <w:r w:rsidRPr="00370D55">
              <w:rPr>
                <w:sz w:val="22"/>
                <w:szCs w:val="22"/>
              </w:rPr>
              <w:fldChar w:fldCharType="begin">
                <w:ffData>
                  <w:name w:val="Text22"/>
                  <w:enabled/>
                  <w:calcOnExit w:val="0"/>
                  <w:textInput/>
                </w:ffData>
              </w:fldChar>
            </w:r>
            <w:bookmarkStart w:id="8" w:name="Text22"/>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bookmarkEnd w:id="8"/>
          </w:p>
        </w:tc>
        <w:tc>
          <w:tcPr>
            <w:tcW w:w="1170" w:type="dxa"/>
            <w:shd w:val="clear" w:color="auto" w:fill="auto"/>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40.</w:t>
            </w:r>
          </w:p>
        </w:tc>
        <w:tc>
          <w:tcPr>
            <w:tcW w:w="1170" w:type="dxa"/>
            <w:shd w:val="clear" w:color="auto" w:fill="auto"/>
            <w:vAlign w:val="center"/>
          </w:tcPr>
          <w:p w:rsidR="0098605C" w:rsidRPr="00370D55" w:rsidRDefault="0098605C" w:rsidP="0098605C">
            <w:pPr>
              <w:ind w:left="-90" w:right="-107"/>
              <w:jc w:val="center"/>
              <w:rPr>
                <w:b/>
                <w:sz w:val="22"/>
                <w:szCs w:val="22"/>
              </w:rPr>
            </w:pPr>
            <w:r w:rsidRPr="00370D55">
              <w:rPr>
                <w:b/>
                <w:sz w:val="22"/>
                <w:szCs w:val="22"/>
              </w:rPr>
              <w:t>IV-A(11)</w:t>
            </w:r>
          </w:p>
        </w:tc>
        <w:tc>
          <w:tcPr>
            <w:tcW w:w="6480" w:type="dxa"/>
            <w:shd w:val="clear" w:color="auto" w:fill="auto"/>
            <w:vAlign w:val="center"/>
          </w:tcPr>
          <w:p w:rsidR="0098605C" w:rsidRPr="00370D55" w:rsidRDefault="0098605C" w:rsidP="0098605C">
            <w:pPr>
              <w:widowControl w:val="0"/>
              <w:autoSpaceDE w:val="0"/>
              <w:autoSpaceDN w:val="0"/>
              <w:adjustRightInd w:val="0"/>
              <w:rPr>
                <w:sz w:val="22"/>
                <w:szCs w:val="22"/>
              </w:rPr>
            </w:pPr>
            <w:r w:rsidRPr="00370D55">
              <w:rPr>
                <w:sz w:val="22"/>
                <w:szCs w:val="22"/>
              </w:rPr>
              <w:t>11. Analyze various investment strategies available when meeting personal and business goals;</w:t>
            </w:r>
          </w:p>
          <w:p w:rsidR="0098605C" w:rsidRPr="00370D55" w:rsidRDefault="0098605C" w:rsidP="0098605C">
            <w:pPr>
              <w:widowControl w:val="0"/>
              <w:autoSpaceDE w:val="0"/>
              <w:autoSpaceDN w:val="0"/>
              <w:adjustRightInd w:val="0"/>
              <w:rPr>
                <w:sz w:val="22"/>
                <w:szCs w:val="22"/>
              </w:rPr>
            </w:pPr>
          </w:p>
        </w:tc>
        <w:tc>
          <w:tcPr>
            <w:tcW w:w="3060" w:type="dxa"/>
            <w:shd w:val="clear" w:color="auto" w:fill="auto"/>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auto"/>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auto"/>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41.</w:t>
            </w:r>
          </w:p>
        </w:tc>
        <w:tc>
          <w:tcPr>
            <w:tcW w:w="1170" w:type="dxa"/>
            <w:shd w:val="clear" w:color="auto" w:fill="auto"/>
            <w:vAlign w:val="center"/>
          </w:tcPr>
          <w:p w:rsidR="0098605C" w:rsidRPr="00370D55" w:rsidRDefault="0098605C" w:rsidP="0098605C">
            <w:pPr>
              <w:ind w:left="-90" w:right="-107"/>
              <w:jc w:val="center"/>
              <w:rPr>
                <w:b/>
                <w:sz w:val="22"/>
                <w:szCs w:val="22"/>
              </w:rPr>
            </w:pPr>
            <w:r w:rsidRPr="00370D55">
              <w:rPr>
                <w:b/>
                <w:sz w:val="22"/>
                <w:szCs w:val="22"/>
              </w:rPr>
              <w:t>IV-A(12)</w:t>
            </w:r>
          </w:p>
        </w:tc>
        <w:tc>
          <w:tcPr>
            <w:tcW w:w="6480" w:type="dxa"/>
            <w:shd w:val="clear" w:color="auto" w:fill="auto"/>
            <w:vAlign w:val="center"/>
          </w:tcPr>
          <w:p w:rsidR="0098605C" w:rsidRPr="00370D55" w:rsidRDefault="0098605C" w:rsidP="0098605C">
            <w:pPr>
              <w:widowControl w:val="0"/>
              <w:autoSpaceDE w:val="0"/>
              <w:autoSpaceDN w:val="0"/>
              <w:adjustRightInd w:val="0"/>
              <w:rPr>
                <w:sz w:val="22"/>
                <w:szCs w:val="22"/>
              </w:rPr>
            </w:pPr>
            <w:r w:rsidRPr="00370D55">
              <w:rPr>
                <w:sz w:val="22"/>
                <w:szCs w:val="22"/>
              </w:rPr>
              <w:t>12. Understand the basis of supply and demand and marginal productivity; and</w:t>
            </w:r>
          </w:p>
          <w:p w:rsidR="0098605C" w:rsidRPr="00370D55" w:rsidRDefault="0098605C" w:rsidP="0098605C">
            <w:pPr>
              <w:widowControl w:val="0"/>
              <w:autoSpaceDE w:val="0"/>
              <w:autoSpaceDN w:val="0"/>
              <w:adjustRightInd w:val="0"/>
              <w:rPr>
                <w:sz w:val="22"/>
                <w:szCs w:val="22"/>
              </w:rPr>
            </w:pPr>
          </w:p>
        </w:tc>
        <w:tc>
          <w:tcPr>
            <w:tcW w:w="3060" w:type="dxa"/>
            <w:shd w:val="clear" w:color="auto" w:fill="auto"/>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auto"/>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auto"/>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42.</w:t>
            </w:r>
          </w:p>
        </w:tc>
        <w:tc>
          <w:tcPr>
            <w:tcW w:w="1170" w:type="dxa"/>
            <w:shd w:val="clear" w:color="auto" w:fill="auto"/>
            <w:vAlign w:val="center"/>
          </w:tcPr>
          <w:p w:rsidR="0098605C" w:rsidRPr="00370D55" w:rsidRDefault="0098605C" w:rsidP="0098605C">
            <w:pPr>
              <w:ind w:left="-90" w:right="-107"/>
              <w:jc w:val="center"/>
              <w:rPr>
                <w:b/>
                <w:sz w:val="22"/>
                <w:szCs w:val="22"/>
              </w:rPr>
            </w:pPr>
            <w:r w:rsidRPr="00370D55">
              <w:rPr>
                <w:b/>
                <w:sz w:val="22"/>
                <w:szCs w:val="22"/>
              </w:rPr>
              <w:t>IV-A(13)</w:t>
            </w:r>
          </w:p>
        </w:tc>
        <w:tc>
          <w:tcPr>
            <w:tcW w:w="6480" w:type="dxa"/>
            <w:shd w:val="clear" w:color="auto" w:fill="auto"/>
            <w:vAlign w:val="center"/>
          </w:tcPr>
          <w:p w:rsidR="0098605C" w:rsidRPr="00370D55" w:rsidRDefault="0098605C" w:rsidP="0098605C">
            <w:pPr>
              <w:widowControl w:val="0"/>
              <w:autoSpaceDE w:val="0"/>
              <w:autoSpaceDN w:val="0"/>
              <w:adjustRightInd w:val="0"/>
              <w:rPr>
                <w:sz w:val="22"/>
                <w:szCs w:val="22"/>
              </w:rPr>
            </w:pPr>
            <w:r w:rsidRPr="00370D55">
              <w:rPr>
                <w:sz w:val="22"/>
                <w:szCs w:val="22"/>
              </w:rPr>
              <w:t>13. Understand personal financing (e.g., banking, credit, debit, lending institutions).</w:t>
            </w:r>
          </w:p>
          <w:p w:rsidR="0098605C" w:rsidRPr="00370D55" w:rsidRDefault="0098605C" w:rsidP="0098605C">
            <w:pPr>
              <w:widowControl w:val="0"/>
              <w:autoSpaceDE w:val="0"/>
              <w:autoSpaceDN w:val="0"/>
              <w:adjustRightInd w:val="0"/>
              <w:rPr>
                <w:sz w:val="22"/>
                <w:szCs w:val="22"/>
              </w:rPr>
            </w:pPr>
          </w:p>
        </w:tc>
        <w:tc>
          <w:tcPr>
            <w:tcW w:w="306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auto"/>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auto"/>
            <w:vAlign w:val="center"/>
          </w:tcPr>
          <w:p w:rsidR="0098605C" w:rsidRPr="00370D55" w:rsidRDefault="0098605C" w:rsidP="0098605C">
            <w:pPr>
              <w:jc w:val="center"/>
              <w:rPr>
                <w:b/>
                <w:sz w:val="22"/>
                <w:szCs w:val="22"/>
              </w:rPr>
            </w:pPr>
          </w:p>
        </w:tc>
      </w:tr>
      <w:tr w:rsidR="00BD2F90" w:rsidRPr="00370D55" w:rsidTr="00BD2F90">
        <w:trPr>
          <w:cantSplit/>
          <w:trHeight w:val="360"/>
        </w:trPr>
        <w:tc>
          <w:tcPr>
            <w:tcW w:w="645" w:type="dxa"/>
            <w:shd w:val="clear" w:color="auto" w:fill="95B3D7" w:themeFill="accent1" w:themeFillTint="99"/>
          </w:tcPr>
          <w:p w:rsidR="00BD2F90" w:rsidRPr="00370D55" w:rsidRDefault="00BD2F90" w:rsidP="00BD2F90">
            <w:pPr>
              <w:ind w:left="-90" w:right="-107"/>
              <w:jc w:val="center"/>
              <w:rPr>
                <w:b/>
                <w:sz w:val="22"/>
                <w:szCs w:val="22"/>
              </w:rPr>
            </w:pPr>
          </w:p>
        </w:tc>
        <w:tc>
          <w:tcPr>
            <w:tcW w:w="1170" w:type="dxa"/>
            <w:shd w:val="clear" w:color="auto" w:fill="95B3D7" w:themeFill="accent1" w:themeFillTint="99"/>
            <w:vAlign w:val="center"/>
          </w:tcPr>
          <w:p w:rsidR="00BD2F90" w:rsidRPr="00370D55" w:rsidRDefault="00BD2F90" w:rsidP="00BD2F90">
            <w:pPr>
              <w:ind w:left="-90" w:right="-107"/>
              <w:jc w:val="center"/>
              <w:rPr>
                <w:b/>
                <w:sz w:val="22"/>
                <w:szCs w:val="22"/>
              </w:rPr>
            </w:pPr>
            <w:r w:rsidRPr="00370D55">
              <w:rPr>
                <w:b/>
                <w:sz w:val="22"/>
                <w:szCs w:val="22"/>
              </w:rPr>
              <w:t>IV-B</w:t>
            </w:r>
          </w:p>
        </w:tc>
        <w:tc>
          <w:tcPr>
            <w:tcW w:w="6480" w:type="dxa"/>
            <w:shd w:val="clear" w:color="auto" w:fill="95B3D7" w:themeFill="accent1" w:themeFillTint="99"/>
            <w:vAlign w:val="center"/>
          </w:tcPr>
          <w:p w:rsidR="00BD2F90" w:rsidRPr="00370D55" w:rsidRDefault="00BD2F90" w:rsidP="00BD2F90">
            <w:pPr>
              <w:widowControl w:val="0"/>
              <w:autoSpaceDE w:val="0"/>
              <w:autoSpaceDN w:val="0"/>
              <w:adjustRightInd w:val="0"/>
              <w:rPr>
                <w:b/>
                <w:sz w:val="22"/>
                <w:szCs w:val="22"/>
              </w:rPr>
            </w:pPr>
            <w:r w:rsidRPr="00370D55">
              <w:rPr>
                <w:b/>
                <w:sz w:val="22"/>
                <w:szCs w:val="22"/>
              </w:rPr>
              <w:t>9-12 Benchmark 4-B:</w:t>
            </w:r>
            <w:r w:rsidRPr="00370D55">
              <w:rPr>
                <w:sz w:val="22"/>
                <w:szCs w:val="22"/>
              </w:rPr>
              <w:t xml:space="preserve">  </w:t>
            </w:r>
            <w:r w:rsidRPr="00370D55">
              <w:rPr>
                <w:b/>
                <w:sz w:val="22"/>
                <w:szCs w:val="22"/>
              </w:rPr>
              <w:t>Analyze and evaluate how economic systems impact the way individuals, households, businesses, governments and societies make decisions about resources and the production and distribution of goods and services:</w:t>
            </w:r>
          </w:p>
          <w:p w:rsidR="00BD2F90" w:rsidRPr="00370D55" w:rsidRDefault="00BD2F90" w:rsidP="00BD2F90">
            <w:pPr>
              <w:widowControl w:val="0"/>
              <w:autoSpaceDE w:val="0"/>
              <w:autoSpaceDN w:val="0"/>
              <w:adjustRightInd w:val="0"/>
              <w:rPr>
                <w:sz w:val="22"/>
                <w:szCs w:val="22"/>
              </w:rPr>
            </w:pPr>
          </w:p>
        </w:tc>
        <w:tc>
          <w:tcPr>
            <w:tcW w:w="3060" w:type="dxa"/>
            <w:shd w:val="clear" w:color="auto" w:fill="95B3D7" w:themeFill="accent1" w:themeFillTint="99"/>
            <w:vAlign w:val="center"/>
          </w:tcPr>
          <w:p w:rsidR="00BD2F90" w:rsidRPr="00370D55" w:rsidRDefault="00BD2F90" w:rsidP="00BD2F90">
            <w:pPr>
              <w:pStyle w:val="NoSpacing1"/>
              <w:jc w:val="center"/>
              <w:rPr>
                <w:rFonts w:ascii="Arial" w:hAnsi="Arial" w:cs="Arial"/>
                <w:b/>
              </w:rPr>
            </w:pPr>
            <w:r w:rsidRPr="00370D55">
              <w:rPr>
                <w:rFonts w:ascii="Arial" w:hAnsi="Arial" w:cs="Arial"/>
                <w:b/>
              </w:rPr>
              <w:t>Citation Level 2</w:t>
            </w:r>
          </w:p>
        </w:tc>
        <w:tc>
          <w:tcPr>
            <w:tcW w:w="2430" w:type="dxa"/>
            <w:shd w:val="clear" w:color="auto" w:fill="95B3D7" w:themeFill="accent1" w:themeFillTint="99"/>
            <w:vAlign w:val="center"/>
          </w:tcPr>
          <w:p w:rsidR="00BD2F90" w:rsidRPr="00370D55" w:rsidRDefault="00BD2F90" w:rsidP="00BD2F90">
            <w:pPr>
              <w:pStyle w:val="NoSpacing1"/>
              <w:jc w:val="center"/>
              <w:rPr>
                <w:rFonts w:ascii="Arial" w:hAnsi="Arial" w:cs="Arial"/>
                <w:b/>
              </w:rPr>
            </w:pPr>
            <w:r w:rsidRPr="00370D55">
              <w:rPr>
                <w:rFonts w:ascii="Arial" w:hAnsi="Arial" w:cs="Arial"/>
                <w:b/>
              </w:rPr>
              <w:t>Citation Level 3</w:t>
            </w:r>
          </w:p>
        </w:tc>
        <w:tc>
          <w:tcPr>
            <w:tcW w:w="1170" w:type="dxa"/>
            <w:shd w:val="clear" w:color="auto" w:fill="95B3D7" w:themeFill="accent1" w:themeFillTint="99"/>
            <w:vAlign w:val="center"/>
          </w:tcPr>
          <w:p w:rsidR="00BD2F90" w:rsidRPr="00370D55" w:rsidRDefault="00BD2F90" w:rsidP="00BD2F90">
            <w:pPr>
              <w:pStyle w:val="NoSpacing1"/>
              <w:rPr>
                <w:rFonts w:ascii="Arial" w:hAnsi="Arial" w:cs="Arial"/>
                <w:b/>
              </w:rPr>
            </w:pPr>
            <w:r w:rsidRPr="00370D55">
              <w:rPr>
                <w:rFonts w:ascii="Arial" w:hAnsi="Arial" w:cs="Arial"/>
                <w:b/>
              </w:rPr>
              <w:t>Score</w:t>
            </w: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43.</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IV-B(1)</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1. Analyze the historic origins of the economic systems of capitalism, socialism and communism;</w:t>
            </w:r>
          </w:p>
          <w:p w:rsidR="0098605C" w:rsidRPr="00370D55" w:rsidRDefault="0098605C" w:rsidP="0098605C">
            <w:pPr>
              <w:widowControl w:val="0"/>
              <w:autoSpaceDE w:val="0"/>
              <w:autoSpaceDN w:val="0"/>
              <w:adjustRightInd w:val="0"/>
              <w:rPr>
                <w:b/>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44.</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IV-B(2)</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2. Compare the relationships between and among contemporary countries with differing economic systems</w:t>
            </w:r>
          </w:p>
          <w:p w:rsidR="0098605C" w:rsidRPr="00370D55" w:rsidRDefault="0098605C" w:rsidP="0098605C">
            <w:pPr>
              <w:widowControl w:val="0"/>
              <w:autoSpaceDE w:val="0"/>
              <w:autoSpaceDN w:val="0"/>
              <w:adjustRightInd w:val="0"/>
              <w:rPr>
                <w:b/>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45.</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IV-B(3)</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3. Understand the distribution and characteristics of economic systems throughout the world, to include: (e.g., characteristics of command, market, and traditional economies; how command, market and traditional economies operate in specific countries; comparison of the ways that people satisfy their basic needs through the production of goods and services);</w:t>
            </w:r>
          </w:p>
          <w:p w:rsidR="0098605C" w:rsidRPr="00370D55" w:rsidRDefault="0098605C" w:rsidP="0098605C">
            <w:pPr>
              <w:widowControl w:val="0"/>
              <w:autoSpaceDE w:val="0"/>
              <w:autoSpaceDN w:val="0"/>
              <w:adjustRightInd w:val="0"/>
              <w:rPr>
                <w:b/>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46.</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IV-B(4)</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4. Analyze the importance of, and issues related to the location and management of the factors of production;</w:t>
            </w:r>
          </w:p>
          <w:p w:rsidR="0098605C" w:rsidRPr="00370D55" w:rsidRDefault="0098605C" w:rsidP="0098605C">
            <w:pPr>
              <w:widowControl w:val="0"/>
              <w:autoSpaceDE w:val="0"/>
              <w:autoSpaceDN w:val="0"/>
              <w:adjustRightInd w:val="0"/>
              <w:rPr>
                <w:b/>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2"/>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1268"/>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47.</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IV-B(5)</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5. Describe how changes in technology, transportation and communication affect the location and patterns of economic activities in New Mexico and the</w:t>
            </w:r>
          </w:p>
          <w:p w:rsidR="0098605C" w:rsidRPr="00370D55" w:rsidRDefault="0098605C" w:rsidP="0098605C">
            <w:pPr>
              <w:widowControl w:val="0"/>
              <w:autoSpaceDE w:val="0"/>
              <w:autoSpaceDN w:val="0"/>
              <w:adjustRightInd w:val="0"/>
              <w:rPr>
                <w:sz w:val="22"/>
                <w:szCs w:val="22"/>
              </w:rPr>
            </w:pPr>
            <w:r w:rsidRPr="00370D55">
              <w:rPr>
                <w:sz w:val="22"/>
                <w:szCs w:val="22"/>
              </w:rPr>
              <w:t>United States</w:t>
            </w:r>
          </w:p>
          <w:p w:rsidR="0098605C" w:rsidRPr="00370D55" w:rsidRDefault="0098605C" w:rsidP="0098605C">
            <w:pPr>
              <w:widowControl w:val="0"/>
              <w:autoSpaceDE w:val="0"/>
              <w:autoSpaceDN w:val="0"/>
              <w:adjustRightInd w:val="0"/>
              <w:rPr>
                <w:b/>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48.</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V-B(6)</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6. Analyze the roles played by local, state, tribal and national governments in both public and private sectors of the United States system;</w:t>
            </w:r>
          </w:p>
          <w:p w:rsidR="0098605C" w:rsidRPr="00370D55" w:rsidRDefault="0098605C" w:rsidP="0098605C">
            <w:pPr>
              <w:widowControl w:val="0"/>
              <w:autoSpaceDE w:val="0"/>
              <w:autoSpaceDN w:val="0"/>
              <w:adjustRightInd w:val="0"/>
              <w:rPr>
                <w:b/>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49.</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IV-B(7)</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7. Understand the relationship between the United States’ governmental policies and international trade;</w:t>
            </w:r>
          </w:p>
          <w:p w:rsidR="0098605C" w:rsidRPr="00370D55" w:rsidRDefault="0098605C" w:rsidP="0098605C">
            <w:pPr>
              <w:widowControl w:val="0"/>
              <w:autoSpaceDE w:val="0"/>
              <w:autoSpaceDN w:val="0"/>
              <w:adjustRightInd w:val="0"/>
              <w:rPr>
                <w:b/>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1097"/>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50.</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IV-B(8)</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8. Evaluate economic systems by their ability to achieve broad societal goals (e.g., efficiency, equity, security, employment, stability, economic growth);</w:t>
            </w:r>
          </w:p>
          <w:p w:rsidR="0098605C" w:rsidRPr="00370D55" w:rsidRDefault="0098605C" w:rsidP="0098605C">
            <w:pPr>
              <w:widowControl w:val="0"/>
              <w:autoSpaceDE w:val="0"/>
              <w:autoSpaceDN w:val="0"/>
              <w:adjustRightInd w:val="0"/>
              <w:rPr>
                <w:b/>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51.</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IV-B(9)</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9. Explain how businesses (e.g., sole proprietorships, partnerships, corporations, franchises) are organized and financed in the United States economy;</w:t>
            </w:r>
          </w:p>
          <w:p w:rsidR="0098605C" w:rsidRPr="00370D55" w:rsidRDefault="0098605C" w:rsidP="0098605C">
            <w:pPr>
              <w:widowControl w:val="0"/>
              <w:autoSpaceDE w:val="0"/>
              <w:autoSpaceDN w:val="0"/>
              <w:adjustRightInd w:val="0"/>
              <w:rPr>
                <w:b/>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52.</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IV-B(10)</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10. Interpret measurements of inflation and unemployment and relate them to the general economic “health” of the national economy;</w:t>
            </w:r>
          </w:p>
          <w:p w:rsidR="0098605C" w:rsidRPr="00370D55" w:rsidRDefault="0098605C" w:rsidP="0098605C">
            <w:pPr>
              <w:widowControl w:val="0"/>
              <w:autoSpaceDE w:val="0"/>
              <w:autoSpaceDN w:val="0"/>
              <w:adjustRightInd w:val="0"/>
              <w:rPr>
                <w:b/>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53.</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IV-B(11)</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11. Analyze the impact of fiscal policy on an economic system (e.g., deficit, surplus, inflation);</w:t>
            </w:r>
          </w:p>
          <w:p w:rsidR="0098605C" w:rsidRPr="00370D55" w:rsidRDefault="0098605C" w:rsidP="0098605C">
            <w:pPr>
              <w:widowControl w:val="0"/>
              <w:autoSpaceDE w:val="0"/>
              <w:autoSpaceDN w:val="0"/>
              <w:adjustRightInd w:val="0"/>
              <w:rPr>
                <w:b/>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54.</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IV-B(12)</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12. Compare and contrast different types of taxes (e.g., progressive, regressive, proportional);</w:t>
            </w:r>
          </w:p>
          <w:p w:rsidR="0098605C" w:rsidRPr="00370D55" w:rsidRDefault="0098605C" w:rsidP="0098605C">
            <w:pPr>
              <w:widowControl w:val="0"/>
              <w:autoSpaceDE w:val="0"/>
              <w:autoSpaceDN w:val="0"/>
              <w:adjustRightInd w:val="0"/>
              <w:rPr>
                <w:b/>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2"/>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55.</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IV-B(13)</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13. Analyze the effects of specific government regulations on different economically- designated groups (e.g., consumers, employees, businesses);</w:t>
            </w:r>
          </w:p>
          <w:p w:rsidR="0098605C" w:rsidRPr="00370D55" w:rsidRDefault="0098605C" w:rsidP="0098605C">
            <w:pPr>
              <w:widowControl w:val="0"/>
              <w:autoSpaceDE w:val="0"/>
              <w:autoSpaceDN w:val="0"/>
              <w:adjustRightInd w:val="0"/>
              <w:rPr>
                <w:b/>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56.</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IV-B(14)</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14. Compare, analyze and evaluate the positive and negative aspects of American capitalism in relationship to other economic systems;</w:t>
            </w:r>
          </w:p>
          <w:p w:rsidR="0098605C" w:rsidRPr="00370D55" w:rsidRDefault="0098605C" w:rsidP="0098605C">
            <w:pPr>
              <w:widowControl w:val="0"/>
              <w:autoSpaceDE w:val="0"/>
              <w:autoSpaceDN w:val="0"/>
              <w:adjustRightInd w:val="0"/>
              <w:rPr>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57.</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IV-B(15)</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15. Describe and evaluate how the United States economy moved from being manufacturing-based to information-driven;</w:t>
            </w:r>
          </w:p>
          <w:p w:rsidR="0098605C" w:rsidRPr="00370D55" w:rsidRDefault="0098605C" w:rsidP="0098605C">
            <w:pPr>
              <w:widowControl w:val="0"/>
              <w:autoSpaceDE w:val="0"/>
              <w:autoSpaceDN w:val="0"/>
              <w:adjustRightInd w:val="0"/>
              <w:rPr>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58.</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IV-B(16)</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16. Analyze the reasons for uneven economic growth-based changes (e.g., demographic, political, economic); and</w:t>
            </w:r>
          </w:p>
          <w:p w:rsidR="0098605C" w:rsidRPr="00370D55" w:rsidRDefault="0098605C" w:rsidP="0098605C">
            <w:pPr>
              <w:widowControl w:val="0"/>
              <w:autoSpaceDE w:val="0"/>
              <w:autoSpaceDN w:val="0"/>
              <w:adjustRightInd w:val="0"/>
              <w:rPr>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59.</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IV-B(17)</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17. Analyze the economic ramifications of entrepreneurship</w:t>
            </w:r>
          </w:p>
          <w:p w:rsidR="0098605C" w:rsidRPr="00370D55" w:rsidRDefault="0098605C" w:rsidP="0098605C">
            <w:pPr>
              <w:widowControl w:val="0"/>
              <w:autoSpaceDE w:val="0"/>
              <w:autoSpaceDN w:val="0"/>
              <w:adjustRightInd w:val="0"/>
              <w:rPr>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BD2F90" w:rsidRPr="00370D55" w:rsidTr="00BD2F90">
        <w:trPr>
          <w:cantSplit/>
          <w:trHeight w:val="360"/>
        </w:trPr>
        <w:tc>
          <w:tcPr>
            <w:tcW w:w="645" w:type="dxa"/>
            <w:shd w:val="clear" w:color="auto" w:fill="95B3D7" w:themeFill="accent1" w:themeFillTint="99"/>
          </w:tcPr>
          <w:p w:rsidR="00BD2F90" w:rsidRPr="00370D55" w:rsidRDefault="00BD2F90" w:rsidP="00BD2F90">
            <w:pPr>
              <w:ind w:left="-90" w:right="-107"/>
              <w:jc w:val="center"/>
              <w:rPr>
                <w:b/>
                <w:sz w:val="22"/>
                <w:szCs w:val="22"/>
              </w:rPr>
            </w:pPr>
          </w:p>
        </w:tc>
        <w:tc>
          <w:tcPr>
            <w:tcW w:w="1170" w:type="dxa"/>
            <w:shd w:val="clear" w:color="auto" w:fill="95B3D7" w:themeFill="accent1" w:themeFillTint="99"/>
            <w:vAlign w:val="center"/>
          </w:tcPr>
          <w:p w:rsidR="00BD2F90" w:rsidRPr="00370D55" w:rsidRDefault="00BD2F90" w:rsidP="00BD2F90">
            <w:pPr>
              <w:ind w:left="-90" w:right="-107"/>
              <w:jc w:val="center"/>
              <w:rPr>
                <w:b/>
                <w:sz w:val="22"/>
                <w:szCs w:val="22"/>
              </w:rPr>
            </w:pPr>
            <w:r w:rsidRPr="00370D55">
              <w:rPr>
                <w:b/>
                <w:sz w:val="22"/>
                <w:szCs w:val="22"/>
              </w:rPr>
              <w:t>IV-C</w:t>
            </w:r>
          </w:p>
        </w:tc>
        <w:tc>
          <w:tcPr>
            <w:tcW w:w="6480" w:type="dxa"/>
            <w:shd w:val="clear" w:color="auto" w:fill="95B3D7" w:themeFill="accent1" w:themeFillTint="99"/>
            <w:vAlign w:val="center"/>
          </w:tcPr>
          <w:p w:rsidR="00BD2F90" w:rsidRPr="00370D55" w:rsidRDefault="00BD2F90" w:rsidP="00BD2F90">
            <w:pPr>
              <w:widowControl w:val="0"/>
              <w:autoSpaceDE w:val="0"/>
              <w:autoSpaceDN w:val="0"/>
              <w:adjustRightInd w:val="0"/>
              <w:rPr>
                <w:b/>
                <w:sz w:val="22"/>
                <w:szCs w:val="22"/>
              </w:rPr>
            </w:pPr>
            <w:r w:rsidRPr="00370D55">
              <w:rPr>
                <w:b/>
                <w:sz w:val="22"/>
                <w:szCs w:val="22"/>
              </w:rPr>
              <w:t>9-12 Benchmark 4-C:</w:t>
            </w:r>
            <w:r w:rsidRPr="00370D55">
              <w:rPr>
                <w:sz w:val="22"/>
                <w:szCs w:val="22"/>
              </w:rPr>
              <w:t xml:space="preserve">  </w:t>
            </w:r>
            <w:r w:rsidRPr="00370D55">
              <w:rPr>
                <w:b/>
                <w:sz w:val="22"/>
                <w:szCs w:val="22"/>
              </w:rPr>
              <w:t>Analyze and evaluate the patterns and results of trade, exchange and interdependence between the United</w:t>
            </w:r>
          </w:p>
          <w:p w:rsidR="00BD2F90" w:rsidRPr="00370D55" w:rsidRDefault="00BD2F90" w:rsidP="00BD2F90">
            <w:pPr>
              <w:widowControl w:val="0"/>
              <w:autoSpaceDE w:val="0"/>
              <w:autoSpaceDN w:val="0"/>
              <w:adjustRightInd w:val="0"/>
              <w:rPr>
                <w:b/>
                <w:sz w:val="22"/>
                <w:szCs w:val="22"/>
              </w:rPr>
            </w:pPr>
            <w:r w:rsidRPr="00370D55">
              <w:rPr>
                <w:b/>
                <w:sz w:val="22"/>
                <w:szCs w:val="22"/>
              </w:rPr>
              <w:t>States and the world since 1900:</w:t>
            </w:r>
          </w:p>
          <w:p w:rsidR="00BD2F90" w:rsidRPr="00370D55" w:rsidRDefault="00BD2F90" w:rsidP="00BD2F90">
            <w:pPr>
              <w:widowControl w:val="0"/>
              <w:autoSpaceDE w:val="0"/>
              <w:autoSpaceDN w:val="0"/>
              <w:adjustRightInd w:val="0"/>
              <w:rPr>
                <w:sz w:val="22"/>
                <w:szCs w:val="22"/>
              </w:rPr>
            </w:pPr>
          </w:p>
        </w:tc>
        <w:tc>
          <w:tcPr>
            <w:tcW w:w="3060" w:type="dxa"/>
            <w:shd w:val="clear" w:color="auto" w:fill="95B3D7" w:themeFill="accent1" w:themeFillTint="99"/>
            <w:vAlign w:val="center"/>
          </w:tcPr>
          <w:p w:rsidR="00BD2F90" w:rsidRPr="00370D55" w:rsidRDefault="00BD2F90" w:rsidP="00BD2F90">
            <w:pPr>
              <w:pStyle w:val="NoSpacing1"/>
              <w:jc w:val="center"/>
              <w:rPr>
                <w:rFonts w:ascii="Arial" w:hAnsi="Arial" w:cs="Arial"/>
                <w:b/>
              </w:rPr>
            </w:pPr>
            <w:r w:rsidRPr="00370D55">
              <w:rPr>
                <w:rFonts w:ascii="Arial" w:hAnsi="Arial" w:cs="Arial"/>
                <w:b/>
              </w:rPr>
              <w:t>Citation Level 2</w:t>
            </w:r>
          </w:p>
        </w:tc>
        <w:tc>
          <w:tcPr>
            <w:tcW w:w="2430" w:type="dxa"/>
            <w:shd w:val="clear" w:color="auto" w:fill="95B3D7" w:themeFill="accent1" w:themeFillTint="99"/>
            <w:vAlign w:val="center"/>
          </w:tcPr>
          <w:p w:rsidR="00BD2F90" w:rsidRPr="00370D55" w:rsidRDefault="00BD2F90" w:rsidP="00BD2F90">
            <w:pPr>
              <w:pStyle w:val="NoSpacing1"/>
              <w:jc w:val="center"/>
              <w:rPr>
                <w:rFonts w:ascii="Arial" w:hAnsi="Arial" w:cs="Arial"/>
                <w:b/>
              </w:rPr>
            </w:pPr>
            <w:r w:rsidRPr="00370D55">
              <w:rPr>
                <w:rFonts w:ascii="Arial" w:hAnsi="Arial" w:cs="Arial"/>
                <w:b/>
              </w:rPr>
              <w:t>Citation Level 3</w:t>
            </w:r>
          </w:p>
        </w:tc>
        <w:tc>
          <w:tcPr>
            <w:tcW w:w="1170" w:type="dxa"/>
            <w:shd w:val="clear" w:color="auto" w:fill="95B3D7" w:themeFill="accent1" w:themeFillTint="99"/>
            <w:vAlign w:val="center"/>
          </w:tcPr>
          <w:p w:rsidR="00BD2F90" w:rsidRPr="00370D55" w:rsidRDefault="00BD2F90" w:rsidP="00BD2F90">
            <w:pPr>
              <w:pStyle w:val="NoSpacing1"/>
              <w:rPr>
                <w:rFonts w:ascii="Arial" w:hAnsi="Arial" w:cs="Arial"/>
                <w:b/>
              </w:rPr>
            </w:pPr>
            <w:r w:rsidRPr="00370D55">
              <w:rPr>
                <w:rFonts w:ascii="Arial" w:hAnsi="Arial" w:cs="Arial"/>
                <w:b/>
              </w:rPr>
              <w:t>Score</w:t>
            </w: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60.</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IV-C(1)</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1. Analyze foreign and domestic issues related to United States economic growth since 1900;</w:t>
            </w:r>
          </w:p>
          <w:p w:rsidR="0098605C" w:rsidRPr="00370D55" w:rsidRDefault="0098605C" w:rsidP="0098605C">
            <w:pPr>
              <w:widowControl w:val="0"/>
              <w:autoSpaceDE w:val="0"/>
              <w:autoSpaceDN w:val="0"/>
              <w:adjustRightInd w:val="0"/>
              <w:rPr>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61.</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IV-C(2)</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2. Analyze significant economic developments between World War I and World War II, to include: economic growth and prosperity of the 1920s; causes of the great depression and the effects on United States economy and government; new deal measures enacted to counter the great depression; expansion of government under new deal;</w:t>
            </w:r>
          </w:p>
          <w:p w:rsidR="0098605C" w:rsidRPr="00370D55" w:rsidRDefault="0098605C" w:rsidP="0098605C">
            <w:pPr>
              <w:widowControl w:val="0"/>
              <w:autoSpaceDE w:val="0"/>
              <w:autoSpaceDN w:val="0"/>
              <w:adjustRightInd w:val="0"/>
              <w:rPr>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2"/>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62.</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IV-C(3)</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3. Analyze the effects of World War II, the cold war and post-cold war on contemporary society, to include: economic effects of World War II on the home front; United States prosperity of the 1950s; impact of the cold war on business cycle and defense spending; recession of 1980s; technology boom and consequent economic slow-down of 2000;</w:t>
            </w:r>
          </w:p>
          <w:p w:rsidR="0098605C" w:rsidRPr="00370D55" w:rsidRDefault="0098605C" w:rsidP="0098605C">
            <w:pPr>
              <w:widowControl w:val="0"/>
              <w:autoSpaceDE w:val="0"/>
              <w:autoSpaceDN w:val="0"/>
              <w:adjustRightInd w:val="0"/>
              <w:rPr>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63.</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IV-C(4)</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4. Describe the relationship between the United States’ international trade policies and its economic system;</w:t>
            </w:r>
          </w:p>
          <w:p w:rsidR="0098605C" w:rsidRPr="00370D55" w:rsidRDefault="0098605C" w:rsidP="0098605C">
            <w:pPr>
              <w:widowControl w:val="0"/>
              <w:autoSpaceDE w:val="0"/>
              <w:autoSpaceDN w:val="0"/>
              <w:adjustRightInd w:val="0"/>
              <w:rPr>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64.</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IV-C(5)</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5. Identify and analyze the international differences in resources, productivity and prices that are a basis for international trade;</w:t>
            </w:r>
          </w:p>
          <w:p w:rsidR="0098605C" w:rsidRPr="00370D55" w:rsidRDefault="0098605C" w:rsidP="0098605C">
            <w:pPr>
              <w:widowControl w:val="0"/>
              <w:autoSpaceDE w:val="0"/>
              <w:autoSpaceDN w:val="0"/>
              <w:adjustRightInd w:val="0"/>
              <w:rPr>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65.</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IV-C(6)</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6. Explain the comparative advantage of a nation when it can produce a product at a lower “opportunity cost” than its trading partner;</w:t>
            </w:r>
          </w:p>
          <w:p w:rsidR="0098605C" w:rsidRPr="00370D55" w:rsidRDefault="0098605C" w:rsidP="0098605C">
            <w:pPr>
              <w:widowControl w:val="0"/>
              <w:autoSpaceDE w:val="0"/>
              <w:autoSpaceDN w:val="0"/>
              <w:adjustRightInd w:val="0"/>
              <w:rPr>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66.</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IV-C(7)</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7. Evaluate the effect on international trade of domestic policies that either encourage or discourage exchange of goods and services and investments abroad;</w:t>
            </w:r>
          </w:p>
          <w:p w:rsidR="0098605C" w:rsidRPr="00370D55" w:rsidRDefault="0098605C" w:rsidP="0098605C">
            <w:pPr>
              <w:widowControl w:val="0"/>
              <w:autoSpaceDE w:val="0"/>
              <w:autoSpaceDN w:val="0"/>
              <w:adjustRightInd w:val="0"/>
              <w:rPr>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67.</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IV-C(8)</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8. Analyze and evaluate how domestic policies can affect the balance of trade between nations</w:t>
            </w:r>
          </w:p>
          <w:p w:rsidR="0098605C" w:rsidRPr="00370D55" w:rsidRDefault="0098605C" w:rsidP="0098605C">
            <w:pPr>
              <w:widowControl w:val="0"/>
              <w:autoSpaceDE w:val="0"/>
              <w:autoSpaceDN w:val="0"/>
              <w:adjustRightInd w:val="0"/>
              <w:rPr>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68.</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IV-C(9)</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9. Explain and describe how the federal reserve system and monetary policies (e.g., open market, discount rate, change in reserve requirements) are used to</w:t>
            </w:r>
          </w:p>
          <w:p w:rsidR="0098605C" w:rsidRPr="00370D55" w:rsidRDefault="0098605C" w:rsidP="0098605C">
            <w:pPr>
              <w:widowControl w:val="0"/>
              <w:autoSpaceDE w:val="0"/>
              <w:autoSpaceDN w:val="0"/>
              <w:adjustRightInd w:val="0"/>
              <w:rPr>
                <w:sz w:val="22"/>
                <w:szCs w:val="22"/>
              </w:rPr>
            </w:pPr>
            <w:r w:rsidRPr="00370D55">
              <w:rPr>
                <w:sz w:val="22"/>
                <w:szCs w:val="22"/>
              </w:rPr>
              <w:t>promote price stability, maximum employment, and economic growth;</w:t>
            </w:r>
          </w:p>
          <w:p w:rsidR="0098605C" w:rsidRPr="00370D55" w:rsidRDefault="0098605C" w:rsidP="0098605C">
            <w:pPr>
              <w:widowControl w:val="0"/>
              <w:autoSpaceDE w:val="0"/>
              <w:autoSpaceDN w:val="0"/>
              <w:adjustRightInd w:val="0"/>
              <w:rPr>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69.</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IV-C(10)</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10. Identify how monetary policies can affect exchange rates and international trade;</w:t>
            </w:r>
          </w:p>
          <w:p w:rsidR="0098605C" w:rsidRPr="00370D55" w:rsidRDefault="0098605C" w:rsidP="0098605C">
            <w:pPr>
              <w:widowControl w:val="0"/>
              <w:autoSpaceDE w:val="0"/>
              <w:autoSpaceDN w:val="0"/>
              <w:adjustRightInd w:val="0"/>
              <w:rPr>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2"/>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70.</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IV-C(11)</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r w:rsidRPr="00370D55">
              <w:rPr>
                <w:sz w:val="22"/>
                <w:szCs w:val="22"/>
              </w:rPr>
              <w:t>11. Analyze and evaluate the use of technology affecting economic development;</w:t>
            </w:r>
          </w:p>
          <w:p w:rsidR="0098605C" w:rsidRPr="00370D55" w:rsidRDefault="0098605C" w:rsidP="0098605C">
            <w:pPr>
              <w:widowControl w:val="0"/>
              <w:autoSpaceDE w:val="0"/>
              <w:autoSpaceDN w:val="0"/>
              <w:adjustRightInd w:val="0"/>
              <w:rPr>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360"/>
        </w:trPr>
        <w:tc>
          <w:tcPr>
            <w:tcW w:w="645" w:type="dxa"/>
            <w:shd w:val="clear" w:color="auto" w:fill="FFFFFF" w:themeFill="background1"/>
          </w:tcPr>
          <w:p w:rsidR="0098605C" w:rsidRPr="00370D55" w:rsidRDefault="0098605C" w:rsidP="0098605C">
            <w:pPr>
              <w:ind w:left="-90" w:right="-107"/>
              <w:jc w:val="center"/>
              <w:rPr>
                <w:b/>
                <w:sz w:val="22"/>
                <w:szCs w:val="22"/>
              </w:rPr>
            </w:pPr>
          </w:p>
          <w:p w:rsidR="0098605C" w:rsidRPr="00370D55" w:rsidRDefault="0098605C" w:rsidP="0098605C">
            <w:pPr>
              <w:ind w:left="-90" w:right="-107"/>
              <w:jc w:val="center"/>
              <w:rPr>
                <w:b/>
                <w:sz w:val="22"/>
                <w:szCs w:val="22"/>
              </w:rPr>
            </w:pPr>
            <w:r w:rsidRPr="00370D55">
              <w:rPr>
                <w:b/>
                <w:sz w:val="22"/>
                <w:szCs w:val="22"/>
              </w:rPr>
              <w:t>71.</w:t>
            </w:r>
          </w:p>
        </w:tc>
        <w:tc>
          <w:tcPr>
            <w:tcW w:w="1170" w:type="dxa"/>
            <w:shd w:val="clear" w:color="auto" w:fill="FFFFFF" w:themeFill="background1"/>
            <w:vAlign w:val="center"/>
          </w:tcPr>
          <w:p w:rsidR="0098605C" w:rsidRPr="00370D55" w:rsidRDefault="0098605C" w:rsidP="0098605C">
            <w:pPr>
              <w:ind w:left="-90" w:right="-107"/>
              <w:jc w:val="center"/>
              <w:rPr>
                <w:b/>
                <w:sz w:val="22"/>
                <w:szCs w:val="22"/>
              </w:rPr>
            </w:pPr>
            <w:r w:rsidRPr="00370D55">
              <w:rPr>
                <w:b/>
                <w:sz w:val="22"/>
                <w:szCs w:val="22"/>
              </w:rPr>
              <w:t>IV-C(12)</w:t>
            </w:r>
          </w:p>
        </w:tc>
        <w:tc>
          <w:tcPr>
            <w:tcW w:w="6480" w:type="dxa"/>
            <w:shd w:val="clear" w:color="auto" w:fill="FFFFFF" w:themeFill="background1"/>
            <w:vAlign w:val="center"/>
          </w:tcPr>
          <w:p w:rsidR="0098605C" w:rsidRPr="00370D55" w:rsidRDefault="0098605C" w:rsidP="0098605C">
            <w:pPr>
              <w:widowControl w:val="0"/>
              <w:autoSpaceDE w:val="0"/>
              <w:autoSpaceDN w:val="0"/>
              <w:adjustRightInd w:val="0"/>
              <w:rPr>
                <w:sz w:val="22"/>
                <w:szCs w:val="22"/>
              </w:rPr>
            </w:pPr>
          </w:p>
          <w:p w:rsidR="0098605C" w:rsidRPr="00370D55" w:rsidRDefault="0098605C" w:rsidP="0098605C">
            <w:pPr>
              <w:widowControl w:val="0"/>
              <w:autoSpaceDE w:val="0"/>
              <w:autoSpaceDN w:val="0"/>
              <w:adjustRightInd w:val="0"/>
              <w:rPr>
                <w:sz w:val="22"/>
                <w:szCs w:val="22"/>
              </w:rPr>
            </w:pPr>
            <w:r w:rsidRPr="00370D55">
              <w:rPr>
                <w:sz w:val="22"/>
                <w:szCs w:val="22"/>
              </w:rPr>
              <w:t>12. Describe and analyze multinational entities (e.g., NAFTA, European Union) in economic and social terms.</w:t>
            </w:r>
          </w:p>
          <w:p w:rsidR="0098605C" w:rsidRPr="00370D55" w:rsidRDefault="0098605C" w:rsidP="0098605C">
            <w:pPr>
              <w:widowControl w:val="0"/>
              <w:autoSpaceDE w:val="0"/>
              <w:autoSpaceDN w:val="0"/>
              <w:adjustRightInd w:val="0"/>
              <w:rPr>
                <w:sz w:val="22"/>
                <w:szCs w:val="22"/>
              </w:rPr>
            </w:pPr>
          </w:p>
        </w:tc>
        <w:tc>
          <w:tcPr>
            <w:tcW w:w="306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430" w:type="dxa"/>
            <w:shd w:val="clear" w:color="auto" w:fill="FFFFFF" w:themeFill="background1"/>
          </w:tcPr>
          <w:p w:rsidR="0098605C" w:rsidRPr="00370D55" w:rsidRDefault="00EE7A97" w:rsidP="0098605C">
            <w:pPr>
              <w:rPr>
                <w:sz w:val="22"/>
                <w:szCs w:val="22"/>
              </w:rPr>
            </w:pPr>
            <w:r w:rsidRPr="00370D55">
              <w:rPr>
                <w:sz w:val="22"/>
                <w:szCs w:val="22"/>
              </w:rPr>
              <w:fldChar w:fldCharType="begin">
                <w:ffData>
                  <w:name w:val="Text2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70" w:type="dxa"/>
            <w:shd w:val="clear" w:color="auto" w:fill="FFFFFF" w:themeFill="background1"/>
            <w:vAlign w:val="center"/>
          </w:tcPr>
          <w:p w:rsidR="0098605C" w:rsidRPr="00370D55" w:rsidRDefault="0098605C" w:rsidP="0098605C">
            <w:pPr>
              <w:jc w:val="center"/>
              <w:rPr>
                <w:b/>
                <w:sz w:val="22"/>
                <w:szCs w:val="22"/>
              </w:rPr>
            </w:pPr>
          </w:p>
        </w:tc>
      </w:tr>
      <w:tr w:rsidR="0098605C" w:rsidRPr="00370D55" w:rsidTr="00BD2F90">
        <w:trPr>
          <w:cantSplit/>
          <w:trHeight w:val="737"/>
        </w:trPr>
        <w:tc>
          <w:tcPr>
            <w:tcW w:w="645" w:type="dxa"/>
            <w:shd w:val="clear" w:color="auto" w:fill="95B3D7" w:themeFill="accent1" w:themeFillTint="99"/>
          </w:tcPr>
          <w:p w:rsidR="0098605C" w:rsidRPr="00370D55" w:rsidRDefault="0098605C" w:rsidP="0098605C">
            <w:pPr>
              <w:ind w:left="-90" w:right="-107"/>
              <w:jc w:val="center"/>
              <w:rPr>
                <w:b/>
                <w:sz w:val="22"/>
                <w:szCs w:val="22"/>
              </w:rPr>
            </w:pPr>
          </w:p>
        </w:tc>
        <w:tc>
          <w:tcPr>
            <w:tcW w:w="1170" w:type="dxa"/>
            <w:shd w:val="clear" w:color="auto" w:fill="95B3D7" w:themeFill="accent1" w:themeFillTint="99"/>
            <w:vAlign w:val="center"/>
          </w:tcPr>
          <w:p w:rsidR="0098605C" w:rsidRPr="00370D55" w:rsidRDefault="0098605C" w:rsidP="0098605C">
            <w:pPr>
              <w:ind w:left="-90" w:right="-107"/>
              <w:jc w:val="center"/>
              <w:rPr>
                <w:b/>
                <w:sz w:val="22"/>
                <w:szCs w:val="22"/>
              </w:rPr>
            </w:pPr>
          </w:p>
        </w:tc>
        <w:tc>
          <w:tcPr>
            <w:tcW w:w="6480" w:type="dxa"/>
            <w:shd w:val="clear" w:color="auto" w:fill="95B3D7" w:themeFill="accent1" w:themeFillTint="99"/>
            <w:vAlign w:val="center"/>
          </w:tcPr>
          <w:p w:rsidR="0098605C" w:rsidRPr="00370D55" w:rsidRDefault="0098605C" w:rsidP="0098605C">
            <w:pPr>
              <w:widowControl w:val="0"/>
              <w:autoSpaceDE w:val="0"/>
              <w:autoSpaceDN w:val="0"/>
              <w:adjustRightInd w:val="0"/>
              <w:rPr>
                <w:sz w:val="22"/>
                <w:szCs w:val="22"/>
              </w:rPr>
            </w:pPr>
            <w:r w:rsidRPr="00370D55">
              <w:rPr>
                <w:b/>
                <w:sz w:val="22"/>
                <w:szCs w:val="22"/>
              </w:rPr>
              <w:t>SECTION 1 – NEW MEXICO CONTENT STANDARDS AND BENCHMARKS</w:t>
            </w:r>
          </w:p>
        </w:tc>
        <w:tc>
          <w:tcPr>
            <w:tcW w:w="3060" w:type="dxa"/>
            <w:shd w:val="clear" w:color="auto" w:fill="000000" w:themeFill="text1"/>
          </w:tcPr>
          <w:p w:rsidR="0098605C" w:rsidRPr="00370D55" w:rsidRDefault="0098605C" w:rsidP="0098605C">
            <w:pPr>
              <w:jc w:val="center"/>
              <w:rPr>
                <w:b/>
                <w:sz w:val="22"/>
                <w:szCs w:val="22"/>
              </w:rPr>
            </w:pPr>
            <w:r w:rsidRPr="00370D55">
              <w:rPr>
                <w:b/>
                <w:sz w:val="22"/>
                <w:szCs w:val="22"/>
              </w:rPr>
              <w:t>TOTAL SECTION 1 SCORE</w:t>
            </w:r>
          </w:p>
        </w:tc>
        <w:tc>
          <w:tcPr>
            <w:tcW w:w="3603" w:type="dxa"/>
            <w:gridSpan w:val="2"/>
            <w:shd w:val="clear" w:color="auto" w:fill="FFFFFF" w:themeFill="background1"/>
          </w:tcPr>
          <w:p w:rsidR="0098605C" w:rsidRPr="00370D55" w:rsidRDefault="0098605C" w:rsidP="0098605C">
            <w:pPr>
              <w:jc w:val="center"/>
              <w:rPr>
                <w:b/>
                <w:sz w:val="22"/>
                <w:szCs w:val="22"/>
              </w:rPr>
            </w:pPr>
          </w:p>
        </w:tc>
      </w:tr>
    </w:tbl>
    <w:p w:rsidR="00200341" w:rsidRPr="00370D55" w:rsidRDefault="00200341" w:rsidP="0008757C">
      <w:pPr>
        <w:rPr>
          <w:b/>
          <w:color w:val="FF0000"/>
          <w:sz w:val="22"/>
          <w:szCs w:val="22"/>
        </w:rPr>
      </w:pPr>
    </w:p>
    <w:p w:rsidR="005B18C6" w:rsidRPr="00370D55" w:rsidRDefault="005B18C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5B18C6" w:rsidRPr="00370D55">
        <w:tc>
          <w:tcPr>
            <w:tcW w:w="14616" w:type="dxa"/>
          </w:tcPr>
          <w:p w:rsidR="000A10C8" w:rsidRPr="000A10C8" w:rsidRDefault="000A10C8" w:rsidP="000A10C8">
            <w:pPr>
              <w:rPr>
                <w:b/>
              </w:rPr>
            </w:pPr>
            <w:r w:rsidRPr="000A10C8">
              <w:rPr>
                <w:b/>
              </w:rPr>
              <w:t>Publisher:</w:t>
            </w:r>
          </w:p>
          <w:p w:rsidR="000A10C8" w:rsidRPr="000A10C8" w:rsidRDefault="000A10C8" w:rsidP="000A10C8">
            <w:pPr>
              <w:numPr>
                <w:ilvl w:val="0"/>
                <w:numId w:val="49"/>
              </w:numPr>
              <w:contextualSpacing/>
              <w:rPr>
                <w:rFonts w:eastAsia="Calibri"/>
                <w:sz w:val="22"/>
                <w:szCs w:val="22"/>
              </w:rPr>
            </w:pPr>
            <w:r w:rsidRPr="000A10C8">
              <w:rPr>
                <w:rFonts w:eastAsia="Calibri"/>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0A10C8" w:rsidRPr="000A10C8" w:rsidRDefault="000A10C8" w:rsidP="000A10C8">
            <w:pPr>
              <w:numPr>
                <w:ilvl w:val="0"/>
                <w:numId w:val="49"/>
              </w:numPr>
              <w:contextualSpacing/>
              <w:rPr>
                <w:rFonts w:eastAsia="Calibri"/>
                <w:sz w:val="22"/>
                <w:szCs w:val="22"/>
              </w:rPr>
            </w:pPr>
            <w:r w:rsidRPr="000A10C8">
              <w:rPr>
                <w:rFonts w:eastAsia="Calibri"/>
                <w:sz w:val="22"/>
                <w:szCs w:val="22"/>
              </w:rPr>
              <w:t xml:space="preserve">Section 2.A-2.D criteria are scored as to whether the evidence demonstrates application of Bloom’s Taxonomy at the higher levels. </w:t>
            </w:r>
          </w:p>
          <w:p w:rsidR="000A10C8" w:rsidRPr="000A10C8" w:rsidRDefault="000A10C8" w:rsidP="000A10C8">
            <w:pPr>
              <w:numPr>
                <w:ilvl w:val="0"/>
                <w:numId w:val="49"/>
              </w:numPr>
              <w:contextualSpacing/>
              <w:rPr>
                <w:rFonts w:eastAsia="Calibri"/>
                <w:sz w:val="22"/>
                <w:szCs w:val="22"/>
              </w:rPr>
            </w:pPr>
            <w:r w:rsidRPr="000A10C8">
              <w:rPr>
                <w:rFonts w:eastAsia="Calibri"/>
                <w:sz w:val="22"/>
                <w:szCs w:val="22"/>
              </w:rPr>
              <w:t>Citations for Section 2.A-2.D will refer to the Student Edition, Teacher Edition, or Student Workbook</w:t>
            </w:r>
          </w:p>
          <w:p w:rsidR="000A10C8" w:rsidRPr="000A10C8" w:rsidRDefault="000A10C8" w:rsidP="000A10C8">
            <w:pPr>
              <w:numPr>
                <w:ilvl w:val="0"/>
                <w:numId w:val="49"/>
              </w:numPr>
              <w:contextualSpacing/>
              <w:rPr>
                <w:rFonts w:eastAsia="Calibri"/>
                <w:sz w:val="22"/>
                <w:szCs w:val="22"/>
              </w:rPr>
            </w:pPr>
            <w:r w:rsidRPr="000A10C8">
              <w:rPr>
                <w:rFonts w:eastAsia="Calibri"/>
                <w:sz w:val="22"/>
                <w:szCs w:val="22"/>
              </w:rPr>
              <w:t>For Sections 2.A-2.D you may enter one citation per citation level per criteria</w:t>
            </w:r>
          </w:p>
          <w:p w:rsidR="005B18C6" w:rsidRPr="00370D55" w:rsidRDefault="005B18C6" w:rsidP="005B18C6">
            <w:pPr>
              <w:rPr>
                <w:sz w:val="22"/>
                <w:szCs w:val="22"/>
              </w:rPr>
            </w:pPr>
          </w:p>
        </w:tc>
      </w:tr>
      <w:tr w:rsidR="005B18C6" w:rsidRPr="00370D55">
        <w:tc>
          <w:tcPr>
            <w:tcW w:w="14616" w:type="dxa"/>
            <w:shd w:val="clear" w:color="auto" w:fill="auto"/>
          </w:tcPr>
          <w:p w:rsidR="005B18C6" w:rsidRPr="00BD2F90" w:rsidRDefault="005B18C6" w:rsidP="005B18C6">
            <w:pPr>
              <w:numPr>
                <w:ilvl w:val="0"/>
                <w:numId w:val="49"/>
              </w:numPr>
              <w:rPr>
                <w:b/>
                <w:sz w:val="22"/>
                <w:szCs w:val="22"/>
              </w:rPr>
            </w:pPr>
            <w:r w:rsidRPr="00370D55">
              <w:rPr>
                <w:b/>
                <w:sz w:val="22"/>
                <w:szCs w:val="22"/>
              </w:rPr>
              <w:t xml:space="preserve">Reviewer:  Use the </w:t>
            </w:r>
            <w:r w:rsidR="00BD2F90" w:rsidRPr="00BD2F90">
              <w:rPr>
                <w:b/>
                <w:sz w:val="22"/>
                <w:szCs w:val="22"/>
              </w:rPr>
              <w:t>Student Edition, Teacher Edition, or Student Workbook</w:t>
            </w:r>
            <w:r w:rsidR="00BD2F90">
              <w:rPr>
                <w:b/>
                <w:sz w:val="22"/>
                <w:szCs w:val="22"/>
              </w:rPr>
              <w:t xml:space="preserve"> </w:t>
            </w:r>
            <w:r w:rsidRPr="00BD2F90">
              <w:rPr>
                <w:b/>
                <w:sz w:val="22"/>
                <w:szCs w:val="22"/>
              </w:rPr>
              <w:t>to conduct this portion of the review.</w:t>
            </w:r>
          </w:p>
          <w:p w:rsidR="005B18C6" w:rsidRPr="00370D55" w:rsidRDefault="005B18C6" w:rsidP="005B18C6">
            <w:pPr>
              <w:numPr>
                <w:ilvl w:val="0"/>
                <w:numId w:val="8"/>
              </w:numPr>
              <w:rPr>
                <w:sz w:val="22"/>
                <w:szCs w:val="22"/>
              </w:rPr>
            </w:pPr>
            <w:r w:rsidRPr="00370D55">
              <w:rPr>
                <w:sz w:val="22"/>
                <w:szCs w:val="22"/>
              </w:rPr>
              <w:t>Six (6) points: The citation demonstrates Bloom’s Level 3.</w:t>
            </w:r>
          </w:p>
          <w:p w:rsidR="005B18C6" w:rsidRPr="00370D55" w:rsidRDefault="005B18C6" w:rsidP="005B18C6">
            <w:pPr>
              <w:numPr>
                <w:ilvl w:val="0"/>
                <w:numId w:val="8"/>
              </w:numPr>
              <w:rPr>
                <w:sz w:val="22"/>
                <w:szCs w:val="22"/>
              </w:rPr>
            </w:pPr>
            <w:r w:rsidRPr="00370D55">
              <w:rPr>
                <w:sz w:val="22"/>
                <w:szCs w:val="22"/>
              </w:rPr>
              <w:t>Four (4) points: The citation demonstrates Bloom’s Level 2.</w:t>
            </w:r>
          </w:p>
          <w:p w:rsidR="005B18C6" w:rsidRPr="00370D55" w:rsidRDefault="005B18C6" w:rsidP="005B18C6">
            <w:pPr>
              <w:numPr>
                <w:ilvl w:val="0"/>
                <w:numId w:val="8"/>
              </w:numPr>
              <w:rPr>
                <w:sz w:val="22"/>
                <w:szCs w:val="22"/>
              </w:rPr>
            </w:pPr>
            <w:r w:rsidRPr="00370D55">
              <w:rPr>
                <w:sz w:val="22"/>
                <w:szCs w:val="22"/>
              </w:rPr>
              <w:t>Zero (0) points: The citation does not meet either Level 2 or Level 3.</w:t>
            </w:r>
          </w:p>
          <w:p w:rsidR="005B18C6" w:rsidRPr="00370D55" w:rsidRDefault="005B18C6" w:rsidP="005B18C6">
            <w:pPr>
              <w:numPr>
                <w:ilvl w:val="0"/>
                <w:numId w:val="8"/>
              </w:numPr>
              <w:rPr>
                <w:sz w:val="22"/>
                <w:szCs w:val="22"/>
              </w:rPr>
            </w:pPr>
            <w:r w:rsidRPr="00370D55">
              <w:rPr>
                <w:sz w:val="22"/>
                <w:szCs w:val="22"/>
              </w:rPr>
              <w:t xml:space="preserve"> For </w:t>
            </w:r>
            <w:r w:rsidRPr="00370D55">
              <w:rPr>
                <w:sz w:val="22"/>
                <w:szCs w:val="22"/>
                <w:highlight w:val="yellow"/>
              </w:rPr>
              <w:t>highlighted rows only</w:t>
            </w:r>
            <w:r w:rsidRPr="00370D55">
              <w:rPr>
                <w:sz w:val="22"/>
                <w:szCs w:val="22"/>
              </w:rPr>
              <w:t xml:space="preserve"> – Four (4) points if the citation meets the standard and Zero (0) points if the citation does not meet standard.</w:t>
            </w:r>
          </w:p>
        </w:tc>
      </w:tr>
    </w:tbl>
    <w:p w:rsidR="005B18C6" w:rsidRPr="00370D55" w:rsidRDefault="005B18C6">
      <w:pPr>
        <w:rPr>
          <w:sz w:val="22"/>
          <w:szCs w:val="22"/>
        </w:rPr>
      </w:pPr>
    </w:p>
    <w:p w:rsidR="005B18C6" w:rsidRPr="00370D55" w:rsidRDefault="005B18C6" w:rsidP="005B18C6">
      <w:pPr>
        <w:jc w:val="center"/>
        <w:rPr>
          <w:b/>
          <w:sz w:val="22"/>
          <w:szCs w:val="22"/>
        </w:rPr>
      </w:pPr>
    </w:p>
    <w:p w:rsidR="005B18C6" w:rsidRPr="00370D55" w:rsidRDefault="005B18C6" w:rsidP="005B18C6">
      <w:pPr>
        <w:jc w:val="center"/>
        <w:rPr>
          <w:sz w:val="22"/>
          <w:szCs w:val="22"/>
        </w:rPr>
      </w:pPr>
      <w:r w:rsidRPr="00370D55">
        <w:rPr>
          <w:b/>
          <w:sz w:val="22"/>
          <w:szCs w:val="22"/>
        </w:rPr>
        <w:t>SECTION 2.A-2.D: COMMON CORE READING AND WRITING STANDARDS</w:t>
      </w:r>
    </w:p>
    <w:p w:rsidR="005B18C6" w:rsidRPr="00370D55" w:rsidRDefault="005B18C6">
      <w:pPr>
        <w:rPr>
          <w:sz w:val="22"/>
          <w:szCs w:val="22"/>
        </w:rPr>
      </w:pPr>
    </w:p>
    <w:tbl>
      <w:tblPr>
        <w:tblW w:w="17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79"/>
        <w:gridCol w:w="6129"/>
        <w:gridCol w:w="2783"/>
        <w:gridCol w:w="2879"/>
        <w:gridCol w:w="1163"/>
        <w:gridCol w:w="2700"/>
      </w:tblGrid>
      <w:tr w:rsidR="00681ADB" w:rsidRPr="00370D55">
        <w:trPr>
          <w:trHeight w:val="90"/>
          <w:tblHeader/>
        </w:trPr>
        <w:tc>
          <w:tcPr>
            <w:tcW w:w="65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81ADB" w:rsidRPr="00370D55" w:rsidRDefault="00681ADB" w:rsidP="00681ADB">
            <w:pPr>
              <w:jc w:val="center"/>
              <w:rPr>
                <w:b/>
                <w:sz w:val="22"/>
                <w:szCs w:val="22"/>
              </w:rPr>
            </w:pPr>
          </w:p>
        </w:tc>
        <w:tc>
          <w:tcPr>
            <w:tcW w:w="107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81ADB" w:rsidRPr="00370D55" w:rsidRDefault="00681ADB" w:rsidP="004734AD">
            <w:pPr>
              <w:widowControl w:val="0"/>
              <w:autoSpaceDE w:val="0"/>
              <w:autoSpaceDN w:val="0"/>
              <w:adjustRightInd w:val="0"/>
              <w:rPr>
                <w:sz w:val="22"/>
                <w:szCs w:val="22"/>
              </w:rPr>
            </w:pPr>
          </w:p>
        </w:tc>
        <w:tc>
          <w:tcPr>
            <w:tcW w:w="11791"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A10C8" w:rsidRPr="000A10C8" w:rsidRDefault="000A10C8" w:rsidP="000A10C8">
            <w:pPr>
              <w:ind w:left="720"/>
              <w:jc w:val="center"/>
              <w:rPr>
                <w:b/>
                <w:sz w:val="22"/>
                <w:szCs w:val="22"/>
              </w:rPr>
            </w:pPr>
            <w:r w:rsidRPr="000A10C8">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681ADB" w:rsidRPr="00370D55" w:rsidRDefault="00681ADB" w:rsidP="004734AD">
            <w:pPr>
              <w:jc w:val="center"/>
              <w:rPr>
                <w:b/>
                <w:sz w:val="22"/>
                <w:szCs w:val="22"/>
              </w:rPr>
            </w:pPr>
          </w:p>
        </w:tc>
        <w:tc>
          <w:tcPr>
            <w:tcW w:w="116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81ADB" w:rsidRPr="00370D55" w:rsidRDefault="00681ADB">
            <w:pPr>
              <w:rPr>
                <w:sz w:val="22"/>
                <w:szCs w:val="22"/>
              </w:rPr>
            </w:pPr>
          </w:p>
        </w:tc>
        <w:tc>
          <w:tcPr>
            <w:tcW w:w="2700" w:type="dxa"/>
          </w:tcPr>
          <w:p w:rsidR="005B18C6" w:rsidRPr="00370D55" w:rsidRDefault="005B18C6">
            <w:pPr>
              <w:rPr>
                <w:sz w:val="22"/>
                <w:szCs w:val="22"/>
              </w:rPr>
            </w:pPr>
          </w:p>
          <w:p w:rsidR="00681ADB" w:rsidRPr="00370D55" w:rsidRDefault="00681ADB">
            <w:pPr>
              <w:rPr>
                <w:sz w:val="22"/>
                <w:szCs w:val="22"/>
              </w:rPr>
            </w:pPr>
          </w:p>
        </w:tc>
      </w:tr>
      <w:tr w:rsidR="00681ADB" w:rsidRPr="00370D55">
        <w:trPr>
          <w:gridAfter w:val="1"/>
          <w:wAfter w:w="2700" w:type="dxa"/>
          <w:trHeight w:val="90"/>
          <w:tblHeader/>
        </w:trPr>
        <w:tc>
          <w:tcPr>
            <w:tcW w:w="65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81ADB" w:rsidRPr="00370D55" w:rsidRDefault="00681ADB" w:rsidP="00681ADB">
            <w:pPr>
              <w:jc w:val="center"/>
              <w:rPr>
                <w:b/>
                <w:sz w:val="22"/>
                <w:szCs w:val="22"/>
              </w:rPr>
            </w:pPr>
          </w:p>
          <w:p w:rsidR="00681ADB" w:rsidRPr="00370D55" w:rsidRDefault="00681ADB" w:rsidP="00681ADB">
            <w:pPr>
              <w:jc w:val="center"/>
              <w:rPr>
                <w:b/>
                <w:sz w:val="22"/>
                <w:szCs w:val="22"/>
              </w:rPr>
            </w:pPr>
          </w:p>
        </w:tc>
        <w:tc>
          <w:tcPr>
            <w:tcW w:w="107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81ADB" w:rsidRPr="00370D55" w:rsidRDefault="00681ADB" w:rsidP="004734AD">
            <w:pPr>
              <w:widowControl w:val="0"/>
              <w:autoSpaceDE w:val="0"/>
              <w:autoSpaceDN w:val="0"/>
              <w:adjustRightInd w:val="0"/>
              <w:rPr>
                <w:b/>
                <w:sz w:val="22"/>
                <w:szCs w:val="22"/>
              </w:rPr>
            </w:pPr>
          </w:p>
        </w:tc>
        <w:tc>
          <w:tcPr>
            <w:tcW w:w="612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81ADB" w:rsidRPr="00370D55" w:rsidRDefault="005B18C6" w:rsidP="004734AD">
            <w:pPr>
              <w:jc w:val="center"/>
              <w:rPr>
                <w:b/>
                <w:sz w:val="22"/>
                <w:szCs w:val="22"/>
              </w:rPr>
            </w:pPr>
            <w:r w:rsidRPr="00370D55">
              <w:rPr>
                <w:b/>
                <w:sz w:val="22"/>
                <w:szCs w:val="22"/>
              </w:rPr>
              <w:t>SECTION 2.A -- GRADES 9-10 CCS</w:t>
            </w:r>
            <w:r w:rsidR="00681ADB" w:rsidRPr="00370D55">
              <w:rPr>
                <w:b/>
                <w:sz w:val="22"/>
                <w:szCs w:val="22"/>
              </w:rPr>
              <w:t>S - Reading For Literacy in History/Social Studies</w:t>
            </w:r>
          </w:p>
        </w:tc>
        <w:tc>
          <w:tcPr>
            <w:tcW w:w="278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B18C6" w:rsidRPr="00370D55" w:rsidRDefault="005B18C6" w:rsidP="005B18C6">
            <w:pPr>
              <w:widowControl w:val="0"/>
              <w:autoSpaceDE w:val="0"/>
              <w:autoSpaceDN w:val="0"/>
              <w:adjustRightInd w:val="0"/>
              <w:jc w:val="center"/>
              <w:rPr>
                <w:b/>
                <w:sz w:val="22"/>
                <w:szCs w:val="22"/>
              </w:rPr>
            </w:pPr>
          </w:p>
          <w:p w:rsidR="005B18C6" w:rsidRPr="00370D55" w:rsidRDefault="005B18C6" w:rsidP="005B18C6">
            <w:pPr>
              <w:widowControl w:val="0"/>
              <w:autoSpaceDE w:val="0"/>
              <w:autoSpaceDN w:val="0"/>
              <w:adjustRightInd w:val="0"/>
              <w:jc w:val="center"/>
              <w:rPr>
                <w:b/>
                <w:sz w:val="22"/>
                <w:szCs w:val="22"/>
              </w:rPr>
            </w:pPr>
            <w:r w:rsidRPr="00370D55">
              <w:rPr>
                <w:b/>
                <w:sz w:val="22"/>
                <w:szCs w:val="22"/>
              </w:rPr>
              <w:t>Citation Level 2</w:t>
            </w:r>
          </w:p>
          <w:p w:rsidR="00681ADB" w:rsidRPr="00370D55" w:rsidRDefault="00681ADB">
            <w:pPr>
              <w:rPr>
                <w:sz w:val="22"/>
                <w:szCs w:val="22"/>
              </w:rPr>
            </w:pPr>
          </w:p>
        </w:tc>
        <w:tc>
          <w:tcPr>
            <w:tcW w:w="287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B18C6" w:rsidRPr="00370D55" w:rsidRDefault="005B18C6" w:rsidP="005B18C6">
            <w:pPr>
              <w:widowControl w:val="0"/>
              <w:autoSpaceDE w:val="0"/>
              <w:autoSpaceDN w:val="0"/>
              <w:adjustRightInd w:val="0"/>
              <w:jc w:val="center"/>
              <w:rPr>
                <w:b/>
                <w:sz w:val="22"/>
                <w:szCs w:val="22"/>
              </w:rPr>
            </w:pPr>
          </w:p>
          <w:p w:rsidR="005B18C6" w:rsidRPr="00370D55" w:rsidRDefault="005B18C6" w:rsidP="005B18C6">
            <w:pPr>
              <w:widowControl w:val="0"/>
              <w:autoSpaceDE w:val="0"/>
              <w:autoSpaceDN w:val="0"/>
              <w:adjustRightInd w:val="0"/>
              <w:jc w:val="center"/>
              <w:rPr>
                <w:b/>
                <w:sz w:val="22"/>
                <w:szCs w:val="22"/>
              </w:rPr>
            </w:pPr>
            <w:r w:rsidRPr="00370D55">
              <w:rPr>
                <w:b/>
                <w:sz w:val="22"/>
                <w:szCs w:val="22"/>
              </w:rPr>
              <w:t>Citation Level 3</w:t>
            </w:r>
          </w:p>
          <w:p w:rsidR="00681ADB" w:rsidRPr="00370D55" w:rsidRDefault="00681ADB">
            <w:pPr>
              <w:rPr>
                <w:sz w:val="22"/>
                <w:szCs w:val="22"/>
              </w:rPr>
            </w:pPr>
          </w:p>
        </w:tc>
        <w:tc>
          <w:tcPr>
            <w:tcW w:w="116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81ADB" w:rsidRPr="00370D55" w:rsidRDefault="00681ADB" w:rsidP="004734AD">
            <w:pPr>
              <w:widowControl w:val="0"/>
              <w:autoSpaceDE w:val="0"/>
              <w:autoSpaceDN w:val="0"/>
              <w:adjustRightInd w:val="0"/>
              <w:jc w:val="center"/>
              <w:rPr>
                <w:b/>
                <w:sz w:val="22"/>
                <w:szCs w:val="22"/>
              </w:rPr>
            </w:pPr>
          </w:p>
          <w:p w:rsidR="00681ADB" w:rsidRPr="00370D55" w:rsidRDefault="00681ADB" w:rsidP="004734AD">
            <w:pPr>
              <w:widowControl w:val="0"/>
              <w:autoSpaceDE w:val="0"/>
              <w:autoSpaceDN w:val="0"/>
              <w:adjustRightInd w:val="0"/>
              <w:jc w:val="center"/>
              <w:rPr>
                <w:b/>
                <w:sz w:val="22"/>
                <w:szCs w:val="22"/>
              </w:rPr>
            </w:pPr>
            <w:r w:rsidRPr="00370D55">
              <w:rPr>
                <w:b/>
                <w:sz w:val="22"/>
                <w:szCs w:val="22"/>
              </w:rPr>
              <w:t>Score</w:t>
            </w:r>
          </w:p>
        </w:tc>
      </w:tr>
      <w:tr w:rsidR="00681ADB" w:rsidRPr="00370D55">
        <w:trPr>
          <w:gridAfter w:val="1"/>
          <w:wAfter w:w="2700" w:type="dxa"/>
          <w:trHeight w:val="90"/>
        </w:trPr>
        <w:tc>
          <w:tcPr>
            <w:tcW w:w="65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81ADB" w:rsidRPr="00370D55" w:rsidRDefault="00681ADB" w:rsidP="004734AD">
            <w:pPr>
              <w:jc w:val="center"/>
              <w:rPr>
                <w:b/>
                <w:sz w:val="22"/>
                <w:szCs w:val="22"/>
              </w:rPr>
            </w:pPr>
          </w:p>
        </w:tc>
        <w:tc>
          <w:tcPr>
            <w:tcW w:w="107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81ADB" w:rsidRPr="00370D55" w:rsidRDefault="00681ADB" w:rsidP="004734AD">
            <w:pPr>
              <w:widowControl w:val="0"/>
              <w:autoSpaceDE w:val="0"/>
              <w:autoSpaceDN w:val="0"/>
              <w:adjustRightInd w:val="0"/>
              <w:rPr>
                <w:sz w:val="22"/>
                <w:szCs w:val="22"/>
              </w:rPr>
            </w:pPr>
          </w:p>
        </w:tc>
        <w:tc>
          <w:tcPr>
            <w:tcW w:w="612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81ADB" w:rsidRPr="00370D55" w:rsidRDefault="00681ADB" w:rsidP="004734AD">
            <w:pPr>
              <w:jc w:val="center"/>
              <w:rPr>
                <w:b/>
                <w:sz w:val="22"/>
                <w:szCs w:val="22"/>
              </w:rPr>
            </w:pPr>
          </w:p>
        </w:tc>
        <w:tc>
          <w:tcPr>
            <w:tcW w:w="278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81ADB" w:rsidRPr="00370D55" w:rsidRDefault="00681ADB">
            <w:pPr>
              <w:rPr>
                <w:sz w:val="22"/>
                <w:szCs w:val="22"/>
              </w:rPr>
            </w:pPr>
          </w:p>
        </w:tc>
        <w:tc>
          <w:tcPr>
            <w:tcW w:w="287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81ADB" w:rsidRPr="00370D55" w:rsidRDefault="00681ADB">
            <w:pPr>
              <w:rPr>
                <w:sz w:val="22"/>
                <w:szCs w:val="22"/>
              </w:rPr>
            </w:pPr>
          </w:p>
        </w:tc>
        <w:tc>
          <w:tcPr>
            <w:tcW w:w="116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81ADB" w:rsidRPr="00370D55" w:rsidRDefault="00681ADB" w:rsidP="004734AD">
            <w:pPr>
              <w:widowControl w:val="0"/>
              <w:autoSpaceDE w:val="0"/>
              <w:autoSpaceDN w:val="0"/>
              <w:adjustRightInd w:val="0"/>
              <w:jc w:val="center"/>
              <w:rPr>
                <w:b/>
                <w:sz w:val="22"/>
                <w:szCs w:val="22"/>
              </w:rPr>
            </w:pPr>
          </w:p>
        </w:tc>
      </w:tr>
      <w:tr w:rsidR="005B18C6" w:rsidRPr="00370D55">
        <w:trPr>
          <w:gridAfter w:val="1"/>
          <w:wAfter w:w="2700" w:type="dxa"/>
          <w:trHeight w:val="432"/>
        </w:trPr>
        <w:tc>
          <w:tcPr>
            <w:tcW w:w="656" w:type="dxa"/>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r w:rsidRPr="00370D55">
              <w:rPr>
                <w:b/>
                <w:sz w:val="22"/>
                <w:szCs w:val="22"/>
              </w:rPr>
              <w:t>72.</w:t>
            </w:r>
          </w:p>
        </w:tc>
        <w:tc>
          <w:tcPr>
            <w:tcW w:w="1079" w:type="dxa"/>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CCSS.ELA-LITERACY.RH9-10.1</w:t>
            </w:r>
          </w:p>
        </w:tc>
        <w:tc>
          <w:tcPr>
            <w:tcW w:w="6129" w:type="dxa"/>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widowControl w:val="0"/>
              <w:autoSpaceDE w:val="0"/>
              <w:autoSpaceDN w:val="0"/>
              <w:adjustRightInd w:val="0"/>
              <w:rPr>
                <w:sz w:val="22"/>
                <w:szCs w:val="22"/>
              </w:rPr>
            </w:pPr>
            <w:r w:rsidRPr="00370D55">
              <w:rPr>
                <w:sz w:val="22"/>
                <w:szCs w:val="22"/>
              </w:rPr>
              <w:t>1</w:t>
            </w:r>
            <w:r w:rsidRPr="00BD2F90">
              <w:rPr>
                <w:b/>
                <w:sz w:val="22"/>
                <w:szCs w:val="22"/>
              </w:rPr>
              <w:t>.</w:t>
            </w:r>
            <w:r w:rsidRPr="00370D55">
              <w:rPr>
                <w:sz w:val="22"/>
                <w:szCs w:val="22"/>
              </w:rPr>
              <w:t xml:space="preserve">  Cite specific textual evidence to support analysis of primary and secondary sources, attending to such features as the date and origin of the information.</w:t>
            </w:r>
          </w:p>
          <w:p w:rsidR="005B18C6" w:rsidRPr="00370D55" w:rsidRDefault="005B18C6" w:rsidP="004734AD">
            <w:pPr>
              <w:widowControl w:val="0"/>
              <w:autoSpaceDE w:val="0"/>
              <w:autoSpaceDN w:val="0"/>
              <w:adjustRightInd w:val="0"/>
              <w:rPr>
                <w:b/>
                <w:sz w:val="22"/>
                <w:szCs w:val="22"/>
              </w:rPr>
            </w:pPr>
          </w:p>
        </w:tc>
        <w:tc>
          <w:tcPr>
            <w:tcW w:w="2783" w:type="dxa"/>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p w:rsidR="005B18C6" w:rsidRPr="00370D55" w:rsidRDefault="005B18C6" w:rsidP="004734AD">
            <w:pPr>
              <w:widowControl w:val="0"/>
              <w:autoSpaceDE w:val="0"/>
              <w:autoSpaceDN w:val="0"/>
              <w:adjustRightInd w:val="0"/>
              <w:rPr>
                <w:sz w:val="22"/>
                <w:szCs w:val="22"/>
              </w:rPr>
            </w:pPr>
          </w:p>
        </w:tc>
      </w:tr>
      <w:tr w:rsidR="005B18C6" w:rsidRPr="00370D55">
        <w:trPr>
          <w:gridAfter w:val="1"/>
          <w:wAfter w:w="2700" w:type="dxa"/>
          <w:trHeight w:val="432"/>
        </w:trPr>
        <w:tc>
          <w:tcPr>
            <w:tcW w:w="656" w:type="dxa"/>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r w:rsidRPr="00370D55">
              <w:rPr>
                <w:b/>
                <w:sz w:val="22"/>
                <w:szCs w:val="22"/>
              </w:rPr>
              <w:t>73.</w:t>
            </w:r>
          </w:p>
        </w:tc>
        <w:tc>
          <w:tcPr>
            <w:tcW w:w="1079" w:type="dxa"/>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CCSS.ELA-LITERACY.RH9-10.2</w:t>
            </w:r>
          </w:p>
        </w:tc>
        <w:tc>
          <w:tcPr>
            <w:tcW w:w="6129" w:type="dxa"/>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widowControl w:val="0"/>
              <w:autoSpaceDE w:val="0"/>
              <w:autoSpaceDN w:val="0"/>
              <w:adjustRightInd w:val="0"/>
              <w:rPr>
                <w:sz w:val="22"/>
                <w:szCs w:val="22"/>
              </w:rPr>
            </w:pPr>
            <w:r w:rsidRPr="00BD2F90">
              <w:rPr>
                <w:b/>
                <w:sz w:val="22"/>
                <w:szCs w:val="22"/>
              </w:rPr>
              <w:t>2.</w:t>
            </w:r>
            <w:r w:rsidRPr="00370D55">
              <w:rPr>
                <w:sz w:val="22"/>
                <w:szCs w:val="22"/>
              </w:rPr>
              <w:t xml:space="preserve">  Determine the central ideas or information of a primary or secondary source; provide an accurate summary of how key events or ideas develop over the course of the text.</w:t>
            </w:r>
          </w:p>
          <w:p w:rsidR="005B18C6" w:rsidRPr="00370D55" w:rsidRDefault="005B18C6" w:rsidP="004734AD">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r w:rsidR="005B18C6" w:rsidRPr="00370D55">
        <w:trPr>
          <w:gridAfter w:val="1"/>
          <w:wAfter w:w="2700" w:type="dxa"/>
          <w:trHeight w:val="432"/>
        </w:trPr>
        <w:tc>
          <w:tcPr>
            <w:tcW w:w="656" w:type="dxa"/>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r w:rsidRPr="00370D55">
              <w:rPr>
                <w:b/>
                <w:sz w:val="22"/>
                <w:szCs w:val="22"/>
              </w:rPr>
              <w:t>74.</w:t>
            </w:r>
          </w:p>
        </w:tc>
        <w:tc>
          <w:tcPr>
            <w:tcW w:w="1079" w:type="dxa"/>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CCSS.ELA-LITERACY.RH9-10.3</w:t>
            </w:r>
          </w:p>
        </w:tc>
        <w:tc>
          <w:tcPr>
            <w:tcW w:w="6129" w:type="dxa"/>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widowControl w:val="0"/>
              <w:autoSpaceDE w:val="0"/>
              <w:autoSpaceDN w:val="0"/>
              <w:adjustRightInd w:val="0"/>
              <w:rPr>
                <w:sz w:val="22"/>
                <w:szCs w:val="22"/>
              </w:rPr>
            </w:pPr>
            <w:r w:rsidRPr="00BD2F90">
              <w:rPr>
                <w:b/>
                <w:sz w:val="22"/>
                <w:szCs w:val="22"/>
              </w:rPr>
              <w:t>3.</w:t>
            </w:r>
            <w:r w:rsidRPr="00370D55">
              <w:rPr>
                <w:sz w:val="22"/>
                <w:szCs w:val="22"/>
              </w:rPr>
              <w:t xml:space="preserve">  Analyze in detail a series of events described in a text; determine whether earlier events caused later ones or simply preceded them.</w:t>
            </w:r>
          </w:p>
          <w:p w:rsidR="005B18C6" w:rsidRPr="00370D55" w:rsidRDefault="005B18C6" w:rsidP="004734AD">
            <w:pPr>
              <w:widowControl w:val="0"/>
              <w:autoSpaceDE w:val="0"/>
              <w:autoSpaceDN w:val="0"/>
              <w:adjustRightInd w:val="0"/>
              <w:rPr>
                <w:b/>
                <w:sz w:val="22"/>
                <w:szCs w:val="22"/>
              </w:rPr>
            </w:pPr>
          </w:p>
        </w:tc>
        <w:tc>
          <w:tcPr>
            <w:tcW w:w="2783" w:type="dxa"/>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2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22"/>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r w:rsidR="005B18C6" w:rsidRPr="00370D55">
        <w:trPr>
          <w:gridAfter w:val="1"/>
          <w:wAfter w:w="2700" w:type="dxa"/>
          <w:trHeight w:val="432"/>
        </w:trPr>
        <w:tc>
          <w:tcPr>
            <w:tcW w:w="656" w:type="dxa"/>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r w:rsidRPr="00370D55">
              <w:rPr>
                <w:b/>
                <w:sz w:val="22"/>
                <w:szCs w:val="22"/>
              </w:rPr>
              <w:t>75.</w:t>
            </w:r>
          </w:p>
        </w:tc>
        <w:tc>
          <w:tcPr>
            <w:tcW w:w="1079" w:type="dxa"/>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CCSS.ELA-LITERACY.RH9-10.4</w:t>
            </w:r>
          </w:p>
        </w:tc>
        <w:tc>
          <w:tcPr>
            <w:tcW w:w="6129" w:type="dxa"/>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r w:rsidRPr="00BD2F90">
              <w:rPr>
                <w:b/>
                <w:sz w:val="22"/>
                <w:szCs w:val="22"/>
              </w:rPr>
              <w:t>4.</w:t>
            </w:r>
            <w:r w:rsidRPr="00370D55">
              <w:rPr>
                <w:sz w:val="22"/>
                <w:szCs w:val="22"/>
              </w:rPr>
              <w:t xml:space="preserve">  Determine the meaning of words and phrases as they are used in a text, including vocabulary describing political, social, or economic aspects of history/social studies.</w:t>
            </w:r>
          </w:p>
          <w:p w:rsidR="005B18C6" w:rsidRPr="00370D55" w:rsidRDefault="005B18C6" w:rsidP="004734AD">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2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2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r w:rsidR="005B18C6" w:rsidRPr="00370D55">
        <w:trPr>
          <w:gridAfter w:val="1"/>
          <w:wAfter w:w="2700" w:type="dxa"/>
          <w:trHeight w:val="432"/>
        </w:trPr>
        <w:tc>
          <w:tcPr>
            <w:tcW w:w="656" w:type="dxa"/>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r w:rsidRPr="00370D55">
              <w:rPr>
                <w:b/>
                <w:sz w:val="22"/>
                <w:szCs w:val="22"/>
              </w:rPr>
              <w:t>76.</w:t>
            </w:r>
          </w:p>
        </w:tc>
        <w:tc>
          <w:tcPr>
            <w:tcW w:w="1079" w:type="dxa"/>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CCSS.ELA-LITERACY.RH9-10.5</w:t>
            </w:r>
          </w:p>
        </w:tc>
        <w:tc>
          <w:tcPr>
            <w:tcW w:w="6129" w:type="dxa"/>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r w:rsidRPr="00BD2F90">
              <w:rPr>
                <w:b/>
                <w:sz w:val="22"/>
                <w:szCs w:val="22"/>
              </w:rPr>
              <w:t>5.</w:t>
            </w:r>
            <w:r w:rsidRPr="00370D55">
              <w:rPr>
                <w:sz w:val="22"/>
                <w:szCs w:val="22"/>
              </w:rPr>
              <w:t xml:space="preserve">  Analyze how a text uses structure to emphasize key points or advance an explanation or analysis.</w:t>
            </w:r>
          </w:p>
          <w:p w:rsidR="005B18C6" w:rsidRPr="00370D55" w:rsidRDefault="005B18C6" w:rsidP="004734AD">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2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2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r w:rsidR="005B18C6" w:rsidRPr="00370D55">
        <w:trPr>
          <w:gridAfter w:val="1"/>
          <w:wAfter w:w="2700" w:type="dxa"/>
          <w:trHeight w:val="20"/>
        </w:trPr>
        <w:tc>
          <w:tcPr>
            <w:tcW w:w="656" w:type="dxa"/>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r w:rsidRPr="00370D55">
              <w:rPr>
                <w:b/>
                <w:sz w:val="22"/>
                <w:szCs w:val="22"/>
              </w:rPr>
              <w:t>77.</w:t>
            </w:r>
          </w:p>
        </w:tc>
        <w:tc>
          <w:tcPr>
            <w:tcW w:w="1079" w:type="dxa"/>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CCSS.ELA-LITERACY.RH9-10.6</w:t>
            </w:r>
          </w:p>
        </w:tc>
        <w:tc>
          <w:tcPr>
            <w:tcW w:w="6129" w:type="dxa"/>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r w:rsidRPr="00BD2F90">
              <w:rPr>
                <w:b/>
                <w:sz w:val="22"/>
                <w:szCs w:val="22"/>
              </w:rPr>
              <w:t>6.</w:t>
            </w:r>
            <w:r w:rsidRPr="00370D55">
              <w:rPr>
                <w:sz w:val="22"/>
                <w:szCs w:val="22"/>
              </w:rPr>
              <w:t xml:space="preserve">  Compare the point of view of two or more authors for how they treat the same or similar topics, including which details they include and emphasize in their respective accounts.</w:t>
            </w:r>
          </w:p>
        </w:tc>
        <w:tc>
          <w:tcPr>
            <w:tcW w:w="2783" w:type="dxa"/>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r w:rsidR="005B18C6" w:rsidRPr="00370D55">
        <w:trPr>
          <w:gridAfter w:val="1"/>
          <w:wAfter w:w="2700" w:type="dxa"/>
          <w:trHeight w:val="432"/>
        </w:trPr>
        <w:tc>
          <w:tcPr>
            <w:tcW w:w="656" w:type="dxa"/>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r w:rsidRPr="00370D55">
              <w:rPr>
                <w:b/>
                <w:sz w:val="22"/>
                <w:szCs w:val="22"/>
              </w:rPr>
              <w:t>78.</w:t>
            </w:r>
          </w:p>
        </w:tc>
        <w:tc>
          <w:tcPr>
            <w:tcW w:w="1079" w:type="dxa"/>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CCSS.ELA-LITERACY.RH9-10.7</w:t>
            </w:r>
          </w:p>
        </w:tc>
        <w:tc>
          <w:tcPr>
            <w:tcW w:w="6129" w:type="dxa"/>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r w:rsidRPr="00BD2F90">
              <w:rPr>
                <w:b/>
                <w:sz w:val="22"/>
                <w:szCs w:val="22"/>
              </w:rPr>
              <w:t>7.</w:t>
            </w:r>
            <w:r w:rsidRPr="00370D55">
              <w:rPr>
                <w:sz w:val="22"/>
                <w:szCs w:val="22"/>
              </w:rPr>
              <w:t xml:space="preserve">  Integrate quantitative or technical </w:t>
            </w:r>
            <w:r w:rsidR="0098605C" w:rsidRPr="00370D55">
              <w:rPr>
                <w:sz w:val="22"/>
                <w:szCs w:val="22"/>
              </w:rPr>
              <w:t>analysis (</w:t>
            </w:r>
            <w:r w:rsidRPr="00370D55">
              <w:rPr>
                <w:sz w:val="22"/>
                <w:szCs w:val="22"/>
              </w:rPr>
              <w:t>e.g. charts, research data) with qualitative analysis in print or digital text.</w:t>
            </w:r>
          </w:p>
          <w:p w:rsidR="005B18C6" w:rsidRPr="00370D55" w:rsidRDefault="005B18C6" w:rsidP="004734AD">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r w:rsidR="005B18C6" w:rsidRPr="00370D55">
        <w:trPr>
          <w:gridAfter w:val="1"/>
          <w:wAfter w:w="2700" w:type="dxa"/>
          <w:trHeight w:val="432"/>
        </w:trPr>
        <w:tc>
          <w:tcPr>
            <w:tcW w:w="656" w:type="dxa"/>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p>
          <w:p w:rsidR="005B18C6" w:rsidRPr="00370D55" w:rsidRDefault="005B18C6" w:rsidP="004734AD">
            <w:pPr>
              <w:jc w:val="center"/>
              <w:rPr>
                <w:b/>
                <w:sz w:val="22"/>
                <w:szCs w:val="22"/>
              </w:rPr>
            </w:pPr>
          </w:p>
          <w:p w:rsidR="005B18C6" w:rsidRPr="00370D55" w:rsidRDefault="005B18C6" w:rsidP="004734AD">
            <w:pPr>
              <w:jc w:val="center"/>
              <w:rPr>
                <w:b/>
                <w:sz w:val="22"/>
                <w:szCs w:val="22"/>
              </w:rPr>
            </w:pPr>
            <w:r w:rsidRPr="00370D55">
              <w:rPr>
                <w:b/>
                <w:sz w:val="22"/>
                <w:szCs w:val="22"/>
              </w:rPr>
              <w:t>79.</w:t>
            </w:r>
          </w:p>
        </w:tc>
        <w:tc>
          <w:tcPr>
            <w:tcW w:w="1079" w:type="dxa"/>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CCSS.ELA-LITERACY.RH9-10.8</w:t>
            </w:r>
          </w:p>
        </w:tc>
        <w:tc>
          <w:tcPr>
            <w:tcW w:w="6129" w:type="dxa"/>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p w:rsidR="005B18C6" w:rsidRPr="00370D55" w:rsidRDefault="005B18C6" w:rsidP="004734AD">
            <w:pPr>
              <w:widowControl w:val="0"/>
              <w:autoSpaceDE w:val="0"/>
              <w:autoSpaceDN w:val="0"/>
              <w:adjustRightInd w:val="0"/>
              <w:rPr>
                <w:sz w:val="22"/>
                <w:szCs w:val="22"/>
              </w:rPr>
            </w:pPr>
          </w:p>
          <w:p w:rsidR="005B18C6" w:rsidRPr="00370D55" w:rsidRDefault="005B18C6" w:rsidP="004734AD">
            <w:pPr>
              <w:widowControl w:val="0"/>
              <w:autoSpaceDE w:val="0"/>
              <w:autoSpaceDN w:val="0"/>
              <w:adjustRightInd w:val="0"/>
              <w:rPr>
                <w:sz w:val="22"/>
                <w:szCs w:val="22"/>
              </w:rPr>
            </w:pPr>
            <w:r w:rsidRPr="00BD2F90">
              <w:rPr>
                <w:b/>
                <w:sz w:val="22"/>
                <w:szCs w:val="22"/>
              </w:rPr>
              <w:t>8.</w:t>
            </w:r>
            <w:r w:rsidRPr="00370D55">
              <w:rPr>
                <w:sz w:val="22"/>
                <w:szCs w:val="22"/>
              </w:rPr>
              <w:t xml:space="preserve">  Assess the extent to which the reasoning and evidence in a text support the author’s claims.</w:t>
            </w:r>
          </w:p>
          <w:p w:rsidR="005B18C6" w:rsidRPr="00370D55" w:rsidRDefault="005B18C6" w:rsidP="004734AD">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5B18C6" w:rsidRPr="00370D55" w:rsidRDefault="005B18C6">
            <w:pPr>
              <w:rPr>
                <w:sz w:val="22"/>
                <w:szCs w:val="22"/>
              </w:rPr>
            </w:pPr>
          </w:p>
          <w:p w:rsidR="005B18C6" w:rsidRPr="00370D55" w:rsidRDefault="005B18C6">
            <w:pPr>
              <w:rPr>
                <w:sz w:val="22"/>
                <w:szCs w:val="22"/>
              </w:rPr>
            </w:pPr>
          </w:p>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B18C6" w:rsidRPr="00370D55" w:rsidRDefault="005B18C6">
            <w:pPr>
              <w:rPr>
                <w:sz w:val="22"/>
                <w:szCs w:val="22"/>
              </w:rPr>
            </w:pPr>
          </w:p>
          <w:p w:rsidR="005B18C6" w:rsidRPr="00370D55" w:rsidRDefault="005B18C6">
            <w:pPr>
              <w:rPr>
                <w:sz w:val="22"/>
                <w:szCs w:val="22"/>
              </w:rPr>
            </w:pPr>
          </w:p>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r w:rsidR="005B18C6" w:rsidRPr="00370D55">
        <w:trPr>
          <w:gridAfter w:val="1"/>
          <w:wAfter w:w="2700" w:type="dxa"/>
          <w:trHeight w:val="432"/>
        </w:trPr>
        <w:tc>
          <w:tcPr>
            <w:tcW w:w="656" w:type="dxa"/>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r w:rsidRPr="00370D55">
              <w:rPr>
                <w:b/>
                <w:sz w:val="22"/>
                <w:szCs w:val="22"/>
              </w:rPr>
              <w:t>80.</w:t>
            </w:r>
          </w:p>
        </w:tc>
        <w:tc>
          <w:tcPr>
            <w:tcW w:w="1079" w:type="dxa"/>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CCSS.ELA-LITERACY.RH9-10.9</w:t>
            </w:r>
          </w:p>
        </w:tc>
        <w:tc>
          <w:tcPr>
            <w:tcW w:w="6129" w:type="dxa"/>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r w:rsidRPr="00BD2F90">
              <w:rPr>
                <w:b/>
                <w:sz w:val="22"/>
                <w:szCs w:val="22"/>
              </w:rPr>
              <w:t>9.</w:t>
            </w:r>
            <w:r w:rsidRPr="00370D55">
              <w:rPr>
                <w:sz w:val="22"/>
                <w:szCs w:val="22"/>
              </w:rPr>
              <w:t xml:space="preserve">  Compare and contrast treatments of the same topic in several primary and secondary sources.</w:t>
            </w:r>
          </w:p>
          <w:p w:rsidR="005B18C6" w:rsidRPr="00370D55" w:rsidRDefault="005B18C6" w:rsidP="004734AD">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r w:rsidR="0098605C" w:rsidRPr="00370D55" w:rsidTr="00FE040D">
        <w:trPr>
          <w:gridAfter w:val="1"/>
          <w:wAfter w:w="2700" w:type="dxa"/>
          <w:trHeight w:val="863"/>
        </w:trPr>
        <w:tc>
          <w:tcPr>
            <w:tcW w:w="656" w:type="dxa"/>
            <w:tcBorders>
              <w:top w:val="single" w:sz="4" w:space="0" w:color="auto"/>
              <w:left w:val="single" w:sz="4" w:space="0" w:color="auto"/>
              <w:bottom w:val="single" w:sz="4" w:space="0" w:color="auto"/>
              <w:right w:val="single" w:sz="4" w:space="0" w:color="auto"/>
            </w:tcBorders>
            <w:vAlign w:val="center"/>
          </w:tcPr>
          <w:p w:rsidR="0098605C" w:rsidRPr="00370D55" w:rsidRDefault="0098605C" w:rsidP="004734AD">
            <w:pPr>
              <w:jc w:val="center"/>
              <w:rPr>
                <w:b/>
                <w:sz w:val="22"/>
                <w:szCs w:val="22"/>
              </w:rPr>
            </w:pPr>
            <w:r w:rsidRPr="00370D55">
              <w:rPr>
                <w:b/>
                <w:sz w:val="22"/>
                <w:szCs w:val="22"/>
              </w:rPr>
              <w:t>81.</w:t>
            </w:r>
          </w:p>
        </w:tc>
        <w:tc>
          <w:tcPr>
            <w:tcW w:w="1079" w:type="dxa"/>
            <w:tcBorders>
              <w:top w:val="single" w:sz="4" w:space="0" w:color="auto"/>
              <w:left w:val="single" w:sz="4" w:space="0" w:color="auto"/>
              <w:bottom w:val="single" w:sz="4" w:space="0" w:color="auto"/>
              <w:right w:val="single" w:sz="4" w:space="0" w:color="auto"/>
            </w:tcBorders>
          </w:tcPr>
          <w:p w:rsidR="0098605C" w:rsidRPr="000A10C8" w:rsidRDefault="0098605C" w:rsidP="005B18C6">
            <w:pPr>
              <w:widowControl w:val="0"/>
              <w:autoSpaceDE w:val="0"/>
              <w:autoSpaceDN w:val="0"/>
              <w:adjustRightInd w:val="0"/>
              <w:rPr>
                <w:b/>
                <w:sz w:val="22"/>
                <w:szCs w:val="22"/>
              </w:rPr>
            </w:pPr>
          </w:p>
          <w:p w:rsidR="0098605C" w:rsidRPr="000A10C8" w:rsidRDefault="0098605C" w:rsidP="005B18C6">
            <w:pPr>
              <w:widowControl w:val="0"/>
              <w:autoSpaceDE w:val="0"/>
              <w:autoSpaceDN w:val="0"/>
              <w:adjustRightInd w:val="0"/>
              <w:rPr>
                <w:b/>
                <w:sz w:val="22"/>
                <w:szCs w:val="22"/>
              </w:rPr>
            </w:pPr>
            <w:r w:rsidRPr="000A10C8">
              <w:rPr>
                <w:b/>
                <w:sz w:val="22"/>
                <w:szCs w:val="22"/>
              </w:rPr>
              <w:t>CCSS.ELA-LITERACY.RH9-10.10</w:t>
            </w:r>
          </w:p>
        </w:tc>
        <w:tc>
          <w:tcPr>
            <w:tcW w:w="6129" w:type="dxa"/>
            <w:tcBorders>
              <w:top w:val="single" w:sz="4" w:space="0" w:color="auto"/>
              <w:left w:val="single" w:sz="4" w:space="0" w:color="auto"/>
              <w:bottom w:val="single" w:sz="4" w:space="0" w:color="auto"/>
              <w:right w:val="single" w:sz="4" w:space="0" w:color="auto"/>
            </w:tcBorders>
          </w:tcPr>
          <w:p w:rsidR="0098605C" w:rsidRPr="00370D55" w:rsidRDefault="0098605C" w:rsidP="004734AD">
            <w:pPr>
              <w:widowControl w:val="0"/>
              <w:autoSpaceDE w:val="0"/>
              <w:autoSpaceDN w:val="0"/>
              <w:adjustRightInd w:val="0"/>
              <w:rPr>
                <w:sz w:val="22"/>
                <w:szCs w:val="22"/>
              </w:rPr>
            </w:pPr>
            <w:r w:rsidRPr="00BD2F90">
              <w:rPr>
                <w:b/>
                <w:sz w:val="22"/>
                <w:szCs w:val="22"/>
              </w:rPr>
              <w:t>10.</w:t>
            </w:r>
            <w:r w:rsidRPr="00370D55">
              <w:rPr>
                <w:sz w:val="22"/>
                <w:szCs w:val="22"/>
              </w:rPr>
              <w:t xml:space="preserve">  By the end of grade 10, read and comprehend history/social studies texts in the grades 9-10 text complexity band independently and proficiently.</w:t>
            </w:r>
          </w:p>
          <w:p w:rsidR="0098605C" w:rsidRPr="00370D55" w:rsidRDefault="0098605C" w:rsidP="004734AD">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98605C" w:rsidRPr="00370D55" w:rsidRDefault="00EE7A97" w:rsidP="00FE040D">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98605C" w:rsidRPr="00370D55" w:rsidRDefault="00EE7A97" w:rsidP="00FE040D">
            <w:pPr>
              <w:rPr>
                <w:sz w:val="22"/>
                <w:szCs w:val="22"/>
              </w:rPr>
            </w:pPr>
            <w:r w:rsidRPr="00370D55">
              <w:rPr>
                <w:sz w:val="22"/>
                <w:szCs w:val="22"/>
              </w:rPr>
              <w:fldChar w:fldCharType="begin">
                <w:ffData>
                  <w:name w:val="Text1"/>
                  <w:enabled/>
                  <w:calcOnExit w:val="0"/>
                  <w:textInput/>
                </w:ffData>
              </w:fldChar>
            </w:r>
            <w:r w:rsidR="0098605C" w:rsidRPr="00370D55">
              <w:rPr>
                <w:sz w:val="22"/>
                <w:szCs w:val="22"/>
              </w:rPr>
              <w:instrText xml:space="preserve"> FORMTEXT </w:instrText>
            </w:r>
            <w:r w:rsidRPr="00370D55">
              <w:rPr>
                <w:sz w:val="22"/>
                <w:szCs w:val="22"/>
              </w:rPr>
            </w:r>
            <w:r w:rsidRPr="00370D55">
              <w:rPr>
                <w:sz w:val="22"/>
                <w:szCs w:val="22"/>
              </w:rPr>
              <w:fldChar w:fldCharType="separate"/>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0098605C" w:rsidRPr="00370D55">
              <w:rPr>
                <w:noProof/>
                <w:sz w:val="22"/>
                <w:szCs w:val="22"/>
              </w:rPr>
              <w:t> </w:t>
            </w:r>
            <w:r w:rsidRPr="00370D55">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98605C" w:rsidRPr="00370D55" w:rsidRDefault="0098605C" w:rsidP="004734AD">
            <w:pPr>
              <w:widowControl w:val="0"/>
              <w:autoSpaceDE w:val="0"/>
              <w:autoSpaceDN w:val="0"/>
              <w:adjustRightInd w:val="0"/>
              <w:rPr>
                <w:sz w:val="22"/>
                <w:szCs w:val="22"/>
              </w:rPr>
            </w:pPr>
          </w:p>
        </w:tc>
      </w:tr>
      <w:tr w:rsidR="005B18C6" w:rsidRPr="00370D55">
        <w:trPr>
          <w:gridAfter w:val="1"/>
          <w:wAfter w:w="2700" w:type="dxa"/>
          <w:trHeight w:val="720"/>
        </w:trPr>
        <w:tc>
          <w:tcPr>
            <w:tcW w:w="65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B18C6" w:rsidRPr="00370D55" w:rsidRDefault="005B18C6" w:rsidP="004734AD">
            <w:pPr>
              <w:jc w:val="center"/>
              <w:rPr>
                <w:b/>
                <w:sz w:val="22"/>
                <w:szCs w:val="22"/>
              </w:rPr>
            </w:pPr>
          </w:p>
        </w:tc>
        <w:tc>
          <w:tcPr>
            <w:tcW w:w="107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B18C6" w:rsidRPr="00370D55" w:rsidRDefault="005B18C6" w:rsidP="004734AD">
            <w:pPr>
              <w:widowControl w:val="0"/>
              <w:autoSpaceDE w:val="0"/>
              <w:autoSpaceDN w:val="0"/>
              <w:adjustRightInd w:val="0"/>
              <w:rPr>
                <w:sz w:val="22"/>
                <w:szCs w:val="22"/>
              </w:rPr>
            </w:pPr>
          </w:p>
        </w:tc>
        <w:tc>
          <w:tcPr>
            <w:tcW w:w="891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B18C6" w:rsidRPr="00370D55" w:rsidRDefault="005B18C6" w:rsidP="004734AD">
            <w:pPr>
              <w:widowControl w:val="0"/>
              <w:autoSpaceDE w:val="0"/>
              <w:autoSpaceDN w:val="0"/>
              <w:adjustRightInd w:val="0"/>
              <w:rPr>
                <w:sz w:val="22"/>
                <w:szCs w:val="22"/>
              </w:rPr>
            </w:pPr>
            <w:r w:rsidRPr="00370D55">
              <w:rPr>
                <w:b/>
                <w:sz w:val="22"/>
                <w:szCs w:val="22"/>
              </w:rPr>
              <w:t>2.A GRADES 9-10 CCSS - Reading For Literacy in History/Social Studies</w:t>
            </w:r>
          </w:p>
        </w:tc>
        <w:tc>
          <w:tcPr>
            <w:tcW w:w="287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B18C6" w:rsidRPr="00370D55" w:rsidRDefault="005B18C6" w:rsidP="004734AD">
            <w:pPr>
              <w:jc w:val="center"/>
              <w:rPr>
                <w:b/>
                <w:color w:val="FFFFFF" w:themeColor="background1"/>
                <w:sz w:val="22"/>
                <w:szCs w:val="22"/>
              </w:rPr>
            </w:pPr>
            <w:r w:rsidRPr="00370D55">
              <w:rPr>
                <w:b/>
                <w:color w:val="FFFFFF" w:themeColor="background1"/>
                <w:sz w:val="22"/>
                <w:szCs w:val="22"/>
              </w:rPr>
              <w:t xml:space="preserve">TOTAL SECTION 2.A SCORE </w:t>
            </w:r>
          </w:p>
        </w:tc>
        <w:tc>
          <w:tcPr>
            <w:tcW w:w="1163" w:type="dxa"/>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bl>
    <w:p w:rsidR="00383EB1" w:rsidRPr="00370D55" w:rsidRDefault="00383EB1" w:rsidP="00383EB1">
      <w:pPr>
        <w:rPr>
          <w:sz w:val="22"/>
          <w:szCs w:val="22"/>
        </w:rPr>
      </w:pPr>
    </w:p>
    <w:p w:rsidR="00383EB1" w:rsidRPr="00370D55" w:rsidRDefault="00383EB1" w:rsidP="00383EB1">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169"/>
        <w:gridCol w:w="6892"/>
        <w:gridCol w:w="2532"/>
        <w:gridCol w:w="2626"/>
        <w:gridCol w:w="911"/>
      </w:tblGrid>
      <w:tr w:rsidR="00383EB1" w:rsidRPr="00370D55" w:rsidTr="00BD2F90">
        <w:trPr>
          <w:trHeight w:val="90"/>
          <w:tblHeader/>
        </w:trPr>
        <w:tc>
          <w:tcPr>
            <w:tcW w:w="19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83EB1" w:rsidRPr="00370D55" w:rsidRDefault="00383EB1" w:rsidP="004734AD">
            <w:pPr>
              <w:jc w:val="center"/>
              <w:rPr>
                <w:b/>
                <w:sz w:val="22"/>
                <w:szCs w:val="22"/>
              </w:rPr>
            </w:pPr>
          </w:p>
        </w:tc>
        <w:tc>
          <w:tcPr>
            <w:tcW w:w="398"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83EB1" w:rsidRPr="00370D55" w:rsidRDefault="00383EB1" w:rsidP="004734AD">
            <w:pPr>
              <w:widowControl w:val="0"/>
              <w:autoSpaceDE w:val="0"/>
              <w:autoSpaceDN w:val="0"/>
              <w:adjustRightInd w:val="0"/>
              <w:rPr>
                <w:sz w:val="22"/>
                <w:szCs w:val="22"/>
              </w:rPr>
            </w:pPr>
          </w:p>
        </w:tc>
        <w:tc>
          <w:tcPr>
            <w:tcW w:w="4102"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A10C8" w:rsidRPr="000A10C8" w:rsidRDefault="000A10C8" w:rsidP="000A10C8">
            <w:pPr>
              <w:ind w:left="720"/>
              <w:jc w:val="center"/>
              <w:rPr>
                <w:b/>
                <w:sz w:val="22"/>
                <w:szCs w:val="22"/>
              </w:rPr>
            </w:pPr>
            <w:r w:rsidRPr="000A10C8">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383EB1" w:rsidRPr="00370D55" w:rsidRDefault="00383EB1" w:rsidP="004734AD">
            <w:pPr>
              <w:jc w:val="center"/>
              <w:rPr>
                <w:b/>
                <w:sz w:val="22"/>
                <w:szCs w:val="22"/>
              </w:rPr>
            </w:pPr>
          </w:p>
        </w:tc>
        <w:tc>
          <w:tcPr>
            <w:tcW w:w="310"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83EB1" w:rsidRPr="00370D55" w:rsidRDefault="00383EB1" w:rsidP="004734AD">
            <w:pPr>
              <w:widowControl w:val="0"/>
              <w:autoSpaceDE w:val="0"/>
              <w:autoSpaceDN w:val="0"/>
              <w:adjustRightInd w:val="0"/>
              <w:jc w:val="center"/>
              <w:rPr>
                <w:b/>
                <w:sz w:val="22"/>
                <w:szCs w:val="22"/>
              </w:rPr>
            </w:pPr>
          </w:p>
        </w:tc>
      </w:tr>
      <w:tr w:rsidR="00383EB1" w:rsidRPr="00370D55" w:rsidTr="00BD2F90">
        <w:trPr>
          <w:trHeight w:val="90"/>
          <w:tblHeader/>
        </w:trPr>
        <w:tc>
          <w:tcPr>
            <w:tcW w:w="19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83EB1" w:rsidRPr="00370D55" w:rsidRDefault="00383EB1" w:rsidP="004734AD">
            <w:pPr>
              <w:jc w:val="center"/>
              <w:rPr>
                <w:b/>
                <w:sz w:val="22"/>
                <w:szCs w:val="22"/>
              </w:rPr>
            </w:pPr>
          </w:p>
          <w:p w:rsidR="00383EB1" w:rsidRPr="00370D55" w:rsidRDefault="00383EB1" w:rsidP="004734AD">
            <w:pPr>
              <w:rPr>
                <w:b/>
                <w:sz w:val="22"/>
                <w:szCs w:val="22"/>
              </w:rPr>
            </w:pPr>
            <w:r w:rsidRPr="00370D55">
              <w:rPr>
                <w:b/>
                <w:sz w:val="22"/>
                <w:szCs w:val="22"/>
              </w:rPr>
              <w:t xml:space="preserve">   </w:t>
            </w:r>
          </w:p>
        </w:tc>
        <w:tc>
          <w:tcPr>
            <w:tcW w:w="398"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83EB1" w:rsidRPr="00370D55" w:rsidRDefault="00383EB1" w:rsidP="004734AD">
            <w:pPr>
              <w:widowControl w:val="0"/>
              <w:autoSpaceDE w:val="0"/>
              <w:autoSpaceDN w:val="0"/>
              <w:adjustRightInd w:val="0"/>
              <w:rPr>
                <w:sz w:val="22"/>
                <w:szCs w:val="22"/>
              </w:rPr>
            </w:pPr>
          </w:p>
        </w:tc>
        <w:tc>
          <w:tcPr>
            <w:tcW w:w="2346"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83EB1" w:rsidRPr="00370D55" w:rsidRDefault="005B18C6" w:rsidP="004734AD">
            <w:pPr>
              <w:jc w:val="center"/>
              <w:rPr>
                <w:b/>
                <w:sz w:val="22"/>
                <w:szCs w:val="22"/>
              </w:rPr>
            </w:pPr>
            <w:r w:rsidRPr="00370D55">
              <w:rPr>
                <w:b/>
                <w:sz w:val="22"/>
                <w:szCs w:val="22"/>
              </w:rPr>
              <w:t>SECTION 2.B</w:t>
            </w:r>
            <w:r w:rsidR="003D5147" w:rsidRPr="00370D55">
              <w:rPr>
                <w:b/>
                <w:sz w:val="22"/>
                <w:szCs w:val="22"/>
              </w:rPr>
              <w:t xml:space="preserve"> -- GRADES 11-12 CCS</w:t>
            </w:r>
            <w:r w:rsidR="00383EB1" w:rsidRPr="00370D55">
              <w:rPr>
                <w:b/>
                <w:sz w:val="22"/>
                <w:szCs w:val="22"/>
              </w:rPr>
              <w:t>S - Reading For Literacy in History/Social Studies</w:t>
            </w:r>
          </w:p>
        </w:tc>
        <w:tc>
          <w:tcPr>
            <w:tcW w:w="862"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83EB1" w:rsidRPr="00370D55" w:rsidRDefault="00383EB1" w:rsidP="004734AD">
            <w:pPr>
              <w:widowControl w:val="0"/>
              <w:autoSpaceDE w:val="0"/>
              <w:autoSpaceDN w:val="0"/>
              <w:adjustRightInd w:val="0"/>
              <w:rPr>
                <w:b/>
                <w:sz w:val="22"/>
                <w:szCs w:val="22"/>
              </w:rPr>
            </w:pPr>
          </w:p>
          <w:p w:rsidR="00383EB1" w:rsidRPr="00370D55" w:rsidRDefault="00383EB1" w:rsidP="004734AD">
            <w:pPr>
              <w:widowControl w:val="0"/>
              <w:autoSpaceDE w:val="0"/>
              <w:autoSpaceDN w:val="0"/>
              <w:adjustRightInd w:val="0"/>
              <w:jc w:val="center"/>
              <w:rPr>
                <w:b/>
                <w:sz w:val="22"/>
                <w:szCs w:val="22"/>
              </w:rPr>
            </w:pPr>
            <w:r w:rsidRPr="00370D55">
              <w:rPr>
                <w:b/>
                <w:sz w:val="22"/>
                <w:szCs w:val="22"/>
              </w:rPr>
              <w:t>Citation Level 2</w:t>
            </w:r>
          </w:p>
          <w:p w:rsidR="00383EB1" w:rsidRPr="00370D55" w:rsidRDefault="00383EB1" w:rsidP="004734AD">
            <w:pPr>
              <w:widowControl w:val="0"/>
              <w:autoSpaceDE w:val="0"/>
              <w:autoSpaceDN w:val="0"/>
              <w:adjustRightInd w:val="0"/>
              <w:rPr>
                <w:b/>
                <w:sz w:val="22"/>
                <w:szCs w:val="22"/>
              </w:rPr>
            </w:pPr>
          </w:p>
        </w:tc>
        <w:tc>
          <w:tcPr>
            <w:tcW w:w="89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83EB1" w:rsidRPr="00370D55" w:rsidRDefault="00383EB1" w:rsidP="004734AD">
            <w:pPr>
              <w:jc w:val="center"/>
              <w:rPr>
                <w:b/>
                <w:sz w:val="22"/>
                <w:szCs w:val="22"/>
              </w:rPr>
            </w:pPr>
            <w:r w:rsidRPr="00370D55">
              <w:rPr>
                <w:b/>
                <w:sz w:val="22"/>
                <w:szCs w:val="22"/>
              </w:rPr>
              <w:t>Citation Level 3</w:t>
            </w:r>
          </w:p>
        </w:tc>
        <w:tc>
          <w:tcPr>
            <w:tcW w:w="310"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83EB1" w:rsidRPr="00370D55" w:rsidRDefault="00383EB1" w:rsidP="004734AD">
            <w:pPr>
              <w:widowControl w:val="0"/>
              <w:autoSpaceDE w:val="0"/>
              <w:autoSpaceDN w:val="0"/>
              <w:adjustRightInd w:val="0"/>
              <w:jc w:val="center"/>
              <w:rPr>
                <w:b/>
                <w:sz w:val="22"/>
                <w:szCs w:val="22"/>
              </w:rPr>
            </w:pPr>
          </w:p>
          <w:p w:rsidR="00383EB1" w:rsidRPr="00370D55" w:rsidRDefault="00383EB1" w:rsidP="004734AD">
            <w:pPr>
              <w:widowControl w:val="0"/>
              <w:autoSpaceDE w:val="0"/>
              <w:autoSpaceDN w:val="0"/>
              <w:adjustRightInd w:val="0"/>
              <w:jc w:val="center"/>
              <w:rPr>
                <w:b/>
                <w:sz w:val="22"/>
                <w:szCs w:val="22"/>
              </w:rPr>
            </w:pPr>
            <w:r w:rsidRPr="00370D55">
              <w:rPr>
                <w:b/>
                <w:sz w:val="22"/>
                <w:szCs w:val="22"/>
              </w:rPr>
              <w:t>Score</w:t>
            </w:r>
          </w:p>
        </w:tc>
      </w:tr>
      <w:tr w:rsidR="005B18C6" w:rsidRPr="00370D55" w:rsidTr="00BD2F90">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r w:rsidRPr="00370D55">
              <w:rPr>
                <w:b/>
                <w:sz w:val="22"/>
                <w:szCs w:val="22"/>
              </w:rPr>
              <w:t>82.</w:t>
            </w:r>
          </w:p>
        </w:tc>
        <w:tc>
          <w:tcPr>
            <w:tcW w:w="398" w:type="pct"/>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CCSS.ELA.LITERACY.RH11-12.1</w:t>
            </w:r>
          </w:p>
          <w:p w:rsidR="005B18C6" w:rsidRPr="000A10C8" w:rsidRDefault="005B18C6" w:rsidP="005B18C6">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widowControl w:val="0"/>
              <w:autoSpaceDE w:val="0"/>
              <w:autoSpaceDN w:val="0"/>
              <w:adjustRightInd w:val="0"/>
              <w:rPr>
                <w:sz w:val="22"/>
                <w:szCs w:val="22"/>
              </w:rPr>
            </w:pPr>
            <w:r w:rsidRPr="00BD2F90">
              <w:rPr>
                <w:b/>
                <w:sz w:val="22"/>
                <w:szCs w:val="22"/>
              </w:rPr>
              <w:t>1.</w:t>
            </w:r>
            <w:r w:rsidRPr="00370D55">
              <w:rPr>
                <w:sz w:val="22"/>
                <w:szCs w:val="22"/>
              </w:rPr>
              <w:t xml:space="preserve">  Cite specific textual evidence to support analysis of primary and secondary sources, connecting insights gained from specific details to an understanding of the text as a whole.</w:t>
            </w:r>
          </w:p>
          <w:p w:rsidR="005B18C6" w:rsidRPr="00370D55" w:rsidRDefault="005B18C6" w:rsidP="004734AD">
            <w:pPr>
              <w:widowControl w:val="0"/>
              <w:autoSpaceDE w:val="0"/>
              <w:autoSpaceDN w:val="0"/>
              <w:adjustRightInd w:val="0"/>
              <w:rPr>
                <w:b/>
                <w:sz w:val="22"/>
                <w:szCs w:val="22"/>
              </w:rPr>
            </w:pPr>
          </w:p>
        </w:tc>
        <w:tc>
          <w:tcPr>
            <w:tcW w:w="862" w:type="pct"/>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p w:rsidR="005B18C6" w:rsidRPr="00370D55" w:rsidRDefault="005B18C6" w:rsidP="004734AD">
            <w:pPr>
              <w:widowControl w:val="0"/>
              <w:autoSpaceDE w:val="0"/>
              <w:autoSpaceDN w:val="0"/>
              <w:adjustRightInd w:val="0"/>
              <w:rPr>
                <w:sz w:val="22"/>
                <w:szCs w:val="22"/>
              </w:rPr>
            </w:pPr>
          </w:p>
        </w:tc>
      </w:tr>
      <w:tr w:rsidR="005B18C6" w:rsidRPr="00370D55" w:rsidTr="00BD2F90">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r w:rsidRPr="00370D55">
              <w:rPr>
                <w:b/>
                <w:sz w:val="22"/>
                <w:szCs w:val="22"/>
              </w:rPr>
              <w:t>83.</w:t>
            </w:r>
          </w:p>
        </w:tc>
        <w:tc>
          <w:tcPr>
            <w:tcW w:w="398" w:type="pct"/>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CCSS.ELA.LITERACY.RH11-12.2</w:t>
            </w:r>
          </w:p>
          <w:p w:rsidR="005B18C6" w:rsidRPr="000A10C8" w:rsidRDefault="005B18C6" w:rsidP="005B18C6">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widowControl w:val="0"/>
              <w:autoSpaceDE w:val="0"/>
              <w:autoSpaceDN w:val="0"/>
              <w:adjustRightInd w:val="0"/>
              <w:rPr>
                <w:sz w:val="22"/>
                <w:szCs w:val="22"/>
              </w:rPr>
            </w:pPr>
            <w:r w:rsidRPr="00BD2F90">
              <w:rPr>
                <w:b/>
                <w:sz w:val="22"/>
                <w:szCs w:val="22"/>
              </w:rPr>
              <w:t>2.</w:t>
            </w:r>
            <w:r w:rsidRPr="00370D55">
              <w:rPr>
                <w:sz w:val="22"/>
                <w:szCs w:val="22"/>
              </w:rPr>
              <w:t xml:space="preserve">  </w:t>
            </w:r>
            <w:r w:rsidRPr="00370D55">
              <w:rPr>
                <w:color w:val="202020"/>
                <w:sz w:val="22"/>
                <w:szCs w:val="22"/>
              </w:rPr>
              <w:t>Determine the central ideas or information of a primary or secondary source; provide an accurate summary that makes clear the relationships among the key details and ideas.</w:t>
            </w:r>
          </w:p>
          <w:p w:rsidR="005B18C6" w:rsidRPr="00370D55" w:rsidRDefault="005B18C6" w:rsidP="004734AD">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2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22"/>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r w:rsidR="005B18C6" w:rsidRPr="00370D55" w:rsidTr="00BD2F90">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r w:rsidRPr="00370D55">
              <w:rPr>
                <w:b/>
                <w:sz w:val="22"/>
                <w:szCs w:val="22"/>
              </w:rPr>
              <w:t>84.</w:t>
            </w:r>
          </w:p>
        </w:tc>
        <w:tc>
          <w:tcPr>
            <w:tcW w:w="398" w:type="pct"/>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CCSS.ELA.LITERACY.RH11-12.3</w:t>
            </w:r>
          </w:p>
          <w:p w:rsidR="005B18C6" w:rsidRPr="000A10C8" w:rsidRDefault="005B18C6" w:rsidP="005B18C6">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widowControl w:val="0"/>
              <w:autoSpaceDE w:val="0"/>
              <w:autoSpaceDN w:val="0"/>
              <w:adjustRightInd w:val="0"/>
              <w:rPr>
                <w:sz w:val="22"/>
                <w:szCs w:val="22"/>
              </w:rPr>
            </w:pPr>
            <w:r w:rsidRPr="00BD2F90">
              <w:rPr>
                <w:b/>
                <w:sz w:val="22"/>
                <w:szCs w:val="22"/>
              </w:rPr>
              <w:t>3.</w:t>
            </w:r>
            <w:r w:rsidRPr="00370D55">
              <w:rPr>
                <w:sz w:val="22"/>
                <w:szCs w:val="22"/>
              </w:rPr>
              <w:t xml:space="preserve">  </w:t>
            </w:r>
            <w:r w:rsidRPr="00370D55">
              <w:rPr>
                <w:color w:val="202020"/>
                <w:sz w:val="22"/>
                <w:szCs w:val="22"/>
              </w:rPr>
              <w:t>Evaluate various explanations for actions or events and determine which explanation best accords with textual evidence, acknowledging where the text leaves matters uncertain.</w:t>
            </w:r>
          </w:p>
          <w:p w:rsidR="005B18C6" w:rsidRPr="00370D55" w:rsidRDefault="005B18C6" w:rsidP="004734AD">
            <w:pPr>
              <w:widowControl w:val="0"/>
              <w:autoSpaceDE w:val="0"/>
              <w:autoSpaceDN w:val="0"/>
              <w:adjustRightInd w:val="0"/>
              <w:rPr>
                <w:b/>
                <w:sz w:val="22"/>
                <w:szCs w:val="22"/>
              </w:rPr>
            </w:pPr>
          </w:p>
        </w:tc>
        <w:tc>
          <w:tcPr>
            <w:tcW w:w="862" w:type="pct"/>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2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2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r w:rsidR="005B18C6" w:rsidRPr="00370D55" w:rsidTr="00BD2F90">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r w:rsidRPr="00370D55">
              <w:rPr>
                <w:b/>
                <w:sz w:val="22"/>
                <w:szCs w:val="22"/>
              </w:rPr>
              <w:t>85.</w:t>
            </w:r>
          </w:p>
        </w:tc>
        <w:tc>
          <w:tcPr>
            <w:tcW w:w="398" w:type="pct"/>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CCSS.ELA.LITERACY.RH11-12.4</w:t>
            </w:r>
          </w:p>
          <w:p w:rsidR="005B18C6" w:rsidRPr="000A10C8" w:rsidRDefault="005B18C6" w:rsidP="005B18C6">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r w:rsidRPr="00BD2F90">
              <w:rPr>
                <w:b/>
                <w:sz w:val="22"/>
                <w:szCs w:val="22"/>
              </w:rPr>
              <w:t>4.</w:t>
            </w:r>
            <w:r w:rsidRPr="00370D55">
              <w:rPr>
                <w:sz w:val="22"/>
                <w:szCs w:val="22"/>
              </w:rPr>
              <w:t xml:space="preserve">  </w:t>
            </w:r>
            <w:r w:rsidRPr="00370D55">
              <w:rPr>
                <w:color w:val="202020"/>
                <w:sz w:val="22"/>
                <w:szCs w:val="22"/>
              </w:rPr>
              <w:t xml:space="preserve">Determine the meaning of words and phrases as they are used in a text, including analyzing how an author uses and refines the meaning of a key term over the course of a text (e.g., how Madison defines </w:t>
            </w:r>
            <w:r w:rsidRPr="00370D55">
              <w:rPr>
                <w:i/>
                <w:iCs/>
                <w:color w:val="202020"/>
                <w:sz w:val="22"/>
                <w:szCs w:val="22"/>
              </w:rPr>
              <w:t>faction</w:t>
            </w:r>
            <w:r w:rsidRPr="00370D55">
              <w:rPr>
                <w:color w:val="202020"/>
                <w:sz w:val="22"/>
                <w:szCs w:val="22"/>
              </w:rPr>
              <w:t xml:space="preserve"> in </w:t>
            </w:r>
            <w:r w:rsidRPr="00370D55">
              <w:rPr>
                <w:i/>
                <w:iCs/>
                <w:color w:val="202020"/>
                <w:sz w:val="22"/>
                <w:szCs w:val="22"/>
              </w:rPr>
              <w:t>Federalist</w:t>
            </w:r>
            <w:r w:rsidRPr="00370D55">
              <w:rPr>
                <w:color w:val="202020"/>
                <w:sz w:val="22"/>
                <w:szCs w:val="22"/>
              </w:rPr>
              <w:t xml:space="preserve"> No. 10).</w:t>
            </w:r>
          </w:p>
          <w:p w:rsidR="005B18C6" w:rsidRPr="00370D55" w:rsidRDefault="005B18C6" w:rsidP="004734AD">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2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2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r w:rsidR="005B18C6" w:rsidRPr="00370D55" w:rsidTr="00BD2F90">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r w:rsidRPr="00370D55">
              <w:rPr>
                <w:b/>
                <w:sz w:val="22"/>
                <w:szCs w:val="22"/>
              </w:rPr>
              <w:t>86.</w:t>
            </w:r>
          </w:p>
        </w:tc>
        <w:tc>
          <w:tcPr>
            <w:tcW w:w="398" w:type="pct"/>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CCSS.ELA.LITERACY.RH11-12.5</w:t>
            </w:r>
          </w:p>
          <w:p w:rsidR="005B18C6" w:rsidRPr="000A10C8" w:rsidRDefault="005B18C6" w:rsidP="005B18C6">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r w:rsidRPr="00BD2F90">
              <w:rPr>
                <w:b/>
                <w:sz w:val="22"/>
                <w:szCs w:val="22"/>
              </w:rPr>
              <w:t>5.</w:t>
            </w:r>
            <w:r w:rsidRPr="00370D55">
              <w:rPr>
                <w:sz w:val="22"/>
                <w:szCs w:val="22"/>
              </w:rPr>
              <w:t xml:space="preserve">  </w:t>
            </w:r>
            <w:r w:rsidRPr="00370D55">
              <w:rPr>
                <w:color w:val="202020"/>
                <w:sz w:val="22"/>
                <w:szCs w:val="22"/>
              </w:rPr>
              <w:t>Analyze in detail how a complex primary source is structured, including how key sentences, paragraphs, and larger portions of the text contribute to the whole.</w:t>
            </w:r>
          </w:p>
          <w:p w:rsidR="005B18C6" w:rsidRPr="00370D55" w:rsidRDefault="005B18C6" w:rsidP="004734AD">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r w:rsidR="005B18C6" w:rsidRPr="00370D55" w:rsidTr="00BD2F90">
        <w:trPr>
          <w:trHeight w:val="197"/>
        </w:trPr>
        <w:tc>
          <w:tcPr>
            <w:tcW w:w="190" w:type="pct"/>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r w:rsidRPr="00370D55">
              <w:rPr>
                <w:b/>
                <w:sz w:val="22"/>
                <w:szCs w:val="22"/>
              </w:rPr>
              <w:t>87.</w:t>
            </w:r>
          </w:p>
        </w:tc>
        <w:tc>
          <w:tcPr>
            <w:tcW w:w="398" w:type="pct"/>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CCSS.ELA.LITERACY.RH11-12.6</w:t>
            </w:r>
          </w:p>
          <w:p w:rsidR="005B18C6" w:rsidRPr="000A10C8" w:rsidRDefault="005B18C6" w:rsidP="005B18C6">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r w:rsidRPr="00BD2F90">
              <w:rPr>
                <w:b/>
                <w:sz w:val="22"/>
                <w:szCs w:val="22"/>
              </w:rPr>
              <w:t>6.</w:t>
            </w:r>
            <w:r w:rsidRPr="00370D55">
              <w:rPr>
                <w:sz w:val="22"/>
                <w:szCs w:val="22"/>
              </w:rPr>
              <w:t xml:space="preserve">  </w:t>
            </w:r>
            <w:r w:rsidRPr="00370D55">
              <w:rPr>
                <w:color w:val="202020"/>
                <w:sz w:val="22"/>
                <w:szCs w:val="22"/>
              </w:rPr>
              <w:t>Evaluate authors' differing points of view on the same historical event or issue by assessing the authors' claims, reasoning, and evidence.</w:t>
            </w:r>
          </w:p>
          <w:p w:rsidR="005B18C6" w:rsidRPr="00370D55" w:rsidRDefault="005B18C6" w:rsidP="004734AD">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r w:rsidR="005B18C6" w:rsidRPr="00370D55" w:rsidTr="00BD2F90">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r w:rsidRPr="00370D55">
              <w:rPr>
                <w:b/>
                <w:sz w:val="22"/>
                <w:szCs w:val="22"/>
              </w:rPr>
              <w:t>88.</w:t>
            </w:r>
          </w:p>
        </w:tc>
        <w:tc>
          <w:tcPr>
            <w:tcW w:w="398" w:type="pct"/>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CCSS.ELA.LITERACY.RH11-12.7</w:t>
            </w:r>
          </w:p>
          <w:p w:rsidR="005B18C6" w:rsidRPr="000A10C8" w:rsidRDefault="005B18C6" w:rsidP="005B18C6">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r w:rsidRPr="00BD2F90">
              <w:rPr>
                <w:b/>
                <w:sz w:val="22"/>
                <w:szCs w:val="22"/>
              </w:rPr>
              <w:t>7.</w:t>
            </w:r>
            <w:r w:rsidRPr="00370D55">
              <w:rPr>
                <w:sz w:val="22"/>
                <w:szCs w:val="22"/>
              </w:rPr>
              <w:t xml:space="preserve">  </w:t>
            </w:r>
            <w:r w:rsidRPr="00370D55">
              <w:rPr>
                <w:color w:val="202020"/>
                <w:sz w:val="22"/>
                <w:szCs w:val="22"/>
              </w:rPr>
              <w:t>Integrate and evaluate multiple sources of information presented in diverse formats and media (e.g., visually, quantitatively, as well as in words) in order to address a question or solve a problem.</w:t>
            </w:r>
          </w:p>
          <w:p w:rsidR="005B18C6" w:rsidRPr="00370D55" w:rsidRDefault="005B18C6" w:rsidP="004734AD">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r w:rsidR="005B18C6" w:rsidRPr="00370D55" w:rsidTr="00BD2F90">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r w:rsidRPr="00370D55">
              <w:rPr>
                <w:b/>
                <w:sz w:val="22"/>
                <w:szCs w:val="22"/>
              </w:rPr>
              <w:t>89.</w:t>
            </w:r>
          </w:p>
        </w:tc>
        <w:tc>
          <w:tcPr>
            <w:tcW w:w="398" w:type="pct"/>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CCSS.ELA.LITERACY.RH11-12.8</w:t>
            </w:r>
          </w:p>
          <w:p w:rsidR="005B18C6" w:rsidRPr="000A10C8" w:rsidRDefault="005B18C6" w:rsidP="005B18C6">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r w:rsidRPr="00BD2F90">
              <w:rPr>
                <w:b/>
                <w:sz w:val="22"/>
                <w:szCs w:val="22"/>
              </w:rPr>
              <w:t>8.</w:t>
            </w:r>
            <w:r w:rsidRPr="00370D55">
              <w:rPr>
                <w:sz w:val="22"/>
                <w:szCs w:val="22"/>
              </w:rPr>
              <w:t xml:space="preserve">  </w:t>
            </w:r>
            <w:r w:rsidRPr="00370D55">
              <w:rPr>
                <w:color w:val="202020"/>
                <w:sz w:val="22"/>
                <w:szCs w:val="22"/>
              </w:rPr>
              <w:t>Evaluate an author's premises, claims, and evidence by corroborating or challenging them with other information.</w:t>
            </w:r>
          </w:p>
        </w:tc>
        <w:tc>
          <w:tcPr>
            <w:tcW w:w="862" w:type="pct"/>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B18C6" w:rsidRPr="00370D55" w:rsidRDefault="00EE7A97">
            <w:pPr>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r w:rsidR="005B18C6" w:rsidRPr="00370D55" w:rsidTr="00BD2F90">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p>
          <w:p w:rsidR="005B18C6" w:rsidRPr="00370D55" w:rsidRDefault="005B18C6" w:rsidP="004734AD">
            <w:pPr>
              <w:jc w:val="center"/>
              <w:rPr>
                <w:b/>
                <w:sz w:val="22"/>
                <w:szCs w:val="22"/>
              </w:rPr>
            </w:pPr>
            <w:r w:rsidRPr="00370D55">
              <w:rPr>
                <w:b/>
                <w:sz w:val="22"/>
                <w:szCs w:val="22"/>
              </w:rPr>
              <w:t>90.</w:t>
            </w:r>
          </w:p>
        </w:tc>
        <w:tc>
          <w:tcPr>
            <w:tcW w:w="398" w:type="pct"/>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CCSS.ELA.LITERACY.RH11-12.9</w:t>
            </w:r>
          </w:p>
          <w:p w:rsidR="005B18C6" w:rsidRPr="000A10C8" w:rsidRDefault="005B18C6" w:rsidP="005B18C6">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r w:rsidRPr="00BD2F90">
              <w:rPr>
                <w:b/>
                <w:sz w:val="22"/>
                <w:szCs w:val="22"/>
              </w:rPr>
              <w:t>9.</w:t>
            </w:r>
            <w:r w:rsidRPr="00370D55">
              <w:rPr>
                <w:sz w:val="22"/>
                <w:szCs w:val="22"/>
              </w:rPr>
              <w:t xml:space="preserve">  </w:t>
            </w:r>
            <w:r w:rsidRPr="00370D55">
              <w:rPr>
                <w:color w:val="202020"/>
                <w:sz w:val="22"/>
                <w:szCs w:val="22"/>
              </w:rPr>
              <w:t>Integrate information from diverse sources, both primary and secondary, into a coherent understanding of an idea or event, noting discrepancies among sources.</w:t>
            </w:r>
          </w:p>
          <w:p w:rsidR="005B18C6" w:rsidRPr="00370D55" w:rsidRDefault="005B18C6" w:rsidP="004734AD">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3D5147" w:rsidRPr="00370D55" w:rsidRDefault="003D5147" w:rsidP="004734AD">
            <w:pPr>
              <w:widowControl w:val="0"/>
              <w:autoSpaceDE w:val="0"/>
              <w:autoSpaceDN w:val="0"/>
              <w:adjustRightInd w:val="0"/>
              <w:rPr>
                <w:sz w:val="22"/>
                <w:szCs w:val="22"/>
              </w:rPr>
            </w:pPr>
          </w:p>
          <w:p w:rsidR="005B18C6" w:rsidRPr="00370D55" w:rsidRDefault="005B18C6" w:rsidP="004734AD">
            <w:pPr>
              <w:widowControl w:val="0"/>
              <w:autoSpaceDE w:val="0"/>
              <w:autoSpaceDN w:val="0"/>
              <w:adjustRightInd w:val="0"/>
              <w:rPr>
                <w:sz w:val="22"/>
                <w:szCs w:val="22"/>
              </w:rPr>
            </w:pPr>
          </w:p>
          <w:p w:rsidR="005B18C6" w:rsidRPr="00370D55" w:rsidRDefault="00EE7A97" w:rsidP="004734AD">
            <w:pPr>
              <w:widowControl w:val="0"/>
              <w:autoSpaceDE w:val="0"/>
              <w:autoSpaceDN w:val="0"/>
              <w:adjustRightInd w:val="0"/>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vAlign w:val="center"/>
          </w:tcPr>
          <w:p w:rsidR="005B18C6" w:rsidRPr="00370D55" w:rsidRDefault="00EE7A97" w:rsidP="00712BF2">
            <w:pPr>
              <w:rPr>
                <w:b/>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r w:rsidR="005B18C6" w:rsidRPr="00370D55" w:rsidTr="00BD2F90">
        <w:trPr>
          <w:trHeight w:val="863"/>
        </w:trPr>
        <w:tc>
          <w:tcPr>
            <w:tcW w:w="190" w:type="pct"/>
            <w:tcBorders>
              <w:top w:val="single" w:sz="4" w:space="0" w:color="auto"/>
              <w:left w:val="single" w:sz="4" w:space="0" w:color="auto"/>
              <w:bottom w:val="single" w:sz="4" w:space="0" w:color="auto"/>
              <w:right w:val="single" w:sz="4" w:space="0" w:color="auto"/>
            </w:tcBorders>
            <w:vAlign w:val="center"/>
          </w:tcPr>
          <w:p w:rsidR="005B18C6" w:rsidRPr="00370D55" w:rsidRDefault="005B18C6" w:rsidP="004734AD">
            <w:pPr>
              <w:jc w:val="center"/>
              <w:rPr>
                <w:b/>
                <w:sz w:val="22"/>
                <w:szCs w:val="22"/>
              </w:rPr>
            </w:pPr>
            <w:r w:rsidRPr="00370D55">
              <w:rPr>
                <w:b/>
                <w:sz w:val="22"/>
                <w:szCs w:val="22"/>
              </w:rPr>
              <w:t>91.</w:t>
            </w:r>
          </w:p>
          <w:p w:rsidR="005B18C6" w:rsidRPr="00370D55" w:rsidRDefault="005B18C6" w:rsidP="004734AD">
            <w:pPr>
              <w:jc w:val="center"/>
              <w:rPr>
                <w:b/>
                <w:sz w:val="22"/>
                <w:szCs w:val="22"/>
              </w:rPr>
            </w:pPr>
          </w:p>
        </w:tc>
        <w:tc>
          <w:tcPr>
            <w:tcW w:w="398" w:type="pct"/>
            <w:tcBorders>
              <w:top w:val="single" w:sz="4" w:space="0" w:color="auto"/>
              <w:left w:val="single" w:sz="4" w:space="0" w:color="auto"/>
              <w:bottom w:val="single" w:sz="4" w:space="0" w:color="auto"/>
              <w:right w:val="single" w:sz="4" w:space="0" w:color="auto"/>
            </w:tcBorders>
          </w:tcPr>
          <w:p w:rsidR="005B18C6" w:rsidRPr="000A10C8" w:rsidRDefault="005B18C6" w:rsidP="005B18C6">
            <w:pPr>
              <w:widowControl w:val="0"/>
              <w:autoSpaceDE w:val="0"/>
              <w:autoSpaceDN w:val="0"/>
              <w:adjustRightInd w:val="0"/>
              <w:rPr>
                <w:b/>
                <w:sz w:val="22"/>
                <w:szCs w:val="22"/>
              </w:rPr>
            </w:pPr>
          </w:p>
          <w:p w:rsidR="005B18C6" w:rsidRPr="000A10C8" w:rsidRDefault="005B18C6" w:rsidP="005B18C6">
            <w:pPr>
              <w:widowControl w:val="0"/>
              <w:autoSpaceDE w:val="0"/>
              <w:autoSpaceDN w:val="0"/>
              <w:adjustRightInd w:val="0"/>
              <w:rPr>
                <w:b/>
                <w:sz w:val="22"/>
                <w:szCs w:val="22"/>
              </w:rPr>
            </w:pPr>
            <w:r w:rsidRPr="000A10C8">
              <w:rPr>
                <w:b/>
                <w:sz w:val="22"/>
                <w:szCs w:val="22"/>
              </w:rPr>
              <w:t>CCSS.ELA.LITERACY.RH11-12.10</w:t>
            </w:r>
          </w:p>
          <w:p w:rsidR="005B18C6" w:rsidRPr="000A10C8" w:rsidRDefault="005B18C6" w:rsidP="005B18C6">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r w:rsidRPr="00BD2F90">
              <w:rPr>
                <w:b/>
                <w:sz w:val="22"/>
                <w:szCs w:val="22"/>
              </w:rPr>
              <w:t>10.</w:t>
            </w:r>
            <w:r w:rsidRPr="00370D55">
              <w:rPr>
                <w:sz w:val="22"/>
                <w:szCs w:val="22"/>
              </w:rPr>
              <w:t xml:space="preserve">  By the end of grade 12, read and comprehend history/social studies texts in the grades 11-CCR text complexity band independently and proficiently.</w:t>
            </w:r>
          </w:p>
        </w:tc>
        <w:tc>
          <w:tcPr>
            <w:tcW w:w="862"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p w:rsidR="005B18C6" w:rsidRPr="00370D55" w:rsidRDefault="00EE7A97" w:rsidP="004734AD">
            <w:pPr>
              <w:widowControl w:val="0"/>
              <w:autoSpaceDE w:val="0"/>
              <w:autoSpaceDN w:val="0"/>
              <w:adjustRightInd w:val="0"/>
              <w:rPr>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vAlign w:val="center"/>
          </w:tcPr>
          <w:p w:rsidR="005B18C6" w:rsidRPr="00370D55" w:rsidRDefault="00EE7A97" w:rsidP="00712BF2">
            <w:pPr>
              <w:rPr>
                <w:b/>
                <w:sz w:val="22"/>
                <w:szCs w:val="22"/>
              </w:rPr>
            </w:pPr>
            <w:r w:rsidRPr="00370D55">
              <w:rPr>
                <w:sz w:val="22"/>
                <w:szCs w:val="22"/>
              </w:rPr>
              <w:fldChar w:fldCharType="begin">
                <w:ffData>
                  <w:name w:val="Text1"/>
                  <w:enabled/>
                  <w:calcOnExit w:val="0"/>
                  <w:textInput/>
                </w:ffData>
              </w:fldChar>
            </w:r>
            <w:r w:rsidR="005B18C6" w:rsidRPr="00370D55">
              <w:rPr>
                <w:sz w:val="22"/>
                <w:szCs w:val="22"/>
              </w:rPr>
              <w:instrText xml:space="preserve"> FORMTEXT </w:instrText>
            </w:r>
            <w:r w:rsidRPr="00370D55">
              <w:rPr>
                <w:sz w:val="22"/>
                <w:szCs w:val="22"/>
              </w:rPr>
            </w:r>
            <w:r w:rsidRPr="00370D55">
              <w:rPr>
                <w:sz w:val="22"/>
                <w:szCs w:val="22"/>
              </w:rPr>
              <w:fldChar w:fldCharType="separate"/>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005B18C6" w:rsidRPr="00370D55">
              <w:rPr>
                <w:noProof/>
                <w:sz w:val="22"/>
                <w:szCs w:val="22"/>
              </w:rPr>
              <w:t> </w:t>
            </w:r>
            <w:r w:rsidRPr="00370D55">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r w:rsidR="005B18C6" w:rsidRPr="00370D55" w:rsidTr="00BD2F90">
        <w:trPr>
          <w:trHeight w:val="720"/>
        </w:trPr>
        <w:tc>
          <w:tcPr>
            <w:tcW w:w="19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B18C6" w:rsidRPr="00370D55" w:rsidRDefault="005B18C6" w:rsidP="004734AD">
            <w:pPr>
              <w:jc w:val="center"/>
              <w:rPr>
                <w:b/>
                <w:sz w:val="22"/>
                <w:szCs w:val="22"/>
              </w:rPr>
            </w:pPr>
          </w:p>
        </w:tc>
        <w:tc>
          <w:tcPr>
            <w:tcW w:w="398"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B18C6" w:rsidRPr="00370D55" w:rsidRDefault="005B18C6" w:rsidP="004734AD">
            <w:pPr>
              <w:widowControl w:val="0"/>
              <w:autoSpaceDE w:val="0"/>
              <w:autoSpaceDN w:val="0"/>
              <w:adjustRightInd w:val="0"/>
              <w:rPr>
                <w:sz w:val="22"/>
                <w:szCs w:val="22"/>
              </w:rPr>
            </w:pPr>
          </w:p>
        </w:tc>
        <w:tc>
          <w:tcPr>
            <w:tcW w:w="320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B18C6" w:rsidRPr="00370D55" w:rsidRDefault="003D5147" w:rsidP="004734AD">
            <w:pPr>
              <w:widowControl w:val="0"/>
              <w:autoSpaceDE w:val="0"/>
              <w:autoSpaceDN w:val="0"/>
              <w:adjustRightInd w:val="0"/>
              <w:rPr>
                <w:sz w:val="22"/>
                <w:szCs w:val="22"/>
              </w:rPr>
            </w:pPr>
            <w:r w:rsidRPr="00370D55">
              <w:rPr>
                <w:b/>
                <w:sz w:val="22"/>
                <w:szCs w:val="22"/>
              </w:rPr>
              <w:t>2.B GRADES 11-12 CCCS - Reading For Literacy in History/Social Studies</w:t>
            </w:r>
          </w:p>
        </w:tc>
        <w:tc>
          <w:tcPr>
            <w:tcW w:w="894"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B18C6" w:rsidRPr="00370D55" w:rsidRDefault="003D5147" w:rsidP="004734AD">
            <w:pPr>
              <w:jc w:val="center"/>
              <w:rPr>
                <w:b/>
                <w:color w:val="FFFFFF" w:themeColor="background1"/>
                <w:sz w:val="22"/>
                <w:szCs w:val="22"/>
              </w:rPr>
            </w:pPr>
            <w:r w:rsidRPr="00370D55">
              <w:rPr>
                <w:b/>
                <w:color w:val="FFFFFF" w:themeColor="background1"/>
                <w:sz w:val="22"/>
                <w:szCs w:val="22"/>
              </w:rPr>
              <w:t>TOTAL SECTION 2.B SCORE</w:t>
            </w:r>
          </w:p>
        </w:tc>
        <w:tc>
          <w:tcPr>
            <w:tcW w:w="310" w:type="pct"/>
            <w:tcBorders>
              <w:top w:val="single" w:sz="4" w:space="0" w:color="auto"/>
              <w:left w:val="single" w:sz="4" w:space="0" w:color="auto"/>
              <w:bottom w:val="single" w:sz="4" w:space="0" w:color="auto"/>
              <w:right w:val="single" w:sz="4" w:space="0" w:color="auto"/>
            </w:tcBorders>
          </w:tcPr>
          <w:p w:rsidR="005B18C6" w:rsidRPr="00370D55" w:rsidRDefault="005B18C6" w:rsidP="004734AD">
            <w:pPr>
              <w:widowControl w:val="0"/>
              <w:autoSpaceDE w:val="0"/>
              <w:autoSpaceDN w:val="0"/>
              <w:adjustRightInd w:val="0"/>
              <w:rPr>
                <w:sz w:val="22"/>
                <w:szCs w:val="22"/>
              </w:rPr>
            </w:pPr>
          </w:p>
        </w:tc>
      </w:tr>
    </w:tbl>
    <w:p w:rsidR="00383EB1" w:rsidRPr="00370D55" w:rsidRDefault="00383EB1" w:rsidP="00383EB1">
      <w:pPr>
        <w:rPr>
          <w:sz w:val="22"/>
          <w:szCs w:val="22"/>
        </w:rPr>
      </w:pPr>
    </w:p>
    <w:p w:rsidR="00383EB1" w:rsidRPr="00370D55" w:rsidRDefault="00383EB1" w:rsidP="00383EB1">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66"/>
        <w:gridCol w:w="7051"/>
        <w:gridCol w:w="2524"/>
        <w:gridCol w:w="2485"/>
        <w:gridCol w:w="902"/>
      </w:tblGrid>
      <w:tr w:rsidR="00383EB1" w:rsidRPr="00370D55" w:rsidTr="00BD2F90">
        <w:trPr>
          <w:trHeight w:val="432"/>
          <w:tblHeader/>
        </w:trPr>
        <w:tc>
          <w:tcPr>
            <w:tcW w:w="22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83EB1" w:rsidRPr="00370D55" w:rsidRDefault="00383EB1" w:rsidP="004734AD">
            <w:pPr>
              <w:jc w:val="center"/>
              <w:rPr>
                <w:b/>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83EB1" w:rsidRPr="00370D55" w:rsidRDefault="00383EB1" w:rsidP="004734AD">
            <w:pPr>
              <w:widowControl w:val="0"/>
              <w:autoSpaceDE w:val="0"/>
              <w:autoSpaceDN w:val="0"/>
              <w:adjustRightInd w:val="0"/>
              <w:rPr>
                <w:sz w:val="22"/>
                <w:szCs w:val="22"/>
              </w:rPr>
            </w:pPr>
          </w:p>
        </w:tc>
        <w:tc>
          <w:tcPr>
            <w:tcW w:w="4105"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A10C8" w:rsidRPr="000A10C8" w:rsidRDefault="000A10C8" w:rsidP="000A10C8">
            <w:pPr>
              <w:ind w:left="720"/>
              <w:jc w:val="center"/>
              <w:rPr>
                <w:b/>
                <w:sz w:val="22"/>
                <w:szCs w:val="22"/>
              </w:rPr>
            </w:pPr>
            <w:r w:rsidRPr="000A10C8">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383EB1" w:rsidRPr="00370D55" w:rsidRDefault="00383EB1" w:rsidP="004734AD">
            <w:pPr>
              <w:jc w:val="center"/>
              <w:rPr>
                <w:b/>
                <w:sz w:val="22"/>
                <w:szCs w:val="22"/>
              </w:rPr>
            </w:pPr>
          </w:p>
        </w:tc>
        <w:tc>
          <w:tcPr>
            <w:tcW w:w="307"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83EB1" w:rsidRPr="00370D55" w:rsidRDefault="00383EB1" w:rsidP="004734AD">
            <w:pPr>
              <w:widowControl w:val="0"/>
              <w:autoSpaceDE w:val="0"/>
              <w:autoSpaceDN w:val="0"/>
              <w:adjustRightInd w:val="0"/>
              <w:jc w:val="center"/>
              <w:rPr>
                <w:b/>
                <w:sz w:val="22"/>
                <w:szCs w:val="22"/>
              </w:rPr>
            </w:pPr>
          </w:p>
        </w:tc>
      </w:tr>
      <w:tr w:rsidR="00383EB1" w:rsidRPr="00370D55" w:rsidTr="00BD2F90">
        <w:trPr>
          <w:trHeight w:val="720"/>
          <w:tblHeader/>
        </w:trPr>
        <w:tc>
          <w:tcPr>
            <w:tcW w:w="22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83EB1" w:rsidRPr="00370D55" w:rsidRDefault="00383EB1" w:rsidP="004734AD">
            <w:pPr>
              <w:jc w:val="center"/>
              <w:rPr>
                <w:b/>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83EB1" w:rsidRPr="00370D55" w:rsidRDefault="00383EB1" w:rsidP="004734AD">
            <w:pPr>
              <w:widowControl w:val="0"/>
              <w:autoSpaceDE w:val="0"/>
              <w:autoSpaceDN w:val="0"/>
              <w:adjustRightInd w:val="0"/>
              <w:rPr>
                <w:sz w:val="22"/>
                <w:szCs w:val="22"/>
              </w:rPr>
            </w:pPr>
          </w:p>
        </w:tc>
        <w:tc>
          <w:tcPr>
            <w:tcW w:w="2400"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83EB1" w:rsidRPr="00370D55" w:rsidRDefault="00383EB1" w:rsidP="004734AD">
            <w:pPr>
              <w:widowControl w:val="0"/>
              <w:autoSpaceDE w:val="0"/>
              <w:autoSpaceDN w:val="0"/>
              <w:adjustRightInd w:val="0"/>
              <w:jc w:val="center"/>
              <w:rPr>
                <w:b/>
                <w:sz w:val="22"/>
                <w:szCs w:val="22"/>
              </w:rPr>
            </w:pPr>
          </w:p>
          <w:p w:rsidR="00383EB1" w:rsidRPr="00370D55" w:rsidRDefault="003D5147" w:rsidP="004734AD">
            <w:pPr>
              <w:widowControl w:val="0"/>
              <w:autoSpaceDE w:val="0"/>
              <w:autoSpaceDN w:val="0"/>
              <w:adjustRightInd w:val="0"/>
              <w:jc w:val="center"/>
              <w:rPr>
                <w:b/>
                <w:sz w:val="22"/>
                <w:szCs w:val="22"/>
              </w:rPr>
            </w:pPr>
            <w:r w:rsidRPr="00370D55">
              <w:rPr>
                <w:b/>
                <w:sz w:val="22"/>
                <w:szCs w:val="22"/>
              </w:rPr>
              <w:t>SECTION 2.C – GRADES 9-10 CCS</w:t>
            </w:r>
            <w:r w:rsidR="00383EB1" w:rsidRPr="00370D55">
              <w:rPr>
                <w:b/>
                <w:sz w:val="22"/>
                <w:szCs w:val="22"/>
              </w:rPr>
              <w:t>S – Writing Standards for Literacy in History/Social Studies</w:t>
            </w:r>
          </w:p>
          <w:p w:rsidR="00383EB1" w:rsidRPr="00370D55" w:rsidRDefault="00383EB1" w:rsidP="004734AD">
            <w:pPr>
              <w:widowControl w:val="0"/>
              <w:autoSpaceDE w:val="0"/>
              <w:autoSpaceDN w:val="0"/>
              <w:adjustRightInd w:val="0"/>
              <w:jc w:val="center"/>
              <w:rPr>
                <w:b/>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83EB1" w:rsidRPr="00370D55" w:rsidRDefault="00383EB1" w:rsidP="004734AD">
            <w:pPr>
              <w:widowControl w:val="0"/>
              <w:autoSpaceDE w:val="0"/>
              <w:autoSpaceDN w:val="0"/>
              <w:adjustRightInd w:val="0"/>
              <w:rPr>
                <w:sz w:val="22"/>
                <w:szCs w:val="22"/>
              </w:rPr>
            </w:pPr>
          </w:p>
          <w:p w:rsidR="00383EB1" w:rsidRPr="00370D55" w:rsidRDefault="00383EB1" w:rsidP="004734AD">
            <w:pPr>
              <w:widowControl w:val="0"/>
              <w:autoSpaceDE w:val="0"/>
              <w:autoSpaceDN w:val="0"/>
              <w:adjustRightInd w:val="0"/>
              <w:jc w:val="center"/>
              <w:rPr>
                <w:b/>
                <w:sz w:val="22"/>
                <w:szCs w:val="22"/>
              </w:rPr>
            </w:pPr>
          </w:p>
          <w:p w:rsidR="00383EB1" w:rsidRPr="00370D55" w:rsidRDefault="003D5147" w:rsidP="004734AD">
            <w:pPr>
              <w:widowControl w:val="0"/>
              <w:autoSpaceDE w:val="0"/>
              <w:autoSpaceDN w:val="0"/>
              <w:adjustRightInd w:val="0"/>
              <w:jc w:val="center"/>
              <w:rPr>
                <w:b/>
                <w:sz w:val="22"/>
                <w:szCs w:val="22"/>
              </w:rPr>
            </w:pPr>
            <w:r w:rsidRPr="00370D55">
              <w:rPr>
                <w:b/>
                <w:sz w:val="22"/>
                <w:szCs w:val="22"/>
              </w:rPr>
              <w:t>Citation</w:t>
            </w:r>
            <w:r w:rsidR="00383EB1" w:rsidRPr="00370D55">
              <w:rPr>
                <w:b/>
                <w:sz w:val="22"/>
                <w:szCs w:val="22"/>
              </w:rPr>
              <w:t xml:space="preserve"> Level 2</w:t>
            </w:r>
          </w:p>
        </w:tc>
        <w:tc>
          <w:tcPr>
            <w:tcW w:w="846"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83EB1" w:rsidRPr="00370D55" w:rsidRDefault="00383EB1" w:rsidP="004734AD">
            <w:pPr>
              <w:jc w:val="center"/>
              <w:rPr>
                <w:b/>
                <w:sz w:val="22"/>
                <w:szCs w:val="22"/>
              </w:rPr>
            </w:pPr>
          </w:p>
          <w:p w:rsidR="00383EB1" w:rsidRPr="00370D55" w:rsidRDefault="00383EB1" w:rsidP="004734AD">
            <w:pPr>
              <w:jc w:val="center"/>
              <w:rPr>
                <w:b/>
                <w:sz w:val="22"/>
                <w:szCs w:val="22"/>
              </w:rPr>
            </w:pPr>
            <w:r w:rsidRPr="00370D55">
              <w:rPr>
                <w:b/>
                <w:sz w:val="22"/>
                <w:szCs w:val="22"/>
              </w:rPr>
              <w:t>Citation Level 3</w:t>
            </w:r>
          </w:p>
        </w:tc>
        <w:tc>
          <w:tcPr>
            <w:tcW w:w="307"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83EB1" w:rsidRPr="00370D55" w:rsidRDefault="00383EB1" w:rsidP="004734AD">
            <w:pPr>
              <w:widowControl w:val="0"/>
              <w:autoSpaceDE w:val="0"/>
              <w:autoSpaceDN w:val="0"/>
              <w:adjustRightInd w:val="0"/>
              <w:jc w:val="center"/>
              <w:rPr>
                <w:b/>
                <w:sz w:val="22"/>
                <w:szCs w:val="22"/>
              </w:rPr>
            </w:pPr>
          </w:p>
          <w:p w:rsidR="00383EB1" w:rsidRPr="00370D55" w:rsidRDefault="00383EB1" w:rsidP="004734AD">
            <w:pPr>
              <w:widowControl w:val="0"/>
              <w:autoSpaceDE w:val="0"/>
              <w:autoSpaceDN w:val="0"/>
              <w:adjustRightInd w:val="0"/>
              <w:jc w:val="center"/>
              <w:rPr>
                <w:b/>
                <w:sz w:val="22"/>
                <w:szCs w:val="22"/>
              </w:rPr>
            </w:pPr>
          </w:p>
          <w:p w:rsidR="00383EB1" w:rsidRPr="00370D55" w:rsidRDefault="00383EB1" w:rsidP="004734AD">
            <w:pPr>
              <w:widowControl w:val="0"/>
              <w:autoSpaceDE w:val="0"/>
              <w:autoSpaceDN w:val="0"/>
              <w:adjustRightInd w:val="0"/>
              <w:jc w:val="center"/>
              <w:rPr>
                <w:b/>
                <w:sz w:val="22"/>
                <w:szCs w:val="22"/>
              </w:rPr>
            </w:pPr>
            <w:r w:rsidRPr="00370D55">
              <w:rPr>
                <w:b/>
                <w:sz w:val="22"/>
                <w:szCs w:val="22"/>
              </w:rPr>
              <w:t>Score</w:t>
            </w:r>
          </w:p>
        </w:tc>
      </w:tr>
      <w:tr w:rsidR="003D5147" w:rsidRPr="00370D55" w:rsidTr="00BD2F90">
        <w:trPr>
          <w:trHeight w:val="611"/>
        </w:trPr>
        <w:tc>
          <w:tcPr>
            <w:tcW w:w="22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D5147" w:rsidRPr="00370D55" w:rsidRDefault="003D5147" w:rsidP="004734AD">
            <w:pPr>
              <w:jc w:val="center"/>
              <w:rPr>
                <w:b/>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CCSS.ELA.LITERACY.WH9-10.1</w:t>
            </w:r>
          </w:p>
        </w:tc>
        <w:tc>
          <w:tcPr>
            <w:tcW w:w="2400"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D5147" w:rsidRPr="00370D55" w:rsidRDefault="003D5147" w:rsidP="004734AD">
            <w:pPr>
              <w:widowControl w:val="0"/>
              <w:autoSpaceDE w:val="0"/>
              <w:autoSpaceDN w:val="0"/>
              <w:adjustRightInd w:val="0"/>
              <w:rPr>
                <w:sz w:val="22"/>
                <w:szCs w:val="22"/>
              </w:rPr>
            </w:pPr>
            <w:r w:rsidRPr="00BD2F90">
              <w:rPr>
                <w:b/>
                <w:sz w:val="22"/>
                <w:szCs w:val="22"/>
              </w:rPr>
              <w:t>1.</w:t>
            </w:r>
            <w:r w:rsidRPr="00370D55">
              <w:rPr>
                <w:sz w:val="22"/>
                <w:szCs w:val="22"/>
              </w:rPr>
              <w:t xml:space="preserve"> </w:t>
            </w:r>
            <w:r w:rsidRPr="00BD2F90">
              <w:rPr>
                <w:b/>
                <w:sz w:val="22"/>
                <w:szCs w:val="22"/>
              </w:rPr>
              <w:t xml:space="preserve"> Write arguments focused on discipline-specific content.</w:t>
            </w:r>
          </w:p>
          <w:p w:rsidR="003D5147" w:rsidRPr="00370D55" w:rsidRDefault="003D5147" w:rsidP="004734AD">
            <w:pPr>
              <w:widowControl w:val="0"/>
              <w:autoSpaceDE w:val="0"/>
              <w:autoSpaceDN w:val="0"/>
              <w:adjustRightInd w:val="0"/>
              <w:rPr>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D5147" w:rsidRPr="00370D55" w:rsidRDefault="003D5147" w:rsidP="004734AD">
            <w:pPr>
              <w:widowControl w:val="0"/>
              <w:autoSpaceDE w:val="0"/>
              <w:autoSpaceDN w:val="0"/>
              <w:adjustRightInd w:val="0"/>
              <w:rPr>
                <w:sz w:val="22"/>
                <w:szCs w:val="22"/>
              </w:rPr>
            </w:pPr>
          </w:p>
          <w:p w:rsidR="003D5147" w:rsidRPr="00370D55" w:rsidRDefault="003D5147" w:rsidP="004734AD">
            <w:pPr>
              <w:widowControl w:val="0"/>
              <w:autoSpaceDE w:val="0"/>
              <w:autoSpaceDN w:val="0"/>
              <w:adjustRightInd w:val="0"/>
              <w:rPr>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D5147" w:rsidRPr="00370D55" w:rsidRDefault="003D5147" w:rsidP="00712BF2">
            <w:pPr>
              <w:rPr>
                <w:b/>
                <w:sz w:val="22"/>
                <w:szCs w:val="22"/>
              </w:rPr>
            </w:pPr>
          </w:p>
        </w:tc>
        <w:tc>
          <w:tcPr>
            <w:tcW w:w="307"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91.</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CCSS.ELA.LITERACY.WH9-10.1a</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BD2F90" w:rsidP="004734AD">
            <w:pPr>
              <w:widowControl w:val="0"/>
              <w:autoSpaceDE w:val="0"/>
              <w:autoSpaceDN w:val="0"/>
              <w:adjustRightInd w:val="0"/>
              <w:rPr>
                <w:sz w:val="22"/>
                <w:szCs w:val="22"/>
              </w:rPr>
            </w:pPr>
            <w:r w:rsidRPr="00BD2F90">
              <w:rPr>
                <w:b/>
                <w:sz w:val="22"/>
                <w:szCs w:val="22"/>
              </w:rPr>
              <w:t>a.</w:t>
            </w:r>
            <w:r>
              <w:rPr>
                <w:sz w:val="22"/>
                <w:szCs w:val="22"/>
              </w:rPr>
              <w:t xml:space="preserve"> </w:t>
            </w:r>
            <w:r w:rsidR="003D5147" w:rsidRPr="00370D55">
              <w:rPr>
                <w:sz w:val="22"/>
                <w:szCs w:val="22"/>
              </w:rPr>
              <w:t>Introduce precise claim(s), distinguish the claim(s) from alternate or opposing claims, and create an organization that establishes clear relationships among the claim(s), counterclaims, reasons, and evidence.</w:t>
            </w:r>
          </w:p>
          <w:p w:rsidR="003D5147" w:rsidRPr="00370D55" w:rsidRDefault="003D5147" w:rsidP="004734AD">
            <w:pPr>
              <w:widowControl w:val="0"/>
              <w:autoSpaceDE w:val="0"/>
              <w:autoSpaceDN w:val="0"/>
              <w:adjustRightInd w:val="0"/>
              <w:rPr>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p w:rsidR="003D5147" w:rsidRPr="00370D55" w:rsidRDefault="003D5147" w:rsidP="004734AD">
            <w:pPr>
              <w:widowControl w:val="0"/>
              <w:autoSpaceDE w:val="0"/>
              <w:autoSpaceDN w:val="0"/>
              <w:adjustRightInd w:val="0"/>
              <w:rPr>
                <w:sz w:val="22"/>
                <w:szCs w:val="22"/>
              </w:rPr>
            </w:pPr>
          </w:p>
          <w:p w:rsidR="003D5147" w:rsidRPr="00370D55" w:rsidRDefault="00EE7A97" w:rsidP="004734AD">
            <w:pPr>
              <w:widowControl w:val="0"/>
              <w:autoSpaceDE w:val="0"/>
              <w:autoSpaceDN w:val="0"/>
              <w:adjustRightInd w:val="0"/>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EE7A97" w:rsidP="00712BF2">
            <w:pPr>
              <w:rPr>
                <w:b/>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92.</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CCSS.ELA.LITERACY.WH9-10.1b</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r w:rsidRPr="00BD2F90">
              <w:rPr>
                <w:b/>
                <w:sz w:val="22"/>
                <w:szCs w:val="22"/>
              </w:rPr>
              <w:t>b.</w:t>
            </w:r>
            <w:r w:rsidRPr="00370D55">
              <w:rPr>
                <w:sz w:val="22"/>
                <w:szCs w:val="22"/>
              </w:rPr>
              <w:t xml:space="preserve">  Develop claim(s)and counterclaims fairly, supplying data and evidence for each while pointing out the strengths and limitations of both claim(s) and counterclaims in a discipline-appropriate form and in a manner that anticipates the audience’s knowledge level and concerns.</w:t>
            </w:r>
          </w:p>
          <w:p w:rsidR="003D5147" w:rsidRPr="00370D55" w:rsidRDefault="003D5147" w:rsidP="004734AD">
            <w:pPr>
              <w:widowControl w:val="0"/>
              <w:autoSpaceDE w:val="0"/>
              <w:autoSpaceDN w:val="0"/>
              <w:adjustRightInd w:val="0"/>
              <w:rPr>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p w:rsidR="003D5147" w:rsidRPr="00370D55" w:rsidRDefault="003D5147" w:rsidP="004734AD">
            <w:pPr>
              <w:widowControl w:val="0"/>
              <w:autoSpaceDE w:val="0"/>
              <w:autoSpaceDN w:val="0"/>
              <w:adjustRightInd w:val="0"/>
              <w:rPr>
                <w:sz w:val="22"/>
                <w:szCs w:val="22"/>
              </w:rPr>
            </w:pPr>
          </w:p>
          <w:p w:rsidR="003D5147" w:rsidRPr="00370D55" w:rsidRDefault="00EE7A97" w:rsidP="004734AD">
            <w:pPr>
              <w:widowControl w:val="0"/>
              <w:autoSpaceDE w:val="0"/>
              <w:autoSpaceDN w:val="0"/>
              <w:adjustRightInd w:val="0"/>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EE7A97" w:rsidP="00712BF2">
            <w:pPr>
              <w:rPr>
                <w:b/>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93.</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CCSS.ELA.LITERACY.WH9-10.1c</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p w:rsidR="003D5147" w:rsidRPr="00370D55" w:rsidRDefault="00BD2F90" w:rsidP="004734AD">
            <w:pPr>
              <w:widowControl w:val="0"/>
              <w:autoSpaceDE w:val="0"/>
              <w:autoSpaceDN w:val="0"/>
              <w:adjustRightInd w:val="0"/>
              <w:rPr>
                <w:sz w:val="22"/>
                <w:szCs w:val="22"/>
              </w:rPr>
            </w:pPr>
            <w:r w:rsidRPr="00BD2F90">
              <w:rPr>
                <w:b/>
                <w:sz w:val="22"/>
                <w:szCs w:val="22"/>
              </w:rPr>
              <w:t>c.</w:t>
            </w:r>
            <w:r>
              <w:rPr>
                <w:sz w:val="22"/>
                <w:szCs w:val="22"/>
              </w:rPr>
              <w:t xml:space="preserve"> </w:t>
            </w:r>
            <w:r w:rsidR="003D5147" w:rsidRPr="00370D55">
              <w:rPr>
                <w:sz w:val="22"/>
                <w:szCs w:val="22"/>
              </w:rPr>
              <w:t>Use words, phrases, and clauses to link the major sections of the text, create cohesion, and clarify the relationships between claim(s) and counterclaims.</w:t>
            </w:r>
          </w:p>
          <w:p w:rsidR="003D5147" w:rsidRPr="00370D55" w:rsidRDefault="003D5147" w:rsidP="004734AD">
            <w:pPr>
              <w:widowControl w:val="0"/>
              <w:autoSpaceDE w:val="0"/>
              <w:autoSpaceDN w:val="0"/>
              <w:adjustRightInd w:val="0"/>
              <w:rPr>
                <w:b/>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p w:rsidR="003D5147" w:rsidRPr="00370D55" w:rsidRDefault="00EE7A97" w:rsidP="004734AD">
            <w:pPr>
              <w:widowControl w:val="0"/>
              <w:autoSpaceDE w:val="0"/>
              <w:autoSpaceDN w:val="0"/>
              <w:adjustRightInd w:val="0"/>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3D5147" w:rsidP="00712BF2">
            <w:pPr>
              <w:rPr>
                <w:sz w:val="22"/>
                <w:szCs w:val="22"/>
              </w:rPr>
            </w:pPr>
          </w:p>
          <w:p w:rsidR="003D5147" w:rsidRPr="00370D55" w:rsidRDefault="00EE7A97" w:rsidP="00712BF2">
            <w:pPr>
              <w:rPr>
                <w:b/>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94.</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CCSS.ELA.LITERACY.WH9-10.1d</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BD2F90" w:rsidP="004734AD">
            <w:pPr>
              <w:widowControl w:val="0"/>
              <w:autoSpaceDE w:val="0"/>
              <w:autoSpaceDN w:val="0"/>
              <w:adjustRightInd w:val="0"/>
              <w:rPr>
                <w:sz w:val="22"/>
                <w:szCs w:val="22"/>
              </w:rPr>
            </w:pPr>
            <w:r w:rsidRPr="00BD2F90">
              <w:rPr>
                <w:b/>
                <w:sz w:val="22"/>
                <w:szCs w:val="22"/>
              </w:rPr>
              <w:t>d.</w:t>
            </w:r>
            <w:r w:rsidR="003D5147" w:rsidRPr="00370D55">
              <w:rPr>
                <w:sz w:val="22"/>
                <w:szCs w:val="22"/>
              </w:rPr>
              <w:t xml:space="preserve"> Establish and maintain a formal style and objective tone while attending to the norms and conventions of the discipline in which they are writing.</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95.</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CCSS.ELA.LITERACY.WH9-10.1e</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BD2F90" w:rsidP="004734AD">
            <w:pPr>
              <w:widowControl w:val="0"/>
              <w:autoSpaceDE w:val="0"/>
              <w:autoSpaceDN w:val="0"/>
              <w:adjustRightInd w:val="0"/>
              <w:rPr>
                <w:sz w:val="22"/>
                <w:szCs w:val="22"/>
              </w:rPr>
            </w:pPr>
            <w:r w:rsidRPr="00BD2F90">
              <w:rPr>
                <w:b/>
                <w:sz w:val="22"/>
                <w:szCs w:val="22"/>
              </w:rPr>
              <w:t>e.</w:t>
            </w:r>
            <w:r>
              <w:rPr>
                <w:sz w:val="22"/>
                <w:szCs w:val="22"/>
              </w:rPr>
              <w:t xml:space="preserve"> </w:t>
            </w:r>
            <w:r w:rsidR="003D5147" w:rsidRPr="00370D55">
              <w:rPr>
                <w:sz w:val="22"/>
                <w:szCs w:val="22"/>
              </w:rPr>
              <w:t>Provide a concluding statement or section that follows from or supports the argument presented.</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1D2231">
            <w:pPr>
              <w:jc w:val="center"/>
              <w:rPr>
                <w:b/>
                <w:sz w:val="22"/>
                <w:szCs w:val="22"/>
              </w:rPr>
            </w:pPr>
            <w:r w:rsidRPr="00370D55">
              <w:rPr>
                <w:b/>
                <w:sz w:val="22"/>
                <w:szCs w:val="22"/>
              </w:rPr>
              <w:t>96.</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CCSS.ELA.LITERACY.WH9-10.2</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r w:rsidRPr="00BD2F90">
              <w:rPr>
                <w:b/>
                <w:sz w:val="22"/>
                <w:szCs w:val="22"/>
              </w:rPr>
              <w:t>2.</w:t>
            </w:r>
            <w:r w:rsidRPr="00370D55">
              <w:rPr>
                <w:sz w:val="22"/>
                <w:szCs w:val="22"/>
              </w:rPr>
              <w:t xml:space="preserve">  Write informative/explanatory texts, including the narration of historical events, scientific procedures/experiments, or technical processes.</w:t>
            </w:r>
          </w:p>
          <w:p w:rsidR="003D5147" w:rsidRPr="00370D55" w:rsidRDefault="003D5147" w:rsidP="004734AD">
            <w:pPr>
              <w:widowControl w:val="0"/>
              <w:autoSpaceDE w:val="0"/>
              <w:autoSpaceDN w:val="0"/>
              <w:adjustRightInd w:val="0"/>
              <w:rPr>
                <w:b/>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2"/>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97.</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CCSS.ELA.LITERACY.WH9-10.2a</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BD2F90" w:rsidP="004734AD">
            <w:pPr>
              <w:widowControl w:val="0"/>
              <w:autoSpaceDE w:val="0"/>
              <w:autoSpaceDN w:val="0"/>
              <w:adjustRightInd w:val="0"/>
              <w:rPr>
                <w:b/>
                <w:sz w:val="22"/>
                <w:szCs w:val="22"/>
              </w:rPr>
            </w:pPr>
            <w:r w:rsidRPr="00BD2F90">
              <w:rPr>
                <w:b/>
                <w:sz w:val="22"/>
                <w:szCs w:val="22"/>
              </w:rPr>
              <w:t>a.</w:t>
            </w:r>
            <w:r>
              <w:rPr>
                <w:sz w:val="22"/>
                <w:szCs w:val="22"/>
              </w:rPr>
              <w:t xml:space="preserve"> </w:t>
            </w:r>
            <w:r w:rsidR="003D5147" w:rsidRPr="00370D55">
              <w:rPr>
                <w:sz w:val="22"/>
                <w:szCs w:val="22"/>
              </w:rPr>
              <w:t>Introduce a topic and organized ideas, concepts, and information to make important connections and distinctions; include formatting (e.g. headings), graphics (e.g. figures, tables), and multimedia when useful to aiding comprehension</w:t>
            </w:r>
            <w:r w:rsidR="003D5147" w:rsidRPr="00370D55">
              <w:rPr>
                <w:b/>
                <w:sz w:val="22"/>
                <w:szCs w:val="22"/>
              </w:rPr>
              <w:t>.</w:t>
            </w:r>
          </w:p>
          <w:p w:rsidR="003D5147" w:rsidRPr="00370D55" w:rsidRDefault="003D5147" w:rsidP="004734AD">
            <w:pPr>
              <w:widowControl w:val="0"/>
              <w:autoSpaceDE w:val="0"/>
              <w:autoSpaceDN w:val="0"/>
              <w:adjustRightInd w:val="0"/>
              <w:rPr>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98.</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CCSS.ELA.LITERACY.WH9-10.2b</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BD2F90" w:rsidP="004734AD">
            <w:pPr>
              <w:widowControl w:val="0"/>
              <w:autoSpaceDE w:val="0"/>
              <w:autoSpaceDN w:val="0"/>
              <w:adjustRightInd w:val="0"/>
              <w:rPr>
                <w:sz w:val="22"/>
                <w:szCs w:val="22"/>
              </w:rPr>
            </w:pPr>
            <w:r w:rsidRPr="00BD2F90">
              <w:rPr>
                <w:b/>
                <w:sz w:val="22"/>
                <w:szCs w:val="22"/>
              </w:rPr>
              <w:t>b.</w:t>
            </w:r>
            <w:r>
              <w:rPr>
                <w:sz w:val="22"/>
                <w:szCs w:val="22"/>
              </w:rPr>
              <w:t xml:space="preserve"> </w:t>
            </w:r>
            <w:r w:rsidR="003D5147" w:rsidRPr="00370D55">
              <w:rPr>
                <w:sz w:val="22"/>
                <w:szCs w:val="22"/>
              </w:rPr>
              <w:t>Develop the topic with well-chosen, relevant, and sufficient facts, extended definitions, concrete details, quotations, or other information and examples appropriate to the audience’s knowledge of the topic.</w:t>
            </w:r>
          </w:p>
          <w:p w:rsidR="003D5147" w:rsidRPr="00370D55" w:rsidRDefault="003D5147" w:rsidP="004734AD">
            <w:pPr>
              <w:widowControl w:val="0"/>
              <w:autoSpaceDE w:val="0"/>
              <w:autoSpaceDN w:val="0"/>
              <w:adjustRightInd w:val="0"/>
              <w:rPr>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99.</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CCSS.ELA.LITERACY.WH9-10.2c</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BD2F90" w:rsidP="004734AD">
            <w:pPr>
              <w:widowControl w:val="0"/>
              <w:autoSpaceDE w:val="0"/>
              <w:autoSpaceDN w:val="0"/>
              <w:adjustRightInd w:val="0"/>
              <w:rPr>
                <w:sz w:val="22"/>
                <w:szCs w:val="22"/>
              </w:rPr>
            </w:pPr>
            <w:r w:rsidRPr="00BD2F90">
              <w:rPr>
                <w:b/>
                <w:sz w:val="22"/>
                <w:szCs w:val="22"/>
              </w:rPr>
              <w:t>c.</w:t>
            </w:r>
            <w:r>
              <w:rPr>
                <w:sz w:val="22"/>
                <w:szCs w:val="22"/>
              </w:rPr>
              <w:t xml:space="preserve"> </w:t>
            </w:r>
            <w:r w:rsidR="003D5147" w:rsidRPr="00370D55">
              <w:rPr>
                <w:sz w:val="22"/>
                <w:szCs w:val="22"/>
              </w:rPr>
              <w:t>Use varied transitions and sentence structures to link the major sections of the text, create cohesion, and clarify the relationships among ideas and concepts.</w:t>
            </w:r>
          </w:p>
          <w:p w:rsidR="003D5147" w:rsidRPr="00370D55" w:rsidRDefault="003D5147" w:rsidP="004734AD">
            <w:pPr>
              <w:widowControl w:val="0"/>
              <w:autoSpaceDE w:val="0"/>
              <w:autoSpaceDN w:val="0"/>
              <w:adjustRightInd w:val="0"/>
              <w:rPr>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100.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CCSS.ELA.LITERACY.WH9-10.2d</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BD2F90" w:rsidP="004734AD">
            <w:pPr>
              <w:widowControl w:val="0"/>
              <w:autoSpaceDE w:val="0"/>
              <w:autoSpaceDN w:val="0"/>
              <w:adjustRightInd w:val="0"/>
              <w:rPr>
                <w:sz w:val="22"/>
                <w:szCs w:val="22"/>
              </w:rPr>
            </w:pPr>
            <w:r w:rsidRPr="00BD2F90">
              <w:rPr>
                <w:b/>
                <w:sz w:val="22"/>
                <w:szCs w:val="22"/>
              </w:rPr>
              <w:t>d.</w:t>
            </w:r>
            <w:r>
              <w:rPr>
                <w:sz w:val="22"/>
                <w:szCs w:val="22"/>
              </w:rPr>
              <w:t xml:space="preserve"> </w:t>
            </w:r>
            <w:r w:rsidR="003D5147" w:rsidRPr="00370D55">
              <w:rPr>
                <w:sz w:val="22"/>
                <w:szCs w:val="22"/>
              </w:rPr>
              <w:t>Use precise language and domain-specific vocabulary to manage the complexity of the topic and convey a style appropriate to the discipline and context as well as to the expertise of likely readers.</w:t>
            </w:r>
          </w:p>
          <w:p w:rsidR="003D5147" w:rsidRPr="00370D55" w:rsidRDefault="003D5147" w:rsidP="004734AD">
            <w:pPr>
              <w:widowControl w:val="0"/>
              <w:autoSpaceDE w:val="0"/>
              <w:autoSpaceDN w:val="0"/>
              <w:adjustRightInd w:val="0"/>
              <w:rPr>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p w:rsidR="003D5147" w:rsidRPr="00370D55" w:rsidRDefault="003D5147" w:rsidP="004734AD">
            <w:pPr>
              <w:widowControl w:val="0"/>
              <w:autoSpaceDE w:val="0"/>
              <w:autoSpaceDN w:val="0"/>
              <w:adjustRightInd w:val="0"/>
              <w:rPr>
                <w:sz w:val="22"/>
                <w:szCs w:val="22"/>
              </w:rPr>
            </w:pPr>
          </w:p>
          <w:p w:rsidR="003D5147" w:rsidRPr="00370D55" w:rsidRDefault="00EE7A97" w:rsidP="004734AD">
            <w:pPr>
              <w:widowControl w:val="0"/>
              <w:autoSpaceDE w:val="0"/>
              <w:autoSpaceDN w:val="0"/>
              <w:adjustRightInd w:val="0"/>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EE7A97" w:rsidP="00712BF2">
            <w:pPr>
              <w:rPr>
                <w:b/>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101.</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CCSS.ELA.LITERACY.WH9-10.2e</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BD2F90" w:rsidP="004734AD">
            <w:pPr>
              <w:widowControl w:val="0"/>
              <w:autoSpaceDE w:val="0"/>
              <w:autoSpaceDN w:val="0"/>
              <w:adjustRightInd w:val="0"/>
              <w:rPr>
                <w:sz w:val="22"/>
                <w:szCs w:val="22"/>
              </w:rPr>
            </w:pPr>
            <w:r w:rsidRPr="00BD2F90">
              <w:rPr>
                <w:b/>
                <w:sz w:val="22"/>
                <w:szCs w:val="22"/>
              </w:rPr>
              <w:t>e.</w:t>
            </w:r>
            <w:r>
              <w:rPr>
                <w:sz w:val="22"/>
                <w:szCs w:val="22"/>
              </w:rPr>
              <w:t xml:space="preserve"> </w:t>
            </w:r>
            <w:r w:rsidR="003D5147" w:rsidRPr="00370D55">
              <w:rPr>
                <w:sz w:val="22"/>
                <w:szCs w:val="22"/>
              </w:rPr>
              <w:t>Establish and maintain a formal style and objective tone while attending to the norms and conventions of the discipline in which they are writing.</w:t>
            </w:r>
          </w:p>
          <w:p w:rsidR="003D5147" w:rsidRPr="00370D55" w:rsidRDefault="003D5147" w:rsidP="004734AD">
            <w:pPr>
              <w:widowControl w:val="0"/>
              <w:autoSpaceDE w:val="0"/>
              <w:autoSpaceDN w:val="0"/>
              <w:adjustRightInd w:val="0"/>
              <w:rPr>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102.</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CCSS.ELA.LITERACY.WH9-10.2f</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BD2F90" w:rsidP="004734AD">
            <w:pPr>
              <w:widowControl w:val="0"/>
              <w:autoSpaceDE w:val="0"/>
              <w:autoSpaceDN w:val="0"/>
              <w:adjustRightInd w:val="0"/>
              <w:rPr>
                <w:sz w:val="22"/>
                <w:szCs w:val="22"/>
              </w:rPr>
            </w:pPr>
            <w:r w:rsidRPr="00BD2F90">
              <w:rPr>
                <w:b/>
                <w:sz w:val="22"/>
                <w:szCs w:val="22"/>
              </w:rPr>
              <w:t>f.</w:t>
            </w:r>
            <w:r>
              <w:rPr>
                <w:sz w:val="22"/>
                <w:szCs w:val="22"/>
              </w:rPr>
              <w:t xml:space="preserve"> </w:t>
            </w:r>
            <w:r w:rsidR="003D5147" w:rsidRPr="00370D55">
              <w:rPr>
                <w:sz w:val="22"/>
                <w:szCs w:val="22"/>
              </w:rPr>
              <w:t>Provide a concluding statement or section that follows from and supports the information or explanation presented (e.g. articulating implications or the significance of the topic).</w:t>
            </w:r>
          </w:p>
          <w:p w:rsidR="003D5147" w:rsidRPr="00370D55" w:rsidRDefault="003D5147" w:rsidP="004734AD">
            <w:pPr>
              <w:widowControl w:val="0"/>
              <w:autoSpaceDE w:val="0"/>
              <w:autoSpaceDN w:val="0"/>
              <w:adjustRightInd w:val="0"/>
              <w:rPr>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103.</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CCSS.ELA.LITERACY.WH9-10.3</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r w:rsidRPr="00BD2F90">
              <w:rPr>
                <w:b/>
                <w:sz w:val="22"/>
                <w:szCs w:val="22"/>
              </w:rPr>
              <w:t>3.</w:t>
            </w:r>
            <w:r w:rsidRPr="00370D55">
              <w:rPr>
                <w:sz w:val="22"/>
                <w:szCs w:val="22"/>
              </w:rPr>
              <w:t xml:space="preserve">  Incorporate narrative accounts into their analyses of individuals or events of historical import.</w:t>
            </w:r>
          </w:p>
          <w:p w:rsidR="003D5147" w:rsidRPr="00370D55" w:rsidRDefault="003D5147" w:rsidP="004734AD">
            <w:pPr>
              <w:widowControl w:val="0"/>
              <w:autoSpaceDE w:val="0"/>
              <w:autoSpaceDN w:val="0"/>
              <w:adjustRightInd w:val="0"/>
              <w:rPr>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2"/>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104.</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CCSS.ELA.LITERACY.WH9-10.4</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r w:rsidRPr="00BD2F90">
              <w:rPr>
                <w:b/>
                <w:sz w:val="22"/>
                <w:szCs w:val="22"/>
              </w:rPr>
              <w:t>4.</w:t>
            </w:r>
            <w:r w:rsidRPr="00370D55">
              <w:rPr>
                <w:sz w:val="22"/>
                <w:szCs w:val="22"/>
              </w:rPr>
              <w:t xml:space="preserve">  Produce clear and coherent writing in which the development, organization, and style are appropriate to task, purpose, and audience.</w:t>
            </w:r>
          </w:p>
          <w:p w:rsidR="003D5147" w:rsidRPr="00370D55" w:rsidRDefault="003D5147" w:rsidP="004734AD">
            <w:pPr>
              <w:widowControl w:val="0"/>
              <w:autoSpaceDE w:val="0"/>
              <w:autoSpaceDN w:val="0"/>
              <w:adjustRightInd w:val="0"/>
              <w:rPr>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105.</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CCSS.ELA.LITERACY.WH9-10.5</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r w:rsidRPr="00BD2F90">
              <w:rPr>
                <w:b/>
                <w:sz w:val="22"/>
                <w:szCs w:val="22"/>
              </w:rPr>
              <w:t>5.</w:t>
            </w:r>
            <w:r w:rsidRPr="00370D55">
              <w:rPr>
                <w:sz w:val="22"/>
                <w:szCs w:val="22"/>
              </w:rPr>
              <w:t xml:space="preserve">  Develop and strengthen writing as needed by planning, revising, editing, rewriting, or trying a new approach, focusing on addressing what is most significant for a specific purpose and audience.</w:t>
            </w:r>
          </w:p>
          <w:p w:rsidR="003D5147" w:rsidRPr="00370D55" w:rsidRDefault="003D5147" w:rsidP="004734AD">
            <w:pPr>
              <w:widowControl w:val="0"/>
              <w:autoSpaceDE w:val="0"/>
              <w:autoSpaceDN w:val="0"/>
              <w:adjustRightInd w:val="0"/>
              <w:rPr>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106.</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CCSS.ELA.LITERACY.WH9-10.6</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r w:rsidRPr="00BD2F90">
              <w:rPr>
                <w:b/>
                <w:sz w:val="22"/>
                <w:szCs w:val="22"/>
              </w:rPr>
              <w:t>6.</w:t>
            </w:r>
            <w:r w:rsidRPr="00370D55">
              <w:rPr>
                <w:sz w:val="22"/>
                <w:szCs w:val="22"/>
              </w:rPr>
              <w:t xml:space="preserve">  Use technology, including the Internet, to produce, publish, and update individual or shared writing products, taking advantage of technology’s capacity to link to other information and to display information flexibly and dynamically.</w:t>
            </w:r>
          </w:p>
          <w:p w:rsidR="003D5147" w:rsidRPr="00370D55" w:rsidRDefault="003D5147" w:rsidP="004734AD">
            <w:pPr>
              <w:widowControl w:val="0"/>
              <w:autoSpaceDE w:val="0"/>
              <w:autoSpaceDN w:val="0"/>
              <w:adjustRightInd w:val="0"/>
              <w:rPr>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107.</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CCSS.ELA.LITERACY.WH9-10.7</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r w:rsidRPr="00BD2F90">
              <w:rPr>
                <w:b/>
                <w:sz w:val="22"/>
                <w:szCs w:val="22"/>
              </w:rPr>
              <w:t>7.</w:t>
            </w:r>
            <w:r w:rsidRPr="00370D55">
              <w:rPr>
                <w:sz w:val="22"/>
                <w:szCs w:val="22"/>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3D5147" w:rsidRPr="00370D55" w:rsidRDefault="003D5147" w:rsidP="004734AD">
            <w:pPr>
              <w:widowControl w:val="0"/>
              <w:autoSpaceDE w:val="0"/>
              <w:autoSpaceDN w:val="0"/>
              <w:adjustRightInd w:val="0"/>
              <w:rPr>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p w:rsidR="003D5147" w:rsidRPr="00370D55" w:rsidRDefault="003D5147" w:rsidP="004734AD">
            <w:pPr>
              <w:widowControl w:val="0"/>
              <w:autoSpaceDE w:val="0"/>
              <w:autoSpaceDN w:val="0"/>
              <w:adjustRightInd w:val="0"/>
              <w:rPr>
                <w:sz w:val="22"/>
                <w:szCs w:val="22"/>
              </w:rPr>
            </w:pPr>
          </w:p>
          <w:p w:rsidR="003D5147" w:rsidRPr="00370D55" w:rsidRDefault="00EE7A97" w:rsidP="004734AD">
            <w:pPr>
              <w:widowControl w:val="0"/>
              <w:autoSpaceDE w:val="0"/>
              <w:autoSpaceDN w:val="0"/>
              <w:adjustRightInd w:val="0"/>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EE7A97" w:rsidP="00712BF2">
            <w:pPr>
              <w:rPr>
                <w:b/>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108.</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CCSS.ELA.LITERACY.WH9-10.8</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r w:rsidRPr="00BD2F90">
              <w:rPr>
                <w:b/>
                <w:sz w:val="22"/>
                <w:szCs w:val="22"/>
              </w:rPr>
              <w:t>8.</w:t>
            </w:r>
            <w:r w:rsidRPr="00370D55">
              <w:rPr>
                <w:sz w:val="22"/>
                <w:szCs w:val="22"/>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rsidR="003D5147" w:rsidRPr="00370D55" w:rsidRDefault="003D5147" w:rsidP="004734AD">
            <w:pPr>
              <w:widowControl w:val="0"/>
              <w:autoSpaceDE w:val="0"/>
              <w:autoSpaceDN w:val="0"/>
              <w:adjustRightInd w:val="0"/>
              <w:rPr>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p w:rsidR="003D5147" w:rsidRPr="00370D55" w:rsidRDefault="003D5147" w:rsidP="004734AD">
            <w:pPr>
              <w:widowControl w:val="0"/>
              <w:autoSpaceDE w:val="0"/>
              <w:autoSpaceDN w:val="0"/>
              <w:adjustRightInd w:val="0"/>
              <w:rPr>
                <w:sz w:val="22"/>
                <w:szCs w:val="22"/>
              </w:rPr>
            </w:pPr>
          </w:p>
          <w:p w:rsidR="003D5147" w:rsidRPr="00370D55" w:rsidRDefault="003D5147" w:rsidP="004734AD">
            <w:pPr>
              <w:widowControl w:val="0"/>
              <w:autoSpaceDE w:val="0"/>
              <w:autoSpaceDN w:val="0"/>
              <w:adjustRightInd w:val="0"/>
              <w:rPr>
                <w:sz w:val="22"/>
                <w:szCs w:val="22"/>
              </w:rPr>
            </w:pPr>
          </w:p>
          <w:p w:rsidR="003D5147" w:rsidRPr="00370D55" w:rsidRDefault="00EE7A97" w:rsidP="004734AD">
            <w:pPr>
              <w:widowControl w:val="0"/>
              <w:autoSpaceDE w:val="0"/>
              <w:autoSpaceDN w:val="0"/>
              <w:adjustRightInd w:val="0"/>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EE7A97" w:rsidP="00712BF2">
            <w:pPr>
              <w:rPr>
                <w:b/>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109.</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CCSS.ELA.LITERACY.WH9-10.9</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r w:rsidRPr="00BD2F90">
              <w:rPr>
                <w:b/>
                <w:sz w:val="22"/>
                <w:szCs w:val="22"/>
              </w:rPr>
              <w:t>9.</w:t>
            </w:r>
            <w:r w:rsidRPr="00370D55">
              <w:rPr>
                <w:sz w:val="22"/>
                <w:szCs w:val="22"/>
              </w:rPr>
              <w:t xml:space="preserve">  Draw evidence from informational texts to support analysis, reflection, and research.</w:t>
            </w:r>
          </w:p>
          <w:p w:rsidR="003D5147" w:rsidRPr="00370D55" w:rsidRDefault="003D5147" w:rsidP="004734AD">
            <w:pPr>
              <w:widowControl w:val="0"/>
              <w:autoSpaceDE w:val="0"/>
              <w:autoSpaceDN w:val="0"/>
              <w:adjustRightInd w:val="0"/>
              <w:rPr>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p w:rsidR="003D5147" w:rsidRPr="00370D55" w:rsidRDefault="00EE7A97" w:rsidP="004734AD">
            <w:pPr>
              <w:widowControl w:val="0"/>
              <w:autoSpaceDE w:val="0"/>
              <w:autoSpaceDN w:val="0"/>
              <w:adjustRightInd w:val="0"/>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EE7A97" w:rsidP="00712BF2">
            <w:pPr>
              <w:rPr>
                <w:b/>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432"/>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3D5147" w:rsidP="004734AD">
            <w:pPr>
              <w:jc w:val="center"/>
              <w:rPr>
                <w:b/>
                <w:sz w:val="22"/>
                <w:szCs w:val="22"/>
              </w:rPr>
            </w:pPr>
          </w:p>
          <w:p w:rsidR="003D5147" w:rsidRPr="00370D55" w:rsidRDefault="00CB0D33" w:rsidP="004734AD">
            <w:pPr>
              <w:jc w:val="center"/>
              <w:rPr>
                <w:b/>
                <w:sz w:val="22"/>
                <w:szCs w:val="22"/>
              </w:rPr>
            </w:pPr>
            <w:r w:rsidRPr="00370D55">
              <w:rPr>
                <w:b/>
                <w:sz w:val="22"/>
                <w:szCs w:val="22"/>
              </w:rPr>
              <w:t>110.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CCSS.ELA.LITERACY.WH9-10.10</w:t>
            </w: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r w:rsidRPr="00BD2F90">
              <w:rPr>
                <w:b/>
                <w:sz w:val="22"/>
                <w:szCs w:val="22"/>
              </w:rPr>
              <w:t>10.</w:t>
            </w:r>
            <w:r w:rsidRPr="00370D55">
              <w:rPr>
                <w:sz w:val="22"/>
                <w:szCs w:val="22"/>
              </w:rPr>
              <w:t xml:space="preserve">  Write routinely over extended time frames (time for reflection and revision) and shorter time frames (a single sitting or a day or two) for a range of discipline-specific tasks, purposes, and audiences.</w:t>
            </w:r>
          </w:p>
          <w:p w:rsidR="003D5147" w:rsidRPr="00370D55" w:rsidRDefault="003D5147" w:rsidP="004734AD">
            <w:pPr>
              <w:widowControl w:val="0"/>
              <w:autoSpaceDE w:val="0"/>
              <w:autoSpaceDN w:val="0"/>
              <w:adjustRightInd w:val="0"/>
              <w:rPr>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p w:rsidR="003D5147" w:rsidRPr="00370D55" w:rsidRDefault="003D5147" w:rsidP="004734AD">
            <w:pPr>
              <w:widowControl w:val="0"/>
              <w:autoSpaceDE w:val="0"/>
              <w:autoSpaceDN w:val="0"/>
              <w:adjustRightInd w:val="0"/>
              <w:rPr>
                <w:sz w:val="22"/>
                <w:szCs w:val="22"/>
              </w:rPr>
            </w:pPr>
          </w:p>
          <w:p w:rsidR="003D5147" w:rsidRPr="00370D55" w:rsidRDefault="00EE7A97" w:rsidP="004734AD">
            <w:pPr>
              <w:widowControl w:val="0"/>
              <w:autoSpaceDE w:val="0"/>
              <w:autoSpaceDN w:val="0"/>
              <w:adjustRightInd w:val="0"/>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EE7A97" w:rsidP="00712BF2">
            <w:pPr>
              <w:rPr>
                <w:b/>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BD2F90">
        <w:trPr>
          <w:trHeight w:val="720"/>
        </w:trPr>
        <w:tc>
          <w:tcPr>
            <w:tcW w:w="22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D5147" w:rsidRPr="00370D55" w:rsidRDefault="003D5147" w:rsidP="004734AD">
            <w:pPr>
              <w:jc w:val="center"/>
              <w:rPr>
                <w:b/>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D5147" w:rsidRPr="000A10C8" w:rsidRDefault="003D5147" w:rsidP="004734AD">
            <w:pPr>
              <w:widowControl w:val="0"/>
              <w:autoSpaceDE w:val="0"/>
              <w:autoSpaceDN w:val="0"/>
              <w:adjustRightInd w:val="0"/>
              <w:rPr>
                <w:b/>
                <w:sz w:val="22"/>
                <w:szCs w:val="22"/>
              </w:rPr>
            </w:pPr>
          </w:p>
        </w:tc>
        <w:tc>
          <w:tcPr>
            <w:tcW w:w="3259"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D5147" w:rsidRPr="00370D55" w:rsidRDefault="003D5147" w:rsidP="003D5147">
            <w:pPr>
              <w:widowControl w:val="0"/>
              <w:autoSpaceDE w:val="0"/>
              <w:autoSpaceDN w:val="0"/>
              <w:adjustRightInd w:val="0"/>
              <w:jc w:val="center"/>
              <w:rPr>
                <w:b/>
                <w:sz w:val="22"/>
                <w:szCs w:val="22"/>
              </w:rPr>
            </w:pPr>
            <w:r w:rsidRPr="00370D55">
              <w:rPr>
                <w:b/>
                <w:sz w:val="22"/>
                <w:szCs w:val="22"/>
              </w:rPr>
              <w:t>2.C GRADES 9-10 -- CCSS – Writing Standards for Literacy in History/Social Studies</w:t>
            </w:r>
          </w:p>
          <w:p w:rsidR="003D5147" w:rsidRPr="00370D55" w:rsidRDefault="003D5147" w:rsidP="004734AD">
            <w:pPr>
              <w:jc w:val="center"/>
              <w:rPr>
                <w:b/>
                <w:color w:val="FFFFFF" w:themeColor="background1"/>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D5147" w:rsidRPr="00370D55" w:rsidRDefault="003D5147" w:rsidP="004734AD">
            <w:pPr>
              <w:jc w:val="center"/>
              <w:rPr>
                <w:b/>
                <w:color w:val="FFFFFF" w:themeColor="background1"/>
                <w:sz w:val="22"/>
                <w:szCs w:val="22"/>
              </w:rPr>
            </w:pPr>
            <w:r w:rsidRPr="00370D55">
              <w:rPr>
                <w:b/>
                <w:color w:val="FFFFFF" w:themeColor="background1"/>
                <w:sz w:val="22"/>
                <w:szCs w:val="22"/>
              </w:rPr>
              <w:t>TOTAL SECTION 2.C SCORE</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bl>
    <w:p w:rsidR="00383EB1" w:rsidRPr="00370D55" w:rsidRDefault="00383EB1" w:rsidP="00383EB1">
      <w:pPr>
        <w:rPr>
          <w:sz w:val="22"/>
          <w:szCs w:val="22"/>
        </w:rPr>
      </w:pPr>
    </w:p>
    <w:p w:rsidR="00383EB1" w:rsidRPr="00370D55" w:rsidRDefault="00383EB1" w:rsidP="00383EB1">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801"/>
        <w:gridCol w:w="6281"/>
        <w:gridCol w:w="2562"/>
        <w:gridCol w:w="21"/>
        <w:gridCol w:w="2432"/>
        <w:gridCol w:w="943"/>
      </w:tblGrid>
      <w:tr w:rsidR="00383EB1" w:rsidRPr="00370D55" w:rsidTr="000A10C8">
        <w:trPr>
          <w:trHeight w:val="530"/>
          <w:tblHeader/>
        </w:trPr>
        <w:tc>
          <w:tcPr>
            <w:tcW w:w="2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83EB1" w:rsidRPr="00370D55" w:rsidRDefault="00383EB1" w:rsidP="004734AD">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83EB1" w:rsidRPr="00370D55" w:rsidRDefault="00383EB1" w:rsidP="004734AD">
            <w:pPr>
              <w:widowControl w:val="0"/>
              <w:autoSpaceDE w:val="0"/>
              <w:autoSpaceDN w:val="0"/>
              <w:adjustRightInd w:val="0"/>
              <w:rPr>
                <w:sz w:val="22"/>
                <w:szCs w:val="22"/>
              </w:rPr>
            </w:pPr>
          </w:p>
        </w:tc>
        <w:tc>
          <w:tcPr>
            <w:tcW w:w="3844"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A10C8" w:rsidRPr="000A10C8" w:rsidRDefault="000A10C8" w:rsidP="000A10C8">
            <w:pPr>
              <w:ind w:left="720"/>
              <w:jc w:val="center"/>
              <w:rPr>
                <w:b/>
                <w:sz w:val="22"/>
                <w:szCs w:val="22"/>
              </w:rPr>
            </w:pPr>
            <w:r w:rsidRPr="000A10C8">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383EB1" w:rsidRPr="00370D55" w:rsidRDefault="00383EB1" w:rsidP="004734AD">
            <w:pPr>
              <w:jc w:val="center"/>
              <w:rPr>
                <w:b/>
                <w:sz w:val="22"/>
                <w:szCs w:val="22"/>
              </w:rPr>
            </w:pPr>
          </w:p>
        </w:tc>
        <w:tc>
          <w:tcPr>
            <w:tcW w:w="322"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83EB1" w:rsidRPr="00370D55" w:rsidRDefault="00383EB1" w:rsidP="004734AD">
            <w:pPr>
              <w:widowControl w:val="0"/>
              <w:autoSpaceDE w:val="0"/>
              <w:autoSpaceDN w:val="0"/>
              <w:adjustRightInd w:val="0"/>
              <w:jc w:val="center"/>
              <w:rPr>
                <w:b/>
                <w:sz w:val="22"/>
                <w:szCs w:val="22"/>
              </w:rPr>
            </w:pPr>
          </w:p>
        </w:tc>
      </w:tr>
      <w:tr w:rsidR="00383EB1" w:rsidRPr="00370D55" w:rsidTr="000A10C8">
        <w:trPr>
          <w:trHeight w:val="872"/>
          <w:tblHeader/>
        </w:trPr>
        <w:tc>
          <w:tcPr>
            <w:tcW w:w="2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83EB1" w:rsidRPr="00370D55" w:rsidRDefault="00383EB1" w:rsidP="004734AD">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83EB1" w:rsidRPr="00370D55" w:rsidRDefault="00383EB1" w:rsidP="004734AD">
            <w:pPr>
              <w:widowControl w:val="0"/>
              <w:autoSpaceDE w:val="0"/>
              <w:autoSpaceDN w:val="0"/>
              <w:adjustRightInd w:val="0"/>
              <w:rPr>
                <w:sz w:val="22"/>
                <w:szCs w:val="22"/>
              </w:rPr>
            </w:pPr>
          </w:p>
        </w:tc>
        <w:tc>
          <w:tcPr>
            <w:tcW w:w="2138"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83EB1" w:rsidRPr="00370D55" w:rsidRDefault="00383EB1" w:rsidP="004734AD">
            <w:pPr>
              <w:widowControl w:val="0"/>
              <w:autoSpaceDE w:val="0"/>
              <w:autoSpaceDN w:val="0"/>
              <w:adjustRightInd w:val="0"/>
              <w:jc w:val="center"/>
              <w:rPr>
                <w:b/>
                <w:sz w:val="22"/>
                <w:szCs w:val="22"/>
              </w:rPr>
            </w:pPr>
          </w:p>
          <w:p w:rsidR="00383EB1" w:rsidRPr="00370D55" w:rsidRDefault="003D5147" w:rsidP="004734AD">
            <w:pPr>
              <w:widowControl w:val="0"/>
              <w:autoSpaceDE w:val="0"/>
              <w:autoSpaceDN w:val="0"/>
              <w:adjustRightInd w:val="0"/>
              <w:jc w:val="center"/>
              <w:rPr>
                <w:b/>
                <w:sz w:val="22"/>
                <w:szCs w:val="22"/>
              </w:rPr>
            </w:pPr>
            <w:r w:rsidRPr="00370D55">
              <w:rPr>
                <w:b/>
                <w:sz w:val="22"/>
                <w:szCs w:val="22"/>
              </w:rPr>
              <w:t>SECTION 2.D – GRADES 11-12 CCS</w:t>
            </w:r>
            <w:r w:rsidR="00383EB1" w:rsidRPr="00370D55">
              <w:rPr>
                <w:b/>
                <w:sz w:val="22"/>
                <w:szCs w:val="22"/>
              </w:rPr>
              <w:t>S – Writing Standards for Literacy in History/Social Studies</w:t>
            </w:r>
          </w:p>
          <w:p w:rsidR="00383EB1" w:rsidRPr="00370D55" w:rsidRDefault="00383EB1" w:rsidP="004734AD">
            <w:pPr>
              <w:widowControl w:val="0"/>
              <w:autoSpaceDE w:val="0"/>
              <w:autoSpaceDN w:val="0"/>
              <w:adjustRightInd w:val="0"/>
              <w:jc w:val="center"/>
              <w:rPr>
                <w:b/>
                <w:sz w:val="22"/>
                <w:szCs w:val="22"/>
              </w:rPr>
            </w:pPr>
          </w:p>
        </w:tc>
        <w:tc>
          <w:tcPr>
            <w:tcW w:w="872"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83EB1" w:rsidRPr="00370D55" w:rsidRDefault="00383EB1" w:rsidP="004734AD">
            <w:pPr>
              <w:widowControl w:val="0"/>
              <w:autoSpaceDE w:val="0"/>
              <w:autoSpaceDN w:val="0"/>
              <w:adjustRightInd w:val="0"/>
              <w:rPr>
                <w:sz w:val="22"/>
                <w:szCs w:val="22"/>
              </w:rPr>
            </w:pPr>
          </w:p>
          <w:p w:rsidR="00383EB1" w:rsidRPr="00370D55" w:rsidRDefault="00383EB1" w:rsidP="004734AD">
            <w:pPr>
              <w:widowControl w:val="0"/>
              <w:autoSpaceDE w:val="0"/>
              <w:autoSpaceDN w:val="0"/>
              <w:adjustRightInd w:val="0"/>
              <w:jc w:val="center"/>
              <w:rPr>
                <w:b/>
                <w:sz w:val="22"/>
                <w:szCs w:val="22"/>
              </w:rPr>
            </w:pPr>
          </w:p>
          <w:p w:rsidR="00383EB1" w:rsidRPr="00370D55" w:rsidRDefault="00383EB1" w:rsidP="003D5147">
            <w:pPr>
              <w:widowControl w:val="0"/>
              <w:autoSpaceDE w:val="0"/>
              <w:autoSpaceDN w:val="0"/>
              <w:adjustRightInd w:val="0"/>
              <w:jc w:val="center"/>
              <w:rPr>
                <w:b/>
                <w:sz w:val="22"/>
                <w:szCs w:val="22"/>
              </w:rPr>
            </w:pPr>
            <w:r w:rsidRPr="00370D55">
              <w:rPr>
                <w:b/>
                <w:sz w:val="22"/>
                <w:szCs w:val="22"/>
              </w:rPr>
              <w:t>Citation Level 2</w:t>
            </w:r>
          </w:p>
        </w:tc>
        <w:tc>
          <w:tcPr>
            <w:tcW w:w="834"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83EB1" w:rsidRPr="00370D55" w:rsidRDefault="00383EB1" w:rsidP="004734AD">
            <w:pPr>
              <w:jc w:val="center"/>
              <w:rPr>
                <w:b/>
                <w:sz w:val="22"/>
                <w:szCs w:val="22"/>
              </w:rPr>
            </w:pPr>
          </w:p>
          <w:p w:rsidR="00383EB1" w:rsidRPr="00370D55" w:rsidRDefault="00383EB1" w:rsidP="004734AD">
            <w:pPr>
              <w:jc w:val="center"/>
              <w:rPr>
                <w:b/>
                <w:sz w:val="22"/>
                <w:szCs w:val="22"/>
              </w:rPr>
            </w:pPr>
            <w:r w:rsidRPr="00370D55">
              <w:rPr>
                <w:b/>
                <w:sz w:val="22"/>
                <w:szCs w:val="22"/>
              </w:rPr>
              <w:t>Citation Level 3</w:t>
            </w:r>
          </w:p>
        </w:tc>
        <w:tc>
          <w:tcPr>
            <w:tcW w:w="322"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83EB1" w:rsidRPr="00370D55" w:rsidRDefault="00383EB1" w:rsidP="004734AD">
            <w:pPr>
              <w:widowControl w:val="0"/>
              <w:autoSpaceDE w:val="0"/>
              <w:autoSpaceDN w:val="0"/>
              <w:adjustRightInd w:val="0"/>
              <w:jc w:val="center"/>
              <w:rPr>
                <w:b/>
                <w:sz w:val="22"/>
                <w:szCs w:val="22"/>
              </w:rPr>
            </w:pPr>
          </w:p>
          <w:p w:rsidR="00383EB1" w:rsidRPr="00370D55" w:rsidRDefault="00383EB1" w:rsidP="004734AD">
            <w:pPr>
              <w:widowControl w:val="0"/>
              <w:autoSpaceDE w:val="0"/>
              <w:autoSpaceDN w:val="0"/>
              <w:adjustRightInd w:val="0"/>
              <w:jc w:val="center"/>
              <w:rPr>
                <w:b/>
                <w:sz w:val="22"/>
                <w:szCs w:val="22"/>
              </w:rPr>
            </w:pPr>
          </w:p>
          <w:p w:rsidR="00383EB1" w:rsidRPr="00370D55" w:rsidRDefault="00383EB1" w:rsidP="004734AD">
            <w:pPr>
              <w:widowControl w:val="0"/>
              <w:autoSpaceDE w:val="0"/>
              <w:autoSpaceDN w:val="0"/>
              <w:adjustRightInd w:val="0"/>
              <w:jc w:val="center"/>
              <w:rPr>
                <w:b/>
                <w:sz w:val="22"/>
                <w:szCs w:val="22"/>
              </w:rPr>
            </w:pPr>
            <w:r w:rsidRPr="00370D55">
              <w:rPr>
                <w:b/>
                <w:sz w:val="22"/>
                <w:szCs w:val="22"/>
              </w:rPr>
              <w:t>Score</w:t>
            </w: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D5147" w:rsidRPr="00370D55" w:rsidRDefault="003D5147" w:rsidP="004734AD">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CCSS.ELA.LITERACY.WH11-12.1</w:t>
            </w:r>
          </w:p>
        </w:tc>
        <w:tc>
          <w:tcPr>
            <w:tcW w:w="2138"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D5147" w:rsidRPr="00BD2F90" w:rsidRDefault="003D5147" w:rsidP="004734AD">
            <w:pPr>
              <w:pStyle w:val="ListParagraph"/>
              <w:widowControl w:val="0"/>
              <w:numPr>
                <w:ilvl w:val="0"/>
                <w:numId w:val="46"/>
              </w:numPr>
              <w:autoSpaceDE w:val="0"/>
              <w:autoSpaceDN w:val="0"/>
              <w:adjustRightInd w:val="0"/>
              <w:rPr>
                <w:rFonts w:ascii="Arial" w:hAnsi="Arial" w:cs="Arial"/>
                <w:b/>
              </w:rPr>
            </w:pPr>
            <w:r w:rsidRPr="00BD2F90">
              <w:rPr>
                <w:rFonts w:ascii="Arial" w:hAnsi="Arial" w:cs="Arial"/>
                <w:b/>
                <w:color w:val="202020"/>
              </w:rPr>
              <w:t xml:space="preserve">Write arguments focused on </w:t>
            </w:r>
            <w:r w:rsidRPr="00BD2F90">
              <w:rPr>
                <w:rFonts w:ascii="Arial" w:hAnsi="Arial" w:cs="Arial"/>
                <w:b/>
                <w:i/>
                <w:iCs/>
                <w:color w:val="202020"/>
              </w:rPr>
              <w:t>discipline-specific content</w:t>
            </w:r>
            <w:r w:rsidRPr="00BD2F90">
              <w:rPr>
                <w:rFonts w:ascii="Arial" w:hAnsi="Arial" w:cs="Arial"/>
                <w:b/>
                <w:color w:val="202020"/>
              </w:rPr>
              <w:t>.</w:t>
            </w:r>
          </w:p>
          <w:p w:rsidR="003D5147" w:rsidRPr="00370D55" w:rsidRDefault="003D5147" w:rsidP="004734AD">
            <w:pPr>
              <w:widowControl w:val="0"/>
              <w:autoSpaceDE w:val="0"/>
              <w:autoSpaceDN w:val="0"/>
              <w:adjustRightInd w:val="0"/>
              <w:rPr>
                <w:sz w:val="22"/>
                <w:szCs w:val="22"/>
              </w:rPr>
            </w:pPr>
          </w:p>
        </w:tc>
        <w:tc>
          <w:tcPr>
            <w:tcW w:w="872"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D5147" w:rsidRPr="00370D55" w:rsidRDefault="003D5147" w:rsidP="004734AD">
            <w:pPr>
              <w:widowControl w:val="0"/>
              <w:autoSpaceDE w:val="0"/>
              <w:autoSpaceDN w:val="0"/>
              <w:adjustRightInd w:val="0"/>
              <w:rPr>
                <w:sz w:val="22"/>
                <w:szCs w:val="22"/>
              </w:rPr>
            </w:pPr>
          </w:p>
        </w:tc>
        <w:tc>
          <w:tcPr>
            <w:tcW w:w="834"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D5147" w:rsidRPr="00370D55" w:rsidRDefault="003D5147" w:rsidP="00712BF2">
            <w:pPr>
              <w:rPr>
                <w:b/>
                <w:sz w:val="22"/>
                <w:szCs w:val="22"/>
              </w:rPr>
            </w:pPr>
          </w:p>
        </w:tc>
        <w:tc>
          <w:tcPr>
            <w:tcW w:w="322"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111.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CCSS.ELA.LITERACY.WH11-12.1a</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7"/>
              </w:numPr>
              <w:autoSpaceDE w:val="0"/>
              <w:autoSpaceDN w:val="0"/>
              <w:adjustRightInd w:val="0"/>
              <w:rPr>
                <w:rFonts w:ascii="Arial" w:hAnsi="Arial" w:cs="Arial"/>
              </w:rPr>
            </w:pPr>
            <w:r w:rsidRPr="00370D55">
              <w:rPr>
                <w:rFonts w:ascii="Arial" w:eastAsia="Times New Roman" w:hAnsi="Arial" w:cs="Arial"/>
                <w:color w:val="202020"/>
              </w:rPr>
              <w:t>Introduce precise, knowledgeable claim(s), establish the significance of the claim(s), distinguish the claim(s) from alternate or opposing claims, and create an organization that logically sequences the claim(s), counterclaims, reasons, and evidence.</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112.</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CCSS.ELA.LITERACY.WH11-12.1b</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7"/>
              </w:numPr>
              <w:autoSpaceDE w:val="0"/>
              <w:autoSpaceDN w:val="0"/>
              <w:adjustRightInd w:val="0"/>
              <w:rPr>
                <w:rFonts w:ascii="Arial" w:hAnsi="Arial" w:cs="Arial"/>
              </w:rPr>
            </w:pPr>
            <w:r w:rsidRPr="00370D55">
              <w:rPr>
                <w:rFonts w:ascii="Arial" w:hAnsi="Arial" w:cs="Arial"/>
              </w:rPr>
              <w:t xml:space="preserve"> </w:t>
            </w:r>
            <w:r w:rsidRPr="00370D55">
              <w:rPr>
                <w:rFonts w:ascii="Arial" w:eastAsia="Times New Roman" w:hAnsi="Arial" w:cs="Arial"/>
                <w:color w:val="202020"/>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113.</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CCSS.ELA.LITERACY.WH11-12.1c</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7"/>
              </w:numPr>
              <w:autoSpaceDE w:val="0"/>
              <w:autoSpaceDN w:val="0"/>
              <w:adjustRightInd w:val="0"/>
              <w:rPr>
                <w:rFonts w:ascii="Arial" w:hAnsi="Arial" w:cs="Arial"/>
              </w:rPr>
            </w:pPr>
            <w:r w:rsidRPr="00370D55">
              <w:rPr>
                <w:rFonts w:ascii="Arial" w:hAnsi="Arial" w:cs="Arial"/>
              </w:rPr>
              <w:t xml:space="preserve"> </w:t>
            </w:r>
            <w:r w:rsidRPr="00370D55">
              <w:rPr>
                <w:rFonts w:ascii="Arial" w:eastAsia="Times New Roman" w:hAnsi="Arial" w:cs="Arial"/>
                <w:color w:val="202020"/>
              </w:rPr>
              <w:t>Use words, phrases, and clauses as well as varied syntax to link the major sections of the text, create cohesion, and clarify the relationships between claim(s) and reasons, between reasons and evidence, and between claim(s) and counterclaims.</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2"/>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114.</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CCSS.ELA.LITERACY.WH11-12.1d</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7"/>
              </w:numPr>
              <w:autoSpaceDE w:val="0"/>
              <w:autoSpaceDN w:val="0"/>
              <w:adjustRightInd w:val="0"/>
              <w:rPr>
                <w:rFonts w:ascii="Arial" w:hAnsi="Arial" w:cs="Arial"/>
              </w:rPr>
            </w:pPr>
            <w:r w:rsidRPr="00370D55">
              <w:rPr>
                <w:rFonts w:ascii="Arial" w:hAnsi="Arial" w:cs="Arial"/>
              </w:rPr>
              <w:t xml:space="preserve"> </w:t>
            </w:r>
            <w:r w:rsidRPr="00370D55">
              <w:rPr>
                <w:rFonts w:ascii="Arial" w:eastAsia="Times New Roman" w:hAnsi="Arial" w:cs="Arial"/>
                <w:color w:val="202020"/>
              </w:rPr>
              <w:t>Establish and maintain a formal style and objective tone while attending to the norms and conventions of the discipline in which they are writing.</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115.</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CCSS.ELA.LITERACY.WH11-12.1e</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7"/>
              </w:numPr>
              <w:autoSpaceDE w:val="0"/>
              <w:autoSpaceDN w:val="0"/>
              <w:adjustRightInd w:val="0"/>
              <w:rPr>
                <w:rFonts w:ascii="Arial" w:hAnsi="Arial" w:cs="Arial"/>
              </w:rPr>
            </w:pPr>
            <w:r w:rsidRPr="00370D55">
              <w:rPr>
                <w:rFonts w:ascii="Arial" w:hAnsi="Arial" w:cs="Arial"/>
              </w:rPr>
              <w:t xml:space="preserve"> </w:t>
            </w:r>
            <w:r w:rsidRPr="00370D55">
              <w:rPr>
                <w:rFonts w:ascii="Arial" w:eastAsia="Times New Roman" w:hAnsi="Arial" w:cs="Arial"/>
                <w:color w:val="202020"/>
              </w:rPr>
              <w:t>Provide a concluding statement or section that follows from or supports the argument presented.</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D5147" w:rsidRPr="00370D55" w:rsidRDefault="003D5147" w:rsidP="004734AD">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CCSS.ELA.LITERACY.WH11-12.2</w:t>
            </w:r>
          </w:p>
        </w:tc>
        <w:tc>
          <w:tcPr>
            <w:tcW w:w="2138"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D5147" w:rsidRPr="00BD2F90" w:rsidRDefault="003D5147" w:rsidP="004734AD">
            <w:pPr>
              <w:pStyle w:val="ListParagraph"/>
              <w:widowControl w:val="0"/>
              <w:numPr>
                <w:ilvl w:val="0"/>
                <w:numId w:val="46"/>
              </w:numPr>
              <w:autoSpaceDE w:val="0"/>
              <w:autoSpaceDN w:val="0"/>
              <w:adjustRightInd w:val="0"/>
              <w:rPr>
                <w:rFonts w:ascii="Arial" w:hAnsi="Arial" w:cs="Arial"/>
                <w:b/>
              </w:rPr>
            </w:pPr>
            <w:r w:rsidRPr="00370D55">
              <w:rPr>
                <w:rFonts w:ascii="Arial" w:hAnsi="Arial" w:cs="Arial"/>
              </w:rPr>
              <w:t xml:space="preserve"> </w:t>
            </w:r>
            <w:r w:rsidRPr="00BD2F90">
              <w:rPr>
                <w:rFonts w:ascii="Arial" w:eastAsia="Times New Roman" w:hAnsi="Arial" w:cs="Arial"/>
                <w:b/>
                <w:color w:val="202020"/>
              </w:rPr>
              <w:t>Write informative/explanatory texts, including the narration of historical events, scientific procedures/experiments, or technical processes.</w:t>
            </w:r>
          </w:p>
        </w:tc>
        <w:tc>
          <w:tcPr>
            <w:tcW w:w="872"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D5147" w:rsidRPr="00370D55" w:rsidRDefault="003D5147">
            <w:pPr>
              <w:rPr>
                <w:sz w:val="22"/>
                <w:szCs w:val="22"/>
              </w:rPr>
            </w:pPr>
          </w:p>
        </w:tc>
        <w:tc>
          <w:tcPr>
            <w:tcW w:w="834"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D5147" w:rsidRPr="00370D55" w:rsidRDefault="003D5147">
            <w:pPr>
              <w:rPr>
                <w:sz w:val="22"/>
                <w:szCs w:val="22"/>
              </w:rPr>
            </w:pPr>
          </w:p>
        </w:tc>
        <w:tc>
          <w:tcPr>
            <w:tcW w:w="322"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1178"/>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116.</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CCSS.ELA.LITERACY.WH11-12.2a</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8"/>
              </w:numPr>
              <w:autoSpaceDE w:val="0"/>
              <w:autoSpaceDN w:val="0"/>
              <w:adjustRightInd w:val="0"/>
              <w:rPr>
                <w:rFonts w:ascii="Arial" w:hAnsi="Arial" w:cs="Arial"/>
              </w:rPr>
            </w:pPr>
            <w:r w:rsidRPr="00370D55">
              <w:rPr>
                <w:rFonts w:ascii="Arial" w:hAnsi="Arial" w:cs="Arial"/>
              </w:rPr>
              <w:t xml:space="preserve"> </w:t>
            </w:r>
            <w:r w:rsidRPr="00370D55">
              <w:rPr>
                <w:rFonts w:ascii="Arial" w:eastAsia="Times New Roman" w:hAnsi="Arial" w:cs="Arial"/>
                <w:color w:val="202020"/>
              </w:rPr>
              <w:t>Introduce a topic and organize complex ideas, concepts, and information so that each new element builds on that which precedes it to create a unified whole; include formatting (e.g., headings), graphics (e.g., figures, tables), and multimedia when useful to aiding comprehension.</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117.</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CCSS.ELA.LITERACY.WH11-12.2b</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8"/>
              </w:numPr>
              <w:autoSpaceDE w:val="0"/>
              <w:autoSpaceDN w:val="0"/>
              <w:adjustRightInd w:val="0"/>
              <w:rPr>
                <w:rFonts w:ascii="Arial" w:hAnsi="Arial" w:cs="Arial"/>
              </w:rPr>
            </w:pPr>
            <w:r w:rsidRPr="00370D55">
              <w:rPr>
                <w:rFonts w:ascii="Arial" w:hAnsi="Arial" w:cs="Arial"/>
              </w:rPr>
              <w:t xml:space="preserve"> </w:t>
            </w:r>
            <w:r w:rsidRPr="00370D55">
              <w:rPr>
                <w:rFonts w:ascii="Arial" w:eastAsia="Times New Roman" w:hAnsi="Arial" w:cs="Arial"/>
                <w:color w:val="202020"/>
              </w:rPr>
              <w:t>Develop the topic thoroughly by selecting the most significant and relevant facts, extended definitions, concrete details, quotations, or other information and examples appropriate to the audience's knowledge of the topic.</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118.</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CCSS.ELA.LITERACY.WH11-12.2c</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8"/>
              </w:numPr>
              <w:autoSpaceDE w:val="0"/>
              <w:autoSpaceDN w:val="0"/>
              <w:adjustRightInd w:val="0"/>
              <w:rPr>
                <w:rFonts w:ascii="Arial" w:hAnsi="Arial" w:cs="Arial"/>
              </w:rPr>
            </w:pPr>
            <w:r w:rsidRPr="00370D55">
              <w:rPr>
                <w:rFonts w:ascii="Arial" w:hAnsi="Arial" w:cs="Arial"/>
              </w:rPr>
              <w:t xml:space="preserve"> </w:t>
            </w:r>
            <w:r w:rsidRPr="00370D55">
              <w:rPr>
                <w:rFonts w:ascii="Arial" w:eastAsia="Times New Roman" w:hAnsi="Arial" w:cs="Arial"/>
                <w:color w:val="202020"/>
              </w:rPr>
              <w:t>Use varied transitions and sentence structures to link the major sections of the text, create cohesion, and clarify the relationships among complex ideas and concepts.</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2"/>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119.</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CCSS.ELA.LITERACY.WH11-12.2d</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8"/>
              </w:numPr>
              <w:autoSpaceDE w:val="0"/>
              <w:autoSpaceDN w:val="0"/>
              <w:adjustRightInd w:val="0"/>
              <w:rPr>
                <w:rFonts w:ascii="Arial" w:hAnsi="Arial" w:cs="Arial"/>
              </w:rPr>
            </w:pPr>
            <w:r w:rsidRPr="00370D55">
              <w:rPr>
                <w:rFonts w:ascii="Arial" w:hAnsi="Arial" w:cs="Arial"/>
              </w:rPr>
              <w:t xml:space="preserve"> </w:t>
            </w:r>
            <w:r w:rsidRPr="00370D55">
              <w:rPr>
                <w:rFonts w:ascii="Arial" w:eastAsia="Times New Roman" w:hAnsi="Arial" w:cs="Arial"/>
                <w:color w:val="202020"/>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120.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CCSS.ELA.LITERACY.WH11-12.2e</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8"/>
              </w:numPr>
              <w:autoSpaceDE w:val="0"/>
              <w:autoSpaceDN w:val="0"/>
              <w:adjustRightInd w:val="0"/>
              <w:rPr>
                <w:rFonts w:ascii="Arial" w:hAnsi="Arial" w:cs="Arial"/>
              </w:rPr>
            </w:pPr>
            <w:r w:rsidRPr="00370D55">
              <w:rPr>
                <w:rFonts w:ascii="Arial" w:hAnsi="Arial" w:cs="Arial"/>
              </w:rPr>
              <w:t xml:space="preserve"> </w:t>
            </w:r>
            <w:r w:rsidRPr="00370D55">
              <w:rPr>
                <w:rFonts w:ascii="Arial" w:eastAsia="Times New Roman" w:hAnsi="Arial" w:cs="Arial"/>
                <w:color w:val="202020"/>
              </w:rPr>
              <w:t>Provide a concluding statement or section that follows from and supports the information or explanation provided (e.g., articulating implications or the significance of the topic).</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121.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CCSS.ELA.LITERACY.WH11-12.3</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6"/>
              </w:numPr>
              <w:autoSpaceDE w:val="0"/>
              <w:autoSpaceDN w:val="0"/>
              <w:adjustRightInd w:val="0"/>
              <w:rPr>
                <w:rFonts w:ascii="Arial" w:hAnsi="Arial" w:cs="Arial"/>
              </w:rPr>
            </w:pPr>
            <w:r w:rsidRPr="00370D55">
              <w:rPr>
                <w:rFonts w:ascii="Arial" w:hAnsi="Arial" w:cs="Arial"/>
              </w:rPr>
              <w:t xml:space="preserve"> </w:t>
            </w:r>
            <w:r w:rsidRPr="00370D55">
              <w:rPr>
                <w:rFonts w:ascii="Arial" w:eastAsia="Times New Roman" w:hAnsi="Arial" w:cs="Arial"/>
                <w:color w:val="202020"/>
              </w:rPr>
              <w:t>Incorporate narrative accounts into their analyses of individuals or events of historical importance</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122.</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CCSS.ELA.LITERACY.WH11-12.4</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6"/>
              </w:numPr>
              <w:autoSpaceDE w:val="0"/>
              <w:autoSpaceDN w:val="0"/>
              <w:adjustRightInd w:val="0"/>
              <w:rPr>
                <w:rFonts w:ascii="Arial" w:hAnsi="Arial" w:cs="Arial"/>
              </w:rPr>
            </w:pPr>
            <w:r w:rsidRPr="00370D55">
              <w:rPr>
                <w:rFonts w:ascii="Arial" w:hAnsi="Arial" w:cs="Arial"/>
              </w:rPr>
              <w:t xml:space="preserve"> </w:t>
            </w:r>
            <w:r w:rsidRPr="00370D55">
              <w:rPr>
                <w:rFonts w:ascii="Arial" w:eastAsia="Times New Roman" w:hAnsi="Arial" w:cs="Arial"/>
                <w:color w:val="202020"/>
              </w:rPr>
              <w:t>Produce clear and coherent writing in which the development, organization, and style are appropriate to task, purpose, and audience.</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rsidP="004734AD">
            <w:pPr>
              <w:widowControl w:val="0"/>
              <w:autoSpaceDE w:val="0"/>
              <w:autoSpaceDN w:val="0"/>
              <w:adjustRightInd w:val="0"/>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EE7A97" w:rsidP="00712BF2">
            <w:pPr>
              <w:rPr>
                <w:b/>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105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123.</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CCSS.ELA.LITERACY.WH11-12.5</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6"/>
              </w:numPr>
              <w:autoSpaceDE w:val="0"/>
              <w:autoSpaceDN w:val="0"/>
              <w:adjustRightInd w:val="0"/>
              <w:rPr>
                <w:rFonts w:ascii="Arial" w:hAnsi="Arial" w:cs="Arial"/>
              </w:rPr>
            </w:pPr>
            <w:r w:rsidRPr="00370D55">
              <w:rPr>
                <w:rFonts w:ascii="Arial" w:hAnsi="Arial" w:cs="Arial"/>
              </w:rPr>
              <w:t xml:space="preserve"> </w:t>
            </w:r>
            <w:r w:rsidRPr="00370D55">
              <w:rPr>
                <w:rFonts w:ascii="Arial" w:eastAsia="Times New Roman" w:hAnsi="Arial" w:cs="Arial"/>
                <w:color w:val="202020"/>
              </w:rPr>
              <w:t>Develop and strengthen writing as needed by planning, revising, editing, rewriting, or trying a new approach, focusing on addressing what is most significant for a specific purpose and audience.</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rsidP="004734AD">
            <w:pPr>
              <w:widowControl w:val="0"/>
              <w:autoSpaceDE w:val="0"/>
              <w:autoSpaceDN w:val="0"/>
              <w:adjustRightInd w:val="0"/>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EE7A97" w:rsidP="00712BF2">
            <w:pPr>
              <w:rPr>
                <w:b/>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124.</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CCSS.ELA.LITERACY.WH11-12.6</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6"/>
              </w:numPr>
              <w:autoSpaceDE w:val="0"/>
              <w:autoSpaceDN w:val="0"/>
              <w:adjustRightInd w:val="0"/>
              <w:rPr>
                <w:rFonts w:ascii="Arial" w:hAnsi="Arial" w:cs="Arial"/>
              </w:rPr>
            </w:pPr>
            <w:r w:rsidRPr="00370D55">
              <w:rPr>
                <w:rFonts w:ascii="Arial" w:hAnsi="Arial" w:cs="Arial"/>
              </w:rPr>
              <w:t xml:space="preserve"> </w:t>
            </w:r>
            <w:r w:rsidRPr="00370D55">
              <w:rPr>
                <w:rFonts w:ascii="Arial" w:eastAsia="Times New Roman" w:hAnsi="Arial" w:cs="Arial"/>
                <w:color w:val="202020"/>
              </w:rPr>
              <w:t>Use technology, including the Internet, to produce, publish, and update individual or shared writing products in response to ongoing feedback, including new arguments or information.</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125.</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CCSS.ELA.LITERACY.WH11-12.7</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6"/>
              </w:numPr>
              <w:autoSpaceDE w:val="0"/>
              <w:autoSpaceDN w:val="0"/>
              <w:adjustRightInd w:val="0"/>
              <w:rPr>
                <w:rFonts w:ascii="Arial" w:hAnsi="Arial" w:cs="Arial"/>
              </w:rPr>
            </w:pPr>
            <w:r w:rsidRPr="00370D55">
              <w:rPr>
                <w:rFonts w:ascii="Arial" w:hAnsi="Arial" w:cs="Arial"/>
              </w:rPr>
              <w:t xml:space="preserve"> </w:t>
            </w:r>
            <w:r w:rsidRPr="00370D55">
              <w:rPr>
                <w:rFonts w:ascii="Arial" w:eastAsia="Times New Roman" w:hAnsi="Arial" w:cs="Arial"/>
                <w:color w:val="2020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126.</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CCSS.ELA.LITERACY.WH11-12.8</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6"/>
              </w:numPr>
              <w:autoSpaceDE w:val="0"/>
              <w:autoSpaceDN w:val="0"/>
              <w:adjustRightInd w:val="0"/>
              <w:rPr>
                <w:rFonts w:ascii="Arial" w:hAnsi="Arial" w:cs="Arial"/>
              </w:rPr>
            </w:pPr>
            <w:r w:rsidRPr="00370D55">
              <w:rPr>
                <w:rFonts w:ascii="Arial" w:hAnsi="Arial" w:cs="Arial"/>
              </w:rPr>
              <w:t xml:space="preserve"> </w:t>
            </w:r>
            <w:r w:rsidRPr="00370D55">
              <w:rPr>
                <w:rFonts w:ascii="Arial" w:eastAsia="Times New Roman" w:hAnsi="Arial" w:cs="Arial"/>
                <w:color w:val="202020"/>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2"/>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127.</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CCSS.ELA.LITERACY.WH11-12.9</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6"/>
              </w:numPr>
              <w:autoSpaceDE w:val="0"/>
              <w:autoSpaceDN w:val="0"/>
              <w:adjustRightInd w:val="0"/>
              <w:rPr>
                <w:rFonts w:ascii="Arial" w:hAnsi="Arial" w:cs="Arial"/>
              </w:rPr>
            </w:pPr>
            <w:r w:rsidRPr="00370D55">
              <w:rPr>
                <w:rFonts w:ascii="Arial" w:hAnsi="Arial" w:cs="Arial"/>
              </w:rPr>
              <w:t xml:space="preserve"> </w:t>
            </w:r>
            <w:r w:rsidRPr="00370D55">
              <w:rPr>
                <w:rFonts w:ascii="Arial" w:eastAsia="Times New Roman" w:hAnsi="Arial" w:cs="Arial"/>
                <w:color w:val="202020"/>
              </w:rPr>
              <w:t>Draw evidence from informational texts to support analysis, reflection, and research.</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5147" w:rsidRPr="00370D55" w:rsidRDefault="00CB0D33" w:rsidP="004734AD">
            <w:pPr>
              <w:jc w:val="center"/>
              <w:rPr>
                <w:b/>
                <w:sz w:val="22"/>
                <w:szCs w:val="22"/>
              </w:rPr>
            </w:pPr>
            <w:r w:rsidRPr="00370D55">
              <w:rPr>
                <w:b/>
                <w:sz w:val="22"/>
                <w:szCs w:val="22"/>
              </w:rPr>
              <w:t>128.</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3D5147" w:rsidRPr="000A10C8" w:rsidRDefault="003D5147" w:rsidP="003D5147">
            <w:pPr>
              <w:widowControl w:val="0"/>
              <w:autoSpaceDE w:val="0"/>
              <w:autoSpaceDN w:val="0"/>
              <w:adjustRightInd w:val="0"/>
              <w:rPr>
                <w:b/>
                <w:sz w:val="22"/>
                <w:szCs w:val="22"/>
              </w:rPr>
            </w:pPr>
          </w:p>
          <w:p w:rsidR="003D5147" w:rsidRPr="000A10C8" w:rsidRDefault="003D5147" w:rsidP="003D5147">
            <w:pPr>
              <w:widowControl w:val="0"/>
              <w:autoSpaceDE w:val="0"/>
              <w:autoSpaceDN w:val="0"/>
              <w:adjustRightInd w:val="0"/>
              <w:rPr>
                <w:b/>
                <w:sz w:val="22"/>
                <w:szCs w:val="22"/>
              </w:rPr>
            </w:pPr>
            <w:r w:rsidRPr="000A10C8">
              <w:rPr>
                <w:b/>
                <w:sz w:val="22"/>
                <w:szCs w:val="22"/>
              </w:rPr>
              <w:t>CCSS.ELA.LITERACY.WH11-12.10</w:t>
            </w:r>
          </w:p>
        </w:tc>
        <w:tc>
          <w:tcPr>
            <w:tcW w:w="2138"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pStyle w:val="ListParagraph"/>
              <w:widowControl w:val="0"/>
              <w:numPr>
                <w:ilvl w:val="0"/>
                <w:numId w:val="46"/>
              </w:numPr>
              <w:autoSpaceDE w:val="0"/>
              <w:autoSpaceDN w:val="0"/>
              <w:adjustRightInd w:val="0"/>
              <w:rPr>
                <w:rFonts w:ascii="Arial" w:hAnsi="Arial" w:cs="Arial"/>
              </w:rPr>
            </w:pPr>
            <w:r w:rsidRPr="00370D55">
              <w:rPr>
                <w:rFonts w:ascii="Arial" w:hAnsi="Arial" w:cs="Arial"/>
              </w:rPr>
              <w:t xml:space="preserve"> </w:t>
            </w:r>
            <w:r w:rsidRPr="00370D55">
              <w:rPr>
                <w:rFonts w:ascii="Arial" w:eastAsia="Times New Roman" w:hAnsi="Arial" w:cs="Arial"/>
                <w:color w:val="202020"/>
              </w:rPr>
              <w:t>Write routinely over extended time frames (time for reflection and revision) and shorter time frames (a single sitting or a day or two) for a range of discipline-specific tasks, purposes, and audiences.</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EE7A97">
            <w:pPr>
              <w:rPr>
                <w:sz w:val="22"/>
                <w:szCs w:val="22"/>
              </w:rPr>
            </w:pPr>
            <w:r w:rsidRPr="00370D55">
              <w:rPr>
                <w:sz w:val="22"/>
                <w:szCs w:val="22"/>
              </w:rPr>
              <w:fldChar w:fldCharType="begin">
                <w:ffData>
                  <w:name w:val="Text21"/>
                  <w:enabled/>
                  <w:calcOnExit w:val="0"/>
                  <w:textInput/>
                </w:ffData>
              </w:fldChar>
            </w:r>
            <w:r w:rsidR="003D5147" w:rsidRPr="00370D55">
              <w:rPr>
                <w:sz w:val="22"/>
                <w:szCs w:val="22"/>
              </w:rPr>
              <w:instrText xml:space="preserve"> FORMTEXT </w:instrText>
            </w:r>
            <w:r w:rsidRPr="00370D55">
              <w:rPr>
                <w:sz w:val="22"/>
                <w:szCs w:val="22"/>
              </w:rPr>
            </w:r>
            <w:r w:rsidRPr="00370D55">
              <w:rPr>
                <w:sz w:val="22"/>
                <w:szCs w:val="22"/>
              </w:rPr>
              <w:fldChar w:fldCharType="separate"/>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003D5147" w:rsidRPr="00370D55">
              <w:rPr>
                <w:noProof/>
                <w:sz w:val="22"/>
                <w:szCs w:val="22"/>
              </w:rPr>
              <w:t> </w:t>
            </w:r>
            <w:r w:rsidRPr="00370D55">
              <w:rPr>
                <w:sz w:val="22"/>
                <w:szCs w:val="22"/>
              </w:rPr>
              <w:fldChar w:fldCharType="end"/>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rsidP="004734AD">
            <w:pPr>
              <w:widowControl w:val="0"/>
              <w:autoSpaceDE w:val="0"/>
              <w:autoSpaceDN w:val="0"/>
              <w:adjustRightInd w:val="0"/>
              <w:rPr>
                <w:sz w:val="22"/>
                <w:szCs w:val="22"/>
              </w:rPr>
            </w:pPr>
          </w:p>
        </w:tc>
      </w:tr>
      <w:tr w:rsidR="003D5147" w:rsidRPr="00370D55" w:rsidTr="000A10C8">
        <w:trPr>
          <w:trHeight w:val="720"/>
        </w:trPr>
        <w:tc>
          <w:tcPr>
            <w:tcW w:w="2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D5147" w:rsidRPr="00370D55" w:rsidRDefault="003D5147" w:rsidP="004734AD">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D5147" w:rsidRPr="00370D55" w:rsidRDefault="003D5147" w:rsidP="004734AD">
            <w:pPr>
              <w:widowControl w:val="0"/>
              <w:autoSpaceDE w:val="0"/>
              <w:autoSpaceDN w:val="0"/>
              <w:adjustRightInd w:val="0"/>
              <w:rPr>
                <w:sz w:val="22"/>
                <w:szCs w:val="22"/>
              </w:rPr>
            </w:pPr>
          </w:p>
        </w:tc>
        <w:tc>
          <w:tcPr>
            <w:tcW w:w="3017"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D5147" w:rsidRPr="00370D55" w:rsidRDefault="003D5147" w:rsidP="003D5147">
            <w:pPr>
              <w:widowControl w:val="0"/>
              <w:autoSpaceDE w:val="0"/>
              <w:autoSpaceDN w:val="0"/>
              <w:adjustRightInd w:val="0"/>
              <w:jc w:val="center"/>
              <w:rPr>
                <w:b/>
                <w:sz w:val="22"/>
                <w:szCs w:val="22"/>
              </w:rPr>
            </w:pPr>
            <w:r w:rsidRPr="00370D55">
              <w:rPr>
                <w:b/>
                <w:sz w:val="22"/>
                <w:szCs w:val="22"/>
              </w:rPr>
              <w:t>2.D GRADES 11-12 -- CCSS – Writing Standards for Literacy in History/Social Studies</w:t>
            </w:r>
          </w:p>
          <w:p w:rsidR="003D5147" w:rsidRPr="00370D55" w:rsidRDefault="003D5147" w:rsidP="004734AD">
            <w:pPr>
              <w:jc w:val="center"/>
              <w:rPr>
                <w:b/>
                <w:color w:val="FFFFFF" w:themeColor="background1"/>
                <w:sz w:val="22"/>
                <w:szCs w:val="22"/>
              </w:rPr>
            </w:pPr>
          </w:p>
        </w:tc>
        <w:tc>
          <w:tcPr>
            <w:tcW w:w="828" w:type="pct"/>
            <w:tcBorders>
              <w:top w:val="single" w:sz="4" w:space="0" w:color="auto"/>
              <w:left w:val="single" w:sz="4" w:space="0" w:color="auto"/>
              <w:bottom w:val="single" w:sz="4" w:space="0" w:color="auto"/>
              <w:right w:val="single" w:sz="4" w:space="0" w:color="auto"/>
            </w:tcBorders>
            <w:shd w:val="clear" w:color="auto" w:fill="000000" w:themeFill="text1"/>
          </w:tcPr>
          <w:p w:rsidR="003D5147" w:rsidRPr="00370D55" w:rsidRDefault="003D5147" w:rsidP="003D5147">
            <w:pPr>
              <w:jc w:val="center"/>
              <w:rPr>
                <w:b/>
                <w:color w:val="FFFFFF" w:themeColor="background1"/>
                <w:sz w:val="22"/>
                <w:szCs w:val="22"/>
              </w:rPr>
            </w:pPr>
          </w:p>
          <w:p w:rsidR="003D5147" w:rsidRPr="00370D55" w:rsidRDefault="003D5147" w:rsidP="003D5147">
            <w:pPr>
              <w:jc w:val="center"/>
              <w:rPr>
                <w:sz w:val="22"/>
                <w:szCs w:val="22"/>
              </w:rPr>
            </w:pPr>
            <w:r w:rsidRPr="00370D55">
              <w:rPr>
                <w:b/>
                <w:color w:val="FFFFFF" w:themeColor="background1"/>
                <w:sz w:val="22"/>
                <w:szCs w:val="22"/>
              </w:rPr>
              <w:t>TOTAL SECTION 2.D SCORE</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D5147" w:rsidRPr="00370D55" w:rsidRDefault="003D5147">
            <w:pPr>
              <w:rPr>
                <w:sz w:val="22"/>
                <w:szCs w:val="22"/>
              </w:rPr>
            </w:pPr>
          </w:p>
        </w:tc>
      </w:tr>
    </w:tbl>
    <w:p w:rsidR="00383EB1" w:rsidRDefault="00383EB1" w:rsidP="00383EB1">
      <w:pPr>
        <w:rPr>
          <w:sz w:val="22"/>
          <w:szCs w:val="22"/>
        </w:rPr>
      </w:pPr>
    </w:p>
    <w:p w:rsidR="00BD2F90" w:rsidRDefault="00BD2F90" w:rsidP="00383EB1">
      <w:pPr>
        <w:rPr>
          <w:sz w:val="22"/>
          <w:szCs w:val="22"/>
        </w:rPr>
      </w:pPr>
    </w:p>
    <w:p w:rsidR="00BD2F90" w:rsidRDefault="00BD2F90" w:rsidP="00383EB1">
      <w:pPr>
        <w:rPr>
          <w:sz w:val="22"/>
          <w:szCs w:val="22"/>
        </w:rPr>
      </w:pPr>
    </w:p>
    <w:p w:rsidR="00BD2F90" w:rsidRDefault="00BD2F90" w:rsidP="00383EB1">
      <w:pPr>
        <w:rPr>
          <w:sz w:val="22"/>
          <w:szCs w:val="22"/>
        </w:rPr>
      </w:pPr>
    </w:p>
    <w:p w:rsidR="00BD2F90" w:rsidRDefault="00BD2F90" w:rsidP="00383EB1">
      <w:pPr>
        <w:rPr>
          <w:sz w:val="22"/>
          <w:szCs w:val="22"/>
        </w:rPr>
      </w:pPr>
    </w:p>
    <w:p w:rsidR="00BD2F90" w:rsidRDefault="00BD2F90" w:rsidP="00383EB1">
      <w:pPr>
        <w:rPr>
          <w:sz w:val="22"/>
          <w:szCs w:val="22"/>
        </w:rPr>
      </w:pPr>
    </w:p>
    <w:p w:rsidR="00BD2F90" w:rsidRDefault="00BD2F90" w:rsidP="00383EB1">
      <w:pPr>
        <w:rPr>
          <w:sz w:val="22"/>
          <w:szCs w:val="22"/>
        </w:rPr>
      </w:pPr>
    </w:p>
    <w:p w:rsidR="00BD2F90" w:rsidRDefault="00BD2F90" w:rsidP="00383EB1">
      <w:pPr>
        <w:rPr>
          <w:sz w:val="22"/>
          <w:szCs w:val="22"/>
        </w:rPr>
      </w:pPr>
    </w:p>
    <w:p w:rsidR="00BD2F90" w:rsidRDefault="00BD2F90" w:rsidP="00383EB1">
      <w:pPr>
        <w:rPr>
          <w:sz w:val="22"/>
          <w:szCs w:val="22"/>
        </w:rPr>
      </w:pPr>
    </w:p>
    <w:p w:rsidR="00BD2F90" w:rsidRDefault="00BD2F90" w:rsidP="00383EB1">
      <w:pPr>
        <w:rPr>
          <w:sz w:val="22"/>
          <w:szCs w:val="22"/>
        </w:rPr>
      </w:pPr>
    </w:p>
    <w:p w:rsidR="00BD2F90" w:rsidRPr="00370D55" w:rsidRDefault="00BD2F90" w:rsidP="00383EB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383EB1" w:rsidRPr="00370D55">
        <w:tc>
          <w:tcPr>
            <w:tcW w:w="14616" w:type="dxa"/>
            <w:shd w:val="clear" w:color="auto" w:fill="95B3D7" w:themeFill="accent1" w:themeFillTint="99"/>
          </w:tcPr>
          <w:p w:rsidR="00383EB1" w:rsidRPr="00370D55" w:rsidRDefault="00CB0D33" w:rsidP="0026397A">
            <w:pPr>
              <w:rPr>
                <w:b/>
                <w:sz w:val="22"/>
                <w:szCs w:val="22"/>
              </w:rPr>
            </w:pPr>
            <w:r w:rsidRPr="00370D55">
              <w:rPr>
                <w:b/>
                <w:sz w:val="22"/>
                <w:szCs w:val="22"/>
              </w:rPr>
              <w:t>SECTION 2.E-2.F</w:t>
            </w:r>
            <w:r w:rsidR="00383EB1" w:rsidRPr="00370D55">
              <w:rPr>
                <w:b/>
                <w:sz w:val="22"/>
                <w:szCs w:val="22"/>
              </w:rPr>
              <w:t>:  OTHER RELEVANT CRITERIA</w:t>
            </w:r>
          </w:p>
        </w:tc>
      </w:tr>
      <w:tr w:rsidR="00383EB1" w:rsidRPr="00370D55">
        <w:tc>
          <w:tcPr>
            <w:tcW w:w="14616" w:type="dxa"/>
          </w:tcPr>
          <w:p w:rsidR="00CB0D33" w:rsidRPr="00370D55" w:rsidRDefault="00CB0D33" w:rsidP="00CB0D33">
            <w:pPr>
              <w:numPr>
                <w:ilvl w:val="0"/>
                <w:numId w:val="5"/>
              </w:numPr>
              <w:ind w:left="360"/>
              <w:rPr>
                <w:b/>
                <w:sz w:val="22"/>
                <w:szCs w:val="22"/>
              </w:rPr>
            </w:pPr>
            <w:r w:rsidRPr="00370D55">
              <w:rPr>
                <w:b/>
                <w:sz w:val="22"/>
                <w:szCs w:val="22"/>
              </w:rPr>
              <w:t>Publisher:</w:t>
            </w:r>
          </w:p>
          <w:p w:rsidR="00CB0D33" w:rsidRPr="00370D55" w:rsidRDefault="00CB0D33" w:rsidP="00CB0D33">
            <w:pPr>
              <w:numPr>
                <w:ilvl w:val="0"/>
                <w:numId w:val="5"/>
              </w:numPr>
              <w:ind w:left="360"/>
              <w:rPr>
                <w:sz w:val="22"/>
                <w:szCs w:val="22"/>
              </w:rPr>
            </w:pPr>
            <w:r w:rsidRPr="00370D55">
              <w:rPr>
                <w:sz w:val="22"/>
                <w:szCs w:val="22"/>
              </w:rPr>
              <w:t xml:space="preserve">Section 2.E-2.F criteria are scored as to whether the evidence occurs in the instructional material; they are NOT scored using Bloom’s. </w:t>
            </w:r>
          </w:p>
          <w:p w:rsidR="00CB0D33" w:rsidRPr="00370D55" w:rsidRDefault="00CB0D33" w:rsidP="00CB0D33">
            <w:pPr>
              <w:numPr>
                <w:ilvl w:val="0"/>
                <w:numId w:val="5"/>
              </w:numPr>
              <w:ind w:left="360"/>
              <w:rPr>
                <w:sz w:val="22"/>
                <w:szCs w:val="22"/>
              </w:rPr>
            </w:pPr>
            <w:r w:rsidRPr="00370D55">
              <w:rPr>
                <w:sz w:val="22"/>
                <w:szCs w:val="22"/>
              </w:rPr>
              <w:t>Citations for Section 2.E-2.F “Other Relevant Criteria” will usually refer to the Teacher Edition or the Student Edition.</w:t>
            </w:r>
          </w:p>
          <w:p w:rsidR="00CB0D33" w:rsidRPr="00370D55" w:rsidRDefault="00CB0D33" w:rsidP="00CB0D33">
            <w:pPr>
              <w:numPr>
                <w:ilvl w:val="0"/>
                <w:numId w:val="5"/>
              </w:numPr>
              <w:ind w:left="360"/>
              <w:rPr>
                <w:sz w:val="22"/>
                <w:szCs w:val="22"/>
              </w:rPr>
            </w:pPr>
            <w:r w:rsidRPr="00370D55">
              <w:rPr>
                <w:sz w:val="22"/>
                <w:szCs w:val="22"/>
              </w:rPr>
              <w:t>List one citation per occurrence cell.</w:t>
            </w:r>
          </w:p>
          <w:p w:rsidR="00383EB1" w:rsidRPr="00370D55" w:rsidRDefault="00CB0D33" w:rsidP="00CB0D33">
            <w:pPr>
              <w:numPr>
                <w:ilvl w:val="0"/>
                <w:numId w:val="5"/>
              </w:numPr>
              <w:ind w:left="360"/>
              <w:rPr>
                <w:sz w:val="22"/>
                <w:szCs w:val="22"/>
              </w:rPr>
            </w:pPr>
            <w:r w:rsidRPr="00370D55">
              <w:rPr>
                <w:sz w:val="22"/>
                <w:szCs w:val="22"/>
              </w:rPr>
              <w:t>All three citation occurrences must be found satisfactory by the Reviewer to meet the requirements of the standard</w:t>
            </w:r>
            <w:r w:rsidRPr="00370D55">
              <w:rPr>
                <w:color w:val="FF0000"/>
                <w:sz w:val="22"/>
                <w:szCs w:val="22"/>
              </w:rPr>
              <w:t>.</w:t>
            </w:r>
            <w:r w:rsidR="00383EB1" w:rsidRPr="00370D55">
              <w:rPr>
                <w:sz w:val="22"/>
                <w:szCs w:val="22"/>
              </w:rPr>
              <w:t xml:space="preserve"> </w:t>
            </w:r>
            <w:r w:rsidR="00383EB1" w:rsidRPr="00370D55">
              <w:rPr>
                <w:color w:val="FF0000"/>
                <w:sz w:val="22"/>
                <w:szCs w:val="22"/>
              </w:rPr>
              <w:t xml:space="preserve">  </w:t>
            </w:r>
          </w:p>
        </w:tc>
      </w:tr>
      <w:tr w:rsidR="00383EB1" w:rsidRPr="00370D55">
        <w:tc>
          <w:tcPr>
            <w:tcW w:w="14616" w:type="dxa"/>
            <w:shd w:val="clear" w:color="auto" w:fill="auto"/>
          </w:tcPr>
          <w:p w:rsidR="00383EB1" w:rsidRPr="00370D55" w:rsidRDefault="00383EB1" w:rsidP="0026397A">
            <w:pPr>
              <w:rPr>
                <w:b/>
                <w:sz w:val="22"/>
                <w:szCs w:val="22"/>
              </w:rPr>
            </w:pPr>
            <w:r w:rsidRPr="00370D55">
              <w:rPr>
                <w:b/>
                <w:sz w:val="22"/>
                <w:szCs w:val="22"/>
              </w:rPr>
              <w:t>Reviewer:  Use the Teacher’s Edition and the Student Edition to conduct this portion of the review.</w:t>
            </w:r>
          </w:p>
          <w:p w:rsidR="00383EB1" w:rsidRPr="00370D55" w:rsidRDefault="00383EB1" w:rsidP="00963A4D">
            <w:pPr>
              <w:numPr>
                <w:ilvl w:val="0"/>
                <w:numId w:val="8"/>
              </w:numPr>
              <w:ind w:left="360"/>
              <w:rPr>
                <w:sz w:val="22"/>
                <w:szCs w:val="22"/>
              </w:rPr>
            </w:pPr>
            <w:r w:rsidRPr="00370D55">
              <w:rPr>
                <w:sz w:val="22"/>
                <w:szCs w:val="22"/>
              </w:rPr>
              <w:t>Zero (0):  All 3 citations did not meet the requirements of the standard.</w:t>
            </w:r>
          </w:p>
          <w:p w:rsidR="00383EB1" w:rsidRPr="00370D55" w:rsidRDefault="00383EB1" w:rsidP="00963A4D">
            <w:pPr>
              <w:numPr>
                <w:ilvl w:val="0"/>
                <w:numId w:val="8"/>
              </w:numPr>
              <w:ind w:left="360"/>
              <w:rPr>
                <w:sz w:val="22"/>
                <w:szCs w:val="22"/>
              </w:rPr>
            </w:pPr>
            <w:r w:rsidRPr="00370D55">
              <w:rPr>
                <w:sz w:val="22"/>
                <w:szCs w:val="22"/>
              </w:rPr>
              <w:t>Five (5):  All 3 citations met the requirements of the standard.</w:t>
            </w:r>
          </w:p>
        </w:tc>
      </w:tr>
    </w:tbl>
    <w:p w:rsidR="00383EB1" w:rsidRPr="00370D55" w:rsidRDefault="00383EB1" w:rsidP="00383EB1">
      <w:pPr>
        <w:rPr>
          <w:sz w:val="22"/>
          <w:szCs w:val="22"/>
        </w:rPr>
      </w:pPr>
    </w:p>
    <w:tbl>
      <w:tblPr>
        <w:tblW w:w="1745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480"/>
        <w:gridCol w:w="2070"/>
        <w:gridCol w:w="1890"/>
        <w:gridCol w:w="2070"/>
        <w:gridCol w:w="1350"/>
        <w:gridCol w:w="2879"/>
      </w:tblGrid>
      <w:tr w:rsidR="00383EB1" w:rsidRPr="00370D55" w:rsidTr="007802CF">
        <w:trPr>
          <w:gridAfter w:val="1"/>
          <w:wAfter w:w="2879" w:type="dxa"/>
          <w:cantSplit/>
          <w:trHeight w:val="432"/>
          <w:tblHeader/>
        </w:trPr>
        <w:tc>
          <w:tcPr>
            <w:tcW w:w="720" w:type="dxa"/>
            <w:shd w:val="clear" w:color="auto" w:fill="95B3D7" w:themeFill="accent1" w:themeFillTint="99"/>
            <w:vAlign w:val="center"/>
          </w:tcPr>
          <w:p w:rsidR="00383EB1" w:rsidRPr="00370D55" w:rsidRDefault="00383EB1" w:rsidP="004734AD">
            <w:pPr>
              <w:jc w:val="center"/>
              <w:rPr>
                <w:b/>
                <w:sz w:val="22"/>
                <w:szCs w:val="22"/>
              </w:rPr>
            </w:pPr>
          </w:p>
        </w:tc>
        <w:tc>
          <w:tcPr>
            <w:tcW w:w="6480" w:type="dxa"/>
            <w:shd w:val="clear" w:color="auto" w:fill="95B3D7" w:themeFill="accent1" w:themeFillTint="99"/>
            <w:vAlign w:val="center"/>
          </w:tcPr>
          <w:p w:rsidR="00383EB1" w:rsidRPr="00370D55" w:rsidRDefault="00CB0D33" w:rsidP="004734AD">
            <w:pPr>
              <w:jc w:val="center"/>
              <w:rPr>
                <w:b/>
                <w:sz w:val="22"/>
                <w:szCs w:val="22"/>
              </w:rPr>
            </w:pPr>
            <w:r w:rsidRPr="00370D55">
              <w:rPr>
                <w:b/>
                <w:sz w:val="22"/>
                <w:szCs w:val="22"/>
              </w:rPr>
              <w:t>SECTION 2.E</w:t>
            </w:r>
            <w:r w:rsidR="00383EB1" w:rsidRPr="00370D55">
              <w:rPr>
                <w:b/>
                <w:sz w:val="22"/>
                <w:szCs w:val="22"/>
              </w:rPr>
              <w:t>: Other Relevant Criteria – Publisher’s Criteria</w:t>
            </w:r>
          </w:p>
        </w:tc>
        <w:tc>
          <w:tcPr>
            <w:tcW w:w="2070" w:type="dxa"/>
            <w:shd w:val="clear" w:color="auto" w:fill="95B3D7" w:themeFill="accent1" w:themeFillTint="99"/>
            <w:vAlign w:val="center"/>
          </w:tcPr>
          <w:p w:rsidR="00383EB1" w:rsidRPr="00370D55" w:rsidRDefault="00383EB1" w:rsidP="004734AD">
            <w:pPr>
              <w:jc w:val="center"/>
              <w:rPr>
                <w:b/>
                <w:sz w:val="22"/>
                <w:szCs w:val="22"/>
              </w:rPr>
            </w:pPr>
          </w:p>
        </w:tc>
        <w:tc>
          <w:tcPr>
            <w:tcW w:w="1890" w:type="dxa"/>
            <w:shd w:val="clear" w:color="auto" w:fill="95B3D7" w:themeFill="accent1" w:themeFillTint="99"/>
            <w:vAlign w:val="center"/>
          </w:tcPr>
          <w:p w:rsidR="00383EB1" w:rsidRPr="00370D55" w:rsidRDefault="00383EB1" w:rsidP="004734AD">
            <w:pPr>
              <w:jc w:val="center"/>
              <w:rPr>
                <w:b/>
                <w:sz w:val="22"/>
                <w:szCs w:val="22"/>
              </w:rPr>
            </w:pPr>
          </w:p>
        </w:tc>
        <w:tc>
          <w:tcPr>
            <w:tcW w:w="2070" w:type="dxa"/>
            <w:shd w:val="clear" w:color="auto" w:fill="95B3D7" w:themeFill="accent1" w:themeFillTint="99"/>
            <w:vAlign w:val="center"/>
          </w:tcPr>
          <w:p w:rsidR="00383EB1" w:rsidRPr="00370D55" w:rsidRDefault="00383EB1" w:rsidP="004734AD">
            <w:pPr>
              <w:jc w:val="center"/>
              <w:rPr>
                <w:b/>
                <w:sz w:val="22"/>
                <w:szCs w:val="22"/>
              </w:rPr>
            </w:pPr>
          </w:p>
        </w:tc>
        <w:tc>
          <w:tcPr>
            <w:tcW w:w="1350" w:type="dxa"/>
            <w:shd w:val="clear" w:color="auto" w:fill="95B3D7" w:themeFill="accent1" w:themeFillTint="99"/>
            <w:vAlign w:val="center"/>
          </w:tcPr>
          <w:p w:rsidR="00383EB1" w:rsidRPr="00370D55" w:rsidRDefault="00383EB1" w:rsidP="004734AD">
            <w:pPr>
              <w:jc w:val="center"/>
              <w:rPr>
                <w:b/>
                <w:sz w:val="22"/>
                <w:szCs w:val="22"/>
              </w:rPr>
            </w:pPr>
          </w:p>
        </w:tc>
      </w:tr>
      <w:tr w:rsidR="00383EB1" w:rsidRPr="00370D55" w:rsidTr="007802CF">
        <w:trPr>
          <w:gridAfter w:val="1"/>
          <w:wAfter w:w="2879" w:type="dxa"/>
          <w:cantSplit/>
        </w:trPr>
        <w:tc>
          <w:tcPr>
            <w:tcW w:w="720" w:type="dxa"/>
            <w:tcBorders>
              <w:bottom w:val="single" w:sz="4" w:space="0" w:color="auto"/>
            </w:tcBorders>
            <w:shd w:val="clear" w:color="auto" w:fill="95B3D7" w:themeFill="accent1" w:themeFillTint="99"/>
          </w:tcPr>
          <w:p w:rsidR="00383EB1" w:rsidRPr="00370D55" w:rsidRDefault="00383EB1" w:rsidP="00201053">
            <w:pPr>
              <w:ind w:left="-90" w:right="-107"/>
              <w:jc w:val="center"/>
              <w:rPr>
                <w:b/>
                <w:sz w:val="22"/>
                <w:szCs w:val="22"/>
              </w:rPr>
            </w:pPr>
          </w:p>
        </w:tc>
        <w:tc>
          <w:tcPr>
            <w:tcW w:w="6480" w:type="dxa"/>
            <w:tcBorders>
              <w:bottom w:val="single" w:sz="4" w:space="0" w:color="auto"/>
            </w:tcBorders>
            <w:shd w:val="clear" w:color="auto" w:fill="95B3D7" w:themeFill="accent1" w:themeFillTint="99"/>
          </w:tcPr>
          <w:p w:rsidR="00383EB1" w:rsidRPr="00370D55" w:rsidRDefault="00383EB1" w:rsidP="003E3EE7">
            <w:pPr>
              <w:rPr>
                <w:b/>
                <w:sz w:val="22"/>
                <w:szCs w:val="22"/>
              </w:rPr>
            </w:pPr>
            <w:r w:rsidRPr="00370D55">
              <w:rPr>
                <w:b/>
                <w:sz w:val="22"/>
                <w:szCs w:val="22"/>
              </w:rPr>
              <w:t>Materials aligned with standards provide sequential, cumulative instruction and practice opportunities for a full range of foundational skills.</w:t>
            </w:r>
          </w:p>
          <w:p w:rsidR="00383EB1" w:rsidRPr="00370D55" w:rsidRDefault="00383EB1" w:rsidP="003E3EE7">
            <w:pPr>
              <w:rPr>
                <w:b/>
                <w:i/>
                <w:sz w:val="22"/>
                <w:szCs w:val="22"/>
              </w:rPr>
            </w:pPr>
            <w:r w:rsidRPr="00370D55">
              <w:rPr>
                <w:b/>
                <w:i/>
                <w:sz w:val="22"/>
                <w:szCs w:val="22"/>
              </w:rPr>
              <w:t>(Specify or cite how the following instructional recommendations occur within this curriculum.)</w:t>
            </w:r>
          </w:p>
          <w:p w:rsidR="00383EB1" w:rsidRPr="00370D55" w:rsidRDefault="00383EB1" w:rsidP="003E3EE7">
            <w:pPr>
              <w:rPr>
                <w:b/>
                <w:sz w:val="22"/>
                <w:szCs w:val="22"/>
              </w:rPr>
            </w:pPr>
          </w:p>
        </w:tc>
        <w:tc>
          <w:tcPr>
            <w:tcW w:w="2070" w:type="dxa"/>
            <w:tcBorders>
              <w:bottom w:val="single" w:sz="4" w:space="0" w:color="auto"/>
            </w:tcBorders>
            <w:shd w:val="clear" w:color="auto" w:fill="95B3D7" w:themeFill="accent1" w:themeFillTint="99"/>
          </w:tcPr>
          <w:p w:rsidR="00383EB1" w:rsidRPr="00370D55" w:rsidRDefault="00383EB1" w:rsidP="00201053">
            <w:pPr>
              <w:jc w:val="center"/>
              <w:rPr>
                <w:b/>
                <w:sz w:val="22"/>
                <w:szCs w:val="22"/>
              </w:rPr>
            </w:pPr>
            <w:r w:rsidRPr="00370D55">
              <w:rPr>
                <w:b/>
                <w:sz w:val="22"/>
                <w:szCs w:val="22"/>
              </w:rPr>
              <w:t>Occurrence 1</w:t>
            </w:r>
          </w:p>
        </w:tc>
        <w:tc>
          <w:tcPr>
            <w:tcW w:w="1890" w:type="dxa"/>
            <w:tcBorders>
              <w:bottom w:val="single" w:sz="4" w:space="0" w:color="auto"/>
            </w:tcBorders>
            <w:shd w:val="clear" w:color="auto" w:fill="95B3D7" w:themeFill="accent1" w:themeFillTint="99"/>
          </w:tcPr>
          <w:p w:rsidR="00383EB1" w:rsidRPr="00370D55" w:rsidRDefault="00383EB1" w:rsidP="00201053">
            <w:pPr>
              <w:jc w:val="center"/>
              <w:rPr>
                <w:b/>
                <w:sz w:val="22"/>
                <w:szCs w:val="22"/>
              </w:rPr>
            </w:pPr>
            <w:r w:rsidRPr="00370D55">
              <w:rPr>
                <w:b/>
                <w:sz w:val="22"/>
                <w:szCs w:val="22"/>
              </w:rPr>
              <w:t>Occurrence 2</w:t>
            </w:r>
          </w:p>
        </w:tc>
        <w:tc>
          <w:tcPr>
            <w:tcW w:w="2070" w:type="dxa"/>
            <w:tcBorders>
              <w:bottom w:val="single" w:sz="4" w:space="0" w:color="auto"/>
            </w:tcBorders>
            <w:shd w:val="clear" w:color="auto" w:fill="95B3D7" w:themeFill="accent1" w:themeFillTint="99"/>
          </w:tcPr>
          <w:p w:rsidR="00383EB1" w:rsidRPr="00370D55" w:rsidRDefault="00383EB1" w:rsidP="00201053">
            <w:pPr>
              <w:jc w:val="center"/>
              <w:rPr>
                <w:b/>
                <w:sz w:val="22"/>
                <w:szCs w:val="22"/>
              </w:rPr>
            </w:pPr>
            <w:r w:rsidRPr="00370D55">
              <w:rPr>
                <w:b/>
                <w:sz w:val="22"/>
                <w:szCs w:val="22"/>
              </w:rPr>
              <w:t>Occurrence 3</w:t>
            </w:r>
          </w:p>
        </w:tc>
        <w:tc>
          <w:tcPr>
            <w:tcW w:w="1350" w:type="dxa"/>
            <w:tcBorders>
              <w:bottom w:val="single" w:sz="4" w:space="0" w:color="auto"/>
            </w:tcBorders>
            <w:shd w:val="clear" w:color="auto" w:fill="95B3D7" w:themeFill="accent1" w:themeFillTint="99"/>
          </w:tcPr>
          <w:p w:rsidR="00383EB1" w:rsidRPr="00370D55" w:rsidRDefault="00383EB1" w:rsidP="00201053">
            <w:pPr>
              <w:jc w:val="center"/>
              <w:rPr>
                <w:b/>
                <w:sz w:val="22"/>
                <w:szCs w:val="22"/>
              </w:rPr>
            </w:pPr>
            <w:r w:rsidRPr="00370D55">
              <w:rPr>
                <w:b/>
                <w:sz w:val="22"/>
                <w:szCs w:val="22"/>
              </w:rPr>
              <w:t>Score</w:t>
            </w:r>
          </w:p>
        </w:tc>
      </w:tr>
      <w:tr w:rsidR="00383EB1" w:rsidRPr="00370D55" w:rsidTr="007802CF">
        <w:trPr>
          <w:gridAfter w:val="1"/>
          <w:wAfter w:w="2879" w:type="dxa"/>
          <w:trHeight w:val="432"/>
        </w:trPr>
        <w:tc>
          <w:tcPr>
            <w:tcW w:w="720" w:type="dxa"/>
            <w:vAlign w:val="center"/>
          </w:tcPr>
          <w:p w:rsidR="00383EB1" w:rsidRPr="00370D55" w:rsidRDefault="00CB0D33" w:rsidP="00201053">
            <w:pPr>
              <w:jc w:val="center"/>
              <w:rPr>
                <w:b/>
                <w:sz w:val="22"/>
                <w:szCs w:val="22"/>
              </w:rPr>
            </w:pPr>
            <w:r w:rsidRPr="00370D55">
              <w:rPr>
                <w:b/>
                <w:sz w:val="22"/>
                <w:szCs w:val="22"/>
              </w:rPr>
              <w:t>129.</w:t>
            </w:r>
          </w:p>
          <w:p w:rsidR="00383EB1" w:rsidRPr="00370D55" w:rsidRDefault="00383EB1" w:rsidP="00201053">
            <w:pPr>
              <w:jc w:val="center"/>
              <w:rPr>
                <w:b/>
                <w:sz w:val="22"/>
                <w:szCs w:val="22"/>
              </w:rPr>
            </w:pPr>
          </w:p>
        </w:tc>
        <w:tc>
          <w:tcPr>
            <w:tcW w:w="6480" w:type="dxa"/>
          </w:tcPr>
          <w:p w:rsidR="00383EB1" w:rsidRPr="00370D55" w:rsidRDefault="00383EB1" w:rsidP="00F17C13">
            <w:pPr>
              <w:rPr>
                <w:sz w:val="22"/>
                <w:szCs w:val="22"/>
              </w:rPr>
            </w:pPr>
            <w:r w:rsidRPr="00370D55">
              <w:rPr>
                <w:b/>
                <w:sz w:val="22"/>
                <w:szCs w:val="22"/>
              </w:rPr>
              <w:t xml:space="preserve">Speaking and Listening: </w:t>
            </w:r>
            <w:r w:rsidRPr="00370D55">
              <w:rPr>
                <w:sz w:val="22"/>
                <w:szCs w:val="22"/>
              </w:rPr>
              <w:t>Materials help teachers plan substantive academic discussions around grade-level topics and texts that students have studied and researched.  Text provides opportunities to strengthen students’ listening skills.</w:t>
            </w:r>
          </w:p>
          <w:p w:rsidR="00383EB1" w:rsidRPr="00370D55" w:rsidRDefault="00383EB1" w:rsidP="00F17C13">
            <w:pPr>
              <w:rPr>
                <w:b/>
                <w:sz w:val="22"/>
                <w:szCs w:val="22"/>
              </w:rPr>
            </w:pPr>
          </w:p>
        </w:tc>
        <w:tc>
          <w:tcPr>
            <w:tcW w:w="2070" w:type="dxa"/>
          </w:tcPr>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1890" w:type="dxa"/>
          </w:tcPr>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2070" w:type="dxa"/>
          </w:tcPr>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1350" w:type="dxa"/>
          </w:tcPr>
          <w:p w:rsidR="00383EB1" w:rsidRPr="00370D55" w:rsidRDefault="00383EB1" w:rsidP="00201053">
            <w:pPr>
              <w:rPr>
                <w:sz w:val="22"/>
                <w:szCs w:val="22"/>
              </w:rPr>
            </w:pPr>
          </w:p>
        </w:tc>
      </w:tr>
      <w:tr w:rsidR="00383EB1" w:rsidRPr="00370D55" w:rsidTr="007802CF">
        <w:trPr>
          <w:gridAfter w:val="1"/>
          <w:wAfter w:w="2879" w:type="dxa"/>
          <w:trHeight w:val="432"/>
        </w:trPr>
        <w:tc>
          <w:tcPr>
            <w:tcW w:w="720" w:type="dxa"/>
            <w:vAlign w:val="center"/>
          </w:tcPr>
          <w:p w:rsidR="00383EB1" w:rsidRPr="00370D55" w:rsidRDefault="00CB0D33" w:rsidP="00201053">
            <w:pPr>
              <w:jc w:val="center"/>
              <w:rPr>
                <w:b/>
                <w:sz w:val="22"/>
                <w:szCs w:val="22"/>
              </w:rPr>
            </w:pPr>
            <w:r w:rsidRPr="00370D55">
              <w:rPr>
                <w:b/>
                <w:sz w:val="22"/>
                <w:szCs w:val="22"/>
              </w:rPr>
              <w:t>130.</w:t>
            </w:r>
          </w:p>
          <w:p w:rsidR="00383EB1" w:rsidRPr="00370D55" w:rsidRDefault="00383EB1" w:rsidP="00201053">
            <w:pPr>
              <w:jc w:val="center"/>
              <w:rPr>
                <w:b/>
                <w:sz w:val="22"/>
                <w:szCs w:val="22"/>
              </w:rPr>
            </w:pPr>
          </w:p>
          <w:p w:rsidR="00383EB1" w:rsidRPr="00370D55" w:rsidRDefault="00383EB1" w:rsidP="00DA20AF">
            <w:pPr>
              <w:jc w:val="center"/>
              <w:rPr>
                <w:b/>
                <w:sz w:val="22"/>
                <w:szCs w:val="22"/>
              </w:rPr>
            </w:pPr>
          </w:p>
        </w:tc>
        <w:tc>
          <w:tcPr>
            <w:tcW w:w="6480" w:type="dxa"/>
          </w:tcPr>
          <w:p w:rsidR="00383EB1" w:rsidRPr="00370D55" w:rsidRDefault="00383EB1" w:rsidP="004B7BF4">
            <w:pPr>
              <w:widowControl w:val="0"/>
              <w:autoSpaceDE w:val="0"/>
              <w:autoSpaceDN w:val="0"/>
              <w:adjustRightInd w:val="0"/>
              <w:rPr>
                <w:sz w:val="22"/>
                <w:szCs w:val="22"/>
              </w:rPr>
            </w:pPr>
            <w:r w:rsidRPr="00370D55">
              <w:rPr>
                <w:b/>
                <w:sz w:val="22"/>
                <w:szCs w:val="22"/>
              </w:rPr>
              <w:t xml:space="preserve">Speaking and Listening: </w:t>
            </w:r>
            <w:r w:rsidRPr="00370D55">
              <w:rPr>
                <w:sz w:val="22"/>
                <w:szCs w:val="22"/>
              </w:rPr>
              <w:t>Provide opportunities for students to develop oral fluency (e.g., oral presentation).</w:t>
            </w:r>
          </w:p>
          <w:p w:rsidR="00383EB1" w:rsidRPr="00370D55" w:rsidRDefault="00383EB1" w:rsidP="001E72B9">
            <w:pPr>
              <w:widowControl w:val="0"/>
              <w:autoSpaceDE w:val="0"/>
              <w:autoSpaceDN w:val="0"/>
              <w:adjustRightInd w:val="0"/>
              <w:rPr>
                <w:sz w:val="22"/>
                <w:szCs w:val="22"/>
              </w:rPr>
            </w:pPr>
          </w:p>
        </w:tc>
        <w:tc>
          <w:tcPr>
            <w:tcW w:w="2070" w:type="dxa"/>
          </w:tcPr>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1890" w:type="dxa"/>
          </w:tcPr>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2070" w:type="dxa"/>
          </w:tcPr>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1350" w:type="dxa"/>
          </w:tcPr>
          <w:p w:rsidR="00383EB1" w:rsidRPr="00370D55" w:rsidRDefault="00383EB1" w:rsidP="00201053">
            <w:pPr>
              <w:rPr>
                <w:sz w:val="22"/>
                <w:szCs w:val="22"/>
              </w:rPr>
            </w:pPr>
          </w:p>
        </w:tc>
      </w:tr>
      <w:tr w:rsidR="00383EB1" w:rsidRPr="00370D55" w:rsidTr="007802CF">
        <w:trPr>
          <w:gridAfter w:val="1"/>
          <w:wAfter w:w="2879" w:type="dxa"/>
          <w:trHeight w:val="432"/>
        </w:trPr>
        <w:tc>
          <w:tcPr>
            <w:tcW w:w="720" w:type="dxa"/>
            <w:vAlign w:val="center"/>
          </w:tcPr>
          <w:p w:rsidR="00383EB1" w:rsidRPr="00370D55" w:rsidRDefault="00CB0D33" w:rsidP="00201053">
            <w:pPr>
              <w:jc w:val="center"/>
              <w:rPr>
                <w:b/>
                <w:sz w:val="22"/>
                <w:szCs w:val="22"/>
              </w:rPr>
            </w:pPr>
            <w:r w:rsidRPr="00370D55">
              <w:rPr>
                <w:b/>
                <w:sz w:val="22"/>
                <w:szCs w:val="22"/>
              </w:rPr>
              <w:t>131.</w:t>
            </w:r>
          </w:p>
        </w:tc>
        <w:tc>
          <w:tcPr>
            <w:tcW w:w="6480" w:type="dxa"/>
          </w:tcPr>
          <w:p w:rsidR="00383EB1" w:rsidRPr="00370D55" w:rsidRDefault="00383EB1" w:rsidP="003E3EE7">
            <w:pPr>
              <w:pStyle w:val="ColorfulList-Accent11"/>
              <w:ind w:left="0"/>
              <w:rPr>
                <w:sz w:val="22"/>
                <w:szCs w:val="22"/>
              </w:rPr>
            </w:pPr>
            <w:r w:rsidRPr="00370D55">
              <w:rPr>
                <w:b/>
                <w:sz w:val="22"/>
                <w:szCs w:val="22"/>
              </w:rPr>
              <w:t>Speaking and Listening:</w:t>
            </w:r>
            <w:r w:rsidRPr="00370D55">
              <w:rPr>
                <w:sz w:val="22"/>
                <w:szCs w:val="22"/>
              </w:rPr>
              <w:t xml:space="preserve"> Provide multimedia and technology sources so students can compare and contrast the knowledge they gain from reading texts to multimedia sources.</w:t>
            </w:r>
          </w:p>
          <w:p w:rsidR="00383EB1" w:rsidRPr="00370D55" w:rsidRDefault="00383EB1" w:rsidP="003E3EE7">
            <w:pPr>
              <w:pStyle w:val="ColorfulList-Accent11"/>
              <w:ind w:left="0"/>
              <w:rPr>
                <w:sz w:val="22"/>
                <w:szCs w:val="22"/>
              </w:rPr>
            </w:pPr>
          </w:p>
        </w:tc>
        <w:tc>
          <w:tcPr>
            <w:tcW w:w="2070" w:type="dxa"/>
          </w:tcPr>
          <w:p w:rsidR="00383EB1" w:rsidRPr="00370D55" w:rsidRDefault="00EE7A97" w:rsidP="00F66E56">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1890" w:type="dxa"/>
          </w:tcPr>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2070" w:type="dxa"/>
          </w:tcPr>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1350" w:type="dxa"/>
          </w:tcPr>
          <w:p w:rsidR="00383EB1" w:rsidRPr="00370D55" w:rsidRDefault="00383EB1" w:rsidP="00201053">
            <w:pPr>
              <w:rPr>
                <w:sz w:val="22"/>
                <w:szCs w:val="22"/>
              </w:rPr>
            </w:pPr>
          </w:p>
        </w:tc>
      </w:tr>
      <w:tr w:rsidR="00383EB1" w:rsidRPr="00370D55" w:rsidTr="007802CF">
        <w:trPr>
          <w:gridAfter w:val="1"/>
          <w:wAfter w:w="2879" w:type="dxa"/>
          <w:trHeight w:val="432"/>
        </w:trPr>
        <w:tc>
          <w:tcPr>
            <w:tcW w:w="720" w:type="dxa"/>
            <w:vAlign w:val="center"/>
          </w:tcPr>
          <w:p w:rsidR="00383EB1" w:rsidRPr="00370D55" w:rsidRDefault="00CB0D33" w:rsidP="00201053">
            <w:pPr>
              <w:jc w:val="center"/>
              <w:rPr>
                <w:b/>
                <w:sz w:val="22"/>
                <w:szCs w:val="22"/>
              </w:rPr>
            </w:pPr>
            <w:r w:rsidRPr="00370D55">
              <w:rPr>
                <w:b/>
                <w:sz w:val="22"/>
                <w:szCs w:val="22"/>
              </w:rPr>
              <w:t>132.</w:t>
            </w:r>
          </w:p>
        </w:tc>
        <w:tc>
          <w:tcPr>
            <w:tcW w:w="6480" w:type="dxa"/>
          </w:tcPr>
          <w:p w:rsidR="00383EB1" w:rsidRPr="00370D55" w:rsidRDefault="00383EB1" w:rsidP="004B7BF4">
            <w:pPr>
              <w:widowControl w:val="0"/>
              <w:autoSpaceDE w:val="0"/>
              <w:autoSpaceDN w:val="0"/>
              <w:adjustRightInd w:val="0"/>
              <w:rPr>
                <w:sz w:val="22"/>
                <w:szCs w:val="22"/>
              </w:rPr>
            </w:pPr>
            <w:r w:rsidRPr="00370D55">
              <w:rPr>
                <w:b/>
                <w:sz w:val="22"/>
                <w:szCs w:val="22"/>
              </w:rPr>
              <w:t>Academic Vocabulary:</w:t>
            </w:r>
            <w:r w:rsidRPr="00370D55">
              <w:rPr>
                <w:sz w:val="22"/>
                <w:szCs w:val="22"/>
              </w:rPr>
              <w:t xml:space="preserve">  Provide focused resources to support students’ acquisition of both general academic vocabulary and domain-specific vocabulary.</w:t>
            </w:r>
          </w:p>
          <w:p w:rsidR="00383EB1" w:rsidRPr="00370D55" w:rsidRDefault="00383EB1" w:rsidP="00F17C13">
            <w:pPr>
              <w:widowControl w:val="0"/>
              <w:autoSpaceDE w:val="0"/>
              <w:autoSpaceDN w:val="0"/>
              <w:adjustRightInd w:val="0"/>
              <w:rPr>
                <w:sz w:val="22"/>
                <w:szCs w:val="22"/>
              </w:rPr>
            </w:pPr>
          </w:p>
        </w:tc>
        <w:tc>
          <w:tcPr>
            <w:tcW w:w="2070" w:type="dxa"/>
          </w:tcPr>
          <w:p w:rsidR="00383EB1" w:rsidRPr="00370D55" w:rsidRDefault="00383EB1">
            <w:pPr>
              <w:rPr>
                <w:sz w:val="22"/>
                <w:szCs w:val="22"/>
              </w:rPr>
            </w:pPr>
          </w:p>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1890" w:type="dxa"/>
          </w:tcPr>
          <w:p w:rsidR="00383EB1" w:rsidRPr="00370D55" w:rsidRDefault="00383EB1">
            <w:pPr>
              <w:rPr>
                <w:sz w:val="22"/>
                <w:szCs w:val="22"/>
              </w:rPr>
            </w:pPr>
          </w:p>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2070" w:type="dxa"/>
          </w:tcPr>
          <w:p w:rsidR="00383EB1" w:rsidRPr="00370D55" w:rsidRDefault="00383EB1">
            <w:pPr>
              <w:rPr>
                <w:sz w:val="22"/>
                <w:szCs w:val="22"/>
              </w:rPr>
            </w:pPr>
          </w:p>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1350" w:type="dxa"/>
          </w:tcPr>
          <w:p w:rsidR="00383EB1" w:rsidRPr="00370D55" w:rsidRDefault="00383EB1" w:rsidP="00201053">
            <w:pPr>
              <w:rPr>
                <w:sz w:val="22"/>
                <w:szCs w:val="22"/>
              </w:rPr>
            </w:pPr>
          </w:p>
        </w:tc>
      </w:tr>
      <w:tr w:rsidR="00383EB1" w:rsidRPr="00370D55" w:rsidTr="007802CF">
        <w:trPr>
          <w:gridAfter w:val="1"/>
          <w:wAfter w:w="2879" w:type="dxa"/>
          <w:trHeight w:val="432"/>
        </w:trPr>
        <w:tc>
          <w:tcPr>
            <w:tcW w:w="720" w:type="dxa"/>
            <w:vAlign w:val="center"/>
          </w:tcPr>
          <w:p w:rsidR="00383EB1" w:rsidRPr="00370D55" w:rsidRDefault="00CB0D33" w:rsidP="00201053">
            <w:pPr>
              <w:jc w:val="center"/>
              <w:rPr>
                <w:b/>
                <w:sz w:val="22"/>
                <w:szCs w:val="22"/>
              </w:rPr>
            </w:pPr>
            <w:r w:rsidRPr="00370D55">
              <w:rPr>
                <w:b/>
                <w:sz w:val="22"/>
                <w:szCs w:val="22"/>
              </w:rPr>
              <w:t>133.</w:t>
            </w:r>
          </w:p>
        </w:tc>
        <w:tc>
          <w:tcPr>
            <w:tcW w:w="6480" w:type="dxa"/>
          </w:tcPr>
          <w:p w:rsidR="00383EB1" w:rsidRPr="00370D55" w:rsidRDefault="00383EB1" w:rsidP="003E3EE7">
            <w:pPr>
              <w:pStyle w:val="ColorfulList-Accent11"/>
              <w:ind w:left="0"/>
              <w:rPr>
                <w:sz w:val="22"/>
                <w:szCs w:val="22"/>
              </w:rPr>
            </w:pPr>
            <w:r w:rsidRPr="00370D55">
              <w:rPr>
                <w:b/>
                <w:sz w:val="22"/>
                <w:szCs w:val="22"/>
              </w:rPr>
              <w:t>Content:</w:t>
            </w:r>
            <w:r w:rsidRPr="00370D55">
              <w:rPr>
                <w:sz w:val="22"/>
                <w:szCs w:val="22"/>
              </w:rPr>
              <w:t xml:space="preserve"> Provide clearly stated learning goals and objectives for lessons and tasks aligned with the CCSS.</w:t>
            </w:r>
          </w:p>
          <w:p w:rsidR="00383EB1" w:rsidRPr="00370D55" w:rsidRDefault="00383EB1" w:rsidP="003E3EE7">
            <w:pPr>
              <w:pStyle w:val="ColorfulList-Accent11"/>
              <w:ind w:left="0"/>
              <w:rPr>
                <w:sz w:val="22"/>
                <w:szCs w:val="22"/>
              </w:rPr>
            </w:pPr>
          </w:p>
        </w:tc>
        <w:tc>
          <w:tcPr>
            <w:tcW w:w="2070" w:type="dxa"/>
          </w:tcPr>
          <w:p w:rsidR="00383EB1" w:rsidRPr="00370D55" w:rsidRDefault="00383EB1">
            <w:pPr>
              <w:rPr>
                <w:sz w:val="22"/>
                <w:szCs w:val="22"/>
              </w:rPr>
            </w:pPr>
          </w:p>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1890" w:type="dxa"/>
          </w:tcPr>
          <w:p w:rsidR="00383EB1" w:rsidRPr="00370D55" w:rsidRDefault="00383EB1">
            <w:pPr>
              <w:rPr>
                <w:sz w:val="22"/>
                <w:szCs w:val="22"/>
              </w:rPr>
            </w:pPr>
          </w:p>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2070" w:type="dxa"/>
          </w:tcPr>
          <w:p w:rsidR="00383EB1" w:rsidRPr="00370D55" w:rsidRDefault="00383EB1">
            <w:pPr>
              <w:rPr>
                <w:sz w:val="22"/>
                <w:szCs w:val="22"/>
              </w:rPr>
            </w:pPr>
          </w:p>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1350" w:type="dxa"/>
          </w:tcPr>
          <w:p w:rsidR="00383EB1" w:rsidRPr="00370D55" w:rsidRDefault="00383EB1" w:rsidP="00201053">
            <w:pPr>
              <w:rPr>
                <w:sz w:val="22"/>
                <w:szCs w:val="22"/>
              </w:rPr>
            </w:pPr>
          </w:p>
        </w:tc>
      </w:tr>
      <w:tr w:rsidR="00383EB1" w:rsidRPr="00370D55" w:rsidTr="007802CF">
        <w:trPr>
          <w:gridAfter w:val="1"/>
          <w:wAfter w:w="2879" w:type="dxa"/>
          <w:trHeight w:val="432"/>
        </w:trPr>
        <w:tc>
          <w:tcPr>
            <w:tcW w:w="720" w:type="dxa"/>
            <w:vAlign w:val="center"/>
          </w:tcPr>
          <w:p w:rsidR="00383EB1" w:rsidRPr="00370D55" w:rsidRDefault="00CB0D33" w:rsidP="00201053">
            <w:pPr>
              <w:jc w:val="center"/>
              <w:rPr>
                <w:b/>
                <w:sz w:val="22"/>
                <w:szCs w:val="22"/>
              </w:rPr>
            </w:pPr>
            <w:r w:rsidRPr="00370D55">
              <w:rPr>
                <w:b/>
                <w:sz w:val="22"/>
                <w:szCs w:val="22"/>
              </w:rPr>
              <w:t>134.</w:t>
            </w:r>
          </w:p>
          <w:p w:rsidR="00383EB1" w:rsidRPr="00370D55" w:rsidRDefault="00383EB1" w:rsidP="00201053">
            <w:pPr>
              <w:jc w:val="center"/>
              <w:rPr>
                <w:b/>
                <w:sz w:val="22"/>
                <w:szCs w:val="22"/>
              </w:rPr>
            </w:pPr>
          </w:p>
        </w:tc>
        <w:tc>
          <w:tcPr>
            <w:tcW w:w="6480" w:type="dxa"/>
          </w:tcPr>
          <w:p w:rsidR="00383EB1" w:rsidRPr="00370D55" w:rsidRDefault="00383EB1" w:rsidP="003E3EE7">
            <w:pPr>
              <w:pStyle w:val="ColorfulList-Accent11"/>
              <w:ind w:left="0"/>
              <w:rPr>
                <w:sz w:val="22"/>
                <w:szCs w:val="22"/>
              </w:rPr>
            </w:pPr>
            <w:r w:rsidRPr="00370D55">
              <w:rPr>
                <w:b/>
                <w:sz w:val="22"/>
                <w:szCs w:val="22"/>
              </w:rPr>
              <w:t>Content:</w:t>
            </w:r>
            <w:r w:rsidRPr="00370D55">
              <w:rPr>
                <w:sz w:val="22"/>
                <w:szCs w:val="22"/>
              </w:rPr>
              <w:t xml:space="preserve"> Provide a scope and sequence that enables students to demonstrate their independent capacity to read and write at the appropriate level of complexity and sophistication defined by the standards.</w:t>
            </w:r>
          </w:p>
          <w:p w:rsidR="00383EB1" w:rsidRPr="00370D55" w:rsidRDefault="00383EB1" w:rsidP="003E3EE7">
            <w:pPr>
              <w:pStyle w:val="ColorfulList-Accent11"/>
              <w:ind w:left="0"/>
              <w:rPr>
                <w:sz w:val="22"/>
                <w:szCs w:val="22"/>
              </w:rPr>
            </w:pPr>
          </w:p>
        </w:tc>
        <w:tc>
          <w:tcPr>
            <w:tcW w:w="2070" w:type="dxa"/>
            <w:vAlign w:val="center"/>
          </w:tcPr>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1890" w:type="dxa"/>
            <w:vAlign w:val="center"/>
          </w:tcPr>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2070" w:type="dxa"/>
            <w:vAlign w:val="center"/>
          </w:tcPr>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1350" w:type="dxa"/>
            <w:vAlign w:val="center"/>
          </w:tcPr>
          <w:p w:rsidR="00383EB1" w:rsidRPr="00370D55" w:rsidRDefault="00383EB1" w:rsidP="00201053">
            <w:pPr>
              <w:rPr>
                <w:sz w:val="22"/>
                <w:szCs w:val="22"/>
              </w:rPr>
            </w:pPr>
          </w:p>
        </w:tc>
      </w:tr>
      <w:tr w:rsidR="00383EB1" w:rsidRPr="00370D55" w:rsidTr="007802CF">
        <w:trPr>
          <w:gridAfter w:val="1"/>
          <w:wAfter w:w="2879" w:type="dxa"/>
          <w:trHeight w:val="432"/>
        </w:trPr>
        <w:tc>
          <w:tcPr>
            <w:tcW w:w="720" w:type="dxa"/>
            <w:vAlign w:val="center"/>
          </w:tcPr>
          <w:p w:rsidR="00383EB1" w:rsidRPr="00370D55" w:rsidRDefault="00CB0D33" w:rsidP="00201053">
            <w:pPr>
              <w:jc w:val="center"/>
              <w:rPr>
                <w:b/>
                <w:sz w:val="22"/>
                <w:szCs w:val="22"/>
              </w:rPr>
            </w:pPr>
            <w:r w:rsidRPr="00370D55">
              <w:rPr>
                <w:b/>
                <w:sz w:val="22"/>
                <w:szCs w:val="22"/>
              </w:rPr>
              <w:t>135.</w:t>
            </w:r>
          </w:p>
        </w:tc>
        <w:tc>
          <w:tcPr>
            <w:tcW w:w="6480" w:type="dxa"/>
          </w:tcPr>
          <w:p w:rsidR="00383EB1" w:rsidRPr="00370D55" w:rsidRDefault="00383EB1" w:rsidP="003E3EE7">
            <w:pPr>
              <w:pStyle w:val="CommentText"/>
              <w:spacing w:after="0"/>
              <w:rPr>
                <w:rFonts w:ascii="Arial" w:hAnsi="Arial" w:cs="Arial"/>
                <w:sz w:val="22"/>
                <w:szCs w:val="22"/>
              </w:rPr>
            </w:pPr>
            <w:r w:rsidRPr="00370D55">
              <w:rPr>
                <w:rFonts w:ascii="Arial" w:hAnsi="Arial" w:cs="Arial"/>
                <w:b/>
                <w:sz w:val="22"/>
                <w:szCs w:val="22"/>
              </w:rPr>
              <w:t xml:space="preserve">Equity: </w:t>
            </w:r>
            <w:r w:rsidRPr="00370D55">
              <w:rPr>
                <w:rFonts w:ascii="Arial" w:hAnsi="Arial" w:cs="Arial"/>
                <w:sz w:val="22"/>
                <w:szCs w:val="22"/>
              </w:rPr>
              <w:t>Offer strategies for teachers to meet the needs of a range of learners, including advanced students and those requiring remediation.</w:t>
            </w:r>
          </w:p>
          <w:p w:rsidR="00383EB1" w:rsidRPr="00370D55" w:rsidRDefault="00383EB1" w:rsidP="003E3EE7">
            <w:pPr>
              <w:pStyle w:val="CommentText"/>
              <w:spacing w:after="0"/>
              <w:rPr>
                <w:rFonts w:ascii="Arial" w:hAnsi="Arial" w:cs="Arial"/>
                <w:sz w:val="22"/>
                <w:szCs w:val="22"/>
              </w:rPr>
            </w:pPr>
          </w:p>
        </w:tc>
        <w:tc>
          <w:tcPr>
            <w:tcW w:w="2070" w:type="dxa"/>
            <w:shd w:val="clear" w:color="auto" w:fill="auto"/>
            <w:vAlign w:val="center"/>
          </w:tcPr>
          <w:p w:rsidR="00383EB1" w:rsidRPr="00370D55" w:rsidRDefault="00EE7A97" w:rsidP="00DB0DB4">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1890" w:type="dxa"/>
            <w:shd w:val="clear" w:color="auto" w:fill="auto"/>
            <w:vAlign w:val="center"/>
          </w:tcPr>
          <w:p w:rsidR="00383EB1" w:rsidRPr="00370D55" w:rsidRDefault="00EE7A97" w:rsidP="00DB0DB4">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2070" w:type="dxa"/>
            <w:shd w:val="clear" w:color="auto" w:fill="auto"/>
            <w:vAlign w:val="center"/>
          </w:tcPr>
          <w:p w:rsidR="00383EB1" w:rsidRPr="00370D55" w:rsidRDefault="00EE7A97" w:rsidP="00DB0DB4">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1350" w:type="dxa"/>
            <w:shd w:val="clear" w:color="auto" w:fill="auto"/>
            <w:vAlign w:val="center"/>
          </w:tcPr>
          <w:p w:rsidR="00383EB1" w:rsidRPr="00370D55" w:rsidRDefault="00383EB1" w:rsidP="00201053">
            <w:pPr>
              <w:rPr>
                <w:sz w:val="22"/>
                <w:szCs w:val="22"/>
              </w:rPr>
            </w:pPr>
          </w:p>
        </w:tc>
      </w:tr>
      <w:tr w:rsidR="00383EB1" w:rsidRPr="00370D55" w:rsidTr="007802CF">
        <w:trPr>
          <w:gridAfter w:val="1"/>
          <w:wAfter w:w="2879" w:type="dxa"/>
          <w:trHeight w:val="359"/>
        </w:trPr>
        <w:tc>
          <w:tcPr>
            <w:tcW w:w="720" w:type="dxa"/>
            <w:vAlign w:val="center"/>
          </w:tcPr>
          <w:p w:rsidR="000178E9" w:rsidRPr="00370D55" w:rsidRDefault="000178E9" w:rsidP="00201053">
            <w:pPr>
              <w:jc w:val="center"/>
              <w:rPr>
                <w:b/>
                <w:sz w:val="22"/>
                <w:szCs w:val="22"/>
              </w:rPr>
            </w:pPr>
          </w:p>
          <w:p w:rsidR="00383EB1" w:rsidRPr="00370D55" w:rsidRDefault="00CB0D33" w:rsidP="00201053">
            <w:pPr>
              <w:jc w:val="center"/>
              <w:rPr>
                <w:b/>
                <w:sz w:val="22"/>
                <w:szCs w:val="22"/>
              </w:rPr>
            </w:pPr>
            <w:r w:rsidRPr="00370D55">
              <w:rPr>
                <w:b/>
                <w:sz w:val="22"/>
                <w:szCs w:val="22"/>
              </w:rPr>
              <w:t>136.</w:t>
            </w:r>
          </w:p>
        </w:tc>
        <w:tc>
          <w:tcPr>
            <w:tcW w:w="6480" w:type="dxa"/>
            <w:vAlign w:val="center"/>
          </w:tcPr>
          <w:p w:rsidR="000178E9" w:rsidRPr="00370D55" w:rsidRDefault="000178E9" w:rsidP="003E3EE7">
            <w:pPr>
              <w:pStyle w:val="ColorfulList-Accent11"/>
              <w:autoSpaceDE w:val="0"/>
              <w:autoSpaceDN w:val="0"/>
              <w:adjustRightInd w:val="0"/>
              <w:ind w:left="0"/>
              <w:rPr>
                <w:b/>
                <w:sz w:val="22"/>
                <w:szCs w:val="22"/>
              </w:rPr>
            </w:pPr>
          </w:p>
          <w:p w:rsidR="00383EB1" w:rsidRPr="00370D55" w:rsidRDefault="00383EB1" w:rsidP="003E3EE7">
            <w:pPr>
              <w:pStyle w:val="ColorfulList-Accent11"/>
              <w:autoSpaceDE w:val="0"/>
              <w:autoSpaceDN w:val="0"/>
              <w:adjustRightInd w:val="0"/>
              <w:ind w:left="0"/>
              <w:rPr>
                <w:sz w:val="22"/>
                <w:szCs w:val="22"/>
              </w:rPr>
            </w:pPr>
            <w:r w:rsidRPr="00370D55">
              <w:rPr>
                <w:b/>
                <w:sz w:val="22"/>
                <w:szCs w:val="22"/>
              </w:rPr>
              <w:t>Equity:</w:t>
            </w:r>
            <w:r w:rsidRPr="00370D55">
              <w:rPr>
                <w:sz w:val="22"/>
                <w:szCs w:val="22"/>
              </w:rPr>
              <w:t xml:space="preserve">  Provide a balanced representation of people and points of view and is free of bias regarding issues such as race, gender, religion, environment, business, industry, political orientation, careers, and career choices.</w:t>
            </w:r>
          </w:p>
          <w:p w:rsidR="00383EB1" w:rsidRPr="00370D55" w:rsidRDefault="00383EB1" w:rsidP="003E3EE7">
            <w:pPr>
              <w:pStyle w:val="ColorfulList-Accent11"/>
              <w:autoSpaceDE w:val="0"/>
              <w:autoSpaceDN w:val="0"/>
              <w:adjustRightInd w:val="0"/>
              <w:ind w:left="0"/>
              <w:rPr>
                <w:sz w:val="22"/>
                <w:szCs w:val="22"/>
              </w:rPr>
            </w:pPr>
          </w:p>
        </w:tc>
        <w:tc>
          <w:tcPr>
            <w:tcW w:w="2070" w:type="dxa"/>
            <w:vAlign w:val="center"/>
          </w:tcPr>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1890" w:type="dxa"/>
            <w:vAlign w:val="center"/>
          </w:tcPr>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2070" w:type="dxa"/>
            <w:vAlign w:val="center"/>
          </w:tcPr>
          <w:p w:rsidR="00383EB1" w:rsidRPr="00370D55" w:rsidRDefault="00EE7A97">
            <w:pPr>
              <w:rPr>
                <w:sz w:val="22"/>
                <w:szCs w:val="22"/>
              </w:rPr>
            </w:pPr>
            <w:r w:rsidRPr="00370D55">
              <w:rPr>
                <w:sz w:val="22"/>
                <w:szCs w:val="22"/>
              </w:rPr>
              <w:fldChar w:fldCharType="begin">
                <w:ffData>
                  <w:name w:val="Text1"/>
                  <w:enabled/>
                  <w:calcOnExit w:val="0"/>
                  <w:textInput/>
                </w:ffData>
              </w:fldChar>
            </w:r>
            <w:r w:rsidR="00383EB1" w:rsidRPr="00370D55">
              <w:rPr>
                <w:sz w:val="22"/>
                <w:szCs w:val="22"/>
              </w:rPr>
              <w:instrText xml:space="preserve"> FORMTEXT </w:instrText>
            </w:r>
            <w:r w:rsidRPr="00370D55">
              <w:rPr>
                <w:sz w:val="22"/>
                <w:szCs w:val="22"/>
              </w:rPr>
            </w:r>
            <w:r w:rsidRPr="00370D55">
              <w:rPr>
                <w:sz w:val="22"/>
                <w:szCs w:val="22"/>
              </w:rPr>
              <w:fldChar w:fldCharType="separate"/>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00383EB1" w:rsidRPr="00370D55">
              <w:rPr>
                <w:noProof/>
                <w:sz w:val="22"/>
                <w:szCs w:val="22"/>
              </w:rPr>
              <w:t> </w:t>
            </w:r>
            <w:r w:rsidRPr="00370D55">
              <w:rPr>
                <w:sz w:val="22"/>
                <w:szCs w:val="22"/>
              </w:rPr>
              <w:fldChar w:fldCharType="end"/>
            </w:r>
          </w:p>
        </w:tc>
        <w:tc>
          <w:tcPr>
            <w:tcW w:w="1350" w:type="dxa"/>
            <w:vAlign w:val="center"/>
          </w:tcPr>
          <w:p w:rsidR="00383EB1" w:rsidRPr="00370D55" w:rsidRDefault="00383EB1" w:rsidP="00201053">
            <w:pPr>
              <w:rPr>
                <w:sz w:val="22"/>
                <w:szCs w:val="22"/>
              </w:rPr>
            </w:pPr>
          </w:p>
        </w:tc>
      </w:tr>
      <w:tr w:rsidR="007C3243" w:rsidRPr="00370D55" w:rsidTr="007802CF">
        <w:trPr>
          <w:gridAfter w:val="1"/>
          <w:wAfter w:w="2879" w:type="dxa"/>
          <w:trHeight w:val="359"/>
        </w:trPr>
        <w:tc>
          <w:tcPr>
            <w:tcW w:w="720" w:type="dxa"/>
            <w:vAlign w:val="center"/>
          </w:tcPr>
          <w:p w:rsidR="007C3243" w:rsidRPr="00370D55" w:rsidRDefault="00CB0D33" w:rsidP="00201053">
            <w:pPr>
              <w:jc w:val="center"/>
              <w:rPr>
                <w:b/>
                <w:sz w:val="22"/>
                <w:szCs w:val="22"/>
              </w:rPr>
            </w:pPr>
            <w:r w:rsidRPr="00370D55">
              <w:rPr>
                <w:b/>
                <w:sz w:val="22"/>
                <w:szCs w:val="22"/>
              </w:rPr>
              <w:t>137.</w:t>
            </w:r>
          </w:p>
        </w:tc>
        <w:tc>
          <w:tcPr>
            <w:tcW w:w="6480" w:type="dxa"/>
            <w:vAlign w:val="center"/>
          </w:tcPr>
          <w:p w:rsidR="007C3243" w:rsidRPr="00370D55" w:rsidRDefault="007C3243" w:rsidP="003E3EE7">
            <w:pPr>
              <w:pStyle w:val="ColorfulList-Accent11"/>
              <w:autoSpaceDE w:val="0"/>
              <w:autoSpaceDN w:val="0"/>
              <w:adjustRightInd w:val="0"/>
              <w:ind w:left="0"/>
              <w:rPr>
                <w:sz w:val="22"/>
                <w:szCs w:val="22"/>
              </w:rPr>
            </w:pPr>
            <w:r w:rsidRPr="00370D55">
              <w:rPr>
                <w:b/>
                <w:sz w:val="22"/>
                <w:szCs w:val="22"/>
              </w:rPr>
              <w:t xml:space="preserve">Equity: </w:t>
            </w:r>
            <w:r w:rsidRPr="00370D55">
              <w:rPr>
                <w:sz w:val="22"/>
                <w:szCs w:val="22"/>
              </w:rPr>
              <w:t>Provide opportunities for teacher and students to integrate with other content areas.</w:t>
            </w:r>
          </w:p>
          <w:p w:rsidR="007C3243" w:rsidRPr="00370D55" w:rsidRDefault="007C3243" w:rsidP="003E3EE7">
            <w:pPr>
              <w:pStyle w:val="ColorfulList-Accent11"/>
              <w:autoSpaceDE w:val="0"/>
              <w:autoSpaceDN w:val="0"/>
              <w:adjustRightInd w:val="0"/>
              <w:ind w:left="0"/>
              <w:rPr>
                <w:sz w:val="22"/>
                <w:szCs w:val="22"/>
              </w:rPr>
            </w:pPr>
          </w:p>
        </w:tc>
        <w:tc>
          <w:tcPr>
            <w:tcW w:w="2070"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890"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2070"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350" w:type="dxa"/>
            <w:vAlign w:val="center"/>
          </w:tcPr>
          <w:p w:rsidR="007C3243" w:rsidRPr="00370D55" w:rsidRDefault="007C3243" w:rsidP="00201053">
            <w:pPr>
              <w:rPr>
                <w:sz w:val="22"/>
                <w:szCs w:val="22"/>
              </w:rPr>
            </w:pPr>
          </w:p>
        </w:tc>
      </w:tr>
      <w:tr w:rsidR="007C3243" w:rsidRPr="00370D55" w:rsidTr="007802CF">
        <w:trPr>
          <w:gridAfter w:val="1"/>
          <w:wAfter w:w="2879" w:type="dxa"/>
          <w:trHeight w:val="359"/>
        </w:trPr>
        <w:tc>
          <w:tcPr>
            <w:tcW w:w="720" w:type="dxa"/>
            <w:vAlign w:val="center"/>
          </w:tcPr>
          <w:p w:rsidR="007C3243" w:rsidRPr="00370D55" w:rsidRDefault="00CB0D33" w:rsidP="00201053">
            <w:pPr>
              <w:jc w:val="center"/>
              <w:rPr>
                <w:b/>
                <w:sz w:val="22"/>
                <w:szCs w:val="22"/>
              </w:rPr>
            </w:pPr>
            <w:r w:rsidRPr="00370D55">
              <w:rPr>
                <w:b/>
                <w:sz w:val="22"/>
                <w:szCs w:val="22"/>
              </w:rPr>
              <w:t>138.</w:t>
            </w:r>
          </w:p>
        </w:tc>
        <w:tc>
          <w:tcPr>
            <w:tcW w:w="6480" w:type="dxa"/>
            <w:vAlign w:val="center"/>
          </w:tcPr>
          <w:p w:rsidR="007C3243" w:rsidRPr="00370D55" w:rsidRDefault="007C3243" w:rsidP="003E3EE7">
            <w:pPr>
              <w:pStyle w:val="ColorfulList-Accent11"/>
              <w:autoSpaceDE w:val="0"/>
              <w:autoSpaceDN w:val="0"/>
              <w:adjustRightInd w:val="0"/>
              <w:ind w:left="0"/>
              <w:rPr>
                <w:sz w:val="22"/>
                <w:szCs w:val="22"/>
              </w:rPr>
            </w:pPr>
            <w:r w:rsidRPr="00370D55">
              <w:rPr>
                <w:b/>
                <w:sz w:val="22"/>
                <w:szCs w:val="22"/>
              </w:rPr>
              <w:t>Assessment:</w:t>
            </w:r>
            <w:r w:rsidRPr="00370D55">
              <w:rPr>
                <w:sz w:val="22"/>
                <w:szCs w:val="22"/>
              </w:rPr>
              <w:t xml:space="preserve"> Offer assessment tools that measure student progress in all strands of the CCSS.</w:t>
            </w:r>
          </w:p>
          <w:p w:rsidR="007C3243" w:rsidRPr="00370D55" w:rsidRDefault="007C3243" w:rsidP="003E3EE7">
            <w:pPr>
              <w:pStyle w:val="ColorfulList-Accent11"/>
              <w:autoSpaceDE w:val="0"/>
              <w:autoSpaceDN w:val="0"/>
              <w:adjustRightInd w:val="0"/>
              <w:ind w:left="0"/>
              <w:rPr>
                <w:sz w:val="22"/>
                <w:szCs w:val="22"/>
              </w:rPr>
            </w:pPr>
          </w:p>
        </w:tc>
        <w:tc>
          <w:tcPr>
            <w:tcW w:w="2070"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890"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2070"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350" w:type="dxa"/>
            <w:vAlign w:val="center"/>
          </w:tcPr>
          <w:p w:rsidR="007C3243" w:rsidRPr="00370D55" w:rsidRDefault="007C3243" w:rsidP="00201053">
            <w:pPr>
              <w:rPr>
                <w:sz w:val="22"/>
                <w:szCs w:val="22"/>
              </w:rPr>
            </w:pPr>
          </w:p>
        </w:tc>
      </w:tr>
      <w:tr w:rsidR="007C3243" w:rsidRPr="00370D55" w:rsidTr="007802CF">
        <w:trPr>
          <w:gridAfter w:val="1"/>
          <w:wAfter w:w="2879" w:type="dxa"/>
          <w:trHeight w:val="359"/>
        </w:trPr>
        <w:tc>
          <w:tcPr>
            <w:tcW w:w="720" w:type="dxa"/>
            <w:vAlign w:val="center"/>
          </w:tcPr>
          <w:p w:rsidR="007C3243" w:rsidRPr="00370D55" w:rsidRDefault="00CB0D33" w:rsidP="00201053">
            <w:pPr>
              <w:jc w:val="center"/>
              <w:rPr>
                <w:b/>
                <w:sz w:val="22"/>
                <w:szCs w:val="22"/>
              </w:rPr>
            </w:pPr>
            <w:r w:rsidRPr="00370D55">
              <w:rPr>
                <w:b/>
                <w:sz w:val="22"/>
                <w:szCs w:val="22"/>
              </w:rPr>
              <w:t>139.</w:t>
            </w:r>
          </w:p>
        </w:tc>
        <w:tc>
          <w:tcPr>
            <w:tcW w:w="6480" w:type="dxa"/>
            <w:vAlign w:val="center"/>
          </w:tcPr>
          <w:p w:rsidR="007C3243" w:rsidRPr="00370D55" w:rsidRDefault="007C3243" w:rsidP="00A23DCD">
            <w:pPr>
              <w:widowControl w:val="0"/>
              <w:autoSpaceDE w:val="0"/>
              <w:autoSpaceDN w:val="0"/>
              <w:adjustRightInd w:val="0"/>
              <w:rPr>
                <w:sz w:val="22"/>
                <w:szCs w:val="22"/>
              </w:rPr>
            </w:pPr>
            <w:r w:rsidRPr="00370D55">
              <w:rPr>
                <w:b/>
                <w:sz w:val="22"/>
                <w:szCs w:val="22"/>
              </w:rPr>
              <w:t>Assessment:</w:t>
            </w:r>
            <w:r w:rsidRPr="00370D55">
              <w:rPr>
                <w:sz w:val="22"/>
                <w:szCs w:val="22"/>
              </w:rPr>
              <w:t xml:space="preserve"> Offer varied formative and summative assessment tools, clearly defining which standards are being assessed.</w:t>
            </w:r>
          </w:p>
          <w:p w:rsidR="007C3243" w:rsidRPr="00370D55" w:rsidRDefault="007C3243" w:rsidP="00A23DCD">
            <w:pPr>
              <w:widowControl w:val="0"/>
              <w:autoSpaceDE w:val="0"/>
              <w:autoSpaceDN w:val="0"/>
              <w:adjustRightInd w:val="0"/>
              <w:rPr>
                <w:sz w:val="22"/>
                <w:szCs w:val="22"/>
              </w:rPr>
            </w:pPr>
          </w:p>
        </w:tc>
        <w:tc>
          <w:tcPr>
            <w:tcW w:w="2070"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890"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2070" w:type="dxa"/>
          </w:tcPr>
          <w:p w:rsidR="007C3243" w:rsidRPr="00370D55" w:rsidRDefault="00EE7A97">
            <w:pPr>
              <w:rPr>
                <w:sz w:val="22"/>
                <w:szCs w:val="22"/>
              </w:rPr>
            </w:pPr>
            <w:r w:rsidRPr="00370D55">
              <w:rPr>
                <w:sz w:val="22"/>
                <w:szCs w:val="22"/>
              </w:rPr>
              <w:fldChar w:fldCharType="begin">
                <w:ffData>
                  <w:name w:val="Text22"/>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350" w:type="dxa"/>
            <w:vAlign w:val="center"/>
          </w:tcPr>
          <w:p w:rsidR="007C3243" w:rsidRPr="00370D55" w:rsidRDefault="007C3243" w:rsidP="00201053">
            <w:pPr>
              <w:rPr>
                <w:sz w:val="22"/>
                <w:szCs w:val="22"/>
              </w:rPr>
            </w:pPr>
          </w:p>
        </w:tc>
      </w:tr>
      <w:tr w:rsidR="007C3243" w:rsidRPr="00370D55" w:rsidTr="007802CF">
        <w:trPr>
          <w:gridAfter w:val="1"/>
          <w:wAfter w:w="2879" w:type="dxa"/>
          <w:trHeight w:val="432"/>
        </w:trPr>
        <w:tc>
          <w:tcPr>
            <w:tcW w:w="720" w:type="dxa"/>
            <w:vAlign w:val="center"/>
          </w:tcPr>
          <w:p w:rsidR="007C3243" w:rsidRPr="00370D55" w:rsidRDefault="00CB0D33" w:rsidP="00AD522A">
            <w:pPr>
              <w:rPr>
                <w:b/>
                <w:sz w:val="22"/>
                <w:szCs w:val="22"/>
              </w:rPr>
            </w:pPr>
            <w:r w:rsidRPr="00370D55">
              <w:rPr>
                <w:b/>
                <w:sz w:val="22"/>
                <w:szCs w:val="22"/>
              </w:rPr>
              <w:t>140.</w:t>
            </w:r>
          </w:p>
        </w:tc>
        <w:tc>
          <w:tcPr>
            <w:tcW w:w="6480" w:type="dxa"/>
          </w:tcPr>
          <w:p w:rsidR="007C3243" w:rsidRPr="00370D55" w:rsidRDefault="007C3243" w:rsidP="00A23DCD">
            <w:pPr>
              <w:rPr>
                <w:sz w:val="22"/>
                <w:szCs w:val="22"/>
              </w:rPr>
            </w:pPr>
            <w:r w:rsidRPr="00370D55">
              <w:rPr>
                <w:b/>
                <w:sz w:val="22"/>
                <w:szCs w:val="22"/>
              </w:rPr>
              <w:t xml:space="preserve">Technology and Digital Resources: </w:t>
            </w:r>
            <w:r w:rsidRPr="00370D55">
              <w:rPr>
                <w:sz w:val="22"/>
                <w:szCs w:val="22"/>
              </w:rPr>
              <w:t>Materials include teacher supports, strategies and resources in the Teacher Edition that are user-friendly and supportive of student learning.</w:t>
            </w:r>
          </w:p>
          <w:p w:rsidR="007C3243" w:rsidRPr="00370D55" w:rsidRDefault="007C3243" w:rsidP="00A23DCD">
            <w:pPr>
              <w:rPr>
                <w:sz w:val="22"/>
                <w:szCs w:val="22"/>
              </w:rPr>
            </w:pPr>
          </w:p>
        </w:tc>
        <w:tc>
          <w:tcPr>
            <w:tcW w:w="2070"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890"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2070"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350" w:type="dxa"/>
            <w:vAlign w:val="center"/>
          </w:tcPr>
          <w:p w:rsidR="007C3243" w:rsidRPr="00370D55" w:rsidRDefault="007C3243" w:rsidP="00201053">
            <w:pPr>
              <w:rPr>
                <w:sz w:val="22"/>
                <w:szCs w:val="22"/>
              </w:rPr>
            </w:pPr>
          </w:p>
        </w:tc>
      </w:tr>
      <w:tr w:rsidR="007C3243" w:rsidRPr="00370D55" w:rsidTr="007802CF">
        <w:trPr>
          <w:trHeight w:val="720"/>
        </w:trPr>
        <w:tc>
          <w:tcPr>
            <w:tcW w:w="720" w:type="dxa"/>
            <w:shd w:val="clear" w:color="auto" w:fill="95B3D7" w:themeFill="accent1" w:themeFillTint="99"/>
            <w:vAlign w:val="center"/>
          </w:tcPr>
          <w:p w:rsidR="007C3243" w:rsidRPr="00370D55" w:rsidRDefault="007C3243" w:rsidP="00AD522A">
            <w:pPr>
              <w:rPr>
                <w:b/>
                <w:sz w:val="22"/>
                <w:szCs w:val="22"/>
              </w:rPr>
            </w:pPr>
          </w:p>
        </w:tc>
        <w:tc>
          <w:tcPr>
            <w:tcW w:w="10440" w:type="dxa"/>
            <w:gridSpan w:val="3"/>
            <w:shd w:val="clear" w:color="auto" w:fill="95B3D7" w:themeFill="accent1" w:themeFillTint="99"/>
            <w:vAlign w:val="center"/>
          </w:tcPr>
          <w:p w:rsidR="007C3243" w:rsidRPr="00370D55" w:rsidRDefault="00CB0D33" w:rsidP="004734AD">
            <w:pPr>
              <w:jc w:val="center"/>
              <w:rPr>
                <w:b/>
                <w:color w:val="000000" w:themeColor="text1"/>
                <w:sz w:val="22"/>
                <w:szCs w:val="22"/>
              </w:rPr>
            </w:pPr>
            <w:r w:rsidRPr="00370D55">
              <w:rPr>
                <w:b/>
                <w:color w:val="000000" w:themeColor="text1"/>
                <w:sz w:val="22"/>
                <w:szCs w:val="22"/>
              </w:rPr>
              <w:t>SECTION 2.E – OTHER RELEVANT CRITERIA – PUBLISHER’S CRITERIA</w:t>
            </w:r>
          </w:p>
        </w:tc>
        <w:tc>
          <w:tcPr>
            <w:tcW w:w="2070" w:type="dxa"/>
            <w:shd w:val="clear" w:color="auto" w:fill="000000" w:themeFill="text1"/>
          </w:tcPr>
          <w:p w:rsidR="00CB0D33" w:rsidRPr="00370D55" w:rsidRDefault="00CB0D33" w:rsidP="00CB0D33">
            <w:pPr>
              <w:jc w:val="center"/>
              <w:rPr>
                <w:b/>
                <w:color w:val="FFFFFF" w:themeColor="background1"/>
                <w:sz w:val="22"/>
                <w:szCs w:val="22"/>
              </w:rPr>
            </w:pPr>
          </w:p>
          <w:p w:rsidR="007C3243" w:rsidRPr="00370D55" w:rsidRDefault="00CB0D33" w:rsidP="00CB0D33">
            <w:pPr>
              <w:jc w:val="center"/>
              <w:rPr>
                <w:sz w:val="22"/>
                <w:szCs w:val="22"/>
              </w:rPr>
            </w:pPr>
            <w:r w:rsidRPr="00370D55">
              <w:rPr>
                <w:b/>
                <w:color w:val="FFFFFF" w:themeColor="background1"/>
                <w:sz w:val="22"/>
                <w:szCs w:val="22"/>
              </w:rPr>
              <w:t>TOTAL SECTION 2.E SCORE</w:t>
            </w:r>
          </w:p>
        </w:tc>
        <w:tc>
          <w:tcPr>
            <w:tcW w:w="1350" w:type="dxa"/>
          </w:tcPr>
          <w:p w:rsidR="007C3243" w:rsidRPr="00370D55" w:rsidRDefault="007C3243">
            <w:pPr>
              <w:rPr>
                <w:sz w:val="22"/>
                <w:szCs w:val="22"/>
              </w:rPr>
            </w:pPr>
          </w:p>
        </w:tc>
        <w:tc>
          <w:tcPr>
            <w:tcW w:w="2879" w:type="dxa"/>
          </w:tcPr>
          <w:p w:rsidR="007C3243" w:rsidRPr="00370D55" w:rsidRDefault="007C3243">
            <w:pPr>
              <w:rPr>
                <w:sz w:val="22"/>
                <w:szCs w:val="22"/>
              </w:rPr>
            </w:pPr>
          </w:p>
        </w:tc>
      </w:tr>
    </w:tbl>
    <w:p w:rsidR="00383EB1" w:rsidRPr="00370D55" w:rsidRDefault="00383EB1" w:rsidP="00383EB1">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411"/>
        <w:gridCol w:w="2059"/>
        <w:gridCol w:w="1967"/>
        <w:gridCol w:w="2063"/>
        <w:gridCol w:w="10"/>
        <w:gridCol w:w="1350"/>
      </w:tblGrid>
      <w:tr w:rsidR="00383EB1" w:rsidRPr="00370D55" w:rsidTr="007802CF">
        <w:trPr>
          <w:trHeight w:val="435"/>
          <w:tblHeader/>
        </w:trPr>
        <w:tc>
          <w:tcPr>
            <w:tcW w:w="720" w:type="dxa"/>
            <w:shd w:val="clear" w:color="auto" w:fill="95B3D7" w:themeFill="accent1" w:themeFillTint="99"/>
            <w:vAlign w:val="center"/>
          </w:tcPr>
          <w:p w:rsidR="00383EB1" w:rsidRPr="00370D55" w:rsidRDefault="00383EB1" w:rsidP="004734AD">
            <w:pPr>
              <w:jc w:val="center"/>
              <w:rPr>
                <w:b/>
                <w:sz w:val="22"/>
                <w:szCs w:val="22"/>
              </w:rPr>
            </w:pPr>
          </w:p>
        </w:tc>
        <w:tc>
          <w:tcPr>
            <w:tcW w:w="6411" w:type="dxa"/>
            <w:shd w:val="clear" w:color="auto" w:fill="95B3D7" w:themeFill="accent1" w:themeFillTint="99"/>
            <w:vAlign w:val="center"/>
          </w:tcPr>
          <w:p w:rsidR="00383EB1" w:rsidRPr="00370D55" w:rsidRDefault="00CB0D33" w:rsidP="004734AD">
            <w:pPr>
              <w:widowControl w:val="0"/>
              <w:autoSpaceDE w:val="0"/>
              <w:autoSpaceDN w:val="0"/>
              <w:adjustRightInd w:val="0"/>
              <w:rPr>
                <w:b/>
                <w:sz w:val="22"/>
                <w:szCs w:val="22"/>
              </w:rPr>
            </w:pPr>
            <w:r w:rsidRPr="00370D55">
              <w:rPr>
                <w:b/>
                <w:sz w:val="22"/>
                <w:szCs w:val="22"/>
              </w:rPr>
              <w:t>SECTION 2.F</w:t>
            </w:r>
            <w:r w:rsidR="00383EB1" w:rsidRPr="00370D55">
              <w:rPr>
                <w:b/>
                <w:sz w:val="22"/>
                <w:szCs w:val="22"/>
              </w:rPr>
              <w:t>: Other Relevant Criteria – Student/Teacher Edition</w:t>
            </w:r>
          </w:p>
        </w:tc>
        <w:tc>
          <w:tcPr>
            <w:tcW w:w="2059" w:type="dxa"/>
            <w:shd w:val="clear" w:color="auto" w:fill="95B3D7" w:themeFill="accent1" w:themeFillTint="99"/>
            <w:vAlign w:val="center"/>
          </w:tcPr>
          <w:p w:rsidR="00383EB1" w:rsidRPr="00370D55" w:rsidRDefault="00383EB1" w:rsidP="004734AD">
            <w:pPr>
              <w:jc w:val="center"/>
              <w:rPr>
                <w:b/>
                <w:sz w:val="22"/>
                <w:szCs w:val="22"/>
              </w:rPr>
            </w:pPr>
            <w:r w:rsidRPr="00370D55">
              <w:rPr>
                <w:b/>
                <w:sz w:val="22"/>
                <w:szCs w:val="22"/>
              </w:rPr>
              <w:t>Occurrence 1</w:t>
            </w:r>
          </w:p>
        </w:tc>
        <w:tc>
          <w:tcPr>
            <w:tcW w:w="1967" w:type="dxa"/>
            <w:shd w:val="clear" w:color="auto" w:fill="95B3D7" w:themeFill="accent1" w:themeFillTint="99"/>
            <w:vAlign w:val="center"/>
          </w:tcPr>
          <w:p w:rsidR="00383EB1" w:rsidRPr="00370D55" w:rsidRDefault="00383EB1" w:rsidP="004734AD">
            <w:pPr>
              <w:jc w:val="center"/>
              <w:rPr>
                <w:b/>
                <w:sz w:val="22"/>
                <w:szCs w:val="22"/>
              </w:rPr>
            </w:pPr>
            <w:r w:rsidRPr="00370D55">
              <w:rPr>
                <w:b/>
                <w:sz w:val="22"/>
                <w:szCs w:val="22"/>
              </w:rPr>
              <w:t>Occurrence 2</w:t>
            </w:r>
          </w:p>
        </w:tc>
        <w:tc>
          <w:tcPr>
            <w:tcW w:w="2063" w:type="dxa"/>
            <w:shd w:val="clear" w:color="auto" w:fill="95B3D7" w:themeFill="accent1" w:themeFillTint="99"/>
            <w:vAlign w:val="center"/>
          </w:tcPr>
          <w:p w:rsidR="00383EB1" w:rsidRPr="00370D55" w:rsidRDefault="00383EB1" w:rsidP="004734AD">
            <w:pPr>
              <w:jc w:val="center"/>
              <w:rPr>
                <w:b/>
                <w:sz w:val="22"/>
                <w:szCs w:val="22"/>
              </w:rPr>
            </w:pPr>
            <w:r w:rsidRPr="00370D55">
              <w:rPr>
                <w:b/>
                <w:sz w:val="22"/>
                <w:szCs w:val="22"/>
              </w:rPr>
              <w:t>Occurrence 3</w:t>
            </w:r>
          </w:p>
        </w:tc>
        <w:tc>
          <w:tcPr>
            <w:tcW w:w="1360" w:type="dxa"/>
            <w:gridSpan w:val="2"/>
            <w:shd w:val="clear" w:color="auto" w:fill="95B3D7" w:themeFill="accent1" w:themeFillTint="99"/>
            <w:vAlign w:val="center"/>
          </w:tcPr>
          <w:p w:rsidR="00383EB1" w:rsidRPr="00370D55" w:rsidRDefault="00383EB1" w:rsidP="004734AD">
            <w:pPr>
              <w:jc w:val="center"/>
              <w:rPr>
                <w:b/>
                <w:sz w:val="22"/>
                <w:szCs w:val="22"/>
              </w:rPr>
            </w:pPr>
            <w:r w:rsidRPr="00370D55">
              <w:rPr>
                <w:b/>
                <w:sz w:val="22"/>
                <w:szCs w:val="22"/>
              </w:rPr>
              <w:t>Score</w:t>
            </w:r>
          </w:p>
        </w:tc>
      </w:tr>
      <w:tr w:rsidR="007C3243" w:rsidRPr="00370D55" w:rsidTr="007802CF">
        <w:trPr>
          <w:trHeight w:val="435"/>
        </w:trPr>
        <w:tc>
          <w:tcPr>
            <w:tcW w:w="720" w:type="dxa"/>
            <w:vAlign w:val="center"/>
          </w:tcPr>
          <w:p w:rsidR="007C3243" w:rsidRPr="00370D55" w:rsidRDefault="00CB0D33" w:rsidP="004734AD">
            <w:pPr>
              <w:jc w:val="center"/>
              <w:rPr>
                <w:b/>
                <w:sz w:val="22"/>
                <w:szCs w:val="22"/>
              </w:rPr>
            </w:pPr>
            <w:r w:rsidRPr="00370D55">
              <w:rPr>
                <w:b/>
                <w:sz w:val="22"/>
                <w:szCs w:val="22"/>
              </w:rPr>
              <w:t>141.</w:t>
            </w:r>
          </w:p>
        </w:tc>
        <w:tc>
          <w:tcPr>
            <w:tcW w:w="6411" w:type="dxa"/>
            <w:vAlign w:val="center"/>
          </w:tcPr>
          <w:p w:rsidR="007C3243" w:rsidRPr="00370D55" w:rsidRDefault="007C3243" w:rsidP="004734AD">
            <w:pPr>
              <w:pStyle w:val="Default"/>
              <w:rPr>
                <w:rFonts w:ascii="Arial" w:hAnsi="Arial" w:cs="Arial"/>
                <w:sz w:val="22"/>
                <w:szCs w:val="22"/>
              </w:rPr>
            </w:pPr>
            <w:r w:rsidRPr="00370D55">
              <w:rPr>
                <w:rFonts w:ascii="Arial" w:hAnsi="Arial" w:cs="Arial"/>
                <w:sz w:val="22"/>
                <w:szCs w:val="22"/>
              </w:rPr>
              <w:t>The textbook provides pictorials, graphics and illustrations that represent diversity of cultures, race, color, creed, national origin, age, gender, language or disability.</w:t>
            </w:r>
          </w:p>
          <w:p w:rsidR="007C3243" w:rsidRPr="00370D55" w:rsidRDefault="007C3243" w:rsidP="004734AD">
            <w:pPr>
              <w:pStyle w:val="Default"/>
              <w:rPr>
                <w:rFonts w:ascii="Arial" w:hAnsi="Arial" w:cs="Arial"/>
                <w:sz w:val="22"/>
                <w:szCs w:val="22"/>
              </w:rPr>
            </w:pPr>
          </w:p>
        </w:tc>
        <w:tc>
          <w:tcPr>
            <w:tcW w:w="2059"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967"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2063" w:type="dxa"/>
            <w:vAlign w:val="center"/>
          </w:tcPr>
          <w:p w:rsidR="007C3243" w:rsidRPr="00370D55" w:rsidRDefault="00EE7A97" w:rsidP="004734AD">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360" w:type="dxa"/>
            <w:gridSpan w:val="2"/>
            <w:vAlign w:val="center"/>
          </w:tcPr>
          <w:p w:rsidR="007C3243" w:rsidRPr="00370D55" w:rsidRDefault="007C3243" w:rsidP="004734AD">
            <w:pPr>
              <w:rPr>
                <w:sz w:val="22"/>
                <w:szCs w:val="22"/>
              </w:rPr>
            </w:pPr>
          </w:p>
        </w:tc>
      </w:tr>
      <w:tr w:rsidR="007C3243" w:rsidRPr="00370D55" w:rsidTr="007802CF">
        <w:trPr>
          <w:trHeight w:val="435"/>
        </w:trPr>
        <w:tc>
          <w:tcPr>
            <w:tcW w:w="720" w:type="dxa"/>
            <w:vAlign w:val="center"/>
          </w:tcPr>
          <w:p w:rsidR="007C3243" w:rsidRPr="00370D55" w:rsidRDefault="00CB0D33" w:rsidP="004734AD">
            <w:pPr>
              <w:jc w:val="center"/>
              <w:rPr>
                <w:b/>
                <w:sz w:val="22"/>
                <w:szCs w:val="22"/>
              </w:rPr>
            </w:pPr>
            <w:r w:rsidRPr="00370D55">
              <w:rPr>
                <w:b/>
                <w:sz w:val="22"/>
                <w:szCs w:val="22"/>
              </w:rPr>
              <w:t>142.</w:t>
            </w:r>
          </w:p>
        </w:tc>
        <w:tc>
          <w:tcPr>
            <w:tcW w:w="6411" w:type="dxa"/>
            <w:vAlign w:val="center"/>
          </w:tcPr>
          <w:p w:rsidR="007C3243" w:rsidRPr="00370D55" w:rsidRDefault="007C3243" w:rsidP="004734AD">
            <w:pPr>
              <w:pStyle w:val="Default"/>
              <w:rPr>
                <w:rFonts w:ascii="Arial" w:hAnsi="Arial" w:cs="Arial"/>
                <w:sz w:val="22"/>
                <w:szCs w:val="22"/>
              </w:rPr>
            </w:pPr>
            <w:r w:rsidRPr="00370D55">
              <w:rPr>
                <w:rFonts w:ascii="Arial" w:hAnsi="Arial" w:cs="Arial"/>
                <w:sz w:val="22"/>
                <w:szCs w:val="22"/>
              </w:rPr>
              <w:t>The textbook provides a variety of cultural perspectives used within the lesson content to account for various cultural/background experiences.</w:t>
            </w:r>
          </w:p>
          <w:p w:rsidR="007C3243" w:rsidRPr="00370D55" w:rsidRDefault="007C3243" w:rsidP="004734AD">
            <w:pPr>
              <w:pStyle w:val="Default"/>
              <w:rPr>
                <w:rFonts w:ascii="Arial" w:hAnsi="Arial" w:cs="Arial"/>
                <w:sz w:val="22"/>
                <w:szCs w:val="22"/>
              </w:rPr>
            </w:pPr>
          </w:p>
        </w:tc>
        <w:tc>
          <w:tcPr>
            <w:tcW w:w="2059"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967"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2063"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360" w:type="dxa"/>
            <w:gridSpan w:val="2"/>
            <w:vAlign w:val="center"/>
          </w:tcPr>
          <w:p w:rsidR="007C3243" w:rsidRPr="00370D55" w:rsidRDefault="007C3243" w:rsidP="004734AD">
            <w:pPr>
              <w:rPr>
                <w:sz w:val="22"/>
                <w:szCs w:val="22"/>
              </w:rPr>
            </w:pPr>
          </w:p>
        </w:tc>
      </w:tr>
      <w:tr w:rsidR="007C3243" w:rsidRPr="00370D55" w:rsidTr="007802CF">
        <w:trPr>
          <w:trHeight w:val="435"/>
        </w:trPr>
        <w:tc>
          <w:tcPr>
            <w:tcW w:w="720" w:type="dxa"/>
            <w:vAlign w:val="center"/>
          </w:tcPr>
          <w:p w:rsidR="007C3243" w:rsidRPr="00370D55" w:rsidRDefault="00CB0D33" w:rsidP="004734AD">
            <w:pPr>
              <w:jc w:val="center"/>
              <w:rPr>
                <w:b/>
                <w:sz w:val="22"/>
                <w:szCs w:val="22"/>
              </w:rPr>
            </w:pPr>
            <w:r w:rsidRPr="00370D55">
              <w:rPr>
                <w:b/>
                <w:sz w:val="22"/>
                <w:szCs w:val="22"/>
              </w:rPr>
              <w:t>143.</w:t>
            </w:r>
          </w:p>
          <w:p w:rsidR="007C3243" w:rsidRPr="00370D55" w:rsidRDefault="007C3243" w:rsidP="004734AD">
            <w:pPr>
              <w:jc w:val="center"/>
              <w:rPr>
                <w:b/>
                <w:sz w:val="22"/>
                <w:szCs w:val="22"/>
              </w:rPr>
            </w:pPr>
          </w:p>
        </w:tc>
        <w:tc>
          <w:tcPr>
            <w:tcW w:w="6411" w:type="dxa"/>
            <w:vAlign w:val="center"/>
          </w:tcPr>
          <w:p w:rsidR="007C3243" w:rsidRPr="00370D55" w:rsidRDefault="007C3243" w:rsidP="004734AD">
            <w:pPr>
              <w:widowControl w:val="0"/>
              <w:autoSpaceDE w:val="0"/>
              <w:autoSpaceDN w:val="0"/>
              <w:adjustRightInd w:val="0"/>
              <w:rPr>
                <w:sz w:val="22"/>
                <w:szCs w:val="22"/>
              </w:rPr>
            </w:pPr>
            <w:r w:rsidRPr="00370D55">
              <w:rPr>
                <w:sz w:val="22"/>
                <w:szCs w:val="22"/>
              </w:rPr>
              <w:t>The textbook provides an introduction to the lesson including the comprehension questions (i.e., focus questions or guiding questions) the student will be expected to answer at the conclusion of the classroom instruction.</w:t>
            </w:r>
          </w:p>
          <w:p w:rsidR="007C3243" w:rsidRPr="00370D55" w:rsidRDefault="007C3243" w:rsidP="004734AD">
            <w:pPr>
              <w:widowControl w:val="0"/>
              <w:autoSpaceDE w:val="0"/>
              <w:autoSpaceDN w:val="0"/>
              <w:adjustRightInd w:val="0"/>
              <w:rPr>
                <w:sz w:val="22"/>
                <w:szCs w:val="22"/>
              </w:rPr>
            </w:pPr>
          </w:p>
        </w:tc>
        <w:tc>
          <w:tcPr>
            <w:tcW w:w="2059"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967"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2063"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360" w:type="dxa"/>
            <w:gridSpan w:val="2"/>
            <w:vAlign w:val="center"/>
          </w:tcPr>
          <w:p w:rsidR="007C3243" w:rsidRPr="00370D55" w:rsidRDefault="007C3243" w:rsidP="004734AD">
            <w:pPr>
              <w:rPr>
                <w:sz w:val="22"/>
                <w:szCs w:val="22"/>
              </w:rPr>
            </w:pPr>
          </w:p>
        </w:tc>
      </w:tr>
      <w:tr w:rsidR="007C3243" w:rsidRPr="00370D55" w:rsidTr="007802CF">
        <w:trPr>
          <w:trHeight w:val="435"/>
        </w:trPr>
        <w:tc>
          <w:tcPr>
            <w:tcW w:w="720" w:type="dxa"/>
            <w:vAlign w:val="center"/>
          </w:tcPr>
          <w:p w:rsidR="007C3243" w:rsidRPr="00370D55" w:rsidRDefault="00CB0D33" w:rsidP="004734AD">
            <w:pPr>
              <w:jc w:val="center"/>
              <w:rPr>
                <w:b/>
                <w:sz w:val="22"/>
                <w:szCs w:val="22"/>
              </w:rPr>
            </w:pPr>
            <w:r w:rsidRPr="00370D55">
              <w:rPr>
                <w:b/>
                <w:sz w:val="22"/>
                <w:szCs w:val="22"/>
              </w:rPr>
              <w:t>144.</w:t>
            </w:r>
          </w:p>
        </w:tc>
        <w:tc>
          <w:tcPr>
            <w:tcW w:w="6411" w:type="dxa"/>
            <w:vAlign w:val="center"/>
          </w:tcPr>
          <w:p w:rsidR="007C3243" w:rsidRPr="00370D55" w:rsidRDefault="007C3243" w:rsidP="004734AD">
            <w:pPr>
              <w:widowControl w:val="0"/>
              <w:autoSpaceDE w:val="0"/>
              <w:autoSpaceDN w:val="0"/>
              <w:adjustRightInd w:val="0"/>
              <w:rPr>
                <w:sz w:val="22"/>
                <w:szCs w:val="22"/>
              </w:rPr>
            </w:pPr>
            <w:r w:rsidRPr="00370D55">
              <w:rPr>
                <w:sz w:val="22"/>
                <w:szCs w:val="22"/>
              </w:rPr>
              <w:t>The textbook provides activities for students to make interdisciplinary connections to science, language arts, math, music, art and sports plus connections with their personal experiences.</w:t>
            </w:r>
          </w:p>
          <w:p w:rsidR="007C3243" w:rsidRPr="00370D55" w:rsidRDefault="007C3243" w:rsidP="004734AD">
            <w:pPr>
              <w:widowControl w:val="0"/>
              <w:autoSpaceDE w:val="0"/>
              <w:autoSpaceDN w:val="0"/>
              <w:adjustRightInd w:val="0"/>
              <w:rPr>
                <w:sz w:val="22"/>
                <w:szCs w:val="22"/>
              </w:rPr>
            </w:pPr>
          </w:p>
        </w:tc>
        <w:tc>
          <w:tcPr>
            <w:tcW w:w="2059"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967"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2063" w:type="dxa"/>
          </w:tcPr>
          <w:p w:rsidR="007C3243" w:rsidRPr="00370D55" w:rsidRDefault="00EE7A97">
            <w:pPr>
              <w:rPr>
                <w:sz w:val="22"/>
                <w:szCs w:val="22"/>
              </w:rPr>
            </w:pPr>
            <w:r w:rsidRPr="00370D55">
              <w:rPr>
                <w:sz w:val="22"/>
                <w:szCs w:val="22"/>
              </w:rPr>
              <w:fldChar w:fldCharType="begin">
                <w:ffData>
                  <w:name w:val="Text22"/>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360" w:type="dxa"/>
            <w:gridSpan w:val="2"/>
            <w:vAlign w:val="center"/>
          </w:tcPr>
          <w:p w:rsidR="007C3243" w:rsidRPr="00370D55" w:rsidRDefault="007C3243" w:rsidP="004734AD">
            <w:pPr>
              <w:rPr>
                <w:sz w:val="22"/>
                <w:szCs w:val="22"/>
              </w:rPr>
            </w:pPr>
          </w:p>
        </w:tc>
      </w:tr>
      <w:tr w:rsidR="007C3243" w:rsidRPr="00370D55" w:rsidTr="007802CF">
        <w:trPr>
          <w:trHeight w:val="435"/>
        </w:trPr>
        <w:tc>
          <w:tcPr>
            <w:tcW w:w="720" w:type="dxa"/>
            <w:vAlign w:val="center"/>
          </w:tcPr>
          <w:p w:rsidR="007C3243" w:rsidRPr="00370D55" w:rsidRDefault="00CB0D33" w:rsidP="004734AD">
            <w:pPr>
              <w:jc w:val="center"/>
              <w:rPr>
                <w:b/>
                <w:sz w:val="22"/>
                <w:szCs w:val="22"/>
              </w:rPr>
            </w:pPr>
            <w:r w:rsidRPr="00370D55">
              <w:rPr>
                <w:b/>
                <w:sz w:val="22"/>
                <w:szCs w:val="22"/>
              </w:rPr>
              <w:t>145.</w:t>
            </w:r>
          </w:p>
        </w:tc>
        <w:tc>
          <w:tcPr>
            <w:tcW w:w="6411" w:type="dxa"/>
            <w:vAlign w:val="center"/>
          </w:tcPr>
          <w:p w:rsidR="007C3243" w:rsidRPr="00370D55" w:rsidRDefault="007C3243" w:rsidP="004734AD">
            <w:pPr>
              <w:widowControl w:val="0"/>
              <w:autoSpaceDE w:val="0"/>
              <w:autoSpaceDN w:val="0"/>
              <w:adjustRightInd w:val="0"/>
              <w:rPr>
                <w:sz w:val="22"/>
                <w:szCs w:val="22"/>
              </w:rPr>
            </w:pPr>
            <w:r w:rsidRPr="00370D55">
              <w:rPr>
                <w:sz w:val="22"/>
                <w:szCs w:val="22"/>
              </w:rPr>
              <w:t>The textbook provides references to support student learning such as a glossary and word lists.</w:t>
            </w:r>
          </w:p>
          <w:p w:rsidR="007C3243" w:rsidRPr="00370D55" w:rsidRDefault="007C3243" w:rsidP="004734AD">
            <w:pPr>
              <w:widowControl w:val="0"/>
              <w:autoSpaceDE w:val="0"/>
              <w:autoSpaceDN w:val="0"/>
              <w:adjustRightInd w:val="0"/>
              <w:rPr>
                <w:sz w:val="22"/>
                <w:szCs w:val="22"/>
              </w:rPr>
            </w:pPr>
          </w:p>
        </w:tc>
        <w:tc>
          <w:tcPr>
            <w:tcW w:w="2059"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967"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2063"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360" w:type="dxa"/>
            <w:gridSpan w:val="2"/>
            <w:vAlign w:val="center"/>
          </w:tcPr>
          <w:p w:rsidR="007C3243" w:rsidRPr="00370D55" w:rsidRDefault="007C3243" w:rsidP="004734AD">
            <w:pPr>
              <w:rPr>
                <w:sz w:val="22"/>
                <w:szCs w:val="22"/>
              </w:rPr>
            </w:pPr>
          </w:p>
        </w:tc>
      </w:tr>
      <w:tr w:rsidR="007C3243" w:rsidRPr="00370D55" w:rsidTr="007802CF">
        <w:trPr>
          <w:trHeight w:val="435"/>
        </w:trPr>
        <w:tc>
          <w:tcPr>
            <w:tcW w:w="720" w:type="dxa"/>
            <w:vAlign w:val="center"/>
          </w:tcPr>
          <w:p w:rsidR="007C3243" w:rsidRPr="00370D55" w:rsidRDefault="00CB0D33" w:rsidP="004734AD">
            <w:pPr>
              <w:jc w:val="center"/>
              <w:rPr>
                <w:b/>
                <w:sz w:val="22"/>
                <w:szCs w:val="22"/>
              </w:rPr>
            </w:pPr>
            <w:r w:rsidRPr="00370D55">
              <w:rPr>
                <w:b/>
                <w:sz w:val="22"/>
                <w:szCs w:val="22"/>
              </w:rPr>
              <w:t>146.</w:t>
            </w:r>
          </w:p>
        </w:tc>
        <w:tc>
          <w:tcPr>
            <w:tcW w:w="6411" w:type="dxa"/>
            <w:vAlign w:val="center"/>
          </w:tcPr>
          <w:p w:rsidR="007C3243" w:rsidRPr="00370D55" w:rsidRDefault="007C3243" w:rsidP="004734AD">
            <w:pPr>
              <w:widowControl w:val="0"/>
              <w:autoSpaceDE w:val="0"/>
              <w:autoSpaceDN w:val="0"/>
              <w:adjustRightInd w:val="0"/>
              <w:rPr>
                <w:sz w:val="22"/>
                <w:szCs w:val="22"/>
              </w:rPr>
            </w:pPr>
            <w:r w:rsidRPr="00370D55">
              <w:rPr>
                <w:sz w:val="22"/>
                <w:szCs w:val="22"/>
              </w:rPr>
              <w:t>Within each lesson of the Teacher’s Edition, there are clear measurable learning objectives and opportunities for differentiated instruction.</w:t>
            </w:r>
          </w:p>
          <w:p w:rsidR="007C3243" w:rsidRPr="00370D55" w:rsidRDefault="007C3243" w:rsidP="004734AD">
            <w:pPr>
              <w:widowControl w:val="0"/>
              <w:autoSpaceDE w:val="0"/>
              <w:autoSpaceDN w:val="0"/>
              <w:adjustRightInd w:val="0"/>
              <w:rPr>
                <w:sz w:val="22"/>
                <w:szCs w:val="22"/>
              </w:rPr>
            </w:pPr>
          </w:p>
        </w:tc>
        <w:tc>
          <w:tcPr>
            <w:tcW w:w="2059"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967"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2063"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360" w:type="dxa"/>
            <w:gridSpan w:val="2"/>
            <w:vAlign w:val="center"/>
          </w:tcPr>
          <w:p w:rsidR="007C3243" w:rsidRPr="00370D55" w:rsidRDefault="007C3243" w:rsidP="004734AD">
            <w:pPr>
              <w:rPr>
                <w:sz w:val="22"/>
                <w:szCs w:val="22"/>
              </w:rPr>
            </w:pPr>
          </w:p>
        </w:tc>
      </w:tr>
      <w:tr w:rsidR="007C3243" w:rsidRPr="00370D55" w:rsidTr="007802CF">
        <w:trPr>
          <w:trHeight w:val="435"/>
        </w:trPr>
        <w:tc>
          <w:tcPr>
            <w:tcW w:w="720" w:type="dxa"/>
            <w:vAlign w:val="center"/>
          </w:tcPr>
          <w:p w:rsidR="007C3243" w:rsidRPr="00370D55" w:rsidRDefault="00CB0D33" w:rsidP="004734AD">
            <w:pPr>
              <w:jc w:val="center"/>
              <w:rPr>
                <w:b/>
                <w:sz w:val="22"/>
                <w:szCs w:val="22"/>
              </w:rPr>
            </w:pPr>
            <w:r w:rsidRPr="00370D55">
              <w:rPr>
                <w:b/>
                <w:sz w:val="22"/>
                <w:szCs w:val="22"/>
              </w:rPr>
              <w:t>147.</w:t>
            </w:r>
          </w:p>
        </w:tc>
        <w:tc>
          <w:tcPr>
            <w:tcW w:w="6411" w:type="dxa"/>
            <w:vAlign w:val="center"/>
          </w:tcPr>
          <w:p w:rsidR="007C3243" w:rsidRPr="00370D55" w:rsidRDefault="007C3243" w:rsidP="004734AD">
            <w:pPr>
              <w:widowControl w:val="0"/>
              <w:autoSpaceDE w:val="0"/>
              <w:autoSpaceDN w:val="0"/>
              <w:adjustRightInd w:val="0"/>
              <w:rPr>
                <w:sz w:val="22"/>
                <w:szCs w:val="22"/>
              </w:rPr>
            </w:pPr>
            <w:r w:rsidRPr="00370D55">
              <w:rPr>
                <w:sz w:val="22"/>
                <w:szCs w:val="22"/>
              </w:rPr>
              <w:t>The Teacher’s Edition provides tiered activities for differentiated instructional to meet the needs of all students including below proficiency and advanced learners.</w:t>
            </w:r>
          </w:p>
          <w:p w:rsidR="007C3243" w:rsidRPr="00370D55" w:rsidRDefault="007C3243" w:rsidP="004734AD">
            <w:pPr>
              <w:widowControl w:val="0"/>
              <w:autoSpaceDE w:val="0"/>
              <w:autoSpaceDN w:val="0"/>
              <w:adjustRightInd w:val="0"/>
              <w:rPr>
                <w:sz w:val="22"/>
                <w:szCs w:val="22"/>
              </w:rPr>
            </w:pPr>
          </w:p>
        </w:tc>
        <w:tc>
          <w:tcPr>
            <w:tcW w:w="2059"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967"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2063"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360" w:type="dxa"/>
            <w:gridSpan w:val="2"/>
            <w:vAlign w:val="center"/>
          </w:tcPr>
          <w:p w:rsidR="007C3243" w:rsidRPr="00370D55" w:rsidRDefault="007C3243" w:rsidP="004734AD">
            <w:pPr>
              <w:rPr>
                <w:sz w:val="22"/>
                <w:szCs w:val="22"/>
              </w:rPr>
            </w:pPr>
          </w:p>
        </w:tc>
      </w:tr>
      <w:tr w:rsidR="007C3243" w:rsidRPr="00370D55" w:rsidTr="007802CF">
        <w:trPr>
          <w:trHeight w:val="746"/>
        </w:trPr>
        <w:tc>
          <w:tcPr>
            <w:tcW w:w="720" w:type="dxa"/>
            <w:vAlign w:val="center"/>
          </w:tcPr>
          <w:p w:rsidR="007C3243" w:rsidRPr="00370D55" w:rsidRDefault="00CB0D33" w:rsidP="004734AD">
            <w:pPr>
              <w:jc w:val="center"/>
              <w:rPr>
                <w:b/>
                <w:sz w:val="22"/>
                <w:szCs w:val="22"/>
              </w:rPr>
            </w:pPr>
            <w:r w:rsidRPr="00370D55">
              <w:rPr>
                <w:b/>
                <w:sz w:val="22"/>
                <w:szCs w:val="22"/>
              </w:rPr>
              <w:t>148.</w:t>
            </w:r>
          </w:p>
        </w:tc>
        <w:tc>
          <w:tcPr>
            <w:tcW w:w="6411" w:type="dxa"/>
            <w:vAlign w:val="center"/>
          </w:tcPr>
          <w:p w:rsidR="007C3243" w:rsidRPr="00370D55" w:rsidRDefault="007C3243" w:rsidP="004734AD">
            <w:pPr>
              <w:widowControl w:val="0"/>
              <w:autoSpaceDE w:val="0"/>
              <w:autoSpaceDN w:val="0"/>
              <w:adjustRightInd w:val="0"/>
              <w:rPr>
                <w:sz w:val="22"/>
                <w:szCs w:val="22"/>
              </w:rPr>
            </w:pPr>
            <w:r w:rsidRPr="00370D55">
              <w:rPr>
                <w:sz w:val="22"/>
                <w:szCs w:val="22"/>
              </w:rPr>
              <w:t>The Teacher’s Edition provides instructional strategies, resources, and language development support for English language learners (sheltered instruction.)</w:t>
            </w:r>
          </w:p>
          <w:p w:rsidR="007C3243" w:rsidRPr="00370D55" w:rsidRDefault="007C3243" w:rsidP="004734AD">
            <w:pPr>
              <w:widowControl w:val="0"/>
              <w:autoSpaceDE w:val="0"/>
              <w:autoSpaceDN w:val="0"/>
              <w:adjustRightInd w:val="0"/>
              <w:rPr>
                <w:sz w:val="22"/>
                <w:szCs w:val="22"/>
              </w:rPr>
            </w:pPr>
          </w:p>
        </w:tc>
        <w:tc>
          <w:tcPr>
            <w:tcW w:w="2059"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967"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2063"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360" w:type="dxa"/>
            <w:gridSpan w:val="2"/>
            <w:vAlign w:val="center"/>
          </w:tcPr>
          <w:p w:rsidR="007C3243" w:rsidRPr="00370D55" w:rsidRDefault="007C3243" w:rsidP="004734AD">
            <w:pPr>
              <w:rPr>
                <w:sz w:val="22"/>
                <w:szCs w:val="22"/>
              </w:rPr>
            </w:pPr>
          </w:p>
        </w:tc>
      </w:tr>
      <w:tr w:rsidR="007C3243" w:rsidRPr="00370D55" w:rsidTr="007802CF">
        <w:trPr>
          <w:trHeight w:val="530"/>
        </w:trPr>
        <w:tc>
          <w:tcPr>
            <w:tcW w:w="720" w:type="dxa"/>
            <w:vAlign w:val="center"/>
          </w:tcPr>
          <w:p w:rsidR="007C3243" w:rsidRPr="00370D55" w:rsidRDefault="00CB0D33" w:rsidP="008F4EC5">
            <w:pPr>
              <w:jc w:val="center"/>
              <w:rPr>
                <w:b/>
                <w:sz w:val="22"/>
                <w:szCs w:val="22"/>
              </w:rPr>
            </w:pPr>
            <w:r w:rsidRPr="00370D55">
              <w:rPr>
                <w:b/>
                <w:sz w:val="22"/>
                <w:szCs w:val="22"/>
              </w:rPr>
              <w:t>149.</w:t>
            </w:r>
          </w:p>
        </w:tc>
        <w:tc>
          <w:tcPr>
            <w:tcW w:w="6411" w:type="dxa"/>
            <w:vAlign w:val="center"/>
          </w:tcPr>
          <w:p w:rsidR="007C3243" w:rsidRPr="00370D55" w:rsidRDefault="007C3243" w:rsidP="004734AD">
            <w:pPr>
              <w:widowControl w:val="0"/>
              <w:autoSpaceDE w:val="0"/>
              <w:autoSpaceDN w:val="0"/>
              <w:adjustRightInd w:val="0"/>
              <w:rPr>
                <w:sz w:val="22"/>
                <w:szCs w:val="22"/>
              </w:rPr>
            </w:pPr>
            <w:r w:rsidRPr="00370D55">
              <w:rPr>
                <w:sz w:val="22"/>
                <w:szCs w:val="22"/>
              </w:rPr>
              <w:t>The Teacher’s Edition provides writing activities where students explain their thinking.</w:t>
            </w:r>
          </w:p>
          <w:p w:rsidR="007C3243" w:rsidRPr="00370D55" w:rsidRDefault="007C3243" w:rsidP="004734AD">
            <w:pPr>
              <w:widowControl w:val="0"/>
              <w:autoSpaceDE w:val="0"/>
              <w:autoSpaceDN w:val="0"/>
              <w:adjustRightInd w:val="0"/>
              <w:rPr>
                <w:sz w:val="22"/>
                <w:szCs w:val="22"/>
              </w:rPr>
            </w:pPr>
          </w:p>
        </w:tc>
        <w:tc>
          <w:tcPr>
            <w:tcW w:w="2059"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967"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2063"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360" w:type="dxa"/>
            <w:gridSpan w:val="2"/>
            <w:vAlign w:val="center"/>
          </w:tcPr>
          <w:p w:rsidR="007C3243" w:rsidRPr="00370D55" w:rsidRDefault="007C3243" w:rsidP="004734AD">
            <w:pPr>
              <w:rPr>
                <w:sz w:val="22"/>
                <w:szCs w:val="22"/>
              </w:rPr>
            </w:pPr>
          </w:p>
        </w:tc>
      </w:tr>
      <w:tr w:rsidR="007C3243" w:rsidRPr="00370D55" w:rsidTr="007802CF">
        <w:trPr>
          <w:trHeight w:val="435"/>
        </w:trPr>
        <w:tc>
          <w:tcPr>
            <w:tcW w:w="720" w:type="dxa"/>
            <w:vAlign w:val="center"/>
          </w:tcPr>
          <w:p w:rsidR="007C3243" w:rsidRPr="00370D55" w:rsidRDefault="00CB0D33" w:rsidP="004734AD">
            <w:pPr>
              <w:jc w:val="center"/>
              <w:rPr>
                <w:b/>
                <w:sz w:val="22"/>
                <w:szCs w:val="22"/>
              </w:rPr>
            </w:pPr>
            <w:r w:rsidRPr="00370D55">
              <w:rPr>
                <w:b/>
                <w:sz w:val="22"/>
                <w:szCs w:val="22"/>
              </w:rPr>
              <w:t>150.</w:t>
            </w:r>
          </w:p>
        </w:tc>
        <w:tc>
          <w:tcPr>
            <w:tcW w:w="6411" w:type="dxa"/>
            <w:vAlign w:val="center"/>
          </w:tcPr>
          <w:p w:rsidR="007C3243" w:rsidRPr="00370D55" w:rsidRDefault="007C3243" w:rsidP="004734AD">
            <w:pPr>
              <w:widowControl w:val="0"/>
              <w:autoSpaceDE w:val="0"/>
              <w:autoSpaceDN w:val="0"/>
              <w:adjustRightInd w:val="0"/>
              <w:rPr>
                <w:sz w:val="22"/>
                <w:szCs w:val="22"/>
              </w:rPr>
            </w:pPr>
            <w:r w:rsidRPr="00370D55">
              <w:rPr>
                <w:sz w:val="22"/>
                <w:szCs w:val="22"/>
              </w:rPr>
              <w:t>The Teacher’s Edition provides cooperative learning strategies.</w:t>
            </w:r>
          </w:p>
          <w:p w:rsidR="007C3243" w:rsidRPr="00370D55" w:rsidRDefault="007C3243" w:rsidP="004734AD">
            <w:pPr>
              <w:widowControl w:val="0"/>
              <w:autoSpaceDE w:val="0"/>
              <w:autoSpaceDN w:val="0"/>
              <w:adjustRightInd w:val="0"/>
              <w:rPr>
                <w:sz w:val="22"/>
                <w:szCs w:val="22"/>
              </w:rPr>
            </w:pPr>
          </w:p>
        </w:tc>
        <w:tc>
          <w:tcPr>
            <w:tcW w:w="2059"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967" w:type="dxa"/>
          </w:tcPr>
          <w:p w:rsidR="007C3243" w:rsidRPr="00370D55" w:rsidRDefault="00EE7A97">
            <w:pPr>
              <w:rPr>
                <w:sz w:val="22"/>
                <w:szCs w:val="22"/>
              </w:rPr>
            </w:pPr>
            <w:r w:rsidRPr="00370D55">
              <w:rPr>
                <w:sz w:val="22"/>
                <w:szCs w:val="22"/>
              </w:rPr>
              <w:fldChar w:fldCharType="begin">
                <w:ffData>
                  <w:name w:val="Text22"/>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2063" w:type="dxa"/>
          </w:tcPr>
          <w:p w:rsidR="007C3243" w:rsidRPr="00370D55" w:rsidRDefault="00EE7A97">
            <w:pPr>
              <w:rPr>
                <w:sz w:val="22"/>
                <w:szCs w:val="22"/>
              </w:rPr>
            </w:pPr>
            <w:r w:rsidRPr="00370D55">
              <w:rPr>
                <w:sz w:val="22"/>
                <w:szCs w:val="22"/>
              </w:rPr>
              <w:fldChar w:fldCharType="begin">
                <w:ffData>
                  <w:name w:val="Text22"/>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360" w:type="dxa"/>
            <w:gridSpan w:val="2"/>
            <w:vAlign w:val="center"/>
          </w:tcPr>
          <w:p w:rsidR="007C3243" w:rsidRPr="00370D55" w:rsidRDefault="007C3243" w:rsidP="004734AD">
            <w:pPr>
              <w:rPr>
                <w:sz w:val="22"/>
                <w:szCs w:val="22"/>
              </w:rPr>
            </w:pPr>
          </w:p>
        </w:tc>
      </w:tr>
      <w:tr w:rsidR="007C3243" w:rsidRPr="00370D55" w:rsidTr="007802CF">
        <w:trPr>
          <w:trHeight w:val="539"/>
        </w:trPr>
        <w:tc>
          <w:tcPr>
            <w:tcW w:w="720" w:type="dxa"/>
            <w:vAlign w:val="center"/>
          </w:tcPr>
          <w:p w:rsidR="007C3243" w:rsidRPr="00370D55" w:rsidRDefault="00CB0D33" w:rsidP="004734AD">
            <w:pPr>
              <w:jc w:val="center"/>
              <w:rPr>
                <w:b/>
                <w:sz w:val="22"/>
                <w:szCs w:val="22"/>
              </w:rPr>
            </w:pPr>
            <w:r w:rsidRPr="00370D55">
              <w:rPr>
                <w:b/>
                <w:sz w:val="22"/>
                <w:szCs w:val="22"/>
              </w:rPr>
              <w:t>151.</w:t>
            </w:r>
          </w:p>
        </w:tc>
        <w:tc>
          <w:tcPr>
            <w:tcW w:w="6411" w:type="dxa"/>
            <w:vAlign w:val="center"/>
          </w:tcPr>
          <w:p w:rsidR="007C3243" w:rsidRPr="00370D55" w:rsidRDefault="007C3243" w:rsidP="004734AD">
            <w:pPr>
              <w:widowControl w:val="0"/>
              <w:autoSpaceDE w:val="0"/>
              <w:autoSpaceDN w:val="0"/>
              <w:adjustRightInd w:val="0"/>
              <w:rPr>
                <w:sz w:val="22"/>
                <w:szCs w:val="22"/>
              </w:rPr>
            </w:pPr>
            <w:r w:rsidRPr="00370D55">
              <w:rPr>
                <w:sz w:val="22"/>
                <w:szCs w:val="22"/>
              </w:rPr>
              <w:t>The Teacher’s Edition provides the teacher with instructional strategies for every lesson.</w:t>
            </w:r>
          </w:p>
          <w:p w:rsidR="007C3243" w:rsidRPr="00370D55" w:rsidRDefault="007C3243" w:rsidP="004734AD">
            <w:pPr>
              <w:widowControl w:val="0"/>
              <w:autoSpaceDE w:val="0"/>
              <w:autoSpaceDN w:val="0"/>
              <w:adjustRightInd w:val="0"/>
              <w:rPr>
                <w:sz w:val="22"/>
                <w:szCs w:val="22"/>
              </w:rPr>
            </w:pPr>
          </w:p>
        </w:tc>
        <w:tc>
          <w:tcPr>
            <w:tcW w:w="2059"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967"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2063"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360" w:type="dxa"/>
            <w:gridSpan w:val="2"/>
            <w:vAlign w:val="center"/>
          </w:tcPr>
          <w:p w:rsidR="007C3243" w:rsidRPr="00370D55" w:rsidRDefault="007C3243" w:rsidP="004734AD">
            <w:pPr>
              <w:rPr>
                <w:sz w:val="22"/>
                <w:szCs w:val="22"/>
              </w:rPr>
            </w:pPr>
          </w:p>
        </w:tc>
      </w:tr>
      <w:tr w:rsidR="007C3243" w:rsidRPr="00370D55" w:rsidTr="007802CF">
        <w:trPr>
          <w:trHeight w:val="435"/>
        </w:trPr>
        <w:tc>
          <w:tcPr>
            <w:tcW w:w="720" w:type="dxa"/>
            <w:vAlign w:val="center"/>
          </w:tcPr>
          <w:p w:rsidR="007C3243" w:rsidRPr="00370D55" w:rsidRDefault="00CB0D33" w:rsidP="004734AD">
            <w:pPr>
              <w:jc w:val="center"/>
              <w:rPr>
                <w:b/>
                <w:sz w:val="22"/>
                <w:szCs w:val="22"/>
              </w:rPr>
            </w:pPr>
            <w:r w:rsidRPr="00370D55">
              <w:rPr>
                <w:b/>
                <w:sz w:val="22"/>
                <w:szCs w:val="22"/>
              </w:rPr>
              <w:t>152.</w:t>
            </w:r>
          </w:p>
        </w:tc>
        <w:tc>
          <w:tcPr>
            <w:tcW w:w="6411" w:type="dxa"/>
            <w:vAlign w:val="center"/>
          </w:tcPr>
          <w:p w:rsidR="007C3243" w:rsidRPr="00370D55" w:rsidRDefault="007C3243" w:rsidP="004734AD">
            <w:pPr>
              <w:widowControl w:val="0"/>
              <w:autoSpaceDE w:val="0"/>
              <w:autoSpaceDN w:val="0"/>
              <w:adjustRightInd w:val="0"/>
              <w:rPr>
                <w:sz w:val="22"/>
                <w:szCs w:val="22"/>
              </w:rPr>
            </w:pPr>
            <w:r w:rsidRPr="00370D55">
              <w:rPr>
                <w:sz w:val="22"/>
                <w:szCs w:val="22"/>
              </w:rPr>
              <w:t>The Teacher’s Edition embeds various assessments (e.g., pre- and post-tests, self-assessments, written reflections, mid-unit quizzes, quick checks for understanding of the key concepts, etc.) that address lesson and/or chapter objectives.</w:t>
            </w:r>
          </w:p>
          <w:p w:rsidR="007C3243" w:rsidRPr="00370D55" w:rsidRDefault="007C3243" w:rsidP="004734AD">
            <w:pPr>
              <w:widowControl w:val="0"/>
              <w:autoSpaceDE w:val="0"/>
              <w:autoSpaceDN w:val="0"/>
              <w:adjustRightInd w:val="0"/>
              <w:rPr>
                <w:sz w:val="22"/>
                <w:szCs w:val="22"/>
              </w:rPr>
            </w:pPr>
          </w:p>
        </w:tc>
        <w:tc>
          <w:tcPr>
            <w:tcW w:w="2059"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967"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2063" w:type="dxa"/>
          </w:tcPr>
          <w:p w:rsidR="007C3243" w:rsidRPr="00370D55" w:rsidRDefault="00EE7A97">
            <w:pPr>
              <w:rPr>
                <w:sz w:val="22"/>
                <w:szCs w:val="22"/>
              </w:rPr>
            </w:pPr>
            <w:r w:rsidRPr="00370D55">
              <w:rPr>
                <w:sz w:val="22"/>
                <w:szCs w:val="22"/>
              </w:rPr>
              <w:fldChar w:fldCharType="begin">
                <w:ffData>
                  <w:name w:val="Text2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360" w:type="dxa"/>
            <w:gridSpan w:val="2"/>
            <w:vAlign w:val="center"/>
          </w:tcPr>
          <w:p w:rsidR="007C3243" w:rsidRPr="00370D55" w:rsidRDefault="007C3243" w:rsidP="004734AD">
            <w:pPr>
              <w:rPr>
                <w:sz w:val="22"/>
                <w:szCs w:val="22"/>
              </w:rPr>
            </w:pPr>
          </w:p>
        </w:tc>
      </w:tr>
      <w:tr w:rsidR="007C3243" w:rsidRPr="00370D55" w:rsidTr="007802CF">
        <w:trPr>
          <w:trHeight w:val="435"/>
        </w:trPr>
        <w:tc>
          <w:tcPr>
            <w:tcW w:w="720" w:type="dxa"/>
            <w:vAlign w:val="center"/>
          </w:tcPr>
          <w:p w:rsidR="007C3243" w:rsidRPr="00370D55" w:rsidRDefault="00CB0D33" w:rsidP="004734AD">
            <w:pPr>
              <w:jc w:val="center"/>
              <w:rPr>
                <w:b/>
                <w:sz w:val="22"/>
                <w:szCs w:val="22"/>
              </w:rPr>
            </w:pPr>
            <w:r w:rsidRPr="00370D55">
              <w:rPr>
                <w:b/>
                <w:sz w:val="22"/>
                <w:szCs w:val="22"/>
              </w:rPr>
              <w:t>153.</w:t>
            </w:r>
          </w:p>
        </w:tc>
        <w:tc>
          <w:tcPr>
            <w:tcW w:w="6411" w:type="dxa"/>
            <w:vAlign w:val="center"/>
          </w:tcPr>
          <w:p w:rsidR="007C3243" w:rsidRPr="00370D55" w:rsidRDefault="007C3243" w:rsidP="004734AD">
            <w:pPr>
              <w:widowControl w:val="0"/>
              <w:autoSpaceDE w:val="0"/>
              <w:autoSpaceDN w:val="0"/>
              <w:adjustRightInd w:val="0"/>
              <w:rPr>
                <w:sz w:val="22"/>
                <w:szCs w:val="22"/>
              </w:rPr>
            </w:pPr>
            <w:r w:rsidRPr="00370D55">
              <w:rPr>
                <w:sz w:val="22"/>
                <w:szCs w:val="22"/>
              </w:rPr>
              <w:t>The Teacher’s Edition embeds student assessments that are accompanied by student work exemplars and score identification of concepts and skills to support further instruction, differentiation, remediation or acceleration.</w:t>
            </w:r>
          </w:p>
          <w:p w:rsidR="007C3243" w:rsidRPr="00370D55" w:rsidRDefault="007C3243" w:rsidP="004734AD">
            <w:pPr>
              <w:widowControl w:val="0"/>
              <w:autoSpaceDE w:val="0"/>
              <w:autoSpaceDN w:val="0"/>
              <w:adjustRightInd w:val="0"/>
              <w:rPr>
                <w:sz w:val="22"/>
                <w:szCs w:val="22"/>
              </w:rPr>
            </w:pPr>
          </w:p>
        </w:tc>
        <w:tc>
          <w:tcPr>
            <w:tcW w:w="2059"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967"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2063" w:type="dxa"/>
          </w:tcPr>
          <w:p w:rsidR="007C3243" w:rsidRPr="00370D55" w:rsidRDefault="00EE7A97">
            <w:pPr>
              <w:rPr>
                <w:sz w:val="22"/>
                <w:szCs w:val="22"/>
              </w:rPr>
            </w:pPr>
            <w:r w:rsidRPr="00370D55">
              <w:rPr>
                <w:sz w:val="22"/>
                <w:szCs w:val="22"/>
              </w:rPr>
              <w:fldChar w:fldCharType="begin">
                <w:ffData>
                  <w:name w:val="Text1"/>
                  <w:enabled/>
                  <w:calcOnExit w:val="0"/>
                  <w:textInput/>
                </w:ffData>
              </w:fldChar>
            </w:r>
            <w:r w:rsidR="007C3243" w:rsidRPr="00370D55">
              <w:rPr>
                <w:sz w:val="22"/>
                <w:szCs w:val="22"/>
              </w:rPr>
              <w:instrText xml:space="preserve"> FORMTEXT </w:instrText>
            </w:r>
            <w:r w:rsidRPr="00370D55">
              <w:rPr>
                <w:sz w:val="22"/>
                <w:szCs w:val="22"/>
              </w:rPr>
            </w:r>
            <w:r w:rsidRPr="00370D55">
              <w:rPr>
                <w:sz w:val="22"/>
                <w:szCs w:val="22"/>
              </w:rPr>
              <w:fldChar w:fldCharType="separate"/>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007C3243" w:rsidRPr="00370D55">
              <w:rPr>
                <w:noProof/>
                <w:sz w:val="22"/>
                <w:szCs w:val="22"/>
              </w:rPr>
              <w:t> </w:t>
            </w:r>
            <w:r w:rsidRPr="00370D55">
              <w:rPr>
                <w:sz w:val="22"/>
                <w:szCs w:val="22"/>
              </w:rPr>
              <w:fldChar w:fldCharType="end"/>
            </w:r>
          </w:p>
        </w:tc>
        <w:tc>
          <w:tcPr>
            <w:tcW w:w="1360" w:type="dxa"/>
            <w:gridSpan w:val="2"/>
            <w:vAlign w:val="center"/>
          </w:tcPr>
          <w:p w:rsidR="007C3243" w:rsidRPr="00370D55" w:rsidRDefault="007C3243" w:rsidP="004734AD">
            <w:pPr>
              <w:rPr>
                <w:sz w:val="22"/>
                <w:szCs w:val="22"/>
              </w:rPr>
            </w:pPr>
          </w:p>
        </w:tc>
      </w:tr>
      <w:tr w:rsidR="007C3243" w:rsidRPr="00370D55" w:rsidTr="007802CF">
        <w:trPr>
          <w:trHeight w:val="724"/>
        </w:trPr>
        <w:tc>
          <w:tcPr>
            <w:tcW w:w="720" w:type="dxa"/>
            <w:shd w:val="clear" w:color="auto" w:fill="95B3D7" w:themeFill="accent1" w:themeFillTint="99"/>
            <w:vAlign w:val="center"/>
          </w:tcPr>
          <w:p w:rsidR="007C3243" w:rsidRPr="00370D55" w:rsidRDefault="007C3243" w:rsidP="004734AD">
            <w:pPr>
              <w:jc w:val="center"/>
              <w:rPr>
                <w:b/>
                <w:sz w:val="22"/>
                <w:szCs w:val="22"/>
              </w:rPr>
            </w:pPr>
          </w:p>
        </w:tc>
        <w:tc>
          <w:tcPr>
            <w:tcW w:w="10437" w:type="dxa"/>
            <w:gridSpan w:val="3"/>
            <w:shd w:val="clear" w:color="auto" w:fill="95B3D7" w:themeFill="accent1" w:themeFillTint="99"/>
            <w:vAlign w:val="center"/>
          </w:tcPr>
          <w:p w:rsidR="007C3243" w:rsidRPr="00370D55" w:rsidRDefault="00CB0D33" w:rsidP="004734AD">
            <w:pPr>
              <w:jc w:val="center"/>
              <w:rPr>
                <w:b/>
                <w:sz w:val="22"/>
                <w:szCs w:val="22"/>
              </w:rPr>
            </w:pPr>
            <w:r w:rsidRPr="00370D55">
              <w:rPr>
                <w:b/>
                <w:sz w:val="22"/>
                <w:szCs w:val="22"/>
              </w:rPr>
              <w:t>SECTION 2.F– OTHER RELEVANT CRITERIA – STUDENT/TEACHER EDITION</w:t>
            </w:r>
          </w:p>
        </w:tc>
        <w:tc>
          <w:tcPr>
            <w:tcW w:w="2073" w:type="dxa"/>
            <w:gridSpan w:val="2"/>
            <w:shd w:val="clear" w:color="auto" w:fill="000000" w:themeFill="text1"/>
            <w:vAlign w:val="center"/>
          </w:tcPr>
          <w:p w:rsidR="007C3243" w:rsidRPr="00370D55" w:rsidRDefault="00CB0D33" w:rsidP="004734AD">
            <w:pPr>
              <w:jc w:val="center"/>
              <w:rPr>
                <w:b/>
                <w:sz w:val="22"/>
                <w:szCs w:val="22"/>
              </w:rPr>
            </w:pPr>
            <w:r w:rsidRPr="00370D55">
              <w:rPr>
                <w:b/>
                <w:sz w:val="22"/>
                <w:szCs w:val="22"/>
              </w:rPr>
              <w:t>TOTAL SECTION 2.F SCORE</w:t>
            </w:r>
          </w:p>
        </w:tc>
        <w:tc>
          <w:tcPr>
            <w:tcW w:w="1350" w:type="dxa"/>
            <w:vAlign w:val="center"/>
          </w:tcPr>
          <w:p w:rsidR="007C3243" w:rsidRPr="00370D55" w:rsidRDefault="007C3243" w:rsidP="004734AD">
            <w:pPr>
              <w:rPr>
                <w:sz w:val="22"/>
                <w:szCs w:val="22"/>
              </w:rPr>
            </w:pPr>
          </w:p>
        </w:tc>
      </w:tr>
    </w:tbl>
    <w:p w:rsidR="00383EB1" w:rsidRPr="00370D55" w:rsidRDefault="00383EB1" w:rsidP="00383EB1">
      <w:pPr>
        <w:rPr>
          <w:sz w:val="22"/>
          <w:szCs w:val="22"/>
        </w:rPr>
      </w:pPr>
    </w:p>
    <w:p w:rsidR="00383EB1" w:rsidRPr="00370D55" w:rsidRDefault="00383EB1" w:rsidP="00383EB1">
      <w:pPr>
        <w:rPr>
          <w:sz w:val="22"/>
          <w:szCs w:val="22"/>
        </w:rPr>
      </w:pPr>
    </w:p>
    <w:p w:rsidR="00383EB1" w:rsidRPr="00370D55" w:rsidRDefault="00383EB1" w:rsidP="00383EB1">
      <w:pPr>
        <w:rPr>
          <w:sz w:val="22"/>
          <w:szCs w:val="22"/>
        </w:rPr>
      </w:pPr>
    </w:p>
    <w:p w:rsidR="00CB5900" w:rsidRPr="00370D55" w:rsidRDefault="00CB5900">
      <w:pPr>
        <w:rPr>
          <w:sz w:val="22"/>
          <w:szCs w:val="22"/>
        </w:rPr>
      </w:pPr>
    </w:p>
    <w:sectPr w:rsidR="00CB5900" w:rsidRPr="00370D55"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208" w:rsidRDefault="00915208" w:rsidP="0008757C">
      <w:r>
        <w:separator/>
      </w:r>
    </w:p>
  </w:endnote>
  <w:endnote w:type="continuationSeparator" w:id="0">
    <w:p w:rsidR="00915208" w:rsidRDefault="00915208"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915208" w:rsidRPr="00527074">
      <w:tc>
        <w:tcPr>
          <w:tcW w:w="5958" w:type="dxa"/>
          <w:tcBorders>
            <w:top w:val="nil"/>
            <w:left w:val="nil"/>
            <w:bottom w:val="nil"/>
            <w:right w:val="single" w:sz="4" w:space="0" w:color="auto"/>
          </w:tcBorders>
        </w:tcPr>
        <w:p w:rsidR="00915208" w:rsidRPr="0074563F" w:rsidRDefault="00915208" w:rsidP="00E75964">
          <w:pPr>
            <w:pStyle w:val="Footer"/>
            <w:tabs>
              <w:tab w:val="clear" w:pos="4320"/>
              <w:tab w:val="right" w:pos="5565"/>
            </w:tabs>
            <w:rPr>
              <w:rFonts w:cs="Arial"/>
              <w:sz w:val="16"/>
              <w:szCs w:val="16"/>
            </w:rPr>
          </w:pPr>
          <w:r w:rsidRPr="0074563F">
            <w:rPr>
              <w:rFonts w:cs="Arial"/>
              <w:sz w:val="16"/>
              <w:szCs w:val="16"/>
            </w:rPr>
            <w:t xml:space="preserve">FORM F.14: Social Studies Social Studies Civics &amp; Government/Economics          </w:t>
          </w:r>
        </w:p>
        <w:p w:rsidR="00915208" w:rsidRPr="00370D55" w:rsidRDefault="00915208" w:rsidP="00E75964">
          <w:pPr>
            <w:pStyle w:val="Footer"/>
            <w:tabs>
              <w:tab w:val="clear" w:pos="4320"/>
              <w:tab w:val="right" w:pos="5565"/>
            </w:tabs>
            <w:rPr>
              <w:rFonts w:cs="Arial"/>
              <w:sz w:val="18"/>
              <w:szCs w:val="16"/>
            </w:rPr>
          </w:pPr>
          <w:r w:rsidRPr="0074563F">
            <w:rPr>
              <w:rFonts w:cs="Arial"/>
              <w:sz w:val="16"/>
              <w:szCs w:val="16"/>
            </w:rPr>
            <w:t>2016 Adoption Institute Scoring Rubric</w:t>
          </w:r>
        </w:p>
      </w:tc>
      <w:tc>
        <w:tcPr>
          <w:tcW w:w="4554" w:type="dxa"/>
          <w:tcBorders>
            <w:top w:val="nil"/>
            <w:left w:val="single" w:sz="4" w:space="0" w:color="auto"/>
            <w:bottom w:val="nil"/>
            <w:right w:val="nil"/>
          </w:tcBorders>
          <w:vAlign w:val="bottom"/>
        </w:tcPr>
        <w:p w:rsidR="00915208" w:rsidRPr="005A25DC" w:rsidRDefault="00915208"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915208" w:rsidRPr="00170B89" w:rsidRDefault="00915208"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EE7A97">
            <w:fldChar w:fldCharType="begin"/>
          </w:r>
          <w:r>
            <w:instrText xml:space="preserve"> PAGE   \* MERGEFORMAT </w:instrText>
          </w:r>
          <w:r w:rsidR="00EE7A97">
            <w:fldChar w:fldCharType="separate"/>
          </w:r>
          <w:r w:rsidR="00C33BD1" w:rsidRPr="00C33BD1">
            <w:rPr>
              <w:rFonts w:cs="Arial"/>
              <w:b/>
              <w:noProof/>
              <w:sz w:val="26"/>
              <w:szCs w:val="16"/>
            </w:rPr>
            <w:t>1</w:t>
          </w:r>
          <w:r w:rsidR="00EE7A97">
            <w:rPr>
              <w:rFonts w:cs="Arial"/>
              <w:b/>
              <w:noProof/>
              <w:sz w:val="26"/>
              <w:szCs w:val="16"/>
            </w:rPr>
            <w:fldChar w:fldCharType="end"/>
          </w:r>
        </w:p>
      </w:tc>
    </w:tr>
  </w:tbl>
  <w:p w:rsidR="00915208" w:rsidRPr="0074563F" w:rsidRDefault="00915208" w:rsidP="0074563F">
    <w:pPr>
      <w:pStyle w:val="Footer"/>
      <w:tabs>
        <w:tab w:val="clear" w:pos="4320"/>
        <w:tab w:val="right" w:pos="5565"/>
      </w:tabs>
      <w:rPr>
        <w:rFonts w:cs="Arial"/>
        <w:sz w:val="16"/>
        <w:szCs w:val="16"/>
      </w:rPr>
    </w:pPr>
    <w:r w:rsidRPr="0074563F">
      <w:rPr>
        <w:rFonts w:cs="Arial"/>
        <w:sz w:val="16"/>
        <w:szCs w:val="16"/>
      </w:rPr>
      <w:t xml:space="preserve">SE Title: </w:t>
    </w:r>
  </w:p>
  <w:p w:rsidR="00915208" w:rsidRPr="00D27E21" w:rsidRDefault="00915208" w:rsidP="0074563F">
    <w:pPr>
      <w:pStyle w:val="Footer"/>
      <w:rPr>
        <w:sz w:val="16"/>
        <w:szCs w:val="16"/>
      </w:rPr>
    </w:pPr>
    <w:r w:rsidRPr="0074563F">
      <w:rPr>
        <w:rFonts w:cs="Arial"/>
        <w:sz w:val="16"/>
        <w:szCs w:val="16"/>
      </w:rPr>
      <w:t>ISBN:</w:t>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915208" w:rsidRPr="00D27E21" w:rsidRDefault="00915208" w:rsidP="0008757C">
    <w:pPr>
      <w:pStyle w:val="Footer"/>
      <w:rPr>
        <w:sz w:val="16"/>
        <w:szCs w:val="16"/>
      </w:rPr>
    </w:pPr>
    <w:r w:rsidRPr="00D27E21">
      <w:rPr>
        <w:sz w:val="16"/>
        <w:szCs w:val="16"/>
      </w:rPr>
      <w:tab/>
    </w:r>
  </w:p>
  <w:p w:rsidR="00915208" w:rsidRPr="006A5100" w:rsidRDefault="00915208"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08" w:rsidRPr="007C7A7B" w:rsidRDefault="00915208" w:rsidP="0008757C">
    <w:pPr>
      <w:pStyle w:val="Footer"/>
    </w:pPr>
    <w:r>
      <w:t xml:space="preserve">1JULY2009 </w:t>
    </w:r>
    <w:r w:rsidRPr="007C7A7B">
      <w:t>(lb)</w:t>
    </w:r>
    <w:r w:rsidRPr="007C7A7B">
      <w:tab/>
    </w:r>
    <w:r>
      <w:tab/>
      <w:t>Page</w:t>
    </w:r>
    <w:r w:rsidRPr="007C7A7B">
      <w:t xml:space="preserve"> </w:t>
    </w:r>
    <w:r w:rsidR="00EE7A97">
      <w:fldChar w:fldCharType="begin"/>
    </w:r>
    <w:r>
      <w:instrText xml:space="preserve"> PAGE </w:instrText>
    </w:r>
    <w:r w:rsidR="00EE7A97">
      <w:fldChar w:fldCharType="separate"/>
    </w:r>
    <w:r>
      <w:rPr>
        <w:noProof/>
      </w:rPr>
      <w:t>1</w:t>
    </w:r>
    <w:r w:rsidR="00EE7A97">
      <w:rPr>
        <w:noProof/>
      </w:rPr>
      <w:fldChar w:fldCharType="end"/>
    </w:r>
    <w:r w:rsidRPr="007C7A7B">
      <w:t xml:space="preserve"> of </w:t>
    </w:r>
    <w:r w:rsidR="00C33BD1">
      <w:fldChar w:fldCharType="begin"/>
    </w:r>
    <w:r w:rsidR="00C33BD1">
      <w:instrText xml:space="preserve"> NUMPAGES </w:instrText>
    </w:r>
    <w:r w:rsidR="00C33BD1">
      <w:fldChar w:fldCharType="separate"/>
    </w:r>
    <w:r>
      <w:rPr>
        <w:noProof/>
      </w:rPr>
      <w:t>25</w:t>
    </w:r>
    <w:r w:rsidR="00C33BD1">
      <w:rPr>
        <w:noProof/>
      </w:rPr>
      <w:fldChar w:fldCharType="end"/>
    </w:r>
  </w:p>
  <w:p w:rsidR="00915208" w:rsidRPr="007C7A7B" w:rsidRDefault="00915208" w:rsidP="0008757C">
    <w:pPr>
      <w:pStyle w:val="Footer"/>
    </w:pPr>
  </w:p>
  <w:p w:rsidR="00915208" w:rsidRPr="007C7A7B" w:rsidRDefault="00915208" w:rsidP="0008757C">
    <w:pPr>
      <w:pStyle w:val="Footer"/>
    </w:pPr>
  </w:p>
  <w:p w:rsidR="00915208" w:rsidRPr="007C7A7B" w:rsidRDefault="00915208"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08" w:rsidRPr="0074563F" w:rsidRDefault="00915208" w:rsidP="0074563F">
    <w:pPr>
      <w:pStyle w:val="Footer"/>
      <w:tabs>
        <w:tab w:val="clear" w:pos="4320"/>
        <w:tab w:val="right" w:pos="5565"/>
      </w:tabs>
      <w:rPr>
        <w:rFonts w:cs="Arial"/>
        <w:sz w:val="16"/>
        <w:szCs w:val="16"/>
      </w:rPr>
    </w:pPr>
    <w:r w:rsidRPr="0074563F">
      <w:rPr>
        <w:rFonts w:cs="Arial"/>
        <w:sz w:val="16"/>
        <w:szCs w:val="16"/>
      </w:rPr>
      <w:t xml:space="preserve">FORM F.14: Social Studies Social Studies Civics &amp; Government/Economics          </w:t>
    </w:r>
  </w:p>
  <w:p w:rsidR="00915208" w:rsidRPr="006A5100" w:rsidRDefault="00915208" w:rsidP="0074563F">
    <w:pPr>
      <w:pStyle w:val="Footer"/>
      <w:tabs>
        <w:tab w:val="left" w:pos="3416"/>
      </w:tabs>
    </w:pPr>
    <w:r w:rsidRPr="0074563F">
      <w:rPr>
        <w:rFonts w:cs="Arial"/>
        <w:sz w:val="16"/>
        <w:szCs w:val="16"/>
      </w:rPr>
      <w:t>2016 Adoption Institute Scoring Rubric</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915208" w:rsidRPr="00527074">
      <w:tc>
        <w:tcPr>
          <w:tcW w:w="6048" w:type="dxa"/>
          <w:tcBorders>
            <w:top w:val="nil"/>
            <w:left w:val="nil"/>
            <w:bottom w:val="nil"/>
            <w:right w:val="single" w:sz="4" w:space="0" w:color="auto"/>
          </w:tcBorders>
        </w:tcPr>
        <w:p w:rsidR="00915208" w:rsidRPr="0074563F" w:rsidRDefault="00915208" w:rsidP="00405088">
          <w:pPr>
            <w:pStyle w:val="Footer"/>
            <w:tabs>
              <w:tab w:val="clear" w:pos="4320"/>
              <w:tab w:val="right" w:pos="5565"/>
            </w:tabs>
            <w:rPr>
              <w:rFonts w:cs="Arial"/>
              <w:sz w:val="16"/>
              <w:szCs w:val="16"/>
            </w:rPr>
          </w:pPr>
          <w:r w:rsidRPr="0074563F">
            <w:rPr>
              <w:rFonts w:cs="Arial"/>
              <w:sz w:val="16"/>
              <w:szCs w:val="16"/>
            </w:rPr>
            <w:t xml:space="preserve">SE Title: </w:t>
          </w:r>
        </w:p>
        <w:p w:rsidR="00915208" w:rsidRPr="001101AE" w:rsidRDefault="00915208" w:rsidP="00405088">
          <w:pPr>
            <w:pStyle w:val="Footer"/>
            <w:tabs>
              <w:tab w:val="clear" w:pos="4320"/>
              <w:tab w:val="right" w:pos="5565"/>
            </w:tabs>
            <w:rPr>
              <w:rFonts w:cs="Arial"/>
              <w:sz w:val="16"/>
              <w:szCs w:val="16"/>
            </w:rPr>
          </w:pPr>
          <w:r w:rsidRPr="0074563F">
            <w:rPr>
              <w:rFonts w:cs="Arial"/>
              <w:sz w:val="16"/>
              <w:szCs w:val="16"/>
            </w:rPr>
            <w:t>ISBN:</w:t>
          </w:r>
          <w:r>
            <w:rPr>
              <w:rFonts w:cs="Arial"/>
              <w:sz w:val="18"/>
              <w:szCs w:val="16"/>
            </w:rPr>
            <w:t xml:space="preserve"> </w:t>
          </w:r>
        </w:p>
      </w:tc>
      <w:tc>
        <w:tcPr>
          <w:tcW w:w="3690" w:type="dxa"/>
          <w:tcBorders>
            <w:top w:val="nil"/>
            <w:left w:val="single" w:sz="4" w:space="0" w:color="auto"/>
            <w:bottom w:val="nil"/>
            <w:right w:val="nil"/>
          </w:tcBorders>
          <w:vAlign w:val="bottom"/>
        </w:tcPr>
        <w:p w:rsidR="00915208" w:rsidRPr="005A25DC" w:rsidRDefault="00915208"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915208" w:rsidRPr="00170B89" w:rsidRDefault="00915208"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EE7A97">
            <w:fldChar w:fldCharType="begin"/>
          </w:r>
          <w:r>
            <w:instrText xml:space="preserve"> PAGE   \* MERGEFORMAT </w:instrText>
          </w:r>
          <w:r w:rsidR="00EE7A97">
            <w:fldChar w:fldCharType="separate"/>
          </w:r>
          <w:r w:rsidR="008838DB" w:rsidRPr="008838DB">
            <w:rPr>
              <w:rFonts w:cs="Arial"/>
              <w:b/>
              <w:noProof/>
              <w:sz w:val="26"/>
              <w:szCs w:val="16"/>
            </w:rPr>
            <w:t>2</w:t>
          </w:r>
          <w:r w:rsidR="00EE7A97">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915208" w:rsidRPr="00170B89" w:rsidRDefault="00915208" w:rsidP="00405088">
          <w:pPr>
            <w:pStyle w:val="Footer"/>
            <w:tabs>
              <w:tab w:val="clear" w:pos="4320"/>
              <w:tab w:val="clear" w:pos="8640"/>
            </w:tabs>
            <w:ind w:left="259"/>
            <w:jc w:val="right"/>
            <w:rPr>
              <w:rFonts w:cs="Arial"/>
              <w:b/>
              <w:sz w:val="26"/>
              <w:szCs w:val="16"/>
            </w:rPr>
          </w:pPr>
        </w:p>
      </w:tc>
    </w:tr>
  </w:tbl>
  <w:p w:rsidR="00915208" w:rsidRPr="006A5100" w:rsidRDefault="00915208"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208" w:rsidRDefault="00915208" w:rsidP="0008757C">
      <w:r>
        <w:separator/>
      </w:r>
    </w:p>
  </w:footnote>
  <w:footnote w:type="continuationSeparator" w:id="0">
    <w:p w:rsidR="00915208" w:rsidRDefault="00915208"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hemeFill="accent1" w:themeFillTint="99"/>
      <w:tblLook w:val="04A0" w:firstRow="1" w:lastRow="0" w:firstColumn="1" w:lastColumn="0" w:noHBand="0" w:noVBand="1"/>
    </w:tblPr>
    <w:tblGrid>
      <w:gridCol w:w="2087"/>
      <w:gridCol w:w="12529"/>
    </w:tblGrid>
    <w:tr w:rsidR="00915208">
      <w:tc>
        <w:tcPr>
          <w:tcW w:w="714" w:type="pct"/>
          <w:shd w:val="clear" w:color="auto" w:fill="95B3D7" w:themeFill="accent1" w:themeFillTint="99"/>
          <w:vAlign w:val="center"/>
        </w:tcPr>
        <w:p w:rsidR="00915208" w:rsidRDefault="00915208" w:rsidP="0026397A">
          <w:pPr>
            <w:jc w:val="center"/>
          </w:pPr>
          <w:r>
            <w:br w:type="page"/>
          </w:r>
          <w:r>
            <w:br w:type="page"/>
          </w:r>
          <w:r>
            <w:rPr>
              <w:noProof/>
            </w:rPr>
            <w:drawing>
              <wp:inline distT="0" distB="0" distL="0" distR="0">
                <wp:extent cx="1036320" cy="426720"/>
                <wp:effectExtent l="19050" t="0" r="0" b="0"/>
                <wp:docPr id="3" name="Picture 3"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95B3D7" w:themeFill="accent1" w:themeFillTint="99"/>
        </w:tcPr>
        <w:p w:rsidR="00915208" w:rsidRDefault="00915208" w:rsidP="00603846">
          <w:pPr>
            <w:rPr>
              <w:sz w:val="36"/>
              <w:szCs w:val="36"/>
            </w:rPr>
          </w:pPr>
          <w:r w:rsidRPr="0015420E">
            <w:rPr>
              <w:sz w:val="36"/>
              <w:szCs w:val="36"/>
            </w:rPr>
            <w:t xml:space="preserve">FORM </w:t>
          </w:r>
          <w:r>
            <w:rPr>
              <w:sz w:val="36"/>
              <w:szCs w:val="36"/>
            </w:rPr>
            <w:t>F.14</w:t>
          </w:r>
          <w:r w:rsidRPr="0015420E">
            <w:rPr>
              <w:sz w:val="36"/>
              <w:szCs w:val="36"/>
            </w:rPr>
            <w:t xml:space="preserve"> </w:t>
          </w:r>
          <w:r>
            <w:rPr>
              <w:sz w:val="36"/>
              <w:szCs w:val="36"/>
            </w:rPr>
            <w:t>Citation Alignment and Scoring Rubric – Social Studies Civics &amp; Government/Economics (Secondary)</w:t>
          </w:r>
        </w:p>
        <w:p w:rsidR="00915208" w:rsidRPr="00A6202F" w:rsidRDefault="00915208" w:rsidP="0074563F">
          <w:pPr>
            <w:jc w:val="center"/>
            <w:rPr>
              <w:szCs w:val="36"/>
            </w:rPr>
          </w:pPr>
          <w:r>
            <w:rPr>
              <w:szCs w:val="36"/>
            </w:rPr>
            <w:t>2016 Adoption Institute Grade K-12 Social Studies</w:t>
          </w:r>
        </w:p>
      </w:tc>
    </w:tr>
  </w:tbl>
  <w:p w:rsidR="00915208" w:rsidRPr="00CD59D6" w:rsidRDefault="00915208"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08" w:rsidRPr="00DD08F1" w:rsidRDefault="00915208" w:rsidP="0008757C">
    <w:pPr>
      <w:pStyle w:val="Footer"/>
      <w:rPr>
        <w:sz w:val="16"/>
      </w:rPr>
    </w:pPr>
    <w:r>
      <w:t>Introduction to the template</w:t>
    </w:r>
  </w:p>
  <w:p w:rsidR="00915208" w:rsidRDefault="00915208"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075"/>
    <w:multiLevelType w:val="hybridMultilevel"/>
    <w:tmpl w:val="20583616"/>
    <w:lvl w:ilvl="0" w:tplc="7CC4DF8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Arial"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C73312"/>
    <w:multiLevelType w:val="hybridMultilevel"/>
    <w:tmpl w:val="8998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E92646"/>
    <w:multiLevelType w:val="hybridMultilevel"/>
    <w:tmpl w:val="4B72B79C"/>
    <w:lvl w:ilvl="0" w:tplc="66D8E602">
      <w:start w:val="1"/>
      <w:numFmt w:val="decimal"/>
      <w:lvlText w:val="%1."/>
      <w:lvlJc w:val="left"/>
      <w:pPr>
        <w:ind w:left="360" w:hanging="360"/>
      </w:pPr>
      <w:rPr>
        <w:rFonts w:hint="default"/>
        <w:b/>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0D6635"/>
    <w:multiLevelType w:val="hybridMultilevel"/>
    <w:tmpl w:val="B81CBAEA"/>
    <w:lvl w:ilvl="0" w:tplc="4C1E758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F3E3A"/>
    <w:multiLevelType w:val="hybridMultilevel"/>
    <w:tmpl w:val="3790DF0E"/>
    <w:lvl w:ilvl="0" w:tplc="41B63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4"/>
  </w:num>
  <w:num w:numId="4">
    <w:abstractNumId w:val="44"/>
  </w:num>
  <w:num w:numId="5">
    <w:abstractNumId w:val="39"/>
  </w:num>
  <w:num w:numId="6">
    <w:abstractNumId w:val="36"/>
  </w:num>
  <w:num w:numId="7">
    <w:abstractNumId w:val="47"/>
  </w:num>
  <w:num w:numId="8">
    <w:abstractNumId w:val="17"/>
  </w:num>
  <w:num w:numId="9">
    <w:abstractNumId w:val="4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2"/>
  </w:num>
  <w:num w:numId="14">
    <w:abstractNumId w:val="3"/>
  </w:num>
  <w:num w:numId="15">
    <w:abstractNumId w:val="31"/>
  </w:num>
  <w:num w:numId="16">
    <w:abstractNumId w:val="28"/>
  </w:num>
  <w:num w:numId="17">
    <w:abstractNumId w:val="48"/>
  </w:num>
  <w:num w:numId="18">
    <w:abstractNumId w:val="23"/>
  </w:num>
  <w:num w:numId="19">
    <w:abstractNumId w:val="29"/>
  </w:num>
  <w:num w:numId="20">
    <w:abstractNumId w:val="12"/>
  </w:num>
  <w:num w:numId="21">
    <w:abstractNumId w:val="20"/>
  </w:num>
  <w:num w:numId="22">
    <w:abstractNumId w:val="46"/>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3"/>
  </w:num>
  <w:num w:numId="30">
    <w:abstractNumId w:val="19"/>
  </w:num>
  <w:num w:numId="31">
    <w:abstractNumId w:val="35"/>
  </w:num>
  <w:num w:numId="32">
    <w:abstractNumId w:val="4"/>
  </w:num>
  <w:num w:numId="33">
    <w:abstractNumId w:val="6"/>
  </w:num>
  <w:num w:numId="34">
    <w:abstractNumId w:val="9"/>
  </w:num>
  <w:num w:numId="35">
    <w:abstractNumId w:val="30"/>
  </w:num>
  <w:num w:numId="36">
    <w:abstractNumId w:val="26"/>
  </w:num>
  <w:num w:numId="37">
    <w:abstractNumId w:val="45"/>
  </w:num>
  <w:num w:numId="38">
    <w:abstractNumId w:val="24"/>
  </w:num>
  <w:num w:numId="39">
    <w:abstractNumId w:val="18"/>
  </w:num>
  <w:num w:numId="40">
    <w:abstractNumId w:val="15"/>
  </w:num>
  <w:num w:numId="41">
    <w:abstractNumId w:val="40"/>
  </w:num>
  <w:num w:numId="42">
    <w:abstractNumId w:val="22"/>
  </w:num>
  <w:num w:numId="43">
    <w:abstractNumId w:val="27"/>
  </w:num>
  <w:num w:numId="44">
    <w:abstractNumId w:val="43"/>
  </w:num>
  <w:num w:numId="45">
    <w:abstractNumId w:val="32"/>
  </w:num>
  <w:num w:numId="46">
    <w:abstractNumId w:val="37"/>
  </w:num>
  <w:num w:numId="47">
    <w:abstractNumId w:val="10"/>
  </w:num>
  <w:num w:numId="48">
    <w:abstractNumId w:val="38"/>
  </w:num>
  <w:num w:numId="49">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6FTvrbFVQRjFexqLwdMcCcOeeOQ=" w:salt="xZpyeddwJBctSzXt1XKnfA=="/>
  <w:defaultTabStop w:val="432"/>
  <w:drawingGridHorizontalSpacing w:val="100"/>
  <w:drawingGridVerticalSpacing w:val="106"/>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3018"/>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178E9"/>
    <w:rsid w:val="00020134"/>
    <w:rsid w:val="00020D20"/>
    <w:rsid w:val="000225D2"/>
    <w:rsid w:val="0002273D"/>
    <w:rsid w:val="0002445E"/>
    <w:rsid w:val="00024AAA"/>
    <w:rsid w:val="00033366"/>
    <w:rsid w:val="000341DE"/>
    <w:rsid w:val="0003429D"/>
    <w:rsid w:val="00035471"/>
    <w:rsid w:val="0003710B"/>
    <w:rsid w:val="00037F1E"/>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477C"/>
    <w:rsid w:val="000564D6"/>
    <w:rsid w:val="000566D6"/>
    <w:rsid w:val="000568FD"/>
    <w:rsid w:val="00056E0E"/>
    <w:rsid w:val="000578C6"/>
    <w:rsid w:val="0006074A"/>
    <w:rsid w:val="00060865"/>
    <w:rsid w:val="00061033"/>
    <w:rsid w:val="000612A6"/>
    <w:rsid w:val="000616B6"/>
    <w:rsid w:val="000619AD"/>
    <w:rsid w:val="0006268A"/>
    <w:rsid w:val="00063632"/>
    <w:rsid w:val="000659B1"/>
    <w:rsid w:val="00066E5E"/>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E9F"/>
    <w:rsid w:val="00094AA8"/>
    <w:rsid w:val="00094B70"/>
    <w:rsid w:val="000952FE"/>
    <w:rsid w:val="0009553E"/>
    <w:rsid w:val="0009736C"/>
    <w:rsid w:val="000A10C8"/>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0DC3"/>
    <w:rsid w:val="000C3BFF"/>
    <w:rsid w:val="000C7947"/>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199"/>
    <w:rsid w:val="000E6E3D"/>
    <w:rsid w:val="000E6F34"/>
    <w:rsid w:val="000F1554"/>
    <w:rsid w:val="000F1D25"/>
    <w:rsid w:val="000F30AE"/>
    <w:rsid w:val="000F39AE"/>
    <w:rsid w:val="000F4ACD"/>
    <w:rsid w:val="000F4DDB"/>
    <w:rsid w:val="000F4F46"/>
    <w:rsid w:val="000F511E"/>
    <w:rsid w:val="000F5397"/>
    <w:rsid w:val="000F615E"/>
    <w:rsid w:val="000F7868"/>
    <w:rsid w:val="00100839"/>
    <w:rsid w:val="00101255"/>
    <w:rsid w:val="001024B8"/>
    <w:rsid w:val="00104882"/>
    <w:rsid w:val="00104A7C"/>
    <w:rsid w:val="00104F80"/>
    <w:rsid w:val="001101AE"/>
    <w:rsid w:val="00111D06"/>
    <w:rsid w:val="00112215"/>
    <w:rsid w:val="00112C35"/>
    <w:rsid w:val="00112C7C"/>
    <w:rsid w:val="00112DBB"/>
    <w:rsid w:val="0011422C"/>
    <w:rsid w:val="00114D42"/>
    <w:rsid w:val="0011612F"/>
    <w:rsid w:val="0012034A"/>
    <w:rsid w:val="001203F0"/>
    <w:rsid w:val="00121807"/>
    <w:rsid w:val="00121988"/>
    <w:rsid w:val="00121FC9"/>
    <w:rsid w:val="00126B54"/>
    <w:rsid w:val="00130DC3"/>
    <w:rsid w:val="0013137F"/>
    <w:rsid w:val="0013204E"/>
    <w:rsid w:val="00132BF3"/>
    <w:rsid w:val="00133531"/>
    <w:rsid w:val="00134DA9"/>
    <w:rsid w:val="00134DB6"/>
    <w:rsid w:val="00135364"/>
    <w:rsid w:val="00136332"/>
    <w:rsid w:val="00136D54"/>
    <w:rsid w:val="00141941"/>
    <w:rsid w:val="001428D7"/>
    <w:rsid w:val="00143F1C"/>
    <w:rsid w:val="0014411B"/>
    <w:rsid w:val="00144C35"/>
    <w:rsid w:val="00147803"/>
    <w:rsid w:val="001508C3"/>
    <w:rsid w:val="00150906"/>
    <w:rsid w:val="00151BD4"/>
    <w:rsid w:val="00151EFF"/>
    <w:rsid w:val="00152905"/>
    <w:rsid w:val="001535AB"/>
    <w:rsid w:val="001551DA"/>
    <w:rsid w:val="00157A86"/>
    <w:rsid w:val="00161462"/>
    <w:rsid w:val="001638F6"/>
    <w:rsid w:val="001645A3"/>
    <w:rsid w:val="001648A9"/>
    <w:rsid w:val="00164E3C"/>
    <w:rsid w:val="00165461"/>
    <w:rsid w:val="00166570"/>
    <w:rsid w:val="001674E1"/>
    <w:rsid w:val="00170B89"/>
    <w:rsid w:val="001717D5"/>
    <w:rsid w:val="00173652"/>
    <w:rsid w:val="001755C1"/>
    <w:rsid w:val="00175C3C"/>
    <w:rsid w:val="00176478"/>
    <w:rsid w:val="0017671D"/>
    <w:rsid w:val="001769F3"/>
    <w:rsid w:val="001776DE"/>
    <w:rsid w:val="0018098B"/>
    <w:rsid w:val="001817A9"/>
    <w:rsid w:val="00182B08"/>
    <w:rsid w:val="001833B7"/>
    <w:rsid w:val="00184E39"/>
    <w:rsid w:val="00190F91"/>
    <w:rsid w:val="00193DB4"/>
    <w:rsid w:val="001943EA"/>
    <w:rsid w:val="00194919"/>
    <w:rsid w:val="00195082"/>
    <w:rsid w:val="00195C16"/>
    <w:rsid w:val="001A0590"/>
    <w:rsid w:val="001A06C9"/>
    <w:rsid w:val="001A0975"/>
    <w:rsid w:val="001A0995"/>
    <w:rsid w:val="001A11A3"/>
    <w:rsid w:val="001A159F"/>
    <w:rsid w:val="001A174B"/>
    <w:rsid w:val="001A1B29"/>
    <w:rsid w:val="001A1DC7"/>
    <w:rsid w:val="001A2D80"/>
    <w:rsid w:val="001A2EC0"/>
    <w:rsid w:val="001A3082"/>
    <w:rsid w:val="001A33FC"/>
    <w:rsid w:val="001A3D8B"/>
    <w:rsid w:val="001A4CEA"/>
    <w:rsid w:val="001B2BD0"/>
    <w:rsid w:val="001B4101"/>
    <w:rsid w:val="001B4948"/>
    <w:rsid w:val="001B4A8B"/>
    <w:rsid w:val="001B4B87"/>
    <w:rsid w:val="001B630E"/>
    <w:rsid w:val="001B713E"/>
    <w:rsid w:val="001B795A"/>
    <w:rsid w:val="001C0B0A"/>
    <w:rsid w:val="001C1EE9"/>
    <w:rsid w:val="001C4CFE"/>
    <w:rsid w:val="001C6611"/>
    <w:rsid w:val="001D0623"/>
    <w:rsid w:val="001D08F3"/>
    <w:rsid w:val="001D2231"/>
    <w:rsid w:val="001D2240"/>
    <w:rsid w:val="001D3C83"/>
    <w:rsid w:val="001D4423"/>
    <w:rsid w:val="001D4C47"/>
    <w:rsid w:val="001D4E2A"/>
    <w:rsid w:val="001D6946"/>
    <w:rsid w:val="001D7BF7"/>
    <w:rsid w:val="001E074E"/>
    <w:rsid w:val="001E2767"/>
    <w:rsid w:val="001E340A"/>
    <w:rsid w:val="001E34F0"/>
    <w:rsid w:val="001E442D"/>
    <w:rsid w:val="001E4F3E"/>
    <w:rsid w:val="001E72B9"/>
    <w:rsid w:val="001E76B7"/>
    <w:rsid w:val="001F28EC"/>
    <w:rsid w:val="001F39D8"/>
    <w:rsid w:val="001F5D7B"/>
    <w:rsid w:val="001F5F06"/>
    <w:rsid w:val="001F6453"/>
    <w:rsid w:val="001F65C8"/>
    <w:rsid w:val="001F65F8"/>
    <w:rsid w:val="00200341"/>
    <w:rsid w:val="00201053"/>
    <w:rsid w:val="0020161A"/>
    <w:rsid w:val="0020211C"/>
    <w:rsid w:val="0020274B"/>
    <w:rsid w:val="002031E6"/>
    <w:rsid w:val="00203303"/>
    <w:rsid w:val="00205B04"/>
    <w:rsid w:val="0020645D"/>
    <w:rsid w:val="002067DA"/>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33F5"/>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1D84"/>
    <w:rsid w:val="0027312A"/>
    <w:rsid w:val="002735AE"/>
    <w:rsid w:val="00273D09"/>
    <w:rsid w:val="00274B50"/>
    <w:rsid w:val="00274E35"/>
    <w:rsid w:val="002768F9"/>
    <w:rsid w:val="00276A28"/>
    <w:rsid w:val="00276D53"/>
    <w:rsid w:val="00277DCC"/>
    <w:rsid w:val="00277EA5"/>
    <w:rsid w:val="00277F14"/>
    <w:rsid w:val="00281A27"/>
    <w:rsid w:val="00282629"/>
    <w:rsid w:val="00285351"/>
    <w:rsid w:val="002854A5"/>
    <w:rsid w:val="00285CFF"/>
    <w:rsid w:val="002874FE"/>
    <w:rsid w:val="0028750D"/>
    <w:rsid w:val="00293257"/>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3282"/>
    <w:rsid w:val="002B34A1"/>
    <w:rsid w:val="002B5F95"/>
    <w:rsid w:val="002B7061"/>
    <w:rsid w:val="002B73D5"/>
    <w:rsid w:val="002C012C"/>
    <w:rsid w:val="002C182C"/>
    <w:rsid w:val="002C207E"/>
    <w:rsid w:val="002C3255"/>
    <w:rsid w:val="002C4A78"/>
    <w:rsid w:val="002C5417"/>
    <w:rsid w:val="002C5456"/>
    <w:rsid w:val="002C5C39"/>
    <w:rsid w:val="002C652E"/>
    <w:rsid w:val="002C6BCA"/>
    <w:rsid w:val="002D0F3D"/>
    <w:rsid w:val="002D2FE9"/>
    <w:rsid w:val="002D5A0E"/>
    <w:rsid w:val="002D6C29"/>
    <w:rsid w:val="002D6EBD"/>
    <w:rsid w:val="002D7D8C"/>
    <w:rsid w:val="002E43B6"/>
    <w:rsid w:val="002E60ED"/>
    <w:rsid w:val="002E65A7"/>
    <w:rsid w:val="002E7666"/>
    <w:rsid w:val="002E7F3E"/>
    <w:rsid w:val="002F1B40"/>
    <w:rsid w:val="002F3A3C"/>
    <w:rsid w:val="002F5CC2"/>
    <w:rsid w:val="002F5DD6"/>
    <w:rsid w:val="002F6DB2"/>
    <w:rsid w:val="00300115"/>
    <w:rsid w:val="00301A08"/>
    <w:rsid w:val="00302148"/>
    <w:rsid w:val="00302D9C"/>
    <w:rsid w:val="00303847"/>
    <w:rsid w:val="00306A9D"/>
    <w:rsid w:val="003076D6"/>
    <w:rsid w:val="00307D22"/>
    <w:rsid w:val="00310200"/>
    <w:rsid w:val="00310743"/>
    <w:rsid w:val="003134DA"/>
    <w:rsid w:val="00315C7F"/>
    <w:rsid w:val="0031606B"/>
    <w:rsid w:val="00317189"/>
    <w:rsid w:val="0031783A"/>
    <w:rsid w:val="00317FD9"/>
    <w:rsid w:val="00320499"/>
    <w:rsid w:val="0032175D"/>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62C"/>
    <w:rsid w:val="00354BA3"/>
    <w:rsid w:val="0035516E"/>
    <w:rsid w:val="00357485"/>
    <w:rsid w:val="00357A81"/>
    <w:rsid w:val="00361582"/>
    <w:rsid w:val="003621E5"/>
    <w:rsid w:val="00362732"/>
    <w:rsid w:val="00363CBB"/>
    <w:rsid w:val="00364F30"/>
    <w:rsid w:val="00365CE0"/>
    <w:rsid w:val="003670C0"/>
    <w:rsid w:val="00367211"/>
    <w:rsid w:val="00370618"/>
    <w:rsid w:val="00370D55"/>
    <w:rsid w:val="003717BD"/>
    <w:rsid w:val="00371C7E"/>
    <w:rsid w:val="0037242E"/>
    <w:rsid w:val="00373079"/>
    <w:rsid w:val="003732EC"/>
    <w:rsid w:val="003745FA"/>
    <w:rsid w:val="00374882"/>
    <w:rsid w:val="0037675F"/>
    <w:rsid w:val="0038102A"/>
    <w:rsid w:val="00381690"/>
    <w:rsid w:val="003827B5"/>
    <w:rsid w:val="0038311E"/>
    <w:rsid w:val="00383D78"/>
    <w:rsid w:val="00383EB1"/>
    <w:rsid w:val="003841CC"/>
    <w:rsid w:val="00384927"/>
    <w:rsid w:val="00385A28"/>
    <w:rsid w:val="00386217"/>
    <w:rsid w:val="0038633A"/>
    <w:rsid w:val="003866EC"/>
    <w:rsid w:val="003873A8"/>
    <w:rsid w:val="0038770C"/>
    <w:rsid w:val="00390B3F"/>
    <w:rsid w:val="00391208"/>
    <w:rsid w:val="00392B2F"/>
    <w:rsid w:val="00393508"/>
    <w:rsid w:val="00393990"/>
    <w:rsid w:val="0039565B"/>
    <w:rsid w:val="00396096"/>
    <w:rsid w:val="003963F0"/>
    <w:rsid w:val="003A058C"/>
    <w:rsid w:val="003A1339"/>
    <w:rsid w:val="003A3E90"/>
    <w:rsid w:val="003A4AF3"/>
    <w:rsid w:val="003A4D8C"/>
    <w:rsid w:val="003A701A"/>
    <w:rsid w:val="003A7BB9"/>
    <w:rsid w:val="003B020F"/>
    <w:rsid w:val="003B25BB"/>
    <w:rsid w:val="003B26D5"/>
    <w:rsid w:val="003B2C80"/>
    <w:rsid w:val="003B2EC2"/>
    <w:rsid w:val="003B4EBA"/>
    <w:rsid w:val="003B52A7"/>
    <w:rsid w:val="003B5D32"/>
    <w:rsid w:val="003B68D1"/>
    <w:rsid w:val="003B6D41"/>
    <w:rsid w:val="003B7EE3"/>
    <w:rsid w:val="003C033E"/>
    <w:rsid w:val="003C0394"/>
    <w:rsid w:val="003C0579"/>
    <w:rsid w:val="003C07E2"/>
    <w:rsid w:val="003C0D07"/>
    <w:rsid w:val="003C1E03"/>
    <w:rsid w:val="003C288E"/>
    <w:rsid w:val="003C51EB"/>
    <w:rsid w:val="003C6492"/>
    <w:rsid w:val="003C6620"/>
    <w:rsid w:val="003C6DE8"/>
    <w:rsid w:val="003D0D9B"/>
    <w:rsid w:val="003D17A3"/>
    <w:rsid w:val="003D195F"/>
    <w:rsid w:val="003D3B77"/>
    <w:rsid w:val="003D3BB7"/>
    <w:rsid w:val="003D3CEA"/>
    <w:rsid w:val="003D3FB0"/>
    <w:rsid w:val="003D4953"/>
    <w:rsid w:val="003D5147"/>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551A"/>
    <w:rsid w:val="003F5A9A"/>
    <w:rsid w:val="003F6D1C"/>
    <w:rsid w:val="00402673"/>
    <w:rsid w:val="00405088"/>
    <w:rsid w:val="004055C0"/>
    <w:rsid w:val="00410C10"/>
    <w:rsid w:val="00411B19"/>
    <w:rsid w:val="00412087"/>
    <w:rsid w:val="0041232C"/>
    <w:rsid w:val="0041369C"/>
    <w:rsid w:val="004149E8"/>
    <w:rsid w:val="00414A47"/>
    <w:rsid w:val="00414D1E"/>
    <w:rsid w:val="00414E37"/>
    <w:rsid w:val="00414FC6"/>
    <w:rsid w:val="004179BB"/>
    <w:rsid w:val="00417B3C"/>
    <w:rsid w:val="00417CA6"/>
    <w:rsid w:val="004206C7"/>
    <w:rsid w:val="00422E4C"/>
    <w:rsid w:val="004239D4"/>
    <w:rsid w:val="00427317"/>
    <w:rsid w:val="0043012C"/>
    <w:rsid w:val="00430285"/>
    <w:rsid w:val="00432339"/>
    <w:rsid w:val="00432CEE"/>
    <w:rsid w:val="00433343"/>
    <w:rsid w:val="00436F47"/>
    <w:rsid w:val="00437A5B"/>
    <w:rsid w:val="004411D3"/>
    <w:rsid w:val="00446485"/>
    <w:rsid w:val="00446512"/>
    <w:rsid w:val="0044750C"/>
    <w:rsid w:val="00447A60"/>
    <w:rsid w:val="00450EFB"/>
    <w:rsid w:val="00451110"/>
    <w:rsid w:val="00452BB7"/>
    <w:rsid w:val="00453880"/>
    <w:rsid w:val="00455A5C"/>
    <w:rsid w:val="004561A5"/>
    <w:rsid w:val="00460C4A"/>
    <w:rsid w:val="0046299A"/>
    <w:rsid w:val="004629EF"/>
    <w:rsid w:val="00463F6F"/>
    <w:rsid w:val="00464712"/>
    <w:rsid w:val="00465793"/>
    <w:rsid w:val="00466FA7"/>
    <w:rsid w:val="00470528"/>
    <w:rsid w:val="004708AB"/>
    <w:rsid w:val="00470B05"/>
    <w:rsid w:val="004734AD"/>
    <w:rsid w:val="00473E5E"/>
    <w:rsid w:val="00480DC3"/>
    <w:rsid w:val="00482171"/>
    <w:rsid w:val="00482403"/>
    <w:rsid w:val="0048245C"/>
    <w:rsid w:val="004824BC"/>
    <w:rsid w:val="00483C49"/>
    <w:rsid w:val="004846E2"/>
    <w:rsid w:val="00485A95"/>
    <w:rsid w:val="004872E2"/>
    <w:rsid w:val="004905B5"/>
    <w:rsid w:val="00491225"/>
    <w:rsid w:val="00492E6F"/>
    <w:rsid w:val="00493EAB"/>
    <w:rsid w:val="00496A1D"/>
    <w:rsid w:val="00497755"/>
    <w:rsid w:val="00497D0E"/>
    <w:rsid w:val="004A0102"/>
    <w:rsid w:val="004A072A"/>
    <w:rsid w:val="004A1574"/>
    <w:rsid w:val="004A4A6D"/>
    <w:rsid w:val="004B0B16"/>
    <w:rsid w:val="004B1E10"/>
    <w:rsid w:val="004B31E6"/>
    <w:rsid w:val="004B3847"/>
    <w:rsid w:val="004B47F4"/>
    <w:rsid w:val="004B578C"/>
    <w:rsid w:val="004B6240"/>
    <w:rsid w:val="004B625A"/>
    <w:rsid w:val="004B7BF4"/>
    <w:rsid w:val="004C0867"/>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F0DC0"/>
    <w:rsid w:val="004F1C6E"/>
    <w:rsid w:val="004F3046"/>
    <w:rsid w:val="004F3087"/>
    <w:rsid w:val="004F35DD"/>
    <w:rsid w:val="004F56C3"/>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53A1"/>
    <w:rsid w:val="005161B0"/>
    <w:rsid w:val="005169B3"/>
    <w:rsid w:val="00517699"/>
    <w:rsid w:val="00520039"/>
    <w:rsid w:val="00521C69"/>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6BCE"/>
    <w:rsid w:val="005415AE"/>
    <w:rsid w:val="00541718"/>
    <w:rsid w:val="005430C5"/>
    <w:rsid w:val="005437CA"/>
    <w:rsid w:val="00545331"/>
    <w:rsid w:val="0054591E"/>
    <w:rsid w:val="005467E8"/>
    <w:rsid w:val="005476C5"/>
    <w:rsid w:val="00547C62"/>
    <w:rsid w:val="00555141"/>
    <w:rsid w:val="005567C7"/>
    <w:rsid w:val="00556FA7"/>
    <w:rsid w:val="0055724B"/>
    <w:rsid w:val="0055790D"/>
    <w:rsid w:val="00561EE0"/>
    <w:rsid w:val="00564755"/>
    <w:rsid w:val="00564D40"/>
    <w:rsid w:val="005659B0"/>
    <w:rsid w:val="00566E2F"/>
    <w:rsid w:val="005709A2"/>
    <w:rsid w:val="0057139A"/>
    <w:rsid w:val="00571E62"/>
    <w:rsid w:val="005738E7"/>
    <w:rsid w:val="00574B9E"/>
    <w:rsid w:val="00575761"/>
    <w:rsid w:val="00575C20"/>
    <w:rsid w:val="00580035"/>
    <w:rsid w:val="00581581"/>
    <w:rsid w:val="005831AC"/>
    <w:rsid w:val="005834B9"/>
    <w:rsid w:val="00584587"/>
    <w:rsid w:val="00585F2F"/>
    <w:rsid w:val="00586405"/>
    <w:rsid w:val="00587979"/>
    <w:rsid w:val="00587C63"/>
    <w:rsid w:val="00592858"/>
    <w:rsid w:val="00593A00"/>
    <w:rsid w:val="00593B00"/>
    <w:rsid w:val="0059404E"/>
    <w:rsid w:val="00594340"/>
    <w:rsid w:val="00594784"/>
    <w:rsid w:val="0059581E"/>
    <w:rsid w:val="005A0301"/>
    <w:rsid w:val="005A053D"/>
    <w:rsid w:val="005A1C98"/>
    <w:rsid w:val="005A20E9"/>
    <w:rsid w:val="005A25DC"/>
    <w:rsid w:val="005A525F"/>
    <w:rsid w:val="005A529C"/>
    <w:rsid w:val="005A5539"/>
    <w:rsid w:val="005A5ECD"/>
    <w:rsid w:val="005A60D5"/>
    <w:rsid w:val="005A61EF"/>
    <w:rsid w:val="005A7644"/>
    <w:rsid w:val="005A773C"/>
    <w:rsid w:val="005A797D"/>
    <w:rsid w:val="005B0278"/>
    <w:rsid w:val="005B0498"/>
    <w:rsid w:val="005B1095"/>
    <w:rsid w:val="005B11DA"/>
    <w:rsid w:val="005B18C6"/>
    <w:rsid w:val="005B3CEE"/>
    <w:rsid w:val="005B5794"/>
    <w:rsid w:val="005B58B3"/>
    <w:rsid w:val="005B6961"/>
    <w:rsid w:val="005C0913"/>
    <w:rsid w:val="005C24BB"/>
    <w:rsid w:val="005C2B7F"/>
    <w:rsid w:val="005C3EA3"/>
    <w:rsid w:val="005C7067"/>
    <w:rsid w:val="005C74F1"/>
    <w:rsid w:val="005C7D64"/>
    <w:rsid w:val="005C7F6B"/>
    <w:rsid w:val="005D0145"/>
    <w:rsid w:val="005D14E5"/>
    <w:rsid w:val="005D2B56"/>
    <w:rsid w:val="005D2EFD"/>
    <w:rsid w:val="005D5B4F"/>
    <w:rsid w:val="005D7090"/>
    <w:rsid w:val="005E1652"/>
    <w:rsid w:val="005E6371"/>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3846"/>
    <w:rsid w:val="0060478F"/>
    <w:rsid w:val="00604D34"/>
    <w:rsid w:val="00605DD6"/>
    <w:rsid w:val="0060782D"/>
    <w:rsid w:val="006103FF"/>
    <w:rsid w:val="0061089B"/>
    <w:rsid w:val="00611564"/>
    <w:rsid w:val="006116AB"/>
    <w:rsid w:val="006123F6"/>
    <w:rsid w:val="00612498"/>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7E2"/>
    <w:rsid w:val="00640AB9"/>
    <w:rsid w:val="00643B25"/>
    <w:rsid w:val="00650C41"/>
    <w:rsid w:val="00651D6B"/>
    <w:rsid w:val="0065220D"/>
    <w:rsid w:val="00653B1A"/>
    <w:rsid w:val="00655D0C"/>
    <w:rsid w:val="00655E5B"/>
    <w:rsid w:val="00656812"/>
    <w:rsid w:val="00656BB6"/>
    <w:rsid w:val="006573C8"/>
    <w:rsid w:val="00661812"/>
    <w:rsid w:val="00662B21"/>
    <w:rsid w:val="00663650"/>
    <w:rsid w:val="00665C63"/>
    <w:rsid w:val="00666725"/>
    <w:rsid w:val="00667B8E"/>
    <w:rsid w:val="006703BF"/>
    <w:rsid w:val="00670FA5"/>
    <w:rsid w:val="0067365B"/>
    <w:rsid w:val="006750AD"/>
    <w:rsid w:val="00675878"/>
    <w:rsid w:val="00675FDC"/>
    <w:rsid w:val="0067617F"/>
    <w:rsid w:val="00676871"/>
    <w:rsid w:val="0067782F"/>
    <w:rsid w:val="00681560"/>
    <w:rsid w:val="00681ADB"/>
    <w:rsid w:val="006823E1"/>
    <w:rsid w:val="0068290E"/>
    <w:rsid w:val="0068307C"/>
    <w:rsid w:val="00683F9B"/>
    <w:rsid w:val="006840E1"/>
    <w:rsid w:val="00684769"/>
    <w:rsid w:val="00685DC2"/>
    <w:rsid w:val="00687A7F"/>
    <w:rsid w:val="00687E85"/>
    <w:rsid w:val="00690731"/>
    <w:rsid w:val="006913A2"/>
    <w:rsid w:val="006915A9"/>
    <w:rsid w:val="00692341"/>
    <w:rsid w:val="0069299F"/>
    <w:rsid w:val="00693410"/>
    <w:rsid w:val="006941DB"/>
    <w:rsid w:val="00694C56"/>
    <w:rsid w:val="0069514D"/>
    <w:rsid w:val="006A0515"/>
    <w:rsid w:val="006A34B1"/>
    <w:rsid w:val="006A34CD"/>
    <w:rsid w:val="006A4011"/>
    <w:rsid w:val="006A4153"/>
    <w:rsid w:val="006A5100"/>
    <w:rsid w:val="006A71C0"/>
    <w:rsid w:val="006A7891"/>
    <w:rsid w:val="006A7898"/>
    <w:rsid w:val="006A7A80"/>
    <w:rsid w:val="006B0E1B"/>
    <w:rsid w:val="006B4CA7"/>
    <w:rsid w:val="006B5754"/>
    <w:rsid w:val="006B5A3A"/>
    <w:rsid w:val="006B5B83"/>
    <w:rsid w:val="006B6370"/>
    <w:rsid w:val="006B686A"/>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2A22"/>
    <w:rsid w:val="006E3EB6"/>
    <w:rsid w:val="006E49B3"/>
    <w:rsid w:val="006E7388"/>
    <w:rsid w:val="006F02DA"/>
    <w:rsid w:val="006F0912"/>
    <w:rsid w:val="006F0A9E"/>
    <w:rsid w:val="006F0BEA"/>
    <w:rsid w:val="006F0F91"/>
    <w:rsid w:val="006F3E1D"/>
    <w:rsid w:val="007007FA"/>
    <w:rsid w:val="0070093B"/>
    <w:rsid w:val="00701DB5"/>
    <w:rsid w:val="007023E8"/>
    <w:rsid w:val="00704CB3"/>
    <w:rsid w:val="007109F8"/>
    <w:rsid w:val="00710ADE"/>
    <w:rsid w:val="00711112"/>
    <w:rsid w:val="00712596"/>
    <w:rsid w:val="00712BF2"/>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40FC1"/>
    <w:rsid w:val="007422DF"/>
    <w:rsid w:val="007432C8"/>
    <w:rsid w:val="0074563F"/>
    <w:rsid w:val="00745E2C"/>
    <w:rsid w:val="00750641"/>
    <w:rsid w:val="0075086B"/>
    <w:rsid w:val="0075259A"/>
    <w:rsid w:val="0075281F"/>
    <w:rsid w:val="007548EF"/>
    <w:rsid w:val="00756C31"/>
    <w:rsid w:val="00761CF5"/>
    <w:rsid w:val="00762403"/>
    <w:rsid w:val="007627B0"/>
    <w:rsid w:val="00764C0F"/>
    <w:rsid w:val="00764D73"/>
    <w:rsid w:val="007668F9"/>
    <w:rsid w:val="007721FE"/>
    <w:rsid w:val="00773528"/>
    <w:rsid w:val="0077353C"/>
    <w:rsid w:val="007746B4"/>
    <w:rsid w:val="00774FAA"/>
    <w:rsid w:val="0077725E"/>
    <w:rsid w:val="007802CF"/>
    <w:rsid w:val="00780E57"/>
    <w:rsid w:val="00781DD9"/>
    <w:rsid w:val="007835C6"/>
    <w:rsid w:val="00783BEF"/>
    <w:rsid w:val="00784F5B"/>
    <w:rsid w:val="00785334"/>
    <w:rsid w:val="0078639F"/>
    <w:rsid w:val="007869CF"/>
    <w:rsid w:val="007871B1"/>
    <w:rsid w:val="007873D0"/>
    <w:rsid w:val="0079109D"/>
    <w:rsid w:val="00791530"/>
    <w:rsid w:val="007925AD"/>
    <w:rsid w:val="007925CB"/>
    <w:rsid w:val="007934B0"/>
    <w:rsid w:val="0079548E"/>
    <w:rsid w:val="00796A9B"/>
    <w:rsid w:val="007A350F"/>
    <w:rsid w:val="007A3C90"/>
    <w:rsid w:val="007A41DA"/>
    <w:rsid w:val="007A42BF"/>
    <w:rsid w:val="007A43C9"/>
    <w:rsid w:val="007A5225"/>
    <w:rsid w:val="007A54EF"/>
    <w:rsid w:val="007A756F"/>
    <w:rsid w:val="007A7788"/>
    <w:rsid w:val="007B1FF4"/>
    <w:rsid w:val="007B33B0"/>
    <w:rsid w:val="007B4540"/>
    <w:rsid w:val="007B5A88"/>
    <w:rsid w:val="007B631A"/>
    <w:rsid w:val="007C0384"/>
    <w:rsid w:val="007C0579"/>
    <w:rsid w:val="007C069B"/>
    <w:rsid w:val="007C151D"/>
    <w:rsid w:val="007C1723"/>
    <w:rsid w:val="007C243E"/>
    <w:rsid w:val="007C2903"/>
    <w:rsid w:val="007C324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5D49"/>
    <w:rsid w:val="007D604F"/>
    <w:rsid w:val="007D613E"/>
    <w:rsid w:val="007D756E"/>
    <w:rsid w:val="007D76C8"/>
    <w:rsid w:val="007E189D"/>
    <w:rsid w:val="007E29AB"/>
    <w:rsid w:val="007E39B1"/>
    <w:rsid w:val="007E6023"/>
    <w:rsid w:val="007E6321"/>
    <w:rsid w:val="007E725C"/>
    <w:rsid w:val="007E7A40"/>
    <w:rsid w:val="007F0D07"/>
    <w:rsid w:val="007F0F29"/>
    <w:rsid w:val="007F1B3D"/>
    <w:rsid w:val="007F2BEF"/>
    <w:rsid w:val="007F35F4"/>
    <w:rsid w:val="007F3DB5"/>
    <w:rsid w:val="007F531E"/>
    <w:rsid w:val="007F5EC5"/>
    <w:rsid w:val="007F6D58"/>
    <w:rsid w:val="008027B4"/>
    <w:rsid w:val="00803C3C"/>
    <w:rsid w:val="0080486B"/>
    <w:rsid w:val="00804CE3"/>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2744F"/>
    <w:rsid w:val="0083069E"/>
    <w:rsid w:val="00830898"/>
    <w:rsid w:val="0083135B"/>
    <w:rsid w:val="008318CD"/>
    <w:rsid w:val="00832A5A"/>
    <w:rsid w:val="00833150"/>
    <w:rsid w:val="00833579"/>
    <w:rsid w:val="00834ED2"/>
    <w:rsid w:val="00835C86"/>
    <w:rsid w:val="00835F1D"/>
    <w:rsid w:val="00837693"/>
    <w:rsid w:val="008414BC"/>
    <w:rsid w:val="00842975"/>
    <w:rsid w:val="008432E9"/>
    <w:rsid w:val="00843F89"/>
    <w:rsid w:val="00845158"/>
    <w:rsid w:val="00851983"/>
    <w:rsid w:val="00853134"/>
    <w:rsid w:val="008531F7"/>
    <w:rsid w:val="008533D9"/>
    <w:rsid w:val="00853721"/>
    <w:rsid w:val="00853883"/>
    <w:rsid w:val="00853C9D"/>
    <w:rsid w:val="00854204"/>
    <w:rsid w:val="008547E3"/>
    <w:rsid w:val="008549D4"/>
    <w:rsid w:val="008554DB"/>
    <w:rsid w:val="0085603F"/>
    <w:rsid w:val="008569BD"/>
    <w:rsid w:val="00856C88"/>
    <w:rsid w:val="00856D7C"/>
    <w:rsid w:val="0086122D"/>
    <w:rsid w:val="00861F50"/>
    <w:rsid w:val="00863157"/>
    <w:rsid w:val="00866095"/>
    <w:rsid w:val="00871F4E"/>
    <w:rsid w:val="00873CA8"/>
    <w:rsid w:val="008742D7"/>
    <w:rsid w:val="008755B8"/>
    <w:rsid w:val="00875AFB"/>
    <w:rsid w:val="008769AB"/>
    <w:rsid w:val="00877754"/>
    <w:rsid w:val="00880602"/>
    <w:rsid w:val="0088224A"/>
    <w:rsid w:val="0088329E"/>
    <w:rsid w:val="008838DB"/>
    <w:rsid w:val="008841F9"/>
    <w:rsid w:val="008850D5"/>
    <w:rsid w:val="008853FB"/>
    <w:rsid w:val="00886140"/>
    <w:rsid w:val="0088685C"/>
    <w:rsid w:val="00886AAC"/>
    <w:rsid w:val="00886C45"/>
    <w:rsid w:val="0089148B"/>
    <w:rsid w:val="008915AA"/>
    <w:rsid w:val="00891878"/>
    <w:rsid w:val="00892765"/>
    <w:rsid w:val="00892976"/>
    <w:rsid w:val="00892F15"/>
    <w:rsid w:val="00892FDD"/>
    <w:rsid w:val="00894B38"/>
    <w:rsid w:val="008965E2"/>
    <w:rsid w:val="008972E3"/>
    <w:rsid w:val="008A08F9"/>
    <w:rsid w:val="008A1A92"/>
    <w:rsid w:val="008A2F95"/>
    <w:rsid w:val="008A37B9"/>
    <w:rsid w:val="008B06AA"/>
    <w:rsid w:val="008B1361"/>
    <w:rsid w:val="008B32DC"/>
    <w:rsid w:val="008B3D27"/>
    <w:rsid w:val="008B729D"/>
    <w:rsid w:val="008B7A7B"/>
    <w:rsid w:val="008C0261"/>
    <w:rsid w:val="008C0D9F"/>
    <w:rsid w:val="008C21EE"/>
    <w:rsid w:val="008C3296"/>
    <w:rsid w:val="008C3681"/>
    <w:rsid w:val="008C410F"/>
    <w:rsid w:val="008C55F1"/>
    <w:rsid w:val="008C59FD"/>
    <w:rsid w:val="008D1842"/>
    <w:rsid w:val="008D3343"/>
    <w:rsid w:val="008D392A"/>
    <w:rsid w:val="008D3AAB"/>
    <w:rsid w:val="008D3B09"/>
    <w:rsid w:val="008D3C30"/>
    <w:rsid w:val="008D4BAA"/>
    <w:rsid w:val="008D5A9A"/>
    <w:rsid w:val="008D5B0B"/>
    <w:rsid w:val="008D6E0D"/>
    <w:rsid w:val="008E0BE2"/>
    <w:rsid w:val="008E1CA8"/>
    <w:rsid w:val="008E344E"/>
    <w:rsid w:val="008E4E59"/>
    <w:rsid w:val="008E6BF1"/>
    <w:rsid w:val="008E71A0"/>
    <w:rsid w:val="008F051F"/>
    <w:rsid w:val="008F0BF3"/>
    <w:rsid w:val="008F0F59"/>
    <w:rsid w:val="008F0FD1"/>
    <w:rsid w:val="008F1141"/>
    <w:rsid w:val="008F16EB"/>
    <w:rsid w:val="008F238E"/>
    <w:rsid w:val="008F23D3"/>
    <w:rsid w:val="008F4CDC"/>
    <w:rsid w:val="008F4EC5"/>
    <w:rsid w:val="008F5F09"/>
    <w:rsid w:val="008F5F2B"/>
    <w:rsid w:val="008F696B"/>
    <w:rsid w:val="008F7DA6"/>
    <w:rsid w:val="00900A48"/>
    <w:rsid w:val="00900F50"/>
    <w:rsid w:val="00901C67"/>
    <w:rsid w:val="009023FD"/>
    <w:rsid w:val="009027E5"/>
    <w:rsid w:val="0090491D"/>
    <w:rsid w:val="009054B5"/>
    <w:rsid w:val="0090716C"/>
    <w:rsid w:val="009111B0"/>
    <w:rsid w:val="00913154"/>
    <w:rsid w:val="009134F5"/>
    <w:rsid w:val="00913925"/>
    <w:rsid w:val="009150F2"/>
    <w:rsid w:val="00915208"/>
    <w:rsid w:val="00920946"/>
    <w:rsid w:val="0092094C"/>
    <w:rsid w:val="00921282"/>
    <w:rsid w:val="00921910"/>
    <w:rsid w:val="0092285D"/>
    <w:rsid w:val="0092307E"/>
    <w:rsid w:val="009257AF"/>
    <w:rsid w:val="009270B9"/>
    <w:rsid w:val="00927C0B"/>
    <w:rsid w:val="00932E68"/>
    <w:rsid w:val="00934CE6"/>
    <w:rsid w:val="00935DD3"/>
    <w:rsid w:val="00936275"/>
    <w:rsid w:val="009362C4"/>
    <w:rsid w:val="009366C5"/>
    <w:rsid w:val="00936936"/>
    <w:rsid w:val="009371FB"/>
    <w:rsid w:val="009373F6"/>
    <w:rsid w:val="009405E0"/>
    <w:rsid w:val="0094179D"/>
    <w:rsid w:val="0094254A"/>
    <w:rsid w:val="00942E53"/>
    <w:rsid w:val="00942E70"/>
    <w:rsid w:val="00943689"/>
    <w:rsid w:val="00944DA9"/>
    <w:rsid w:val="00946AE4"/>
    <w:rsid w:val="00947392"/>
    <w:rsid w:val="00950649"/>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63"/>
    <w:rsid w:val="009674CE"/>
    <w:rsid w:val="00967726"/>
    <w:rsid w:val="0096779C"/>
    <w:rsid w:val="00970185"/>
    <w:rsid w:val="00970C59"/>
    <w:rsid w:val="00971056"/>
    <w:rsid w:val="0097121C"/>
    <w:rsid w:val="00973496"/>
    <w:rsid w:val="00973A7B"/>
    <w:rsid w:val="00974421"/>
    <w:rsid w:val="00975B3C"/>
    <w:rsid w:val="00975CD8"/>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8605C"/>
    <w:rsid w:val="009913AD"/>
    <w:rsid w:val="00993E42"/>
    <w:rsid w:val="0099414D"/>
    <w:rsid w:val="00997806"/>
    <w:rsid w:val="009A05EA"/>
    <w:rsid w:val="009A2F67"/>
    <w:rsid w:val="009A3EC1"/>
    <w:rsid w:val="009A4126"/>
    <w:rsid w:val="009A654E"/>
    <w:rsid w:val="009A72BB"/>
    <w:rsid w:val="009B1140"/>
    <w:rsid w:val="009B1C4B"/>
    <w:rsid w:val="009B20DC"/>
    <w:rsid w:val="009B467A"/>
    <w:rsid w:val="009B55BB"/>
    <w:rsid w:val="009B596C"/>
    <w:rsid w:val="009B730E"/>
    <w:rsid w:val="009B791A"/>
    <w:rsid w:val="009C04C9"/>
    <w:rsid w:val="009C0E25"/>
    <w:rsid w:val="009C2149"/>
    <w:rsid w:val="009C2EC5"/>
    <w:rsid w:val="009C3F1F"/>
    <w:rsid w:val="009C4910"/>
    <w:rsid w:val="009C5AF4"/>
    <w:rsid w:val="009C5C71"/>
    <w:rsid w:val="009C6206"/>
    <w:rsid w:val="009C65B0"/>
    <w:rsid w:val="009D130A"/>
    <w:rsid w:val="009D1B74"/>
    <w:rsid w:val="009D215D"/>
    <w:rsid w:val="009D30AC"/>
    <w:rsid w:val="009D3682"/>
    <w:rsid w:val="009D5950"/>
    <w:rsid w:val="009E267A"/>
    <w:rsid w:val="009E34EB"/>
    <w:rsid w:val="009E3920"/>
    <w:rsid w:val="009E3D54"/>
    <w:rsid w:val="009E50B9"/>
    <w:rsid w:val="009E6023"/>
    <w:rsid w:val="009E64C9"/>
    <w:rsid w:val="009F1332"/>
    <w:rsid w:val="009F2BF7"/>
    <w:rsid w:val="009F44ED"/>
    <w:rsid w:val="009F4E1D"/>
    <w:rsid w:val="009F56B7"/>
    <w:rsid w:val="009F5F6E"/>
    <w:rsid w:val="009F661A"/>
    <w:rsid w:val="009F7D48"/>
    <w:rsid w:val="00A00573"/>
    <w:rsid w:val="00A01247"/>
    <w:rsid w:val="00A02992"/>
    <w:rsid w:val="00A0312B"/>
    <w:rsid w:val="00A040BD"/>
    <w:rsid w:val="00A04752"/>
    <w:rsid w:val="00A0596B"/>
    <w:rsid w:val="00A06D54"/>
    <w:rsid w:val="00A0788B"/>
    <w:rsid w:val="00A07DCE"/>
    <w:rsid w:val="00A10DBF"/>
    <w:rsid w:val="00A11FEF"/>
    <w:rsid w:val="00A124EC"/>
    <w:rsid w:val="00A12A46"/>
    <w:rsid w:val="00A1402B"/>
    <w:rsid w:val="00A1600C"/>
    <w:rsid w:val="00A16933"/>
    <w:rsid w:val="00A16BF6"/>
    <w:rsid w:val="00A17EF2"/>
    <w:rsid w:val="00A204C9"/>
    <w:rsid w:val="00A22441"/>
    <w:rsid w:val="00A235FB"/>
    <w:rsid w:val="00A23AE8"/>
    <w:rsid w:val="00A23DCD"/>
    <w:rsid w:val="00A261C4"/>
    <w:rsid w:val="00A30B05"/>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806"/>
    <w:rsid w:val="00A438BD"/>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0E7A"/>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6A09"/>
    <w:rsid w:val="00A778FF"/>
    <w:rsid w:val="00A77E22"/>
    <w:rsid w:val="00A8187E"/>
    <w:rsid w:val="00A81C50"/>
    <w:rsid w:val="00A8485E"/>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B16DC"/>
    <w:rsid w:val="00AB17DD"/>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C7105"/>
    <w:rsid w:val="00AD0553"/>
    <w:rsid w:val="00AD0851"/>
    <w:rsid w:val="00AD09D9"/>
    <w:rsid w:val="00AD16EA"/>
    <w:rsid w:val="00AD269C"/>
    <w:rsid w:val="00AD522A"/>
    <w:rsid w:val="00AD5423"/>
    <w:rsid w:val="00AD6B96"/>
    <w:rsid w:val="00AD7BF3"/>
    <w:rsid w:val="00AE06CE"/>
    <w:rsid w:val="00AE1C0F"/>
    <w:rsid w:val="00AE2205"/>
    <w:rsid w:val="00AE2EF4"/>
    <w:rsid w:val="00AE7808"/>
    <w:rsid w:val="00AE7C3E"/>
    <w:rsid w:val="00AE7ED4"/>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71C0"/>
    <w:rsid w:val="00B10184"/>
    <w:rsid w:val="00B12524"/>
    <w:rsid w:val="00B12607"/>
    <w:rsid w:val="00B137BF"/>
    <w:rsid w:val="00B1396F"/>
    <w:rsid w:val="00B139F9"/>
    <w:rsid w:val="00B14CF7"/>
    <w:rsid w:val="00B15B32"/>
    <w:rsid w:val="00B1650B"/>
    <w:rsid w:val="00B16796"/>
    <w:rsid w:val="00B1738E"/>
    <w:rsid w:val="00B22631"/>
    <w:rsid w:val="00B2322A"/>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3E8C"/>
    <w:rsid w:val="00B440A6"/>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65F9E"/>
    <w:rsid w:val="00B726AC"/>
    <w:rsid w:val="00B7272E"/>
    <w:rsid w:val="00B74DAD"/>
    <w:rsid w:val="00B75349"/>
    <w:rsid w:val="00B75D91"/>
    <w:rsid w:val="00B770CC"/>
    <w:rsid w:val="00B7715F"/>
    <w:rsid w:val="00B775B0"/>
    <w:rsid w:val="00B821E9"/>
    <w:rsid w:val="00B82ACF"/>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B729F"/>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2F90"/>
    <w:rsid w:val="00BD3E86"/>
    <w:rsid w:val="00BD414F"/>
    <w:rsid w:val="00BD4387"/>
    <w:rsid w:val="00BD4BF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F2E"/>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388F"/>
    <w:rsid w:val="00C1389D"/>
    <w:rsid w:val="00C162A2"/>
    <w:rsid w:val="00C171CC"/>
    <w:rsid w:val="00C20F0A"/>
    <w:rsid w:val="00C21D01"/>
    <w:rsid w:val="00C22340"/>
    <w:rsid w:val="00C247AF"/>
    <w:rsid w:val="00C25247"/>
    <w:rsid w:val="00C26793"/>
    <w:rsid w:val="00C26987"/>
    <w:rsid w:val="00C26F5A"/>
    <w:rsid w:val="00C30D37"/>
    <w:rsid w:val="00C313EE"/>
    <w:rsid w:val="00C328AE"/>
    <w:rsid w:val="00C329E8"/>
    <w:rsid w:val="00C3398A"/>
    <w:rsid w:val="00C33BD1"/>
    <w:rsid w:val="00C369B6"/>
    <w:rsid w:val="00C36B7B"/>
    <w:rsid w:val="00C36C0A"/>
    <w:rsid w:val="00C37A68"/>
    <w:rsid w:val="00C41A06"/>
    <w:rsid w:val="00C4263D"/>
    <w:rsid w:val="00C42A4D"/>
    <w:rsid w:val="00C4453E"/>
    <w:rsid w:val="00C4607A"/>
    <w:rsid w:val="00C47850"/>
    <w:rsid w:val="00C50037"/>
    <w:rsid w:val="00C50F7C"/>
    <w:rsid w:val="00C51F42"/>
    <w:rsid w:val="00C525FF"/>
    <w:rsid w:val="00C5371B"/>
    <w:rsid w:val="00C53EB3"/>
    <w:rsid w:val="00C56C4B"/>
    <w:rsid w:val="00C57986"/>
    <w:rsid w:val="00C60ECE"/>
    <w:rsid w:val="00C612EA"/>
    <w:rsid w:val="00C61D8B"/>
    <w:rsid w:val="00C6219A"/>
    <w:rsid w:val="00C62907"/>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99B"/>
    <w:rsid w:val="00C82CBB"/>
    <w:rsid w:val="00C848C8"/>
    <w:rsid w:val="00C84C9B"/>
    <w:rsid w:val="00C8516B"/>
    <w:rsid w:val="00C85490"/>
    <w:rsid w:val="00C85F9B"/>
    <w:rsid w:val="00C87155"/>
    <w:rsid w:val="00C9013A"/>
    <w:rsid w:val="00C90E5E"/>
    <w:rsid w:val="00C91724"/>
    <w:rsid w:val="00C9181E"/>
    <w:rsid w:val="00C91EFA"/>
    <w:rsid w:val="00C921CE"/>
    <w:rsid w:val="00C92246"/>
    <w:rsid w:val="00C92E0B"/>
    <w:rsid w:val="00C95340"/>
    <w:rsid w:val="00C96731"/>
    <w:rsid w:val="00C96C1E"/>
    <w:rsid w:val="00C9795A"/>
    <w:rsid w:val="00CA0B55"/>
    <w:rsid w:val="00CA1E1F"/>
    <w:rsid w:val="00CA21DA"/>
    <w:rsid w:val="00CA387E"/>
    <w:rsid w:val="00CA4228"/>
    <w:rsid w:val="00CA54DD"/>
    <w:rsid w:val="00CA7201"/>
    <w:rsid w:val="00CB0276"/>
    <w:rsid w:val="00CB0D33"/>
    <w:rsid w:val="00CB1B7E"/>
    <w:rsid w:val="00CB2192"/>
    <w:rsid w:val="00CB3F12"/>
    <w:rsid w:val="00CB5900"/>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C77"/>
    <w:rsid w:val="00CE7D31"/>
    <w:rsid w:val="00CF1718"/>
    <w:rsid w:val="00CF184E"/>
    <w:rsid w:val="00CF2B7C"/>
    <w:rsid w:val="00CF2DB4"/>
    <w:rsid w:val="00CF2E93"/>
    <w:rsid w:val="00CF601C"/>
    <w:rsid w:val="00CF711B"/>
    <w:rsid w:val="00CF73E0"/>
    <w:rsid w:val="00CF75EA"/>
    <w:rsid w:val="00CF7667"/>
    <w:rsid w:val="00CF7D64"/>
    <w:rsid w:val="00D01A0F"/>
    <w:rsid w:val="00D0362C"/>
    <w:rsid w:val="00D0438E"/>
    <w:rsid w:val="00D04DE0"/>
    <w:rsid w:val="00D059D1"/>
    <w:rsid w:val="00D10FC3"/>
    <w:rsid w:val="00D14462"/>
    <w:rsid w:val="00D16544"/>
    <w:rsid w:val="00D172F0"/>
    <w:rsid w:val="00D173F4"/>
    <w:rsid w:val="00D17A4E"/>
    <w:rsid w:val="00D2408C"/>
    <w:rsid w:val="00D2593E"/>
    <w:rsid w:val="00D25E96"/>
    <w:rsid w:val="00D265B3"/>
    <w:rsid w:val="00D26663"/>
    <w:rsid w:val="00D27261"/>
    <w:rsid w:val="00D27E21"/>
    <w:rsid w:val="00D31825"/>
    <w:rsid w:val="00D31C3E"/>
    <w:rsid w:val="00D325D2"/>
    <w:rsid w:val="00D32E16"/>
    <w:rsid w:val="00D330F7"/>
    <w:rsid w:val="00D34374"/>
    <w:rsid w:val="00D34816"/>
    <w:rsid w:val="00D34F6E"/>
    <w:rsid w:val="00D357DC"/>
    <w:rsid w:val="00D36861"/>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718"/>
    <w:rsid w:val="00D72EC3"/>
    <w:rsid w:val="00D73464"/>
    <w:rsid w:val="00D73F61"/>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47F"/>
    <w:rsid w:val="00D95741"/>
    <w:rsid w:val="00D96521"/>
    <w:rsid w:val="00D96997"/>
    <w:rsid w:val="00DA20AF"/>
    <w:rsid w:val="00DA2563"/>
    <w:rsid w:val="00DA28E1"/>
    <w:rsid w:val="00DA3284"/>
    <w:rsid w:val="00DA39BA"/>
    <w:rsid w:val="00DA43B1"/>
    <w:rsid w:val="00DA45C0"/>
    <w:rsid w:val="00DA486B"/>
    <w:rsid w:val="00DA5CC9"/>
    <w:rsid w:val="00DB0DAD"/>
    <w:rsid w:val="00DB0DB4"/>
    <w:rsid w:val="00DB11DF"/>
    <w:rsid w:val="00DB2C5B"/>
    <w:rsid w:val="00DB50B3"/>
    <w:rsid w:val="00DB5DAA"/>
    <w:rsid w:val="00DB6325"/>
    <w:rsid w:val="00DB6864"/>
    <w:rsid w:val="00DB7188"/>
    <w:rsid w:val="00DC0F56"/>
    <w:rsid w:val="00DC237E"/>
    <w:rsid w:val="00DC329D"/>
    <w:rsid w:val="00DC3D5E"/>
    <w:rsid w:val="00DC7DDB"/>
    <w:rsid w:val="00DD049C"/>
    <w:rsid w:val="00DD08F1"/>
    <w:rsid w:val="00DD0E5B"/>
    <w:rsid w:val="00DD1E77"/>
    <w:rsid w:val="00DD1FCC"/>
    <w:rsid w:val="00DD23C7"/>
    <w:rsid w:val="00DD2CB9"/>
    <w:rsid w:val="00DD2DAB"/>
    <w:rsid w:val="00DD2F96"/>
    <w:rsid w:val="00DD3A56"/>
    <w:rsid w:val="00DD7EF6"/>
    <w:rsid w:val="00DE3107"/>
    <w:rsid w:val="00DE3739"/>
    <w:rsid w:val="00DE4A99"/>
    <w:rsid w:val="00DE5C39"/>
    <w:rsid w:val="00DE6150"/>
    <w:rsid w:val="00DE6188"/>
    <w:rsid w:val="00DE6403"/>
    <w:rsid w:val="00DE683C"/>
    <w:rsid w:val="00DE77F4"/>
    <w:rsid w:val="00DF0DFE"/>
    <w:rsid w:val="00DF1F31"/>
    <w:rsid w:val="00DF32AE"/>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5B6"/>
    <w:rsid w:val="00E27E13"/>
    <w:rsid w:val="00E30216"/>
    <w:rsid w:val="00E3200F"/>
    <w:rsid w:val="00E32FA0"/>
    <w:rsid w:val="00E33131"/>
    <w:rsid w:val="00E337B5"/>
    <w:rsid w:val="00E343AF"/>
    <w:rsid w:val="00E35D12"/>
    <w:rsid w:val="00E36102"/>
    <w:rsid w:val="00E41879"/>
    <w:rsid w:val="00E4326B"/>
    <w:rsid w:val="00E4681C"/>
    <w:rsid w:val="00E4703B"/>
    <w:rsid w:val="00E47BFC"/>
    <w:rsid w:val="00E47E3C"/>
    <w:rsid w:val="00E51295"/>
    <w:rsid w:val="00E524F2"/>
    <w:rsid w:val="00E52B8A"/>
    <w:rsid w:val="00E52DD5"/>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1951"/>
    <w:rsid w:val="00E84C66"/>
    <w:rsid w:val="00E863D1"/>
    <w:rsid w:val="00E86FA1"/>
    <w:rsid w:val="00E902A3"/>
    <w:rsid w:val="00E92F7D"/>
    <w:rsid w:val="00E97C06"/>
    <w:rsid w:val="00EA0228"/>
    <w:rsid w:val="00EA18A5"/>
    <w:rsid w:val="00EA3A7F"/>
    <w:rsid w:val="00EA47E6"/>
    <w:rsid w:val="00EA48AE"/>
    <w:rsid w:val="00EA73CA"/>
    <w:rsid w:val="00EA7815"/>
    <w:rsid w:val="00EB28B8"/>
    <w:rsid w:val="00EB28D5"/>
    <w:rsid w:val="00EB3946"/>
    <w:rsid w:val="00EB4046"/>
    <w:rsid w:val="00EB5B9A"/>
    <w:rsid w:val="00EB767C"/>
    <w:rsid w:val="00EC0D0F"/>
    <w:rsid w:val="00EC0D22"/>
    <w:rsid w:val="00EC1762"/>
    <w:rsid w:val="00EC1E39"/>
    <w:rsid w:val="00EC2E1C"/>
    <w:rsid w:val="00EC330B"/>
    <w:rsid w:val="00EC5438"/>
    <w:rsid w:val="00EC6465"/>
    <w:rsid w:val="00ED320A"/>
    <w:rsid w:val="00ED3359"/>
    <w:rsid w:val="00ED73AF"/>
    <w:rsid w:val="00EE1C13"/>
    <w:rsid w:val="00EE2C5A"/>
    <w:rsid w:val="00EE43B3"/>
    <w:rsid w:val="00EE496A"/>
    <w:rsid w:val="00EE5E58"/>
    <w:rsid w:val="00EE61DE"/>
    <w:rsid w:val="00EE7A97"/>
    <w:rsid w:val="00EF20AD"/>
    <w:rsid w:val="00EF30B9"/>
    <w:rsid w:val="00EF6DCE"/>
    <w:rsid w:val="00F06577"/>
    <w:rsid w:val="00F06B71"/>
    <w:rsid w:val="00F07724"/>
    <w:rsid w:val="00F10B96"/>
    <w:rsid w:val="00F1104C"/>
    <w:rsid w:val="00F13BA1"/>
    <w:rsid w:val="00F14353"/>
    <w:rsid w:val="00F16F9C"/>
    <w:rsid w:val="00F17C13"/>
    <w:rsid w:val="00F17F80"/>
    <w:rsid w:val="00F20484"/>
    <w:rsid w:val="00F21689"/>
    <w:rsid w:val="00F2177E"/>
    <w:rsid w:val="00F21A50"/>
    <w:rsid w:val="00F21C21"/>
    <w:rsid w:val="00F23474"/>
    <w:rsid w:val="00F23910"/>
    <w:rsid w:val="00F23FDB"/>
    <w:rsid w:val="00F24109"/>
    <w:rsid w:val="00F244FB"/>
    <w:rsid w:val="00F25EF9"/>
    <w:rsid w:val="00F27AEA"/>
    <w:rsid w:val="00F3003C"/>
    <w:rsid w:val="00F3035C"/>
    <w:rsid w:val="00F30677"/>
    <w:rsid w:val="00F308B2"/>
    <w:rsid w:val="00F3124C"/>
    <w:rsid w:val="00F320C0"/>
    <w:rsid w:val="00F336B7"/>
    <w:rsid w:val="00F3521D"/>
    <w:rsid w:val="00F40CAD"/>
    <w:rsid w:val="00F40CB3"/>
    <w:rsid w:val="00F43147"/>
    <w:rsid w:val="00F436BD"/>
    <w:rsid w:val="00F43C8E"/>
    <w:rsid w:val="00F445E6"/>
    <w:rsid w:val="00F460D5"/>
    <w:rsid w:val="00F51534"/>
    <w:rsid w:val="00F52357"/>
    <w:rsid w:val="00F5266D"/>
    <w:rsid w:val="00F528B1"/>
    <w:rsid w:val="00F531DD"/>
    <w:rsid w:val="00F5322F"/>
    <w:rsid w:val="00F53A77"/>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77F1"/>
    <w:rsid w:val="00F679A0"/>
    <w:rsid w:val="00F711C3"/>
    <w:rsid w:val="00F7175B"/>
    <w:rsid w:val="00F7220C"/>
    <w:rsid w:val="00F72C1E"/>
    <w:rsid w:val="00F73119"/>
    <w:rsid w:val="00F75BCC"/>
    <w:rsid w:val="00F76AD5"/>
    <w:rsid w:val="00F77E5D"/>
    <w:rsid w:val="00F80942"/>
    <w:rsid w:val="00F8202C"/>
    <w:rsid w:val="00F8256D"/>
    <w:rsid w:val="00F8400D"/>
    <w:rsid w:val="00F843EE"/>
    <w:rsid w:val="00F8442B"/>
    <w:rsid w:val="00F84CDD"/>
    <w:rsid w:val="00F84F87"/>
    <w:rsid w:val="00F854A5"/>
    <w:rsid w:val="00F86548"/>
    <w:rsid w:val="00F86FA1"/>
    <w:rsid w:val="00F9274B"/>
    <w:rsid w:val="00FA015D"/>
    <w:rsid w:val="00FA0785"/>
    <w:rsid w:val="00FA193A"/>
    <w:rsid w:val="00FA38FC"/>
    <w:rsid w:val="00FA5C4C"/>
    <w:rsid w:val="00FA7121"/>
    <w:rsid w:val="00FB1062"/>
    <w:rsid w:val="00FB17DF"/>
    <w:rsid w:val="00FB1801"/>
    <w:rsid w:val="00FB1CE2"/>
    <w:rsid w:val="00FB285E"/>
    <w:rsid w:val="00FB28CF"/>
    <w:rsid w:val="00FB302A"/>
    <w:rsid w:val="00FB3D0C"/>
    <w:rsid w:val="00FB417C"/>
    <w:rsid w:val="00FB4CF3"/>
    <w:rsid w:val="00FB78D3"/>
    <w:rsid w:val="00FB7A93"/>
    <w:rsid w:val="00FC0A2C"/>
    <w:rsid w:val="00FC23DC"/>
    <w:rsid w:val="00FC2446"/>
    <w:rsid w:val="00FC35AE"/>
    <w:rsid w:val="00FC3E2D"/>
    <w:rsid w:val="00FC49BD"/>
    <w:rsid w:val="00FC6AFC"/>
    <w:rsid w:val="00FC6C28"/>
    <w:rsid w:val="00FC70F7"/>
    <w:rsid w:val="00FC726D"/>
    <w:rsid w:val="00FD0F05"/>
    <w:rsid w:val="00FD133E"/>
    <w:rsid w:val="00FD1709"/>
    <w:rsid w:val="00FD21DB"/>
    <w:rsid w:val="00FD27DB"/>
    <w:rsid w:val="00FD393A"/>
    <w:rsid w:val="00FD4BAC"/>
    <w:rsid w:val="00FD544F"/>
    <w:rsid w:val="00FD5C31"/>
    <w:rsid w:val="00FD77C2"/>
    <w:rsid w:val="00FE040D"/>
    <w:rsid w:val="00FE11D8"/>
    <w:rsid w:val="00FE47D4"/>
    <w:rsid w:val="00FE494B"/>
    <w:rsid w:val="00FE5CF7"/>
    <w:rsid w:val="00FE673D"/>
    <w:rsid w:val="00FE6F1F"/>
    <w:rsid w:val="00FE716D"/>
    <w:rsid w:val="00FE7390"/>
    <w:rsid w:val="00FE7E0C"/>
    <w:rsid w:val="00FF167B"/>
    <w:rsid w:val="00FF18F6"/>
    <w:rsid w:val="00FF41D4"/>
    <w:rsid w:val="00FF5018"/>
    <w:rsid w:val="00FF73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5F0A955-B75E-4395-BC4F-3AB910B6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76"/>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semiHidden/>
    <w:unhideWhenUsed/>
    <w:rsid w:val="00571E62"/>
    <w:rPr>
      <w:rFonts w:ascii="Lucida Grande" w:hAnsi="Lucida Grande"/>
    </w:rPr>
  </w:style>
  <w:style w:type="character" w:customStyle="1" w:styleId="DocumentMapChar">
    <w:name w:val="Document Map Char"/>
    <w:basedOn w:val="DefaultParagraphFont"/>
    <w:link w:val="DocumentMap"/>
    <w:semiHidden/>
    <w:rsid w:val="00571E62"/>
    <w:rPr>
      <w:rFonts w:ascii="Lucida Grande" w:hAnsi="Lucida Grande"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509680025">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67269494">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84034-BAEC-467E-AE4C-E2A669D2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7010</Words>
  <Characters>39958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46875</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2015-10-07T20:02:00Z</cp:lastPrinted>
  <dcterms:created xsi:type="dcterms:W3CDTF">2018-04-19T21:54:00Z</dcterms:created>
  <dcterms:modified xsi:type="dcterms:W3CDTF">2018-04-19T21:54:00Z</dcterms:modified>
</cp:coreProperties>
</file>