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86C5B" w:rsidRDefault="008D10B7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2016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C7349E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</w:t>
      </w:r>
      <w:r w:rsidR="008D10B7">
        <w:rPr>
          <w:rFonts w:asciiTheme="minorHAnsi" w:hAnsiTheme="minorHAnsi" w:cstheme="minorHAnsi"/>
          <w:sz w:val="20"/>
          <w:szCs w:val="20"/>
        </w:rPr>
        <w:t>: Social Studies</w:t>
      </w:r>
    </w:p>
    <w:p w:rsidR="00C86C5B" w:rsidRPr="00C7349E" w:rsidRDefault="007211B4" w:rsidP="001D7409">
      <w:pPr>
        <w:jc w:val="center"/>
        <w:rPr>
          <w:rFonts w:asciiTheme="minorHAnsi" w:hAnsiTheme="minorHAnsi" w:cstheme="minorHAnsi"/>
          <w:b/>
          <w:color w:val="7030A0"/>
          <w:sz w:val="28"/>
        </w:rPr>
      </w:pPr>
      <w:r w:rsidRPr="00C7349E">
        <w:rPr>
          <w:rFonts w:asciiTheme="minorHAnsi" w:hAnsiTheme="minorHAnsi" w:cstheme="minorHAnsi"/>
          <w:b/>
          <w:color w:val="7030A0"/>
          <w:sz w:val="28"/>
        </w:rPr>
        <w:t>Review Team</w:t>
      </w:r>
      <w:r w:rsidR="00F602E5" w:rsidRPr="00C7349E">
        <w:rPr>
          <w:rFonts w:asciiTheme="minorHAnsi" w:hAnsiTheme="minorHAnsi" w:cstheme="minorHAnsi"/>
          <w:b/>
          <w:color w:val="7030A0"/>
          <w:sz w:val="28"/>
        </w:rPr>
        <w:t xml:space="preserve"> Appraisal of Title</w:t>
      </w:r>
      <w:r w:rsidR="002B2028" w:rsidRPr="00C7349E">
        <w:rPr>
          <w:rFonts w:asciiTheme="minorHAnsi" w:hAnsiTheme="minorHAnsi" w:cstheme="minorHAnsi"/>
          <w:b/>
          <w:color w:val="7030A0"/>
          <w:sz w:val="28"/>
        </w:rPr>
        <w:t xml:space="preserve"> – </w:t>
      </w:r>
      <w:r w:rsidR="00C7349E" w:rsidRPr="00C7349E">
        <w:rPr>
          <w:rFonts w:asciiTheme="minorHAnsi" w:hAnsiTheme="minorHAnsi" w:cstheme="minorHAnsi"/>
          <w:b/>
          <w:color w:val="7030A0"/>
          <w:sz w:val="28"/>
        </w:rPr>
        <w:t>9-12</w:t>
      </w:r>
      <w:r w:rsidR="008D10B7" w:rsidRPr="00C7349E">
        <w:rPr>
          <w:rFonts w:asciiTheme="minorHAnsi" w:hAnsiTheme="minorHAnsi" w:cstheme="minorHAnsi"/>
          <w:b/>
          <w:color w:val="7030A0"/>
          <w:sz w:val="28"/>
        </w:rPr>
        <w:t xml:space="preserve"> Social Studies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025E05" w:rsidRDefault="00C86C5B" w:rsidP="001D7409">
      <w:pPr>
        <w:ind w:left="-630"/>
        <w:rPr>
          <w:rFonts w:asciiTheme="minorHAnsi" w:hAnsiTheme="minorHAnsi" w:cstheme="minorHAnsi"/>
          <w:sz w:val="20"/>
          <w:szCs w:val="18"/>
        </w:rPr>
      </w:pPr>
      <w:r w:rsidRPr="00025E05">
        <w:rPr>
          <w:rFonts w:asciiTheme="minorHAnsi" w:hAnsiTheme="minorHAnsi" w:cstheme="minorHAnsi"/>
          <w:sz w:val="20"/>
          <w:szCs w:val="18"/>
        </w:rPr>
        <w:t>This information is provided for local school boards</w:t>
      </w:r>
      <w:r w:rsidR="007211B4" w:rsidRPr="00025E05">
        <w:rPr>
          <w:rFonts w:asciiTheme="minorHAnsi" w:hAnsiTheme="minorHAnsi" w:cstheme="minorHAnsi"/>
          <w:sz w:val="20"/>
          <w:szCs w:val="18"/>
        </w:rPr>
        <w:t xml:space="preserve"> and governing authorities of charter schools</w:t>
      </w:r>
      <w:r w:rsidRPr="00025E05">
        <w:rPr>
          <w:rFonts w:asciiTheme="minorHAnsi" w:hAnsiTheme="minorHAnsi" w:cstheme="minorHAnsi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4924"/>
        <w:gridCol w:w="1408"/>
        <w:gridCol w:w="2375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233751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Modern </w:t>
            </w:r>
            <w:r w:rsidR="00A74F6B">
              <w:rPr>
                <w:rFonts w:asciiTheme="minorHAnsi" w:hAnsiTheme="minorHAnsi" w:cstheme="minorHAnsi"/>
                <w:sz w:val="20"/>
                <w:szCs w:val="20"/>
              </w:rPr>
              <w:t>World History: Patterns of Interaction</w:t>
            </w:r>
            <w:r w:rsidR="005A5CD3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A74F6B" w:rsidP="0034492A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Houghton Mifflin </w:t>
            </w:r>
            <w:r w:rsidR="0034492A">
              <w:rPr>
                <w:rFonts w:asciiTheme="minorHAnsi" w:hAnsiTheme="minorHAnsi" w:cstheme="minorHAnsi"/>
                <w:sz w:val="20"/>
                <w:szCs w:val="20"/>
              </w:rPr>
              <w:t xml:space="preserve">Harcourt 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A74F6B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World History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A74F6B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9-12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BE1D5A" w:rsidRDefault="00233751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978054741141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Default="00233751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9780547491301</w:t>
            </w:r>
          </w:p>
        </w:tc>
      </w:tr>
      <w:tr w:rsidR="009F7D3E" w:rsidRPr="00BE1D5A" w:rsidTr="00FB0C27">
        <w:trPr>
          <w:gridAfter w:val="2"/>
          <w:wAfter w:w="1870" w:type="pct"/>
        </w:trPr>
        <w:tc>
          <w:tcPr>
            <w:tcW w:w="696" w:type="pct"/>
          </w:tcPr>
          <w:p w:rsidR="009F7D3E" w:rsidRPr="00BE1D5A" w:rsidRDefault="009F7D3E" w:rsidP="00FB0C2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SW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9F7D3E" w:rsidRPr="00BE1D5A" w:rsidRDefault="009F7D3E" w:rsidP="00FB0C2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370E5A" w:rsidRPr="00370E5A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C7349E">
        <w:tc>
          <w:tcPr>
            <w:tcW w:w="10350" w:type="dxa"/>
            <w:shd w:val="clear" w:color="auto" w:fill="92D050"/>
          </w:tcPr>
          <w:p w:rsidR="002B2028" w:rsidRPr="00307B1A" w:rsidRDefault="002B2028" w:rsidP="001D0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>NM Content Standards and Benchmarks</w:t>
            </w:r>
          </w:p>
        </w:tc>
      </w:tr>
      <w:tr w:rsidR="002B2028" w:rsidTr="00C7349E">
        <w:trPr>
          <w:trHeight w:val="3024"/>
        </w:trPr>
        <w:tc>
          <w:tcPr>
            <w:tcW w:w="10350" w:type="dxa"/>
            <w:tcBorders>
              <w:bottom w:val="single" w:sz="4" w:space="0" w:color="auto"/>
            </w:tcBorders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74F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37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746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74F6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2337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742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74F6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2337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744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2337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744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  <w:r w:rsidR="00A17E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A17E08">
              <w:rPr>
                <w:rFonts w:asciiTheme="minorHAnsi" w:hAnsiTheme="minorHAnsi" w:cstheme="minorHAnsi"/>
                <w:sz w:val="20"/>
                <w:szCs w:val="20"/>
              </w:rPr>
            </w:r>
            <w:r w:rsidR="00A17E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17E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200165" w:rsidRDefault="00233751" w:rsidP="002337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Strong content</w:t>
            </w:r>
          </w:p>
          <w:p w:rsidR="00233751" w:rsidRDefault="00233751" w:rsidP="002337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for 10</w:t>
            </w:r>
            <w:r w:rsidRPr="0023375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grade level students</w:t>
            </w:r>
          </w:p>
          <w:p w:rsidR="00233751" w:rsidRDefault="00233751" w:rsidP="002337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Wide variety of activities; put together well</w:t>
            </w:r>
          </w:p>
          <w:p w:rsidR="00233751" w:rsidRDefault="00233751" w:rsidP="002337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use of graphics, illustrations and visuals (timelines, charts, etc.)</w:t>
            </w:r>
          </w:p>
          <w:p w:rsidR="00233751" w:rsidRDefault="00233751" w:rsidP="002337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Multitude of primary and secondary sources</w:t>
            </w:r>
          </w:p>
          <w:p w:rsidR="00233751" w:rsidRPr="00233751" w:rsidRDefault="00621999" w:rsidP="002337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Detailed student resource section</w:t>
            </w:r>
          </w:p>
        </w:tc>
      </w:tr>
      <w:tr w:rsidR="000D6EF4" w:rsidTr="00C7349E">
        <w:tc>
          <w:tcPr>
            <w:tcW w:w="10350" w:type="dxa"/>
            <w:shd w:val="clear" w:color="auto" w:fill="FFFF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2.A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CCSS 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9-10 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>Reading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D6EF4" w:rsidTr="00C7349E">
        <w:trPr>
          <w:trHeight w:val="2304"/>
        </w:trPr>
        <w:tc>
          <w:tcPr>
            <w:tcW w:w="10350" w:type="dxa"/>
            <w:tcBorders>
              <w:bottom w:val="single" w:sz="4" w:space="0" w:color="auto"/>
            </w:tcBorders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1.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74F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37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74F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37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74F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37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2337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57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368C" w:rsidRDefault="005972DF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2.A: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E721A3" w:rsidRDefault="00E721A3" w:rsidP="00E721A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use of Standards Based Assessment questioning at end of chapters</w:t>
            </w:r>
          </w:p>
          <w:p w:rsidR="00E721A3" w:rsidRDefault="00E721A3" w:rsidP="00E721A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General text complexity good for this grade level</w:t>
            </w:r>
          </w:p>
          <w:p w:rsidR="00E721A3" w:rsidRDefault="00E721A3" w:rsidP="00E721A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use of differentiated learner activities</w:t>
            </w:r>
          </w:p>
          <w:p w:rsidR="004477E2" w:rsidRDefault="007B24B9" w:rsidP="004477E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use of main i</w:t>
            </w:r>
            <w:r w:rsidR="004477E2">
              <w:rPr>
                <w:rFonts w:asciiTheme="minorHAnsi" w:hAnsiTheme="minorHAnsi" w:cstheme="minorHAnsi"/>
                <w:sz w:val="20"/>
                <w:szCs w:val="20"/>
              </w:rPr>
              <w:t>dea questions embedded in each section</w:t>
            </w:r>
          </w:p>
          <w:p w:rsidR="00014F77" w:rsidRPr="00E721A3" w:rsidRDefault="00014F77" w:rsidP="004477E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use of primary sources</w:t>
            </w:r>
            <w:r w:rsidR="00621999">
              <w:rPr>
                <w:rFonts w:asciiTheme="minorHAnsi" w:hAnsiTheme="minorHAnsi" w:cstheme="minorHAnsi"/>
                <w:sz w:val="20"/>
                <w:szCs w:val="20"/>
              </w:rPr>
              <w:t xml:space="preserve"> and secondary sources</w:t>
            </w:r>
          </w:p>
        </w:tc>
      </w:tr>
      <w:tr w:rsidR="000D6EF4" w:rsidTr="00C7349E">
        <w:tc>
          <w:tcPr>
            <w:tcW w:w="10350" w:type="dxa"/>
            <w:shd w:val="clear" w:color="auto" w:fill="FFFF00"/>
            <w:vAlign w:val="center"/>
          </w:tcPr>
          <w:p w:rsidR="000D6EF4" w:rsidRPr="00307B1A" w:rsidRDefault="00370E5A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2.B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11-12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CCSS 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>Reading</w:t>
            </w:r>
          </w:p>
        </w:tc>
      </w:tr>
      <w:tr w:rsidR="000D6EF4" w:rsidTr="00C7349E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74F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37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74F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37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74F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37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2337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58</w:t>
            </w:r>
          </w:p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5972DF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1D0657" w:rsidRDefault="00E721A3" w:rsidP="00E721A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21A3">
              <w:rPr>
                <w:rFonts w:asciiTheme="minorHAnsi" w:hAnsiTheme="minorHAnsi" w:cstheme="minorHAnsi"/>
                <w:sz w:val="20"/>
                <w:szCs w:val="20"/>
              </w:rPr>
              <w:t>Good use of Standards Based Assessment questioning at end of chapters</w:t>
            </w:r>
          </w:p>
          <w:p w:rsidR="00E721A3" w:rsidRDefault="00E721A3" w:rsidP="00E721A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use of differentiated learner activities</w:t>
            </w:r>
          </w:p>
          <w:p w:rsidR="004477E2" w:rsidRDefault="007B24B9" w:rsidP="00E721A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use of main i</w:t>
            </w:r>
            <w:r w:rsidR="004477E2">
              <w:rPr>
                <w:rFonts w:asciiTheme="minorHAnsi" w:hAnsiTheme="minorHAnsi" w:cstheme="minorHAnsi"/>
                <w:sz w:val="20"/>
                <w:szCs w:val="20"/>
              </w:rPr>
              <w:t>dea questions embedded in each section</w:t>
            </w:r>
          </w:p>
          <w:p w:rsidR="00014F77" w:rsidRPr="00E721A3" w:rsidRDefault="00014F77" w:rsidP="00E721A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use of primary</w:t>
            </w:r>
            <w:r w:rsidR="00621999">
              <w:rPr>
                <w:rFonts w:asciiTheme="minorHAnsi" w:hAnsiTheme="minorHAnsi" w:cstheme="minorHAnsi"/>
                <w:sz w:val="20"/>
                <w:szCs w:val="20"/>
              </w:rPr>
              <w:t>/secondary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sources</w:t>
            </w: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657" w:rsidRPr="00307B1A" w:rsidTr="00C7349E">
        <w:tc>
          <w:tcPr>
            <w:tcW w:w="10350" w:type="dxa"/>
            <w:shd w:val="clear" w:color="auto" w:fill="FFFF00"/>
            <w:vAlign w:val="center"/>
          </w:tcPr>
          <w:p w:rsidR="001D0657" w:rsidRPr="00307B1A" w:rsidRDefault="001D0657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2.C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9-10 CCSS Writing </w:t>
            </w:r>
          </w:p>
        </w:tc>
      </w:tr>
      <w:tr w:rsidR="001D0657" w:rsidTr="00C7349E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74F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37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74F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37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74F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37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104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2337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100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2.C: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1D0657" w:rsidRDefault="00E721A3" w:rsidP="00E721A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21A3">
              <w:rPr>
                <w:rFonts w:asciiTheme="minorHAnsi" w:hAnsiTheme="minorHAnsi" w:cstheme="minorHAnsi"/>
                <w:sz w:val="20"/>
                <w:szCs w:val="20"/>
              </w:rPr>
              <w:t>Good use of differentiated learner activities</w:t>
            </w:r>
          </w:p>
          <w:p w:rsidR="00014F77" w:rsidRDefault="00621999" w:rsidP="00E721A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Multiple means of presentation to demonstrate learning, varying types of writing activities, etc. </w:t>
            </w:r>
          </w:p>
          <w:p w:rsidR="00621999" w:rsidRDefault="00621999" w:rsidP="00E721A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Large selection of writing topics</w:t>
            </w:r>
          </w:p>
          <w:p w:rsidR="00621999" w:rsidRDefault="007B24B9" w:rsidP="00E721A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use of data based questions</w:t>
            </w:r>
            <w:r w:rsidR="00621999">
              <w:rPr>
                <w:rFonts w:asciiTheme="minorHAnsi" w:hAnsiTheme="minorHAnsi" w:cstheme="minorHAnsi"/>
                <w:sz w:val="20"/>
                <w:szCs w:val="20"/>
              </w:rPr>
              <w:t xml:space="preserve"> that relate to primary and secondary sources</w:t>
            </w:r>
          </w:p>
          <w:p w:rsidR="00621999" w:rsidRPr="00E721A3" w:rsidRDefault="00621999" w:rsidP="00E721A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Addre</w:t>
            </w:r>
            <w:r w:rsidR="007B24B9">
              <w:rPr>
                <w:rFonts w:asciiTheme="minorHAnsi" w:hAnsiTheme="minorHAnsi" w:cstheme="minorHAnsi"/>
                <w:sz w:val="20"/>
                <w:szCs w:val="20"/>
              </w:rPr>
              <w:t>sses diverse learning styles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657" w:rsidRPr="00307B1A" w:rsidTr="00C7349E">
        <w:tc>
          <w:tcPr>
            <w:tcW w:w="10350" w:type="dxa"/>
            <w:shd w:val="clear" w:color="auto" w:fill="FFFF00"/>
            <w:vAlign w:val="center"/>
          </w:tcPr>
          <w:p w:rsidR="001D0657" w:rsidRPr="00307B1A" w:rsidRDefault="001D0657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SECTION 2.D 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>11-12 CCSS Writing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D0657" w:rsidTr="001D0657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74F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37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74F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37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74F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37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102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2337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101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2.D: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621999" w:rsidRDefault="00621999" w:rsidP="0062199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21A3">
              <w:rPr>
                <w:rFonts w:asciiTheme="minorHAnsi" w:hAnsiTheme="minorHAnsi" w:cstheme="minorHAnsi"/>
                <w:sz w:val="20"/>
                <w:szCs w:val="20"/>
              </w:rPr>
              <w:t>Good use of differentiated learner activities</w:t>
            </w:r>
          </w:p>
          <w:p w:rsidR="00621999" w:rsidRDefault="00621999" w:rsidP="0062199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Multiple means of presentation to demonstrate learning, varying types of writing activities, etc. </w:t>
            </w:r>
          </w:p>
          <w:p w:rsidR="00621999" w:rsidRDefault="00621999" w:rsidP="0062199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Large selection of writing topics</w:t>
            </w:r>
          </w:p>
          <w:p w:rsidR="00621999" w:rsidRDefault="007B24B9" w:rsidP="0062199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use of data based questions</w:t>
            </w:r>
            <w:r w:rsidR="00621999">
              <w:rPr>
                <w:rFonts w:asciiTheme="minorHAnsi" w:hAnsiTheme="minorHAnsi" w:cstheme="minorHAnsi"/>
                <w:sz w:val="20"/>
                <w:szCs w:val="20"/>
              </w:rPr>
              <w:t xml:space="preserve"> that relate to primary and secondary sources</w:t>
            </w:r>
          </w:p>
          <w:p w:rsidR="00C7349E" w:rsidRPr="00621999" w:rsidRDefault="00621999" w:rsidP="00FB0C2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Addresses diverse learners and styles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349E" w:rsidRPr="00307B1A" w:rsidTr="00FB0C2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C7349E" w:rsidRPr="00307B1A" w:rsidRDefault="00C7349E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2.E Publisher’s Criteria</w:t>
            </w:r>
          </w:p>
        </w:tc>
      </w:tr>
      <w:tr w:rsidR="00C7349E" w:rsidTr="00FB0C27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B30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30C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B30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37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B30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37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55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2337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57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2.E: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621999" w:rsidRDefault="00621999" w:rsidP="00014F7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Multiple modes of assessment</w:t>
            </w:r>
          </w:p>
          <w:p w:rsidR="00014F77" w:rsidRDefault="00014F77" w:rsidP="00014F7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Culturally developed </w:t>
            </w:r>
          </w:p>
          <w:p w:rsidR="00621999" w:rsidRPr="00621999" w:rsidRDefault="00621999" w:rsidP="0062199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="007B24B9">
              <w:rPr>
                <w:rFonts w:asciiTheme="minorHAnsi" w:hAnsiTheme="minorHAnsi" w:cstheme="minorHAnsi"/>
                <w:sz w:val="20"/>
                <w:szCs w:val="20"/>
              </w:rPr>
              <w:t>L and Struggling Readers and Gifted/Talented (d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ifferentiation for all level</w:t>
            </w:r>
            <w:r w:rsidR="007B24B9">
              <w:rPr>
                <w:rFonts w:asciiTheme="minorHAnsi" w:hAnsiTheme="minorHAnsi" w:cstheme="minorHAnsi"/>
                <w:sz w:val="20"/>
                <w:szCs w:val="20"/>
              </w:rPr>
              <w:t>s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learners) </w:t>
            </w:r>
          </w:p>
          <w:p w:rsidR="00014F77" w:rsidRDefault="00014F77" w:rsidP="00014F7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use of cross curricular content</w:t>
            </w:r>
          </w:p>
          <w:p w:rsidR="00014F77" w:rsidRPr="00014F77" w:rsidRDefault="00014F77" w:rsidP="00014F7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Multiple activities, ie. </w:t>
            </w:r>
            <w:r w:rsidR="007B24B9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harts, writing, illustrating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349E" w:rsidRPr="00307B1A" w:rsidTr="00FB0C2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C7349E" w:rsidRPr="00307B1A" w:rsidRDefault="00C7349E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2.F Student/Teacher Edition Criteria</w:t>
            </w:r>
          </w:p>
        </w:tc>
      </w:tr>
      <w:tr w:rsidR="00C7349E" w:rsidTr="00FB0C27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CB30C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B30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30C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CB30C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B30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30C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CB30C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B30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37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CB30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37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62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2.F: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C7349E" w:rsidRDefault="00014F77" w:rsidP="00014F7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Multiple means of assessment </w:t>
            </w:r>
          </w:p>
          <w:p w:rsidR="00014F77" w:rsidRDefault="00014F77" w:rsidP="00014F7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use of varied</w:t>
            </w:r>
            <w:r w:rsidR="00D22507">
              <w:rPr>
                <w:rFonts w:asciiTheme="minorHAnsi" w:hAnsiTheme="minorHAnsi" w:cstheme="minorHAnsi"/>
                <w:sz w:val="20"/>
                <w:szCs w:val="20"/>
              </w:rPr>
              <w:t xml:space="preserve"> writing activities for all learners</w:t>
            </w:r>
          </w:p>
          <w:p w:rsidR="00621999" w:rsidRDefault="00621999" w:rsidP="00014F7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Technology integration</w:t>
            </w:r>
          </w:p>
          <w:p w:rsidR="00621999" w:rsidRDefault="00621999" w:rsidP="00014F7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Cooperative learning activities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1D065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D22507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CB30C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D22507">
              <w:rPr>
                <w:rFonts w:asciiTheme="minorHAnsi" w:hAnsiTheme="minorHAnsi" w:cstheme="minorHAnsi"/>
                <w:sz w:val="20"/>
                <w:szCs w:val="20"/>
              </w:rPr>
              <w:t>Teacher for 31</w:t>
            </w:r>
            <w:r w:rsidR="004601BE">
              <w:rPr>
                <w:rFonts w:asciiTheme="minorHAnsi" w:hAnsiTheme="minorHAnsi" w:cstheme="minorHAnsi"/>
                <w:sz w:val="20"/>
                <w:szCs w:val="20"/>
              </w:rPr>
              <w:t xml:space="preserve"> years, Level III, Endorsed in s</w:t>
            </w:r>
            <w:r w:rsidR="00D22507">
              <w:rPr>
                <w:rFonts w:asciiTheme="minorHAnsi" w:hAnsiTheme="minorHAnsi" w:cstheme="minorHAnsi"/>
                <w:sz w:val="20"/>
                <w:szCs w:val="20"/>
              </w:rPr>
              <w:t xml:space="preserve">ocial </w:t>
            </w:r>
            <w:r w:rsidR="004601BE">
              <w:rPr>
                <w:rFonts w:asciiTheme="minorHAnsi" w:hAnsiTheme="minorHAnsi" w:cstheme="minorHAnsi"/>
                <w:sz w:val="20"/>
                <w:szCs w:val="20"/>
              </w:rPr>
              <w:t>studies and physical education</w:t>
            </w:r>
            <w:r w:rsidR="007B24B9">
              <w:rPr>
                <w:rFonts w:asciiTheme="minorHAnsi" w:hAnsiTheme="minorHAnsi" w:cstheme="minorHAnsi"/>
                <w:sz w:val="20"/>
                <w:szCs w:val="20"/>
              </w:rPr>
              <w:t>, has taught all social s</w:t>
            </w:r>
            <w:r w:rsidR="00D22507">
              <w:rPr>
                <w:rFonts w:asciiTheme="minorHAnsi" w:hAnsiTheme="minorHAnsi" w:cstheme="minorHAnsi"/>
                <w:sz w:val="20"/>
                <w:szCs w:val="20"/>
              </w:rPr>
              <w:t>tudies courses at the high school level</w:t>
            </w:r>
            <w:r w:rsidR="004601B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F4461D">
              <w:rPr>
                <w:rFonts w:asciiTheme="minorHAnsi" w:hAnsiTheme="minorHAnsi" w:cstheme="minorHAnsi"/>
                <w:sz w:val="20"/>
                <w:szCs w:val="20"/>
              </w:rPr>
              <w:t>Good textbook.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14F77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CB30C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Background:   </w:t>
            </w:r>
            <w:r w:rsidR="004477E2">
              <w:rPr>
                <w:rFonts w:asciiTheme="minorHAnsi" w:hAnsiTheme="minorHAnsi" w:cstheme="minorHAnsi"/>
                <w:sz w:val="20"/>
                <w:szCs w:val="20"/>
              </w:rPr>
              <w:t>Teacher for 13 years, Level II Endorsed in Social Studie</w:t>
            </w:r>
            <w:r w:rsidR="007B24B9">
              <w:rPr>
                <w:rFonts w:asciiTheme="minorHAnsi" w:hAnsiTheme="minorHAnsi" w:cstheme="minorHAnsi"/>
                <w:sz w:val="20"/>
                <w:szCs w:val="20"/>
              </w:rPr>
              <w:t>s 7-12, Language Arts 7-12 – Has</w:t>
            </w:r>
            <w:r w:rsidR="004477E2">
              <w:rPr>
                <w:rFonts w:asciiTheme="minorHAnsi" w:hAnsiTheme="minorHAnsi" w:cstheme="minorHAnsi"/>
                <w:sz w:val="20"/>
                <w:szCs w:val="20"/>
              </w:rPr>
              <w:t xml:space="preserve"> taught NM History, U</w:t>
            </w:r>
            <w:r w:rsidR="004601B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4477E2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4601B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4477E2">
              <w:rPr>
                <w:rFonts w:asciiTheme="minorHAnsi" w:hAnsiTheme="minorHAnsi" w:cstheme="minorHAnsi"/>
                <w:sz w:val="20"/>
                <w:szCs w:val="20"/>
              </w:rPr>
              <w:t xml:space="preserve"> History, W. History, Government, Economics, AP Government, AP Macroeconomics, Journalism, Yearbook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F4461D">
              <w:rPr>
                <w:rFonts w:asciiTheme="minorHAnsi" w:hAnsiTheme="minorHAnsi" w:cstheme="minorHAnsi"/>
                <w:sz w:val="20"/>
                <w:szCs w:val="20"/>
              </w:rPr>
              <w:t>Good for 10</w:t>
            </w:r>
            <w:r w:rsidR="00F4461D" w:rsidRPr="00F4461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F4461D">
              <w:rPr>
                <w:rFonts w:asciiTheme="minorHAnsi" w:hAnsiTheme="minorHAnsi" w:cstheme="minorHAnsi"/>
                <w:sz w:val="20"/>
                <w:szCs w:val="20"/>
              </w:rPr>
              <w:t xml:space="preserve"> grade student and gives teacher many different types of activities to meet students</w:t>
            </w:r>
            <w:r w:rsidR="007B24B9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="00F4461D">
              <w:rPr>
                <w:rFonts w:asciiTheme="minorHAnsi" w:hAnsiTheme="minorHAnsi" w:cstheme="minorHAnsi"/>
                <w:sz w:val="20"/>
                <w:szCs w:val="20"/>
              </w:rPr>
              <w:t xml:space="preserve"> needs.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2507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CB30C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D22507">
              <w:rPr>
                <w:rFonts w:asciiTheme="minorHAnsi" w:hAnsiTheme="minorHAnsi" w:cstheme="minorHAnsi"/>
                <w:sz w:val="20"/>
                <w:szCs w:val="20"/>
              </w:rPr>
              <w:t>Teacher for 24 years, Level III, Endorsed in 7-12 Social Studies, has taught W. History, US History and AP US History</w:t>
            </w: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D22507">
              <w:rPr>
                <w:rFonts w:asciiTheme="minorHAnsi" w:hAnsiTheme="minorHAnsi" w:cstheme="minorHAnsi"/>
                <w:sz w:val="20"/>
                <w:szCs w:val="20"/>
              </w:rPr>
              <w:t xml:space="preserve">Good use of visuals and timelines.  </w:t>
            </w:r>
            <w:r w:rsidR="005D4A98">
              <w:rPr>
                <w:rFonts w:asciiTheme="minorHAnsi" w:hAnsiTheme="minorHAnsi" w:cstheme="minorHAnsi"/>
                <w:sz w:val="20"/>
                <w:szCs w:val="20"/>
              </w:rPr>
              <w:t>Adequate number</w:t>
            </w:r>
            <w:r w:rsidR="00F4461D">
              <w:rPr>
                <w:rFonts w:asciiTheme="minorHAnsi" w:hAnsiTheme="minorHAnsi" w:cstheme="minorHAnsi"/>
                <w:sz w:val="20"/>
                <w:szCs w:val="20"/>
              </w:rPr>
              <w:t xml:space="preserve"> of</w:t>
            </w:r>
            <w:r w:rsidR="00D22507">
              <w:rPr>
                <w:rFonts w:asciiTheme="minorHAnsi" w:hAnsiTheme="minorHAnsi" w:cstheme="minorHAnsi"/>
                <w:sz w:val="20"/>
                <w:szCs w:val="20"/>
              </w:rPr>
              <w:t xml:space="preserve"> activities </w:t>
            </w:r>
            <w:r w:rsidR="00F4461D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 w:rsidR="00D22507">
              <w:rPr>
                <w:rFonts w:asciiTheme="minorHAnsi" w:hAnsiTheme="minorHAnsi" w:cstheme="minorHAnsi"/>
                <w:sz w:val="20"/>
                <w:szCs w:val="20"/>
              </w:rPr>
              <w:t xml:space="preserve">address all types of learners. </w:t>
            </w:r>
          </w:p>
          <w:p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6A3" w:rsidRDefault="00A406A3">
      <w:r>
        <w:separator/>
      </w:r>
    </w:p>
  </w:endnote>
  <w:endnote w:type="continuationSeparator" w:id="0">
    <w:p w:rsidR="00A406A3" w:rsidRDefault="00A4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6A3" w:rsidRDefault="00A406A3">
      <w:r>
        <w:separator/>
      </w:r>
    </w:p>
  </w:footnote>
  <w:footnote w:type="continuationSeparator" w:id="0">
    <w:p w:rsidR="00A406A3" w:rsidRDefault="00A40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835D4"/>
    <w:multiLevelType w:val="hybridMultilevel"/>
    <w:tmpl w:val="72046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A7262"/>
    <w:multiLevelType w:val="hybridMultilevel"/>
    <w:tmpl w:val="DD9C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C5BB8"/>
    <w:multiLevelType w:val="hybridMultilevel"/>
    <w:tmpl w:val="0A1C2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457A0"/>
    <w:multiLevelType w:val="hybridMultilevel"/>
    <w:tmpl w:val="43E0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45DB4"/>
    <w:multiLevelType w:val="hybridMultilevel"/>
    <w:tmpl w:val="1420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7"/>
  </w:num>
  <w:num w:numId="4">
    <w:abstractNumId w:val="0"/>
  </w:num>
  <w:num w:numId="5">
    <w:abstractNumId w:val="3"/>
  </w:num>
  <w:num w:numId="6">
    <w:abstractNumId w:val="22"/>
  </w:num>
  <w:num w:numId="7">
    <w:abstractNumId w:val="15"/>
  </w:num>
  <w:num w:numId="8">
    <w:abstractNumId w:val="35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4F77"/>
    <w:rsid w:val="00015483"/>
    <w:rsid w:val="000203AB"/>
    <w:rsid w:val="00024D47"/>
    <w:rsid w:val="000252FB"/>
    <w:rsid w:val="00025D0A"/>
    <w:rsid w:val="00025E05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657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75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C8A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492A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3570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5688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2EA"/>
    <w:rsid w:val="00436E64"/>
    <w:rsid w:val="00437B70"/>
    <w:rsid w:val="004400F7"/>
    <w:rsid w:val="0044390D"/>
    <w:rsid w:val="00444C42"/>
    <w:rsid w:val="00444F21"/>
    <w:rsid w:val="0044538A"/>
    <w:rsid w:val="00445CCC"/>
    <w:rsid w:val="004477E2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1B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284D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791"/>
    <w:rsid w:val="00597DBC"/>
    <w:rsid w:val="005A38C9"/>
    <w:rsid w:val="005A5464"/>
    <w:rsid w:val="005A5CD3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4A98"/>
    <w:rsid w:val="005D6349"/>
    <w:rsid w:val="005D72E5"/>
    <w:rsid w:val="005D7E61"/>
    <w:rsid w:val="005E00AC"/>
    <w:rsid w:val="005E0195"/>
    <w:rsid w:val="005E0A5F"/>
    <w:rsid w:val="005E1A86"/>
    <w:rsid w:val="005E1BEB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1999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24B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10B7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9F7D3E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06A3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4F6B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4BC3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49E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30C0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507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1A3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461D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CDE5E48B-0DCB-41FC-A9E6-A9EE8466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1E85B-F772-42EC-822B-ED71BDC4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4807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Jessica Green</cp:lastModifiedBy>
  <cp:revision>2</cp:revision>
  <cp:lastPrinted>2015-03-26T19:08:00Z</cp:lastPrinted>
  <dcterms:created xsi:type="dcterms:W3CDTF">2018-04-20T15:07:00Z</dcterms:created>
  <dcterms:modified xsi:type="dcterms:W3CDTF">2018-04-20T15:07:00Z</dcterms:modified>
</cp:coreProperties>
</file>