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DD9" w:rsidRPr="00EB2A40" w:rsidRDefault="00276DD9" w:rsidP="00276DD9">
      <w:pPr>
        <w:rPr>
          <w:b/>
          <w:bCs/>
          <w:strike/>
          <w:szCs w:val="20"/>
        </w:rPr>
      </w:pPr>
      <w:r w:rsidRPr="00EB2A40">
        <w:rPr>
          <w:b/>
          <w:bCs/>
          <w:strike/>
          <w:szCs w:val="20"/>
        </w:rPr>
        <w:t>TITLE 6</w:t>
      </w:r>
      <w:r w:rsidR="00B90CF6" w:rsidRPr="00EB2A40">
        <w:rPr>
          <w:b/>
          <w:bCs/>
          <w:strike/>
          <w:szCs w:val="20"/>
        </w:rPr>
        <w:t xml:space="preserve"> </w:t>
      </w:r>
      <w:r w:rsidRPr="00EB2A40">
        <w:rPr>
          <w:b/>
          <w:bCs/>
          <w:strike/>
          <w:szCs w:val="20"/>
        </w:rPr>
        <w:tab/>
        <w:t>PRIMARY AND SECONDARY EDUCATION</w:t>
      </w:r>
    </w:p>
    <w:p w:rsidR="00276DD9" w:rsidRPr="00EB2A40" w:rsidRDefault="00276DD9" w:rsidP="00276DD9">
      <w:pPr>
        <w:rPr>
          <w:b/>
          <w:bCs/>
          <w:strike/>
          <w:szCs w:val="20"/>
        </w:rPr>
      </w:pPr>
      <w:r w:rsidRPr="00EB2A40">
        <w:rPr>
          <w:b/>
          <w:bCs/>
          <w:strike/>
          <w:szCs w:val="20"/>
        </w:rPr>
        <w:t xml:space="preserve">CHAPTER </w:t>
      </w:r>
      <w:r w:rsidR="00347DB6" w:rsidRPr="00EB2A40">
        <w:rPr>
          <w:b/>
          <w:bCs/>
          <w:strike/>
          <w:szCs w:val="20"/>
        </w:rPr>
        <w:t>19</w:t>
      </w:r>
      <w:r w:rsidRPr="00EB2A40">
        <w:rPr>
          <w:b/>
          <w:bCs/>
          <w:strike/>
          <w:szCs w:val="20"/>
        </w:rPr>
        <w:tab/>
      </w:r>
      <w:r w:rsidR="00347DB6" w:rsidRPr="00EB2A40">
        <w:rPr>
          <w:b/>
          <w:strike/>
          <w:szCs w:val="20"/>
        </w:rPr>
        <w:t>PUBLIC SCHOOL ACCOUNTABILITY</w:t>
      </w:r>
    </w:p>
    <w:p w:rsidR="00276DD9" w:rsidRPr="00EB2A40" w:rsidRDefault="001E2E71" w:rsidP="00276DD9">
      <w:pPr>
        <w:rPr>
          <w:strike/>
          <w:szCs w:val="20"/>
        </w:rPr>
      </w:pPr>
      <w:r w:rsidRPr="00EB2A40">
        <w:rPr>
          <w:b/>
          <w:bCs/>
          <w:strike/>
          <w:szCs w:val="20"/>
        </w:rPr>
        <w:t xml:space="preserve">PART </w:t>
      </w:r>
      <w:r w:rsidR="00347DB6" w:rsidRPr="00EB2A40">
        <w:rPr>
          <w:b/>
          <w:bCs/>
          <w:strike/>
          <w:szCs w:val="20"/>
        </w:rPr>
        <w:t>8</w:t>
      </w:r>
      <w:r w:rsidR="00276DD9" w:rsidRPr="00EB2A40">
        <w:rPr>
          <w:b/>
          <w:bCs/>
          <w:strike/>
          <w:szCs w:val="20"/>
        </w:rPr>
        <w:t xml:space="preserve"> </w:t>
      </w:r>
      <w:r w:rsidR="00276DD9" w:rsidRPr="00EB2A40">
        <w:rPr>
          <w:b/>
          <w:bCs/>
          <w:strike/>
          <w:szCs w:val="20"/>
        </w:rPr>
        <w:tab/>
      </w:r>
      <w:r w:rsidR="00213B62" w:rsidRPr="00EB2A40">
        <w:rPr>
          <w:b/>
          <w:bCs/>
          <w:strike/>
          <w:szCs w:val="20"/>
        </w:rPr>
        <w:t>GRADING</w:t>
      </w:r>
      <w:r w:rsidR="00AA2668" w:rsidRPr="00EB2A40">
        <w:rPr>
          <w:b/>
          <w:bCs/>
          <w:strike/>
          <w:szCs w:val="20"/>
        </w:rPr>
        <w:t xml:space="preserve"> OF PUBLIC SCHOOLS</w:t>
      </w:r>
    </w:p>
    <w:p w:rsidR="00276DD9" w:rsidRPr="00EB2A40" w:rsidRDefault="00276DD9" w:rsidP="00276DD9">
      <w:pPr>
        <w:rPr>
          <w:strike/>
          <w:szCs w:val="20"/>
        </w:rPr>
      </w:pPr>
    </w:p>
    <w:p w:rsidR="00276DD9" w:rsidRPr="00EB2A40" w:rsidRDefault="00347DB6" w:rsidP="00276DD9">
      <w:pPr>
        <w:rPr>
          <w:bCs/>
          <w:strike/>
          <w:szCs w:val="20"/>
        </w:rPr>
      </w:pPr>
      <w:r w:rsidRPr="00EB2A40">
        <w:rPr>
          <w:b/>
          <w:bCs/>
          <w:strike/>
          <w:szCs w:val="20"/>
        </w:rPr>
        <w:t>6.19.8</w:t>
      </w:r>
      <w:r w:rsidR="001E2E71" w:rsidRPr="00EB2A40">
        <w:rPr>
          <w:b/>
          <w:bCs/>
          <w:strike/>
          <w:szCs w:val="20"/>
        </w:rPr>
        <w:t>.1</w:t>
      </w:r>
      <w:r w:rsidR="001E2E71" w:rsidRPr="00EB2A40">
        <w:rPr>
          <w:b/>
          <w:bCs/>
          <w:strike/>
          <w:szCs w:val="20"/>
        </w:rPr>
        <w:tab/>
      </w:r>
      <w:r w:rsidR="00A234AD" w:rsidRPr="00EB2A40">
        <w:rPr>
          <w:b/>
          <w:bCs/>
          <w:strike/>
          <w:szCs w:val="20"/>
        </w:rPr>
        <w:tab/>
      </w:r>
      <w:r w:rsidR="00276DD9" w:rsidRPr="00EB2A40">
        <w:rPr>
          <w:b/>
          <w:bCs/>
          <w:strike/>
          <w:szCs w:val="20"/>
        </w:rPr>
        <w:t>ISSUING AGENCY:</w:t>
      </w:r>
      <w:r w:rsidR="00276DD9" w:rsidRPr="00EB2A40">
        <w:rPr>
          <w:strike/>
          <w:szCs w:val="20"/>
        </w:rPr>
        <w:t xml:space="preserve">  </w:t>
      </w:r>
      <w:r w:rsidR="008611D4" w:rsidRPr="00EB2A40">
        <w:rPr>
          <w:bCs/>
          <w:strike/>
          <w:szCs w:val="20"/>
        </w:rPr>
        <w:t>Public</w:t>
      </w:r>
      <w:r w:rsidR="00276DD9" w:rsidRPr="00EB2A40">
        <w:rPr>
          <w:bCs/>
          <w:strike/>
          <w:szCs w:val="20"/>
        </w:rPr>
        <w:t xml:space="preserve"> Education</w:t>
      </w:r>
      <w:r w:rsidR="008611D4" w:rsidRPr="00EB2A40">
        <w:rPr>
          <w:bCs/>
          <w:strike/>
          <w:szCs w:val="20"/>
        </w:rPr>
        <w:t xml:space="preserve"> Department</w:t>
      </w:r>
    </w:p>
    <w:p w:rsidR="00276DD9" w:rsidRPr="00EB2A40" w:rsidRDefault="00276DD9" w:rsidP="00276DD9">
      <w:pPr>
        <w:rPr>
          <w:bCs/>
          <w:strike/>
          <w:szCs w:val="20"/>
        </w:rPr>
      </w:pPr>
      <w:r w:rsidRPr="00EB2A40">
        <w:rPr>
          <w:bCs/>
          <w:strike/>
          <w:szCs w:val="20"/>
        </w:rPr>
        <w:t>[</w:t>
      </w:r>
      <w:r w:rsidR="00347DB6" w:rsidRPr="00EB2A40">
        <w:rPr>
          <w:bCs/>
          <w:strike/>
          <w:szCs w:val="20"/>
        </w:rPr>
        <w:t>6.19.8</w:t>
      </w:r>
      <w:r w:rsidRPr="00EB2A40">
        <w:rPr>
          <w:bCs/>
          <w:strike/>
          <w:szCs w:val="20"/>
        </w:rPr>
        <w:t xml:space="preserve">.1 NMAC </w:t>
      </w:r>
      <w:r w:rsidR="00D706C5" w:rsidRPr="00EB2A40">
        <w:rPr>
          <w:bCs/>
          <w:strike/>
          <w:szCs w:val="20"/>
        </w:rPr>
        <w:t>-</w:t>
      </w:r>
      <w:r w:rsidRPr="00EB2A40">
        <w:rPr>
          <w:bCs/>
          <w:strike/>
          <w:szCs w:val="20"/>
        </w:rPr>
        <w:t xml:space="preserve"> </w:t>
      </w:r>
      <w:r w:rsidR="001E2E71" w:rsidRPr="00EB2A40">
        <w:rPr>
          <w:bCs/>
          <w:strike/>
          <w:szCs w:val="20"/>
        </w:rPr>
        <w:t>N</w:t>
      </w:r>
      <w:r w:rsidR="005C2E6E" w:rsidRPr="00EB2A40">
        <w:rPr>
          <w:bCs/>
          <w:strike/>
          <w:szCs w:val="20"/>
        </w:rPr>
        <w:t xml:space="preserve">, </w:t>
      </w:r>
      <w:r w:rsidR="00A61D1A" w:rsidRPr="00EB2A40">
        <w:rPr>
          <w:bCs/>
          <w:strike/>
          <w:szCs w:val="20"/>
        </w:rPr>
        <w:t>12/15/2011</w:t>
      </w:r>
      <w:r w:rsidRPr="00EB2A40">
        <w:rPr>
          <w:bCs/>
          <w:strike/>
          <w:szCs w:val="20"/>
        </w:rPr>
        <w:t>]</w:t>
      </w:r>
    </w:p>
    <w:p w:rsidR="00276DD9" w:rsidRPr="00EB2A40" w:rsidRDefault="00276DD9" w:rsidP="00276DD9">
      <w:pPr>
        <w:rPr>
          <w:strike/>
          <w:szCs w:val="20"/>
        </w:rPr>
      </w:pPr>
    </w:p>
    <w:p w:rsidR="00276DD9" w:rsidRPr="00EB2A40" w:rsidRDefault="00347DB6" w:rsidP="00276DD9">
      <w:pPr>
        <w:rPr>
          <w:bCs/>
          <w:strike/>
          <w:szCs w:val="20"/>
        </w:rPr>
      </w:pPr>
      <w:r w:rsidRPr="00EB2A40">
        <w:rPr>
          <w:b/>
          <w:bCs/>
          <w:strike/>
          <w:szCs w:val="20"/>
        </w:rPr>
        <w:t>6.19.8</w:t>
      </w:r>
      <w:r w:rsidR="00153B19" w:rsidRPr="00EB2A40">
        <w:rPr>
          <w:b/>
          <w:bCs/>
          <w:strike/>
          <w:szCs w:val="20"/>
        </w:rPr>
        <w:t>.2</w:t>
      </w:r>
      <w:r w:rsidR="00276DD9" w:rsidRPr="00EB2A40">
        <w:rPr>
          <w:b/>
          <w:bCs/>
          <w:strike/>
          <w:szCs w:val="20"/>
        </w:rPr>
        <w:tab/>
      </w:r>
      <w:r w:rsidR="00A234AD" w:rsidRPr="00EB2A40">
        <w:rPr>
          <w:b/>
          <w:bCs/>
          <w:strike/>
          <w:szCs w:val="20"/>
        </w:rPr>
        <w:tab/>
      </w:r>
      <w:r w:rsidR="00276DD9" w:rsidRPr="00EB2A40">
        <w:rPr>
          <w:b/>
          <w:bCs/>
          <w:strike/>
          <w:szCs w:val="20"/>
        </w:rPr>
        <w:t>SCOPE:</w:t>
      </w:r>
      <w:r w:rsidR="00276DD9" w:rsidRPr="00EB2A40">
        <w:rPr>
          <w:strike/>
          <w:szCs w:val="20"/>
        </w:rPr>
        <w:t xml:space="preserve">  </w:t>
      </w:r>
      <w:r w:rsidR="00251886" w:rsidRPr="00EB2A40">
        <w:rPr>
          <w:strike/>
          <w:szCs w:val="20"/>
        </w:rPr>
        <w:t xml:space="preserve">This rule shall apply to </w:t>
      </w:r>
      <w:r w:rsidRPr="00EB2A40">
        <w:rPr>
          <w:strike/>
          <w:szCs w:val="20"/>
        </w:rPr>
        <w:t>all public</w:t>
      </w:r>
      <w:r w:rsidR="001E2E71" w:rsidRPr="00EB2A40">
        <w:rPr>
          <w:strike/>
          <w:szCs w:val="20"/>
        </w:rPr>
        <w:t xml:space="preserve"> schools</w:t>
      </w:r>
      <w:r w:rsidRPr="00EB2A40">
        <w:rPr>
          <w:strike/>
          <w:szCs w:val="20"/>
        </w:rPr>
        <w:t xml:space="preserve"> in New Mexico</w:t>
      </w:r>
      <w:r w:rsidR="00875CD7" w:rsidRPr="00EB2A40">
        <w:rPr>
          <w:strike/>
          <w:szCs w:val="20"/>
        </w:rPr>
        <w:t>.</w:t>
      </w:r>
    </w:p>
    <w:p w:rsidR="00153B19" w:rsidRPr="00EB2A40" w:rsidRDefault="00153B19" w:rsidP="00153B19">
      <w:pPr>
        <w:rPr>
          <w:bCs/>
          <w:strike/>
          <w:szCs w:val="20"/>
        </w:rPr>
      </w:pPr>
      <w:r w:rsidRPr="00EB2A40">
        <w:rPr>
          <w:bCs/>
          <w:strike/>
          <w:szCs w:val="20"/>
        </w:rPr>
        <w:t>[</w:t>
      </w:r>
      <w:r w:rsidR="00347DB6" w:rsidRPr="00EB2A40">
        <w:rPr>
          <w:bCs/>
          <w:strike/>
          <w:szCs w:val="20"/>
        </w:rPr>
        <w:t>6.19.8</w:t>
      </w:r>
      <w:r w:rsidRPr="00EB2A40">
        <w:rPr>
          <w:bCs/>
          <w:strike/>
          <w:szCs w:val="20"/>
        </w:rPr>
        <w:t>.</w:t>
      </w:r>
      <w:r w:rsidR="00314C3C" w:rsidRPr="00EB2A40">
        <w:rPr>
          <w:bCs/>
          <w:strike/>
          <w:szCs w:val="20"/>
        </w:rPr>
        <w:t>2</w:t>
      </w:r>
      <w:r w:rsidRPr="00EB2A40">
        <w:rPr>
          <w:bCs/>
          <w:strike/>
          <w:szCs w:val="20"/>
        </w:rPr>
        <w:t xml:space="preserve"> NMAC - N,</w:t>
      </w:r>
      <w:r w:rsidR="005C2E6E" w:rsidRPr="00EB2A40">
        <w:rPr>
          <w:bCs/>
          <w:strike/>
          <w:szCs w:val="20"/>
        </w:rPr>
        <w:t xml:space="preserve"> </w:t>
      </w:r>
      <w:r w:rsidR="00A61D1A" w:rsidRPr="00EB2A40">
        <w:rPr>
          <w:bCs/>
          <w:strike/>
          <w:szCs w:val="20"/>
        </w:rPr>
        <w:t>12/15/2011</w:t>
      </w:r>
      <w:r w:rsidRPr="00EB2A40">
        <w:rPr>
          <w:bCs/>
          <w:strike/>
          <w:szCs w:val="20"/>
        </w:rPr>
        <w:t>]</w:t>
      </w:r>
    </w:p>
    <w:p w:rsidR="00276DD9" w:rsidRPr="00EB2A40" w:rsidRDefault="00276DD9" w:rsidP="00276DD9">
      <w:pPr>
        <w:rPr>
          <w:strike/>
          <w:szCs w:val="20"/>
        </w:rPr>
      </w:pPr>
    </w:p>
    <w:p w:rsidR="00276DD9" w:rsidRPr="00EB2A40" w:rsidRDefault="00347DB6" w:rsidP="00276DD9">
      <w:pPr>
        <w:rPr>
          <w:bCs/>
          <w:strike/>
          <w:szCs w:val="20"/>
        </w:rPr>
      </w:pPr>
      <w:r w:rsidRPr="00EB2A40">
        <w:rPr>
          <w:b/>
          <w:bCs/>
          <w:strike/>
          <w:szCs w:val="20"/>
        </w:rPr>
        <w:t>6.19.8</w:t>
      </w:r>
      <w:r w:rsidR="00153B19" w:rsidRPr="00EB2A40">
        <w:rPr>
          <w:b/>
          <w:bCs/>
          <w:strike/>
          <w:szCs w:val="20"/>
        </w:rPr>
        <w:t>.3</w:t>
      </w:r>
      <w:r w:rsidR="00276DD9" w:rsidRPr="00EB2A40">
        <w:rPr>
          <w:b/>
          <w:bCs/>
          <w:strike/>
          <w:szCs w:val="20"/>
        </w:rPr>
        <w:tab/>
      </w:r>
      <w:r w:rsidR="00A234AD" w:rsidRPr="00EB2A40">
        <w:rPr>
          <w:b/>
          <w:bCs/>
          <w:strike/>
          <w:szCs w:val="20"/>
        </w:rPr>
        <w:tab/>
      </w:r>
      <w:r w:rsidR="00276DD9" w:rsidRPr="00EB2A40">
        <w:rPr>
          <w:b/>
          <w:bCs/>
          <w:strike/>
          <w:szCs w:val="20"/>
        </w:rPr>
        <w:t>STATUTORY AUTHORITY:</w:t>
      </w:r>
      <w:r w:rsidR="00276DD9" w:rsidRPr="00EB2A40">
        <w:rPr>
          <w:strike/>
          <w:szCs w:val="20"/>
        </w:rPr>
        <w:t xml:space="preserve">  </w:t>
      </w:r>
      <w:r w:rsidR="00276DD9" w:rsidRPr="00EB2A40">
        <w:rPr>
          <w:bCs/>
          <w:strike/>
          <w:szCs w:val="20"/>
        </w:rPr>
        <w:t>Sections 22-2-1</w:t>
      </w:r>
      <w:r w:rsidR="008611D4" w:rsidRPr="00EB2A40">
        <w:rPr>
          <w:bCs/>
          <w:strike/>
          <w:szCs w:val="20"/>
        </w:rPr>
        <w:t xml:space="preserve">, </w:t>
      </w:r>
      <w:r w:rsidR="0036560E" w:rsidRPr="00EB2A40">
        <w:rPr>
          <w:bCs/>
          <w:strike/>
          <w:szCs w:val="20"/>
        </w:rPr>
        <w:t xml:space="preserve">22-2-2, </w:t>
      </w:r>
      <w:r w:rsidR="00F85FD9" w:rsidRPr="00EB2A40">
        <w:rPr>
          <w:bCs/>
          <w:strike/>
          <w:szCs w:val="20"/>
        </w:rPr>
        <w:t xml:space="preserve">and 22-2E-1 to 22-2E-4, </w:t>
      </w:r>
      <w:r w:rsidR="00494245" w:rsidRPr="00EB2A40">
        <w:rPr>
          <w:bCs/>
          <w:strike/>
          <w:szCs w:val="20"/>
        </w:rPr>
        <w:t>being the A-B-C-D-F Schools Rating Act</w:t>
      </w:r>
      <w:r w:rsidR="003B61EE" w:rsidRPr="00EB2A40">
        <w:rPr>
          <w:bCs/>
          <w:strike/>
          <w:szCs w:val="20"/>
        </w:rPr>
        <w:t>.</w:t>
      </w:r>
    </w:p>
    <w:p w:rsidR="00153B19" w:rsidRPr="00EB2A40" w:rsidRDefault="00153B19" w:rsidP="00153B19">
      <w:pPr>
        <w:rPr>
          <w:bCs/>
          <w:strike/>
          <w:szCs w:val="20"/>
        </w:rPr>
      </w:pPr>
      <w:r w:rsidRPr="00EB2A40">
        <w:rPr>
          <w:bCs/>
          <w:strike/>
          <w:szCs w:val="20"/>
        </w:rPr>
        <w:t>[</w:t>
      </w:r>
      <w:r w:rsidR="00347DB6" w:rsidRPr="00EB2A40">
        <w:rPr>
          <w:bCs/>
          <w:strike/>
          <w:szCs w:val="20"/>
        </w:rPr>
        <w:t>6.19.8</w:t>
      </w:r>
      <w:r w:rsidRPr="00EB2A40">
        <w:rPr>
          <w:bCs/>
          <w:strike/>
          <w:szCs w:val="20"/>
        </w:rPr>
        <w:t>.</w:t>
      </w:r>
      <w:r w:rsidR="00314C3C" w:rsidRPr="00EB2A40">
        <w:rPr>
          <w:bCs/>
          <w:strike/>
          <w:szCs w:val="20"/>
        </w:rPr>
        <w:t>3</w:t>
      </w:r>
      <w:r w:rsidRPr="00EB2A40">
        <w:rPr>
          <w:bCs/>
          <w:strike/>
          <w:szCs w:val="20"/>
        </w:rPr>
        <w:t xml:space="preserve"> NMAC - N,</w:t>
      </w:r>
      <w:r w:rsidR="005C2E6E" w:rsidRPr="00EB2A40">
        <w:rPr>
          <w:bCs/>
          <w:strike/>
          <w:szCs w:val="20"/>
        </w:rPr>
        <w:t xml:space="preserve"> </w:t>
      </w:r>
      <w:r w:rsidR="00A61D1A" w:rsidRPr="00EB2A40">
        <w:rPr>
          <w:bCs/>
          <w:strike/>
          <w:szCs w:val="20"/>
        </w:rPr>
        <w:t>12/15/2011</w:t>
      </w:r>
      <w:r w:rsidR="005C2E6E" w:rsidRPr="00EB2A40">
        <w:rPr>
          <w:bCs/>
          <w:strike/>
          <w:szCs w:val="20"/>
        </w:rPr>
        <w:t>]</w:t>
      </w:r>
    </w:p>
    <w:p w:rsidR="006E69CF" w:rsidRPr="00EB2A40" w:rsidRDefault="006E69CF" w:rsidP="00276DD9">
      <w:pPr>
        <w:rPr>
          <w:strike/>
          <w:szCs w:val="20"/>
        </w:rPr>
      </w:pPr>
    </w:p>
    <w:p w:rsidR="00276DD9" w:rsidRPr="00EB2A40" w:rsidRDefault="00347DB6" w:rsidP="00276DD9">
      <w:pPr>
        <w:rPr>
          <w:bCs/>
          <w:strike/>
          <w:szCs w:val="20"/>
        </w:rPr>
      </w:pPr>
      <w:r w:rsidRPr="00EB2A40">
        <w:rPr>
          <w:b/>
          <w:bCs/>
          <w:strike/>
          <w:szCs w:val="20"/>
        </w:rPr>
        <w:t>6.19.8</w:t>
      </w:r>
      <w:r w:rsidR="00153B19" w:rsidRPr="00EB2A40">
        <w:rPr>
          <w:b/>
          <w:bCs/>
          <w:strike/>
          <w:szCs w:val="20"/>
        </w:rPr>
        <w:t>.4</w:t>
      </w:r>
      <w:r w:rsidR="00276DD9" w:rsidRPr="00EB2A40">
        <w:rPr>
          <w:b/>
          <w:bCs/>
          <w:strike/>
          <w:szCs w:val="20"/>
        </w:rPr>
        <w:tab/>
      </w:r>
      <w:r w:rsidR="00A234AD" w:rsidRPr="00EB2A40">
        <w:rPr>
          <w:b/>
          <w:bCs/>
          <w:strike/>
          <w:szCs w:val="20"/>
        </w:rPr>
        <w:tab/>
      </w:r>
      <w:r w:rsidR="00276DD9" w:rsidRPr="00EB2A40">
        <w:rPr>
          <w:b/>
          <w:bCs/>
          <w:strike/>
          <w:szCs w:val="20"/>
        </w:rPr>
        <w:t>DURATION:</w:t>
      </w:r>
      <w:r w:rsidR="00276DD9" w:rsidRPr="00EB2A40">
        <w:rPr>
          <w:strike/>
          <w:szCs w:val="20"/>
        </w:rPr>
        <w:t xml:space="preserve">  </w:t>
      </w:r>
      <w:r w:rsidR="00276DD9" w:rsidRPr="00EB2A40">
        <w:rPr>
          <w:bCs/>
          <w:strike/>
          <w:szCs w:val="20"/>
        </w:rPr>
        <w:t>Permanent</w:t>
      </w:r>
      <w:r w:rsidR="00E66E58" w:rsidRPr="00EB2A40">
        <w:rPr>
          <w:bCs/>
          <w:strike/>
          <w:szCs w:val="20"/>
        </w:rPr>
        <w:t>.</w:t>
      </w:r>
    </w:p>
    <w:p w:rsidR="00153B19" w:rsidRPr="00EB2A40" w:rsidRDefault="00153B19" w:rsidP="00153B19">
      <w:pPr>
        <w:rPr>
          <w:bCs/>
          <w:strike/>
          <w:szCs w:val="20"/>
        </w:rPr>
      </w:pPr>
      <w:r w:rsidRPr="00EB2A40">
        <w:rPr>
          <w:bCs/>
          <w:strike/>
          <w:szCs w:val="20"/>
        </w:rPr>
        <w:t>[</w:t>
      </w:r>
      <w:r w:rsidR="00347DB6" w:rsidRPr="00EB2A40">
        <w:rPr>
          <w:bCs/>
          <w:strike/>
          <w:szCs w:val="20"/>
        </w:rPr>
        <w:t>6.19.8</w:t>
      </w:r>
      <w:r w:rsidRPr="00EB2A40">
        <w:rPr>
          <w:bCs/>
          <w:strike/>
          <w:szCs w:val="20"/>
        </w:rPr>
        <w:t>.</w:t>
      </w:r>
      <w:r w:rsidR="00314C3C" w:rsidRPr="00EB2A40">
        <w:rPr>
          <w:bCs/>
          <w:strike/>
          <w:szCs w:val="20"/>
        </w:rPr>
        <w:t>4</w:t>
      </w:r>
      <w:r w:rsidRPr="00EB2A40">
        <w:rPr>
          <w:bCs/>
          <w:strike/>
          <w:szCs w:val="20"/>
        </w:rPr>
        <w:t xml:space="preserve"> NMAC - N, </w:t>
      </w:r>
      <w:r w:rsidR="00A61D1A" w:rsidRPr="00EB2A40">
        <w:rPr>
          <w:bCs/>
          <w:strike/>
          <w:szCs w:val="20"/>
        </w:rPr>
        <w:t>12/15/2011</w:t>
      </w:r>
      <w:r w:rsidRPr="00EB2A40">
        <w:rPr>
          <w:bCs/>
          <w:strike/>
          <w:szCs w:val="20"/>
        </w:rPr>
        <w:t>]</w:t>
      </w:r>
    </w:p>
    <w:p w:rsidR="00276DD9" w:rsidRPr="00EB2A40" w:rsidRDefault="00276DD9" w:rsidP="00276DD9">
      <w:pPr>
        <w:rPr>
          <w:strike/>
          <w:szCs w:val="20"/>
        </w:rPr>
      </w:pPr>
    </w:p>
    <w:p w:rsidR="00276DD9" w:rsidRPr="00EB2A40" w:rsidRDefault="00347DB6" w:rsidP="00276DD9">
      <w:pPr>
        <w:rPr>
          <w:bCs/>
          <w:strike/>
          <w:szCs w:val="20"/>
        </w:rPr>
      </w:pPr>
      <w:r w:rsidRPr="00EB2A40">
        <w:rPr>
          <w:b/>
          <w:bCs/>
          <w:strike/>
          <w:szCs w:val="20"/>
        </w:rPr>
        <w:t>6.19.8</w:t>
      </w:r>
      <w:r w:rsidR="00153B19" w:rsidRPr="00EB2A40">
        <w:rPr>
          <w:b/>
          <w:bCs/>
          <w:strike/>
          <w:szCs w:val="20"/>
        </w:rPr>
        <w:t>.5</w:t>
      </w:r>
      <w:r w:rsidR="00276DD9" w:rsidRPr="00EB2A40">
        <w:rPr>
          <w:b/>
          <w:bCs/>
          <w:strike/>
          <w:szCs w:val="20"/>
        </w:rPr>
        <w:tab/>
      </w:r>
      <w:r w:rsidR="00A234AD" w:rsidRPr="00EB2A40">
        <w:rPr>
          <w:b/>
          <w:bCs/>
          <w:strike/>
          <w:szCs w:val="20"/>
        </w:rPr>
        <w:tab/>
      </w:r>
      <w:r w:rsidR="00276DD9" w:rsidRPr="00EB2A40">
        <w:rPr>
          <w:b/>
          <w:bCs/>
          <w:strike/>
          <w:szCs w:val="20"/>
        </w:rPr>
        <w:t>EFFECTIVE DATE:</w:t>
      </w:r>
      <w:r w:rsidR="00276DD9" w:rsidRPr="00EB2A40">
        <w:rPr>
          <w:strike/>
          <w:szCs w:val="20"/>
        </w:rPr>
        <w:t xml:space="preserve"> </w:t>
      </w:r>
      <w:r w:rsidR="00B90CF6" w:rsidRPr="00EB2A40">
        <w:rPr>
          <w:strike/>
          <w:szCs w:val="20"/>
        </w:rPr>
        <w:t xml:space="preserve"> </w:t>
      </w:r>
      <w:r w:rsidR="008936AC" w:rsidRPr="00EB2A40">
        <w:rPr>
          <w:bCs/>
          <w:strike/>
          <w:szCs w:val="20"/>
        </w:rPr>
        <w:t>December 15</w:t>
      </w:r>
      <w:r w:rsidR="006F5FA4" w:rsidRPr="00EB2A40">
        <w:rPr>
          <w:bCs/>
          <w:strike/>
          <w:szCs w:val="20"/>
        </w:rPr>
        <w:t>, 20</w:t>
      </w:r>
      <w:r w:rsidRPr="00EB2A40">
        <w:rPr>
          <w:bCs/>
          <w:strike/>
          <w:szCs w:val="20"/>
        </w:rPr>
        <w:t>11</w:t>
      </w:r>
      <w:r w:rsidR="006E69CF" w:rsidRPr="00EB2A40">
        <w:rPr>
          <w:strike/>
          <w:szCs w:val="20"/>
        </w:rPr>
        <w:t>,</w:t>
      </w:r>
      <w:r w:rsidR="00276DD9" w:rsidRPr="00EB2A40">
        <w:rPr>
          <w:strike/>
          <w:szCs w:val="20"/>
        </w:rPr>
        <w:t xml:space="preserve"> unless a later date is cited at the end of a section.</w:t>
      </w:r>
    </w:p>
    <w:p w:rsidR="00153B19" w:rsidRPr="00EB2A40" w:rsidRDefault="00153B19" w:rsidP="00153B19">
      <w:pPr>
        <w:rPr>
          <w:bCs/>
          <w:strike/>
          <w:szCs w:val="20"/>
        </w:rPr>
      </w:pPr>
      <w:r w:rsidRPr="00EB2A40">
        <w:rPr>
          <w:bCs/>
          <w:strike/>
          <w:szCs w:val="20"/>
        </w:rPr>
        <w:t>[</w:t>
      </w:r>
      <w:r w:rsidR="00347DB6" w:rsidRPr="00EB2A40">
        <w:rPr>
          <w:bCs/>
          <w:strike/>
          <w:szCs w:val="20"/>
        </w:rPr>
        <w:t>6.19.8</w:t>
      </w:r>
      <w:r w:rsidRPr="00EB2A40">
        <w:rPr>
          <w:bCs/>
          <w:strike/>
          <w:szCs w:val="20"/>
        </w:rPr>
        <w:t>.</w:t>
      </w:r>
      <w:r w:rsidR="00314C3C" w:rsidRPr="00EB2A40">
        <w:rPr>
          <w:bCs/>
          <w:strike/>
          <w:szCs w:val="20"/>
        </w:rPr>
        <w:t>5</w:t>
      </w:r>
      <w:r w:rsidRPr="00EB2A40">
        <w:rPr>
          <w:bCs/>
          <w:strike/>
          <w:szCs w:val="20"/>
        </w:rPr>
        <w:t xml:space="preserve"> NMAC - N, </w:t>
      </w:r>
      <w:r w:rsidR="00A61D1A" w:rsidRPr="00EB2A40">
        <w:rPr>
          <w:bCs/>
          <w:strike/>
          <w:szCs w:val="20"/>
        </w:rPr>
        <w:t>12/15/2011</w:t>
      </w:r>
      <w:r w:rsidRPr="00EB2A40">
        <w:rPr>
          <w:bCs/>
          <w:strike/>
          <w:szCs w:val="20"/>
        </w:rPr>
        <w:t>]</w:t>
      </w:r>
    </w:p>
    <w:p w:rsidR="00276DD9" w:rsidRPr="00EB2A40" w:rsidRDefault="00276DD9" w:rsidP="00276DD9">
      <w:pPr>
        <w:rPr>
          <w:strike/>
          <w:szCs w:val="20"/>
        </w:rPr>
      </w:pPr>
    </w:p>
    <w:p w:rsidR="007D0C22" w:rsidRPr="00EB2A40" w:rsidRDefault="007D0C22" w:rsidP="007D0C22">
      <w:pPr>
        <w:rPr>
          <w:bCs/>
          <w:strike/>
          <w:szCs w:val="20"/>
        </w:rPr>
      </w:pPr>
      <w:r w:rsidRPr="00EB2A40">
        <w:rPr>
          <w:b/>
          <w:bCs/>
          <w:strike/>
          <w:szCs w:val="20"/>
        </w:rPr>
        <w:t>6.19.8.6</w:t>
      </w:r>
      <w:r w:rsidRPr="00EB2A40">
        <w:rPr>
          <w:b/>
          <w:bCs/>
          <w:strike/>
          <w:szCs w:val="20"/>
        </w:rPr>
        <w:tab/>
      </w:r>
      <w:r w:rsidRPr="00EB2A40">
        <w:rPr>
          <w:b/>
          <w:bCs/>
          <w:strike/>
          <w:szCs w:val="20"/>
        </w:rPr>
        <w:tab/>
        <w:t>OBJECTIVE:</w:t>
      </w:r>
      <w:r w:rsidRPr="00EB2A40">
        <w:rPr>
          <w:strike/>
          <w:szCs w:val="20"/>
        </w:rPr>
        <w:t xml:space="preserve">  The purpose of this rule is t</w:t>
      </w:r>
      <w:r w:rsidRPr="00EB2A40">
        <w:rPr>
          <w:bCs/>
          <w:strike/>
          <w:szCs w:val="20"/>
        </w:rPr>
        <w:t>o implement the A-B-C-D-F Schools Rating Act and to establish a rating system for grading public schools in a way that the ratings are meaningful to parents, school personnel and the interested community.  Additionally, this rule establishes criteria for rating public schools that includes charter schools and provides options for students in a failing school.</w:t>
      </w:r>
    </w:p>
    <w:p w:rsidR="00150DBF" w:rsidRPr="00EB2A40" w:rsidRDefault="007D0C22" w:rsidP="007D0C22">
      <w:pPr>
        <w:rPr>
          <w:bCs/>
          <w:strike/>
          <w:szCs w:val="20"/>
        </w:rPr>
      </w:pPr>
      <w:r w:rsidRPr="00EB2A40">
        <w:rPr>
          <w:bCs/>
          <w:strike/>
          <w:szCs w:val="20"/>
        </w:rPr>
        <w:t xml:space="preserve">[6.19.8.6 NMAC - N, </w:t>
      </w:r>
      <w:r w:rsidR="00A61D1A" w:rsidRPr="00EB2A40">
        <w:rPr>
          <w:bCs/>
          <w:strike/>
          <w:szCs w:val="20"/>
        </w:rPr>
        <w:t>12/15/2011</w:t>
      </w:r>
      <w:r w:rsidRPr="00EB2A40">
        <w:rPr>
          <w:bCs/>
          <w:strike/>
          <w:szCs w:val="20"/>
        </w:rPr>
        <w:t>;</w:t>
      </w:r>
      <w:r w:rsidRPr="00EB2A40">
        <w:rPr>
          <w:strike/>
        </w:rPr>
        <w:t xml:space="preserve"> </w:t>
      </w:r>
      <w:r w:rsidRPr="00EB2A40">
        <w:rPr>
          <w:strike/>
          <w:szCs w:val="20"/>
        </w:rPr>
        <w:t xml:space="preserve">A, </w:t>
      </w:r>
      <w:r w:rsidR="00A61D1A" w:rsidRPr="00EB2A40">
        <w:rPr>
          <w:strike/>
          <w:szCs w:val="20"/>
        </w:rPr>
        <w:t>5/31/2012</w:t>
      </w:r>
      <w:r w:rsidRPr="00EB2A40">
        <w:rPr>
          <w:bCs/>
          <w:strike/>
          <w:szCs w:val="20"/>
        </w:rPr>
        <w:t>]</w:t>
      </w:r>
    </w:p>
    <w:p w:rsidR="00276DD9" w:rsidRPr="00EB2A40" w:rsidRDefault="00276DD9" w:rsidP="00276DD9">
      <w:pPr>
        <w:rPr>
          <w:strike/>
          <w:szCs w:val="20"/>
        </w:rPr>
      </w:pPr>
    </w:p>
    <w:p w:rsidR="007D0C22" w:rsidRPr="00EB2A40" w:rsidRDefault="007D0C22" w:rsidP="007D0C22">
      <w:pPr>
        <w:rPr>
          <w:strike/>
          <w:szCs w:val="20"/>
        </w:rPr>
      </w:pPr>
      <w:r w:rsidRPr="00EB2A40">
        <w:rPr>
          <w:b/>
          <w:bCs/>
          <w:strike/>
          <w:szCs w:val="20"/>
        </w:rPr>
        <w:t>6.19.8.7</w:t>
      </w:r>
      <w:r w:rsidRPr="00EB2A40">
        <w:rPr>
          <w:b/>
          <w:strike/>
          <w:szCs w:val="20"/>
        </w:rPr>
        <w:tab/>
      </w:r>
      <w:r w:rsidRPr="00EB2A40">
        <w:rPr>
          <w:b/>
          <w:strike/>
          <w:szCs w:val="20"/>
        </w:rPr>
        <w:tab/>
        <w:t>DEFINITIONS:</w:t>
      </w:r>
    </w:p>
    <w:p w:rsidR="007D0C22" w:rsidRPr="00EB2A40" w:rsidRDefault="007D0C22" w:rsidP="007D0C22">
      <w:pPr>
        <w:rPr>
          <w:strike/>
          <w:szCs w:val="20"/>
        </w:rPr>
      </w:pPr>
      <w:r w:rsidRPr="00EB2A40">
        <w:rPr>
          <w:strike/>
          <w:szCs w:val="20"/>
        </w:rPr>
        <w:tab/>
      </w:r>
      <w:r w:rsidRPr="00EB2A40">
        <w:rPr>
          <w:b/>
          <w:strike/>
          <w:szCs w:val="20"/>
        </w:rPr>
        <w:t>A</w:t>
      </w:r>
      <w:r w:rsidRPr="00EB2A40">
        <w:rPr>
          <w:b/>
          <w:bCs/>
          <w:strike/>
          <w:szCs w:val="20"/>
        </w:rPr>
        <w:t>.</w:t>
      </w:r>
      <w:r w:rsidRPr="00EB2A40">
        <w:rPr>
          <w:bCs/>
          <w:strike/>
          <w:szCs w:val="20"/>
        </w:rPr>
        <w:tab/>
      </w:r>
      <w:r w:rsidRPr="00EB2A40">
        <w:rPr>
          <w:b/>
          <w:strike/>
          <w:szCs w:val="20"/>
        </w:rPr>
        <w:t>“ACT”</w:t>
      </w:r>
      <w:r w:rsidRPr="00EB2A40">
        <w:rPr>
          <w:strike/>
          <w:szCs w:val="20"/>
        </w:rPr>
        <w:t xml:space="preserve"> means American college testing and is a standardized test offered by ACT, inc. for high school achievement and college admissions in the United States.</w:t>
      </w:r>
    </w:p>
    <w:p w:rsidR="007D0C22" w:rsidRPr="00EB2A40" w:rsidRDefault="007D0C22" w:rsidP="007D0C22">
      <w:pPr>
        <w:rPr>
          <w:strike/>
          <w:szCs w:val="20"/>
        </w:rPr>
      </w:pPr>
      <w:r w:rsidRPr="00EB2A40">
        <w:rPr>
          <w:strike/>
          <w:szCs w:val="20"/>
        </w:rPr>
        <w:tab/>
      </w:r>
      <w:r w:rsidRPr="00EB2A40">
        <w:rPr>
          <w:b/>
          <w:strike/>
          <w:szCs w:val="20"/>
        </w:rPr>
        <w:t>B.</w:t>
      </w:r>
      <w:r w:rsidRPr="00EB2A40">
        <w:rPr>
          <w:strike/>
          <w:szCs w:val="20"/>
        </w:rPr>
        <w:tab/>
      </w:r>
      <w:r w:rsidRPr="00EB2A40">
        <w:rPr>
          <w:b/>
          <w:strike/>
          <w:szCs w:val="20"/>
        </w:rPr>
        <w:t>“Accuplacer”</w:t>
      </w:r>
      <w:r w:rsidRPr="00EB2A40">
        <w:rPr>
          <w:strike/>
          <w:szCs w:val="20"/>
        </w:rPr>
        <w:t xml:space="preserve"> means a standardized test offered by the college board that provides information about academic skills in math, English and reading.  The assessment is used for community college admissions and for placement in core college </w:t>
      </w:r>
      <w:r w:rsidR="00B90CF6" w:rsidRPr="00EB2A40">
        <w:rPr>
          <w:strike/>
          <w:szCs w:val="20"/>
        </w:rPr>
        <w:t>courses.</w:t>
      </w:r>
    </w:p>
    <w:p w:rsidR="007D0C22" w:rsidRPr="00EB2A40" w:rsidRDefault="007D0C22" w:rsidP="007D0C22">
      <w:pPr>
        <w:rPr>
          <w:i/>
          <w:strike/>
          <w:szCs w:val="20"/>
        </w:rPr>
      </w:pPr>
      <w:r w:rsidRPr="00EB2A40">
        <w:rPr>
          <w:strike/>
          <w:szCs w:val="20"/>
        </w:rPr>
        <w:tab/>
      </w:r>
      <w:r w:rsidRPr="00EB2A40">
        <w:rPr>
          <w:b/>
          <w:strike/>
          <w:szCs w:val="20"/>
        </w:rPr>
        <w:t>C.</w:t>
      </w:r>
      <w:r w:rsidRPr="00EB2A40">
        <w:rPr>
          <w:strike/>
          <w:szCs w:val="20"/>
        </w:rPr>
        <w:tab/>
      </w:r>
      <w:r w:rsidRPr="00EB2A40">
        <w:rPr>
          <w:b/>
          <w:strike/>
          <w:szCs w:val="20"/>
        </w:rPr>
        <w:t>“AP”</w:t>
      </w:r>
      <w:r w:rsidRPr="00EB2A40">
        <w:rPr>
          <w:strike/>
          <w:szCs w:val="20"/>
        </w:rPr>
        <w:t xml:space="preserve"> means advanced placement which is </w:t>
      </w:r>
      <w:r w:rsidRPr="00EB2A40">
        <w:rPr>
          <w:strike/>
          <w:szCs w:val="20"/>
          <w:lang w:val="en"/>
        </w:rPr>
        <w:t xml:space="preserve">a curriculum based program sponsored by the college board that offers standardized courses to high school students that are generally recognized to be equivalent to undergraduate courses in college and for which participating colleges may grant </w:t>
      </w:r>
      <w:r w:rsidRPr="00EB2A40">
        <w:rPr>
          <w:rFonts w:eastAsia="MS Mincho"/>
          <w:strike/>
        </w:rPr>
        <w:t xml:space="preserve">college </w:t>
      </w:r>
      <w:r w:rsidRPr="00EB2A40">
        <w:rPr>
          <w:strike/>
          <w:szCs w:val="20"/>
          <w:lang w:val="en"/>
        </w:rPr>
        <w:t>credit to students who obtained high enough scores on the exams to qualify.</w:t>
      </w:r>
    </w:p>
    <w:p w:rsidR="007D0C22" w:rsidRPr="00EB2A40" w:rsidRDefault="007D0C22" w:rsidP="007D0C22">
      <w:pPr>
        <w:rPr>
          <w:strike/>
          <w:szCs w:val="20"/>
        </w:rPr>
      </w:pPr>
      <w:r w:rsidRPr="00EB2A40">
        <w:rPr>
          <w:strike/>
          <w:szCs w:val="20"/>
        </w:rPr>
        <w:tab/>
      </w:r>
      <w:r w:rsidRPr="00EB2A40">
        <w:rPr>
          <w:b/>
          <w:strike/>
          <w:szCs w:val="20"/>
        </w:rPr>
        <w:t>D.</w:t>
      </w:r>
      <w:r w:rsidRPr="00EB2A40">
        <w:rPr>
          <w:strike/>
          <w:szCs w:val="20"/>
        </w:rPr>
        <w:tab/>
      </w:r>
      <w:r w:rsidRPr="00EB2A40">
        <w:rPr>
          <w:b/>
          <w:strike/>
          <w:szCs w:val="20"/>
        </w:rPr>
        <w:t>“Career readiness”</w:t>
      </w:r>
      <w:r w:rsidRPr="00EB2A40">
        <w:rPr>
          <w:strike/>
          <w:szCs w:val="20"/>
        </w:rPr>
        <w:t xml:space="preserve"> means </w:t>
      </w:r>
      <w:r w:rsidRPr="00EB2A40">
        <w:rPr>
          <w:bCs/>
          <w:strike/>
          <w:szCs w:val="20"/>
        </w:rPr>
        <w:t xml:space="preserve">organized programs offering a sequence of courses, </w:t>
      </w:r>
      <w:r w:rsidRPr="00EB2A40">
        <w:rPr>
          <w:strike/>
          <w:szCs w:val="20"/>
        </w:rPr>
        <w:t xml:space="preserve">including technical education and applied technology education, </w:t>
      </w:r>
      <w:r w:rsidRPr="00EB2A40">
        <w:rPr>
          <w:bCs/>
          <w:strike/>
          <w:szCs w:val="20"/>
        </w:rPr>
        <w:t>which are directly related to the preparation of individuals in paid or unpaid employment in current or emerging occupations requiring an industry-recognized credential, certificate or degree</w:t>
      </w:r>
      <w:r w:rsidRPr="00EB2A40">
        <w:rPr>
          <w:strike/>
          <w:szCs w:val="20"/>
        </w:rPr>
        <w:t xml:space="preserve"> which can be applied towards their graduation from high school.  To be considered successfully career ready, students must also graduate with a New Mexico diploma of excellence.</w:t>
      </w:r>
    </w:p>
    <w:p w:rsidR="007D0C22" w:rsidRPr="00EB2A40" w:rsidRDefault="007D0C22" w:rsidP="007D0C22">
      <w:pPr>
        <w:rPr>
          <w:strike/>
          <w:szCs w:val="20"/>
        </w:rPr>
      </w:pPr>
      <w:r w:rsidRPr="00EB2A40">
        <w:rPr>
          <w:strike/>
          <w:szCs w:val="20"/>
        </w:rPr>
        <w:tab/>
      </w:r>
      <w:r w:rsidRPr="00EB2A40">
        <w:rPr>
          <w:b/>
          <w:strike/>
          <w:szCs w:val="20"/>
        </w:rPr>
        <w:t>E.</w:t>
      </w:r>
      <w:r w:rsidRPr="00EB2A40">
        <w:rPr>
          <w:strike/>
          <w:szCs w:val="20"/>
        </w:rPr>
        <w:tab/>
      </w:r>
      <w:r w:rsidRPr="00EB2A40">
        <w:rPr>
          <w:b/>
          <w:strike/>
          <w:szCs w:val="20"/>
        </w:rPr>
        <w:t>“Cohort graduation rate”</w:t>
      </w:r>
      <w:r w:rsidRPr="00EB2A40">
        <w:rPr>
          <w:strike/>
          <w:szCs w:val="20"/>
        </w:rPr>
        <w:t xml:space="preserve"> means the percentage of students who graduate high school in four years with a New Mexico diploma of excellence.  The four-year cohort consists of all first-time ninth graders in the first year, joined by incoming tenth graders in the second year, eleventh graders in the third year, and twelfth graders in the fourth year.  The members of the five-year cohort shall be followed by the PED for one additional year to form the five-year cohort graduation rate, and two additional years to form the six-year graduation rate.  Students are excused from cohort membership if they transfer out, emigrate to another country, or die during that same period.</w:t>
      </w:r>
    </w:p>
    <w:p w:rsidR="007D0C22" w:rsidRPr="00EB2A40" w:rsidRDefault="007D0C22" w:rsidP="007D0C22">
      <w:pPr>
        <w:rPr>
          <w:strike/>
          <w:szCs w:val="20"/>
        </w:rPr>
      </w:pPr>
      <w:r w:rsidRPr="00EB2A40">
        <w:rPr>
          <w:strike/>
          <w:szCs w:val="20"/>
        </w:rPr>
        <w:tab/>
      </w:r>
      <w:r w:rsidRPr="00EB2A40">
        <w:rPr>
          <w:b/>
          <w:strike/>
          <w:szCs w:val="20"/>
        </w:rPr>
        <w:t>F.</w:t>
      </w:r>
      <w:r w:rsidRPr="00EB2A40">
        <w:rPr>
          <w:strike/>
          <w:szCs w:val="20"/>
        </w:rPr>
        <w:tab/>
      </w:r>
      <w:r w:rsidRPr="00EB2A40">
        <w:rPr>
          <w:b/>
          <w:strike/>
          <w:szCs w:val="20"/>
        </w:rPr>
        <w:t>“College readiness”</w:t>
      </w:r>
      <w:r w:rsidRPr="00EB2A40">
        <w:rPr>
          <w:strike/>
          <w:szCs w:val="20"/>
        </w:rPr>
        <w:t xml:space="preserve"> means </w:t>
      </w:r>
      <w:r w:rsidRPr="00EB2A40">
        <w:rPr>
          <w:bCs/>
          <w:strike/>
          <w:szCs w:val="20"/>
        </w:rPr>
        <w:t>the readiness of New Mexico high school students for success in higher education based on their dual credit, ACT, PSAT</w:t>
      </w:r>
      <w:r w:rsidRPr="00EB2A40">
        <w:rPr>
          <w:strike/>
          <w:szCs w:val="20"/>
        </w:rPr>
        <w:t>, SAT, PLAN, accuplacer,</w:t>
      </w:r>
      <w:r w:rsidRPr="00EB2A40">
        <w:rPr>
          <w:bCs/>
          <w:strike/>
          <w:szCs w:val="20"/>
        </w:rPr>
        <w:t xml:space="preserve"> international baccalaureate or IB, AP test scores, or other measurements approved by the PED</w:t>
      </w:r>
      <w:r w:rsidRPr="00EB2A40">
        <w:rPr>
          <w:strike/>
          <w:szCs w:val="20"/>
        </w:rPr>
        <w:t>.</w:t>
      </w:r>
    </w:p>
    <w:p w:rsidR="007D0C22" w:rsidRPr="00EB2A40" w:rsidRDefault="007D0C22" w:rsidP="007D0C22">
      <w:pPr>
        <w:rPr>
          <w:strike/>
          <w:szCs w:val="20"/>
        </w:rPr>
      </w:pPr>
      <w:r w:rsidRPr="00EB2A40">
        <w:rPr>
          <w:bCs/>
          <w:strike/>
          <w:szCs w:val="20"/>
        </w:rPr>
        <w:tab/>
      </w:r>
      <w:r w:rsidRPr="00EB2A40">
        <w:rPr>
          <w:b/>
          <w:bCs/>
          <w:strike/>
          <w:szCs w:val="20"/>
        </w:rPr>
        <w:t>G.</w:t>
      </w:r>
      <w:r w:rsidRPr="00EB2A40">
        <w:rPr>
          <w:bCs/>
          <w:strike/>
          <w:szCs w:val="20"/>
        </w:rPr>
        <w:tab/>
      </w:r>
      <w:r w:rsidRPr="00EB2A40">
        <w:rPr>
          <w:b/>
          <w:bCs/>
          <w:strike/>
          <w:szCs w:val="20"/>
        </w:rPr>
        <w:t>“D</w:t>
      </w:r>
      <w:r w:rsidRPr="00EB2A40">
        <w:rPr>
          <w:b/>
          <w:strike/>
          <w:szCs w:val="20"/>
        </w:rPr>
        <w:t>epartment”</w:t>
      </w:r>
      <w:r w:rsidRPr="00EB2A40">
        <w:rPr>
          <w:strike/>
          <w:szCs w:val="20"/>
        </w:rPr>
        <w:t xml:space="preserve"> means the New Mexico public education department and is identified by the acronym, “PED”.</w:t>
      </w:r>
    </w:p>
    <w:p w:rsidR="007D0C22" w:rsidRPr="00EB2A40" w:rsidRDefault="007D0C22" w:rsidP="007D0C22">
      <w:pPr>
        <w:rPr>
          <w:strike/>
          <w:szCs w:val="20"/>
        </w:rPr>
      </w:pPr>
      <w:r w:rsidRPr="00EB2A40">
        <w:rPr>
          <w:bCs/>
          <w:strike/>
          <w:szCs w:val="20"/>
        </w:rPr>
        <w:tab/>
      </w:r>
      <w:r w:rsidRPr="00EB2A40">
        <w:rPr>
          <w:b/>
          <w:bCs/>
          <w:strike/>
          <w:szCs w:val="20"/>
        </w:rPr>
        <w:t>H.</w:t>
      </w:r>
      <w:r w:rsidRPr="00EB2A40">
        <w:rPr>
          <w:bCs/>
          <w:strike/>
          <w:szCs w:val="20"/>
        </w:rPr>
        <w:tab/>
      </w:r>
      <w:r w:rsidRPr="00EB2A40">
        <w:rPr>
          <w:b/>
          <w:bCs/>
          <w:strike/>
          <w:szCs w:val="20"/>
        </w:rPr>
        <w:t>“Dual credit</w:t>
      </w:r>
      <w:r w:rsidRPr="00EB2A40">
        <w:rPr>
          <w:b/>
          <w:strike/>
          <w:szCs w:val="20"/>
        </w:rPr>
        <w:t>”</w:t>
      </w:r>
      <w:r w:rsidRPr="00EB2A40">
        <w:rPr>
          <w:strike/>
          <w:szCs w:val="20"/>
        </w:rPr>
        <w:t xml:space="preserve"> means a program that allows high school students to enroll in college-level courses offered by a postsecondary institution that may be academic or career technical but not remedial or developmental, and simultaneously to earn credit toward high school graduation and a postsecondary degree or certificate.</w:t>
      </w:r>
    </w:p>
    <w:p w:rsidR="007D0C22" w:rsidRPr="00EB2A40" w:rsidRDefault="007D0C22" w:rsidP="007D0C22">
      <w:pPr>
        <w:rPr>
          <w:strike/>
          <w:szCs w:val="20"/>
        </w:rPr>
      </w:pPr>
      <w:r w:rsidRPr="00EB2A40">
        <w:rPr>
          <w:bCs/>
          <w:strike/>
          <w:szCs w:val="20"/>
        </w:rPr>
        <w:lastRenderedPageBreak/>
        <w:tab/>
      </w:r>
      <w:r w:rsidRPr="00EB2A40">
        <w:rPr>
          <w:b/>
          <w:bCs/>
          <w:strike/>
          <w:szCs w:val="20"/>
        </w:rPr>
        <w:t>I.</w:t>
      </w:r>
      <w:r w:rsidRPr="00EB2A40">
        <w:rPr>
          <w:bCs/>
          <w:strike/>
          <w:szCs w:val="20"/>
        </w:rPr>
        <w:tab/>
      </w:r>
      <w:r w:rsidRPr="00EB2A40">
        <w:rPr>
          <w:b/>
          <w:bCs/>
          <w:strike/>
          <w:szCs w:val="20"/>
        </w:rPr>
        <w:t>“International baccalaureate”</w:t>
      </w:r>
      <w:r w:rsidRPr="00EB2A40">
        <w:rPr>
          <w:bCs/>
          <w:strike/>
          <w:szCs w:val="20"/>
        </w:rPr>
        <w:t xml:space="preserve"> or </w:t>
      </w:r>
      <w:r w:rsidRPr="00EB2A40">
        <w:rPr>
          <w:b/>
          <w:bCs/>
          <w:strike/>
          <w:szCs w:val="20"/>
        </w:rPr>
        <w:t>“IB”</w:t>
      </w:r>
      <w:r w:rsidRPr="00EB2A40">
        <w:rPr>
          <w:bCs/>
          <w:strike/>
          <w:szCs w:val="20"/>
        </w:rPr>
        <w:t xml:space="preserve"> </w:t>
      </w:r>
      <w:r w:rsidRPr="00EB2A40">
        <w:rPr>
          <w:strike/>
          <w:szCs w:val="20"/>
        </w:rPr>
        <w:t>means an educational foundation that requires the use of and monitors a standardized curriculum leading to internationally recognized certification.</w:t>
      </w:r>
    </w:p>
    <w:p w:rsidR="007D0C22" w:rsidRPr="00EB2A40" w:rsidRDefault="007D0C22" w:rsidP="007D0C22">
      <w:pPr>
        <w:rPr>
          <w:strike/>
          <w:szCs w:val="20"/>
        </w:rPr>
      </w:pPr>
      <w:r w:rsidRPr="00EB2A40">
        <w:rPr>
          <w:bCs/>
          <w:strike/>
          <w:szCs w:val="20"/>
        </w:rPr>
        <w:tab/>
      </w:r>
      <w:r w:rsidRPr="00EB2A40">
        <w:rPr>
          <w:b/>
          <w:bCs/>
          <w:strike/>
          <w:szCs w:val="20"/>
        </w:rPr>
        <w:t>J.</w:t>
      </w:r>
      <w:r w:rsidRPr="00EB2A40">
        <w:rPr>
          <w:bCs/>
          <w:strike/>
          <w:szCs w:val="20"/>
        </w:rPr>
        <w:tab/>
      </w:r>
      <w:r w:rsidRPr="00EB2A40">
        <w:rPr>
          <w:b/>
          <w:bCs/>
          <w:strike/>
          <w:szCs w:val="20"/>
        </w:rPr>
        <w:t>“Opportunity to learn survey</w:t>
      </w:r>
      <w:r w:rsidRPr="00EB2A40">
        <w:rPr>
          <w:b/>
          <w:strike/>
          <w:szCs w:val="20"/>
        </w:rPr>
        <w:t>”</w:t>
      </w:r>
      <w:r w:rsidRPr="00EB2A40">
        <w:rPr>
          <w:strike/>
          <w:szCs w:val="20"/>
        </w:rPr>
        <w:t xml:space="preserve"> means a brief survey that asks students about their teacher’s predominant instructional practices in the classroom.</w:t>
      </w:r>
    </w:p>
    <w:p w:rsidR="007D0C22" w:rsidRPr="00EB2A40" w:rsidRDefault="007D0C22" w:rsidP="007D0C22">
      <w:pPr>
        <w:rPr>
          <w:rFonts w:eastAsia="MS Mincho"/>
          <w:strike/>
        </w:rPr>
      </w:pPr>
      <w:r w:rsidRPr="00EB2A40">
        <w:rPr>
          <w:bCs/>
          <w:strike/>
          <w:szCs w:val="20"/>
        </w:rPr>
        <w:tab/>
      </w:r>
      <w:r w:rsidRPr="00EB2A40">
        <w:rPr>
          <w:rFonts w:eastAsia="MS Mincho"/>
          <w:b/>
          <w:strike/>
        </w:rPr>
        <w:t>K.</w:t>
      </w:r>
      <w:r w:rsidRPr="00EB2A40">
        <w:rPr>
          <w:rFonts w:eastAsia="MS Mincho"/>
          <w:strike/>
        </w:rPr>
        <w:tab/>
      </w:r>
      <w:r w:rsidRPr="00EB2A40">
        <w:rPr>
          <w:rFonts w:eastAsia="MS Mincho"/>
          <w:b/>
          <w:strike/>
        </w:rPr>
        <w:t>“Performance level”</w:t>
      </w:r>
      <w:r w:rsidRPr="00EB2A40">
        <w:rPr>
          <w:rFonts w:eastAsia="MS Mincho"/>
          <w:strike/>
        </w:rPr>
        <w:t xml:space="preserve"> means a level of performance as indicated by scale scores on the New Mexico standards-based assessment.</w:t>
      </w:r>
    </w:p>
    <w:p w:rsidR="007D0C22" w:rsidRPr="00EB2A40" w:rsidRDefault="007D0C22" w:rsidP="007D0C22">
      <w:pPr>
        <w:rPr>
          <w:rFonts w:eastAsia="MS Mincho"/>
          <w:strike/>
        </w:rPr>
      </w:pPr>
      <w:r w:rsidRPr="00EB2A40">
        <w:rPr>
          <w:bCs/>
          <w:strike/>
          <w:szCs w:val="20"/>
        </w:rPr>
        <w:tab/>
      </w:r>
      <w:r w:rsidRPr="00EB2A40">
        <w:rPr>
          <w:b/>
          <w:bCs/>
          <w:strike/>
          <w:szCs w:val="20"/>
        </w:rPr>
        <w:t>L</w:t>
      </w:r>
      <w:r w:rsidRPr="00EB2A40">
        <w:rPr>
          <w:rFonts w:eastAsia="MS Mincho"/>
          <w:b/>
          <w:strike/>
        </w:rPr>
        <w:t>.</w:t>
      </w:r>
      <w:r w:rsidRPr="00EB2A40">
        <w:rPr>
          <w:rFonts w:eastAsia="MS Mincho"/>
          <w:strike/>
        </w:rPr>
        <w:tab/>
      </w:r>
      <w:r w:rsidRPr="00EB2A40">
        <w:rPr>
          <w:rFonts w:eastAsia="MS Mincho"/>
          <w:b/>
          <w:strike/>
        </w:rPr>
        <w:t>“PLAN”</w:t>
      </w:r>
      <w:r w:rsidRPr="00EB2A40">
        <w:rPr>
          <w:rFonts w:eastAsia="MS Mincho"/>
          <w:strike/>
        </w:rPr>
        <w:t xml:space="preserve"> means </w:t>
      </w:r>
      <w:r w:rsidRPr="00EB2A40">
        <w:rPr>
          <w:strike/>
          <w:szCs w:val="20"/>
        </w:rPr>
        <w:t>a 10</w:t>
      </w:r>
      <w:r w:rsidRPr="00EB2A40">
        <w:rPr>
          <w:strike/>
          <w:szCs w:val="20"/>
          <w:vertAlign w:val="superscript"/>
        </w:rPr>
        <w:t>th</w:t>
      </w:r>
      <w:r w:rsidRPr="00EB2A40">
        <w:rPr>
          <w:strike/>
          <w:szCs w:val="20"/>
        </w:rPr>
        <w:t xml:space="preserve"> grade assessment published by ACT that is designed to guide a student’s review of their progress towards college and career readiness.</w:t>
      </w:r>
    </w:p>
    <w:p w:rsidR="007D0C22" w:rsidRPr="00EB2A40" w:rsidRDefault="007D0C22" w:rsidP="007D0C22">
      <w:pPr>
        <w:rPr>
          <w:rFonts w:eastAsia="MS Mincho"/>
          <w:strike/>
        </w:rPr>
      </w:pPr>
      <w:r w:rsidRPr="00EB2A40">
        <w:rPr>
          <w:bCs/>
          <w:strike/>
          <w:szCs w:val="20"/>
        </w:rPr>
        <w:tab/>
      </w:r>
      <w:r w:rsidRPr="00EB2A40">
        <w:rPr>
          <w:rFonts w:eastAsia="MS Mincho"/>
          <w:b/>
          <w:strike/>
        </w:rPr>
        <w:t>M.</w:t>
      </w:r>
      <w:r w:rsidRPr="00EB2A40">
        <w:rPr>
          <w:rFonts w:eastAsia="MS Mincho"/>
          <w:strike/>
        </w:rPr>
        <w:tab/>
      </w:r>
      <w:r w:rsidRPr="00EB2A40">
        <w:rPr>
          <w:rFonts w:eastAsia="MS Mincho"/>
          <w:b/>
          <w:strike/>
        </w:rPr>
        <w:t>“Proficiency in reading and mathematics”</w:t>
      </w:r>
      <w:r w:rsidRPr="00EB2A40">
        <w:rPr>
          <w:rFonts w:eastAsia="MS Mincho"/>
          <w:strike/>
        </w:rPr>
        <w:t xml:space="preserve"> means a student’s score of proficient or advanced on the New Mexico standards-based assessments.</w:t>
      </w:r>
    </w:p>
    <w:p w:rsidR="007D0C22" w:rsidRPr="00EB2A40" w:rsidRDefault="007D0C22" w:rsidP="007D0C22">
      <w:pPr>
        <w:rPr>
          <w:strike/>
          <w:szCs w:val="20"/>
        </w:rPr>
      </w:pPr>
      <w:r w:rsidRPr="00EB2A40">
        <w:rPr>
          <w:bCs/>
          <w:strike/>
          <w:szCs w:val="20"/>
        </w:rPr>
        <w:tab/>
      </w:r>
      <w:r w:rsidRPr="00EB2A40">
        <w:rPr>
          <w:b/>
          <w:bCs/>
          <w:strike/>
          <w:szCs w:val="20"/>
        </w:rPr>
        <w:t>N.</w:t>
      </w:r>
      <w:r w:rsidRPr="00EB2A40">
        <w:rPr>
          <w:bCs/>
          <w:strike/>
          <w:szCs w:val="20"/>
        </w:rPr>
        <w:tab/>
      </w:r>
      <w:r w:rsidRPr="00EB2A40">
        <w:rPr>
          <w:b/>
          <w:bCs/>
          <w:strike/>
          <w:szCs w:val="20"/>
        </w:rPr>
        <w:t>“PSAT”</w:t>
      </w:r>
      <w:r w:rsidRPr="00EB2A40">
        <w:rPr>
          <w:bCs/>
          <w:strike/>
          <w:szCs w:val="20"/>
        </w:rPr>
        <w:t xml:space="preserve"> or </w:t>
      </w:r>
      <w:r w:rsidRPr="00EB2A40">
        <w:rPr>
          <w:b/>
          <w:bCs/>
          <w:strike/>
          <w:szCs w:val="20"/>
        </w:rPr>
        <w:t>“PSAT/NMSQT”</w:t>
      </w:r>
      <w:r w:rsidRPr="00EB2A40">
        <w:rPr>
          <w:bCs/>
          <w:strike/>
          <w:szCs w:val="20"/>
        </w:rPr>
        <w:t xml:space="preserve"> means the preliminary SAT/national merit scholarship qualifying test which is </w:t>
      </w:r>
      <w:r w:rsidRPr="00EB2A40">
        <w:rPr>
          <w:strike/>
          <w:szCs w:val="20"/>
        </w:rPr>
        <w:t>a standardized test offered by the college board for both preliminary and primary selection to determine a student’s eligibility and qualification for the national merit scholarship program.</w:t>
      </w:r>
    </w:p>
    <w:p w:rsidR="007D0C22" w:rsidRPr="00EB2A40" w:rsidRDefault="007D0C22" w:rsidP="007D0C22">
      <w:pPr>
        <w:rPr>
          <w:rFonts w:eastAsia="MS Mincho"/>
          <w:strike/>
        </w:rPr>
      </w:pPr>
      <w:r w:rsidRPr="00EB2A40">
        <w:rPr>
          <w:strike/>
          <w:szCs w:val="20"/>
        </w:rPr>
        <w:tab/>
      </w:r>
      <w:r w:rsidRPr="00EB2A40">
        <w:rPr>
          <w:b/>
          <w:strike/>
          <w:szCs w:val="20"/>
        </w:rPr>
        <w:t>O.</w:t>
      </w:r>
      <w:r w:rsidRPr="00EB2A40">
        <w:rPr>
          <w:strike/>
          <w:szCs w:val="20"/>
        </w:rPr>
        <w:tab/>
      </w:r>
      <w:r w:rsidRPr="00EB2A40">
        <w:rPr>
          <w:b/>
          <w:strike/>
          <w:szCs w:val="20"/>
        </w:rPr>
        <w:t>“RtI framework”</w:t>
      </w:r>
      <w:r w:rsidRPr="00EB2A40">
        <w:rPr>
          <w:strike/>
          <w:szCs w:val="20"/>
        </w:rPr>
        <w:t xml:space="preserve"> means </w:t>
      </w:r>
      <w:r w:rsidRPr="00EB2A40">
        <w:rPr>
          <w:rFonts w:eastAsia="MS Mincho"/>
          <w:strike/>
        </w:rPr>
        <w:t>a multi-tiered intervention model that uses a set of increasingly intensive academic or behavioral supports, matched to student need, as a framework for making educational programming and eligibility decisions.  The model includes primary, secondary and tertiary levels of intervention based on progress monitoring to determine the student's response or lack of response to the instruction/intervention.</w:t>
      </w:r>
    </w:p>
    <w:p w:rsidR="007D0C22" w:rsidRPr="00EB2A40" w:rsidRDefault="007D0C22" w:rsidP="007D0C22">
      <w:pPr>
        <w:rPr>
          <w:strike/>
          <w:szCs w:val="20"/>
        </w:rPr>
      </w:pPr>
      <w:r w:rsidRPr="00EB2A40">
        <w:rPr>
          <w:strike/>
          <w:szCs w:val="20"/>
        </w:rPr>
        <w:tab/>
      </w:r>
      <w:r w:rsidRPr="00EB2A40">
        <w:rPr>
          <w:b/>
          <w:bCs/>
          <w:strike/>
          <w:szCs w:val="20"/>
        </w:rPr>
        <w:t>P.</w:t>
      </w:r>
      <w:r w:rsidRPr="00EB2A40">
        <w:rPr>
          <w:bCs/>
          <w:strike/>
          <w:szCs w:val="20"/>
        </w:rPr>
        <w:tab/>
      </w:r>
      <w:r w:rsidRPr="00EB2A40">
        <w:rPr>
          <w:b/>
          <w:bCs/>
          <w:strike/>
          <w:szCs w:val="20"/>
        </w:rPr>
        <w:t>“SAT</w:t>
      </w:r>
      <w:r w:rsidRPr="00EB2A40">
        <w:rPr>
          <w:b/>
          <w:strike/>
          <w:szCs w:val="20"/>
        </w:rPr>
        <w:t>”</w:t>
      </w:r>
      <w:r w:rsidRPr="00EB2A40">
        <w:rPr>
          <w:strike/>
          <w:szCs w:val="20"/>
        </w:rPr>
        <w:t xml:space="preserve"> means a standardized test offered by the college board for college admissions in the United States.</w:t>
      </w:r>
    </w:p>
    <w:p w:rsidR="007D0C22" w:rsidRPr="00EB2A40" w:rsidRDefault="007D0C22" w:rsidP="007D0C22">
      <w:pPr>
        <w:rPr>
          <w:strike/>
          <w:szCs w:val="20"/>
        </w:rPr>
      </w:pPr>
      <w:r w:rsidRPr="00EB2A40">
        <w:rPr>
          <w:strike/>
          <w:szCs w:val="20"/>
        </w:rPr>
        <w:tab/>
      </w:r>
      <w:r w:rsidRPr="00EB2A40">
        <w:rPr>
          <w:b/>
          <w:strike/>
          <w:szCs w:val="20"/>
        </w:rPr>
        <w:t>Q.</w:t>
      </w:r>
      <w:r w:rsidRPr="00EB2A40">
        <w:rPr>
          <w:strike/>
          <w:szCs w:val="20"/>
        </w:rPr>
        <w:tab/>
      </w:r>
      <w:r w:rsidRPr="00EB2A40">
        <w:rPr>
          <w:b/>
          <w:strike/>
          <w:szCs w:val="20"/>
        </w:rPr>
        <w:t>“School growth”</w:t>
      </w:r>
      <w:r w:rsidRPr="00EB2A40">
        <w:rPr>
          <w:strike/>
          <w:szCs w:val="20"/>
        </w:rPr>
        <w:t xml:space="preserve"> means growth of a school performance over a three year period, as calculated by value added modeling (VAM).</w:t>
      </w:r>
    </w:p>
    <w:p w:rsidR="007D0C22" w:rsidRPr="00EB2A40" w:rsidRDefault="007D0C22" w:rsidP="007D0C22">
      <w:pPr>
        <w:rPr>
          <w:strike/>
          <w:szCs w:val="20"/>
        </w:rPr>
      </w:pPr>
      <w:r w:rsidRPr="00EB2A40">
        <w:rPr>
          <w:bCs/>
          <w:strike/>
          <w:szCs w:val="20"/>
        </w:rPr>
        <w:tab/>
      </w:r>
      <w:r w:rsidRPr="00EB2A40">
        <w:rPr>
          <w:b/>
          <w:bCs/>
          <w:strike/>
          <w:szCs w:val="20"/>
        </w:rPr>
        <w:t>R.</w:t>
      </w:r>
      <w:r w:rsidRPr="00EB2A40">
        <w:rPr>
          <w:bCs/>
          <w:strike/>
          <w:szCs w:val="20"/>
        </w:rPr>
        <w:tab/>
      </w:r>
      <w:r w:rsidRPr="00EB2A40">
        <w:rPr>
          <w:b/>
          <w:strike/>
          <w:szCs w:val="20"/>
        </w:rPr>
        <w:t>“School options”</w:t>
      </w:r>
      <w:r w:rsidRPr="00EB2A40">
        <w:rPr>
          <w:strike/>
          <w:szCs w:val="20"/>
        </w:rPr>
        <w:t xml:space="preserve"> means a right to transfer to any public school not rated an F in the state or have children continue their schooling through distance learning offered through the statewide or a local cyber academy.</w:t>
      </w:r>
    </w:p>
    <w:p w:rsidR="007D0C22" w:rsidRPr="00EB2A40" w:rsidRDefault="007D0C22" w:rsidP="007D0C22">
      <w:pPr>
        <w:rPr>
          <w:strike/>
          <w:szCs w:val="20"/>
        </w:rPr>
      </w:pPr>
      <w:r w:rsidRPr="00EB2A40">
        <w:rPr>
          <w:strike/>
          <w:szCs w:val="20"/>
        </w:rPr>
        <w:tab/>
      </w:r>
      <w:r w:rsidRPr="00EB2A40">
        <w:rPr>
          <w:b/>
          <w:bCs/>
          <w:strike/>
          <w:szCs w:val="20"/>
        </w:rPr>
        <w:t>S.</w:t>
      </w:r>
      <w:r w:rsidRPr="00EB2A40">
        <w:rPr>
          <w:bCs/>
          <w:strike/>
          <w:szCs w:val="20"/>
        </w:rPr>
        <w:tab/>
      </w:r>
      <w:r w:rsidRPr="00EB2A40">
        <w:rPr>
          <w:b/>
          <w:bCs/>
          <w:strike/>
          <w:szCs w:val="20"/>
        </w:rPr>
        <w:t>“Secretary”</w:t>
      </w:r>
      <w:r w:rsidRPr="00EB2A40">
        <w:rPr>
          <w:bCs/>
          <w:strike/>
          <w:szCs w:val="20"/>
        </w:rPr>
        <w:t xml:space="preserve"> means the secretary of public education of the PED.</w:t>
      </w:r>
    </w:p>
    <w:p w:rsidR="007D0C22" w:rsidRPr="00EB2A40" w:rsidRDefault="007D0C22" w:rsidP="007D0C22">
      <w:pPr>
        <w:rPr>
          <w:rFonts w:eastAsia="MS Mincho"/>
          <w:strike/>
        </w:rPr>
      </w:pPr>
      <w:r w:rsidRPr="00EB2A40">
        <w:rPr>
          <w:bCs/>
          <w:strike/>
          <w:szCs w:val="20"/>
        </w:rPr>
        <w:tab/>
      </w:r>
      <w:r w:rsidRPr="00EB2A40">
        <w:rPr>
          <w:b/>
          <w:bCs/>
          <w:strike/>
          <w:szCs w:val="20"/>
        </w:rPr>
        <w:t>T.</w:t>
      </w:r>
      <w:r w:rsidRPr="00EB2A40">
        <w:rPr>
          <w:bCs/>
          <w:strike/>
          <w:szCs w:val="20"/>
        </w:rPr>
        <w:tab/>
      </w:r>
      <w:r w:rsidRPr="00EB2A40">
        <w:rPr>
          <w:b/>
          <w:strike/>
          <w:szCs w:val="20"/>
        </w:rPr>
        <w:t xml:space="preserve">“Standards-based assessments” </w:t>
      </w:r>
      <w:r w:rsidRPr="00EB2A40">
        <w:rPr>
          <w:strike/>
          <w:szCs w:val="20"/>
        </w:rPr>
        <w:t>means</w:t>
      </w:r>
      <w:r w:rsidRPr="00EB2A40">
        <w:rPr>
          <w:rFonts w:eastAsia="MS Mincho"/>
          <w:strike/>
        </w:rPr>
        <w:t xml:space="preserve"> the collection of instruments that assess student academic performance and the students’ progress toward meeting the New Mexico content standards with benchmarks and performance standards, and are administered annually in grades three, four, five, six, seven, eight, </w:t>
      </w:r>
      <w:r w:rsidR="00E95AA5" w:rsidRPr="00EB2A40">
        <w:rPr>
          <w:rFonts w:eastAsia="MS Mincho"/>
          <w:strike/>
        </w:rPr>
        <w:t>10 and 11</w:t>
      </w:r>
      <w:r w:rsidRPr="00EB2A40">
        <w:rPr>
          <w:rFonts w:eastAsia="MS Mincho"/>
          <w:strike/>
        </w:rPr>
        <w:t>.</w:t>
      </w:r>
    </w:p>
    <w:p w:rsidR="007D0C22" w:rsidRPr="00EB2A40" w:rsidRDefault="007D0C22" w:rsidP="007D0C22">
      <w:pPr>
        <w:rPr>
          <w:rFonts w:eastAsia="MS Mincho"/>
          <w:strike/>
        </w:rPr>
      </w:pPr>
      <w:r w:rsidRPr="00EB2A40">
        <w:rPr>
          <w:rFonts w:eastAsia="MS Mincho"/>
          <w:strike/>
        </w:rPr>
        <w:tab/>
      </w:r>
      <w:r w:rsidRPr="00EB2A40">
        <w:rPr>
          <w:rFonts w:eastAsia="MS Mincho"/>
          <w:b/>
          <w:strike/>
        </w:rPr>
        <w:t>U.</w:t>
      </w:r>
      <w:r w:rsidRPr="00EB2A40">
        <w:rPr>
          <w:rFonts w:eastAsia="MS Mincho"/>
          <w:b/>
          <w:strike/>
        </w:rPr>
        <w:tab/>
        <w:t>“Status”</w:t>
      </w:r>
      <w:r w:rsidRPr="00EB2A40">
        <w:rPr>
          <w:rFonts w:eastAsia="MS Mincho"/>
          <w:strike/>
        </w:rPr>
        <w:t xml:space="preserve"> means a single year measurement of a school.</w:t>
      </w:r>
    </w:p>
    <w:p w:rsidR="007D0C22" w:rsidRPr="00EB2A40" w:rsidRDefault="007D0C22" w:rsidP="007D0C22">
      <w:pPr>
        <w:contextualSpacing/>
        <w:rPr>
          <w:strike/>
        </w:rPr>
      </w:pPr>
      <w:r w:rsidRPr="00EB2A40">
        <w:rPr>
          <w:strike/>
        </w:rPr>
        <w:tab/>
      </w:r>
      <w:r w:rsidRPr="00EB2A40">
        <w:rPr>
          <w:b/>
          <w:strike/>
        </w:rPr>
        <w:t>V.</w:t>
      </w:r>
      <w:r w:rsidRPr="00EB2A40">
        <w:rPr>
          <w:strike/>
        </w:rPr>
        <w:tab/>
      </w:r>
      <w:r w:rsidRPr="00EB2A40">
        <w:rPr>
          <w:b/>
          <w:strike/>
        </w:rPr>
        <w:t>“Student growth”</w:t>
      </w:r>
      <w:r w:rsidRPr="00EB2A40">
        <w:rPr>
          <w:strike/>
        </w:rPr>
        <w:t xml:space="preserve"> means learning a year’s worth of knowledge in one year's time, which is demonstrated by a student's performance on New Mexico standards-based assessments that shows the student:</w:t>
      </w:r>
    </w:p>
    <w:p w:rsidR="007D0C22" w:rsidRPr="00EB2A40" w:rsidRDefault="00497B9D" w:rsidP="007D0C22">
      <w:pPr>
        <w:contextualSpacing/>
        <w:rPr>
          <w:strike/>
        </w:rPr>
      </w:pPr>
      <w:r w:rsidRPr="00EB2A40">
        <w:rPr>
          <w:b/>
          <w:strike/>
        </w:rPr>
        <w:tab/>
      </w:r>
      <w:r w:rsidRPr="00EB2A40">
        <w:rPr>
          <w:b/>
          <w:strike/>
        </w:rPr>
        <w:tab/>
      </w:r>
      <w:r w:rsidR="007D0C22" w:rsidRPr="00EB2A40">
        <w:rPr>
          <w:b/>
          <w:strike/>
        </w:rPr>
        <w:t>(1)</w:t>
      </w:r>
      <w:r w:rsidRPr="00EB2A40">
        <w:rPr>
          <w:strike/>
        </w:rPr>
        <w:tab/>
      </w:r>
      <w:r w:rsidR="007D0C22" w:rsidRPr="00EB2A40">
        <w:rPr>
          <w:strike/>
        </w:rPr>
        <w:t>moving from one performance level to a higher performance level; or</w:t>
      </w:r>
    </w:p>
    <w:p w:rsidR="007D0C22" w:rsidRPr="00EB2A40" w:rsidRDefault="00497B9D" w:rsidP="007D0C22">
      <w:pPr>
        <w:contextualSpacing/>
        <w:rPr>
          <w:strike/>
        </w:rPr>
      </w:pPr>
      <w:r w:rsidRPr="00EB2A40">
        <w:rPr>
          <w:strike/>
        </w:rPr>
        <w:tab/>
      </w:r>
      <w:r w:rsidRPr="00EB2A40">
        <w:rPr>
          <w:strike/>
        </w:rPr>
        <w:tab/>
      </w:r>
      <w:r w:rsidR="007D0C22" w:rsidRPr="00EB2A40">
        <w:rPr>
          <w:b/>
          <w:strike/>
        </w:rPr>
        <w:t>(2)</w:t>
      </w:r>
      <w:r w:rsidRPr="00EB2A40">
        <w:rPr>
          <w:strike/>
        </w:rPr>
        <w:tab/>
      </w:r>
      <w:r w:rsidR="007D0C22" w:rsidRPr="00EB2A40">
        <w:rPr>
          <w:strike/>
        </w:rPr>
        <w:t>maintaining a proficient or advanced proficient performance level; or</w:t>
      </w:r>
    </w:p>
    <w:p w:rsidR="007D0C22" w:rsidRPr="00EB2A40" w:rsidRDefault="00497B9D" w:rsidP="007D0C22">
      <w:pPr>
        <w:rPr>
          <w:bCs/>
          <w:strike/>
          <w:szCs w:val="20"/>
        </w:rPr>
      </w:pPr>
      <w:r w:rsidRPr="00EB2A40">
        <w:rPr>
          <w:b/>
          <w:strike/>
          <w:szCs w:val="20"/>
        </w:rPr>
        <w:tab/>
      </w:r>
      <w:r w:rsidRPr="00EB2A40">
        <w:rPr>
          <w:b/>
          <w:strike/>
          <w:szCs w:val="20"/>
        </w:rPr>
        <w:tab/>
      </w:r>
      <w:r w:rsidR="007D0C22" w:rsidRPr="00EB2A40">
        <w:rPr>
          <w:b/>
          <w:strike/>
          <w:szCs w:val="20"/>
        </w:rPr>
        <w:t>(3)</w:t>
      </w:r>
      <w:r w:rsidRPr="00EB2A40">
        <w:rPr>
          <w:strike/>
          <w:szCs w:val="20"/>
        </w:rPr>
        <w:tab/>
      </w:r>
      <w:r w:rsidR="007D0C22" w:rsidRPr="00EB2A40">
        <w:rPr>
          <w:strike/>
          <w:szCs w:val="20"/>
        </w:rPr>
        <w:t>remaining in beginning step or nearing proficient performance level but improving a number of scale score points</w:t>
      </w:r>
      <w:r w:rsidR="007D0C22" w:rsidRPr="00EB2A40">
        <w:rPr>
          <w:bCs/>
          <w:strike/>
          <w:szCs w:val="20"/>
        </w:rPr>
        <w:t>.</w:t>
      </w:r>
    </w:p>
    <w:p w:rsidR="007D0C22" w:rsidRPr="00EB2A40" w:rsidRDefault="007D0C22" w:rsidP="007D0C22">
      <w:pPr>
        <w:rPr>
          <w:bCs/>
          <w:strike/>
          <w:szCs w:val="20"/>
        </w:rPr>
      </w:pPr>
      <w:r w:rsidRPr="00EB2A40">
        <w:rPr>
          <w:bCs/>
          <w:strike/>
          <w:szCs w:val="20"/>
        </w:rPr>
        <w:tab/>
      </w:r>
      <w:r w:rsidRPr="00EB2A40">
        <w:rPr>
          <w:b/>
          <w:bCs/>
          <w:strike/>
          <w:szCs w:val="20"/>
        </w:rPr>
        <w:t>W.</w:t>
      </w:r>
      <w:r w:rsidRPr="00EB2A40">
        <w:rPr>
          <w:bCs/>
          <w:strike/>
          <w:szCs w:val="20"/>
        </w:rPr>
        <w:tab/>
      </w:r>
      <w:r w:rsidRPr="00EB2A40">
        <w:rPr>
          <w:b/>
          <w:bCs/>
          <w:strike/>
          <w:szCs w:val="20"/>
        </w:rPr>
        <w:t>“Supplemental accountability model”</w:t>
      </w:r>
      <w:r w:rsidRPr="00EB2A40">
        <w:rPr>
          <w:bCs/>
          <w:strike/>
          <w:szCs w:val="20"/>
        </w:rPr>
        <w:t xml:space="preserve"> or </w:t>
      </w:r>
      <w:r w:rsidRPr="00EB2A40">
        <w:rPr>
          <w:b/>
          <w:bCs/>
          <w:strike/>
          <w:szCs w:val="20"/>
        </w:rPr>
        <w:t>“SAM”</w:t>
      </w:r>
      <w:r w:rsidRPr="00EB2A40">
        <w:rPr>
          <w:bCs/>
          <w:strike/>
          <w:szCs w:val="20"/>
        </w:rPr>
        <w:t xml:space="preserve"> refers to any schools that qualify for a modified accountability calculation.  To be eligible as a SAM school, the school must serve a student population where </w:t>
      </w:r>
      <w:r w:rsidR="00DC7FAF" w:rsidRPr="00EB2A40">
        <w:rPr>
          <w:bCs/>
          <w:strike/>
          <w:szCs w:val="20"/>
        </w:rPr>
        <w:t>ten percent</w:t>
      </w:r>
      <w:r w:rsidRPr="00EB2A40">
        <w:rPr>
          <w:bCs/>
          <w:strike/>
          <w:szCs w:val="20"/>
        </w:rPr>
        <w:t xml:space="preserve"> or more of the students are 19 years of age or older, or where </w:t>
      </w:r>
      <w:r w:rsidR="00E95AA5" w:rsidRPr="00EB2A40">
        <w:rPr>
          <w:bCs/>
          <w:strike/>
          <w:szCs w:val="20"/>
        </w:rPr>
        <w:t>twenty percent</w:t>
      </w:r>
      <w:r w:rsidRPr="00EB2A40">
        <w:rPr>
          <w:bCs/>
          <w:strike/>
          <w:szCs w:val="20"/>
        </w:rPr>
        <w:t xml:space="preserve"> or more of the non-gifted students qualify for special educational services.  Additionally the school, when established,</w:t>
      </w:r>
      <w:r w:rsidRPr="00EB2A40">
        <w:rPr>
          <w:b/>
          <w:bCs/>
          <w:strike/>
          <w:szCs w:val="20"/>
        </w:rPr>
        <w:t xml:space="preserve"> </w:t>
      </w:r>
      <w:r w:rsidRPr="00EB2A40">
        <w:rPr>
          <w:bCs/>
          <w:strike/>
          <w:szCs w:val="20"/>
        </w:rPr>
        <w:t>must have the primary mission to address the needs of students who are at risk of educational failure as indicated by poor grades, truancy, disruptive behavior, eligibility for special education services, or other factors associated with temporary or permanent withdrawal from school.</w:t>
      </w:r>
    </w:p>
    <w:p w:rsidR="007D0C22" w:rsidRPr="00EB2A40" w:rsidRDefault="007D0C22" w:rsidP="007D0C22">
      <w:pPr>
        <w:rPr>
          <w:rFonts w:eastAsia="MS Mincho"/>
          <w:strike/>
        </w:rPr>
      </w:pPr>
      <w:r w:rsidRPr="00EB2A40">
        <w:rPr>
          <w:bCs/>
          <w:strike/>
          <w:szCs w:val="20"/>
        </w:rPr>
        <w:tab/>
      </w:r>
      <w:r w:rsidRPr="00EB2A40">
        <w:rPr>
          <w:rFonts w:eastAsia="MS Mincho"/>
          <w:b/>
          <w:strike/>
        </w:rPr>
        <w:t>X.</w:t>
      </w:r>
      <w:r w:rsidRPr="00EB2A40">
        <w:rPr>
          <w:rFonts w:eastAsia="MS Mincho"/>
          <w:strike/>
        </w:rPr>
        <w:tab/>
      </w:r>
      <w:r w:rsidRPr="00EB2A40">
        <w:rPr>
          <w:rFonts w:eastAsia="MS Mincho"/>
          <w:b/>
          <w:strike/>
        </w:rPr>
        <w:t>“VAM or “value added model”</w:t>
      </w:r>
      <w:r w:rsidRPr="00EB2A40">
        <w:rPr>
          <w:rFonts w:eastAsia="MS Mincho"/>
          <w:strike/>
        </w:rPr>
        <w:t xml:space="preserve"> means estimating conditional school growth and conditional status, where “conditional” refers to taking student backgroun</w:t>
      </w:r>
      <w:r w:rsidR="000C52DD" w:rsidRPr="00EB2A40">
        <w:rPr>
          <w:rFonts w:eastAsia="MS Mincho"/>
          <w:strike/>
        </w:rPr>
        <w:t>d characteristics into account.</w:t>
      </w:r>
    </w:p>
    <w:p w:rsidR="00153B19" w:rsidRPr="00EB2A40" w:rsidRDefault="007D0C22" w:rsidP="007D0C22">
      <w:pPr>
        <w:rPr>
          <w:bCs/>
          <w:strike/>
          <w:szCs w:val="20"/>
        </w:rPr>
      </w:pPr>
      <w:r w:rsidRPr="00EB2A40">
        <w:rPr>
          <w:bCs/>
          <w:strike/>
          <w:szCs w:val="20"/>
        </w:rPr>
        <w:t xml:space="preserve">[6.19.8.7 NMAC - N, </w:t>
      </w:r>
      <w:r w:rsidR="00A61D1A" w:rsidRPr="00EB2A40">
        <w:rPr>
          <w:bCs/>
          <w:strike/>
          <w:szCs w:val="20"/>
        </w:rPr>
        <w:t>12/15/2011</w:t>
      </w:r>
      <w:r w:rsidRPr="00EB2A40">
        <w:rPr>
          <w:bCs/>
          <w:strike/>
          <w:szCs w:val="20"/>
        </w:rPr>
        <w:t>;</w:t>
      </w:r>
      <w:r w:rsidRPr="00EB2A40">
        <w:rPr>
          <w:strike/>
          <w:szCs w:val="20"/>
        </w:rPr>
        <w:t xml:space="preserve"> A, </w:t>
      </w:r>
      <w:r w:rsidR="00A61D1A" w:rsidRPr="00EB2A40">
        <w:rPr>
          <w:strike/>
          <w:szCs w:val="20"/>
        </w:rPr>
        <w:t>5/31/2012</w:t>
      </w:r>
      <w:r w:rsidRPr="00EB2A40">
        <w:rPr>
          <w:bCs/>
          <w:strike/>
          <w:szCs w:val="20"/>
        </w:rPr>
        <w:t>]</w:t>
      </w:r>
    </w:p>
    <w:p w:rsidR="00276DD9" w:rsidRPr="00EB2A40" w:rsidRDefault="00276DD9" w:rsidP="001A146C">
      <w:pPr>
        <w:contextualSpacing/>
        <w:rPr>
          <w:strike/>
        </w:rPr>
      </w:pPr>
    </w:p>
    <w:p w:rsidR="005F5069" w:rsidRPr="00EB2A40" w:rsidRDefault="005F5069" w:rsidP="005F5069">
      <w:pPr>
        <w:rPr>
          <w:strike/>
          <w:szCs w:val="20"/>
        </w:rPr>
      </w:pPr>
      <w:r w:rsidRPr="00EB2A40">
        <w:rPr>
          <w:b/>
          <w:bCs/>
          <w:strike/>
          <w:szCs w:val="20"/>
        </w:rPr>
        <w:t>6.19.8.8</w:t>
      </w:r>
      <w:r w:rsidRPr="00EB2A40">
        <w:rPr>
          <w:b/>
          <w:strike/>
          <w:szCs w:val="20"/>
        </w:rPr>
        <w:tab/>
      </w:r>
      <w:r w:rsidRPr="00EB2A40">
        <w:rPr>
          <w:b/>
          <w:strike/>
          <w:szCs w:val="20"/>
        </w:rPr>
        <w:tab/>
        <w:t>REQUIREMENTS:</w:t>
      </w:r>
    </w:p>
    <w:p w:rsidR="005F5069" w:rsidRPr="00EB2A40" w:rsidRDefault="005F5069" w:rsidP="005F5069">
      <w:pPr>
        <w:rPr>
          <w:strike/>
          <w:szCs w:val="20"/>
        </w:rPr>
      </w:pPr>
      <w:r w:rsidRPr="00EB2A40">
        <w:rPr>
          <w:strike/>
          <w:szCs w:val="20"/>
        </w:rPr>
        <w:tab/>
      </w:r>
      <w:r w:rsidRPr="00EB2A40">
        <w:rPr>
          <w:b/>
          <w:strike/>
          <w:szCs w:val="20"/>
        </w:rPr>
        <w:t>A.</w:t>
      </w:r>
      <w:r w:rsidRPr="00EB2A40">
        <w:rPr>
          <w:b/>
          <w:strike/>
          <w:szCs w:val="20"/>
        </w:rPr>
        <w:tab/>
      </w:r>
      <w:r w:rsidRPr="00EB2A40">
        <w:rPr>
          <w:strike/>
          <w:szCs w:val="20"/>
        </w:rPr>
        <w:t>The department shall grade all public schools annually by assigning a letter grade of either A, B, C, D or F to each school.  Assessment results of all students, including students with a disability and students who are English language learners, shall be considered in assigning schools a letter grade.</w:t>
      </w:r>
    </w:p>
    <w:p w:rsidR="005F5069" w:rsidRPr="00EB2A40" w:rsidRDefault="005F5069" w:rsidP="005F5069">
      <w:pPr>
        <w:rPr>
          <w:strike/>
          <w:szCs w:val="20"/>
        </w:rPr>
      </w:pPr>
      <w:r w:rsidRPr="00EB2A40">
        <w:rPr>
          <w:strike/>
          <w:szCs w:val="20"/>
        </w:rPr>
        <w:tab/>
      </w:r>
      <w:r w:rsidRPr="00EB2A40">
        <w:rPr>
          <w:b/>
          <w:strike/>
          <w:szCs w:val="20"/>
        </w:rPr>
        <w:t>B.</w:t>
      </w:r>
      <w:r w:rsidRPr="00EB2A40">
        <w:rPr>
          <w:strike/>
          <w:szCs w:val="20"/>
        </w:rPr>
        <w:tab/>
        <w:t>Elementary and middle schools shall be graded based on:</w:t>
      </w:r>
    </w:p>
    <w:p w:rsidR="005F5069" w:rsidRPr="00EB2A40" w:rsidRDefault="00497B9D" w:rsidP="005F5069">
      <w:pPr>
        <w:rPr>
          <w:strike/>
          <w:szCs w:val="20"/>
        </w:rPr>
      </w:pPr>
      <w:r w:rsidRPr="00EB2A40">
        <w:rPr>
          <w:b/>
          <w:strike/>
          <w:szCs w:val="20"/>
        </w:rPr>
        <w:tab/>
      </w:r>
      <w:r w:rsidRPr="00EB2A40">
        <w:rPr>
          <w:b/>
          <w:strike/>
          <w:szCs w:val="20"/>
        </w:rPr>
        <w:tab/>
      </w:r>
      <w:r w:rsidR="005F5069" w:rsidRPr="00EB2A40">
        <w:rPr>
          <w:b/>
          <w:strike/>
          <w:szCs w:val="20"/>
        </w:rPr>
        <w:t>(1)</w:t>
      </w:r>
      <w:r w:rsidRPr="00EB2A40">
        <w:rPr>
          <w:strike/>
          <w:szCs w:val="20"/>
        </w:rPr>
        <w:tab/>
      </w:r>
      <w:r w:rsidR="005F5069" w:rsidRPr="00EB2A40">
        <w:rPr>
          <w:strike/>
          <w:szCs w:val="20"/>
        </w:rPr>
        <w:t>student performance, including achievement on the New Mexico standards-based assessments;</w:t>
      </w:r>
    </w:p>
    <w:p w:rsidR="005F5069" w:rsidRPr="00EB2A40" w:rsidRDefault="00497B9D" w:rsidP="005F5069">
      <w:pPr>
        <w:rPr>
          <w:strike/>
          <w:szCs w:val="20"/>
        </w:rPr>
      </w:pPr>
      <w:r w:rsidRPr="00EB2A40">
        <w:rPr>
          <w:strike/>
          <w:szCs w:val="20"/>
        </w:rPr>
        <w:tab/>
      </w:r>
      <w:r w:rsidRPr="00EB2A40">
        <w:rPr>
          <w:strike/>
          <w:szCs w:val="20"/>
        </w:rPr>
        <w:tab/>
      </w:r>
      <w:r w:rsidR="005F5069" w:rsidRPr="00EB2A40">
        <w:rPr>
          <w:b/>
          <w:strike/>
          <w:szCs w:val="20"/>
        </w:rPr>
        <w:t>(2)</w:t>
      </w:r>
      <w:r w:rsidRPr="00EB2A40">
        <w:rPr>
          <w:strike/>
          <w:szCs w:val="20"/>
        </w:rPr>
        <w:tab/>
      </w:r>
      <w:r w:rsidR="005F5069" w:rsidRPr="00EB2A40">
        <w:rPr>
          <w:strike/>
          <w:szCs w:val="20"/>
        </w:rPr>
        <w:t xml:space="preserve">student growth in achievement based </w:t>
      </w:r>
      <w:r w:rsidR="005F5069" w:rsidRPr="00EB2A40">
        <w:rPr>
          <w:rFonts w:eastAsia="MS Mincho"/>
          <w:strike/>
        </w:rPr>
        <w:t>on the New Mexico standards-based assessment</w:t>
      </w:r>
      <w:r w:rsidR="005F5069" w:rsidRPr="00EB2A40">
        <w:rPr>
          <w:strike/>
          <w:szCs w:val="20"/>
        </w:rPr>
        <w:t xml:space="preserve">; </w:t>
      </w:r>
    </w:p>
    <w:p w:rsidR="005F5069" w:rsidRPr="00EB2A40" w:rsidRDefault="00497B9D" w:rsidP="005F5069">
      <w:pPr>
        <w:rPr>
          <w:strike/>
          <w:szCs w:val="20"/>
        </w:rPr>
      </w:pPr>
      <w:r w:rsidRPr="00EB2A40">
        <w:rPr>
          <w:strike/>
          <w:szCs w:val="20"/>
        </w:rPr>
        <w:tab/>
      </w:r>
      <w:r w:rsidRPr="00EB2A40">
        <w:rPr>
          <w:strike/>
          <w:szCs w:val="20"/>
        </w:rPr>
        <w:tab/>
      </w:r>
      <w:r w:rsidR="005F5069" w:rsidRPr="00EB2A40">
        <w:rPr>
          <w:b/>
          <w:strike/>
          <w:szCs w:val="20"/>
        </w:rPr>
        <w:t>(3)</w:t>
      </w:r>
      <w:r w:rsidRPr="00EB2A40">
        <w:rPr>
          <w:strike/>
          <w:szCs w:val="20"/>
        </w:rPr>
        <w:tab/>
      </w:r>
      <w:r w:rsidR="005F5069" w:rsidRPr="00EB2A40">
        <w:rPr>
          <w:strike/>
          <w:szCs w:val="20"/>
        </w:rPr>
        <w:t xml:space="preserve">student growth of the lowest twenty-fifth percentile of students in the public school based </w:t>
      </w:r>
      <w:r w:rsidR="005F5069" w:rsidRPr="00EB2A40">
        <w:rPr>
          <w:rFonts w:eastAsia="MS Mincho"/>
          <w:strike/>
        </w:rPr>
        <w:t>on the New Mexico standards-based assessments</w:t>
      </w:r>
      <w:r w:rsidR="005F5069" w:rsidRPr="00EB2A40">
        <w:rPr>
          <w:strike/>
          <w:szCs w:val="20"/>
        </w:rPr>
        <w:t>;</w:t>
      </w:r>
    </w:p>
    <w:p w:rsidR="005F5069" w:rsidRPr="00EB2A40" w:rsidRDefault="00497B9D" w:rsidP="005F5069">
      <w:pPr>
        <w:rPr>
          <w:strike/>
          <w:szCs w:val="20"/>
        </w:rPr>
      </w:pPr>
      <w:r w:rsidRPr="00EB2A40">
        <w:rPr>
          <w:b/>
          <w:strike/>
          <w:szCs w:val="20"/>
        </w:rPr>
        <w:tab/>
      </w:r>
      <w:r w:rsidRPr="00EB2A40">
        <w:rPr>
          <w:b/>
          <w:strike/>
          <w:szCs w:val="20"/>
        </w:rPr>
        <w:tab/>
      </w:r>
      <w:r w:rsidR="005F5069" w:rsidRPr="00EB2A40">
        <w:rPr>
          <w:b/>
          <w:strike/>
          <w:szCs w:val="20"/>
        </w:rPr>
        <w:t>(4)</w:t>
      </w:r>
      <w:r w:rsidRPr="00EB2A40">
        <w:rPr>
          <w:strike/>
          <w:szCs w:val="20"/>
        </w:rPr>
        <w:tab/>
      </w:r>
      <w:r w:rsidR="005F5069" w:rsidRPr="00EB2A40">
        <w:rPr>
          <w:strike/>
          <w:szCs w:val="20"/>
        </w:rPr>
        <w:t xml:space="preserve">school growth based </w:t>
      </w:r>
      <w:r w:rsidR="005F5069" w:rsidRPr="00EB2A40">
        <w:rPr>
          <w:rFonts w:eastAsia="MS Mincho"/>
          <w:strike/>
        </w:rPr>
        <w:t>on the New Mexico standards-based assessments</w:t>
      </w:r>
      <w:r w:rsidR="005F5069" w:rsidRPr="00EB2A40">
        <w:rPr>
          <w:strike/>
          <w:szCs w:val="20"/>
        </w:rPr>
        <w:t>;</w:t>
      </w:r>
    </w:p>
    <w:p w:rsidR="005F5069" w:rsidRPr="00EB2A40" w:rsidRDefault="00497B9D" w:rsidP="005F5069">
      <w:pPr>
        <w:rPr>
          <w:strike/>
          <w:szCs w:val="20"/>
        </w:rPr>
      </w:pPr>
      <w:r w:rsidRPr="00EB2A40">
        <w:rPr>
          <w:b/>
          <w:strike/>
          <w:szCs w:val="20"/>
        </w:rPr>
        <w:lastRenderedPageBreak/>
        <w:tab/>
      </w:r>
      <w:r w:rsidRPr="00EB2A40">
        <w:rPr>
          <w:b/>
          <w:strike/>
          <w:szCs w:val="20"/>
        </w:rPr>
        <w:tab/>
      </w:r>
      <w:r w:rsidR="005F5069" w:rsidRPr="00EB2A40">
        <w:rPr>
          <w:b/>
          <w:strike/>
          <w:szCs w:val="20"/>
        </w:rPr>
        <w:t>(5)</w:t>
      </w:r>
      <w:r w:rsidRPr="00EB2A40">
        <w:rPr>
          <w:strike/>
          <w:szCs w:val="20"/>
        </w:rPr>
        <w:tab/>
      </w:r>
      <w:r w:rsidR="005F5069" w:rsidRPr="00EB2A40">
        <w:rPr>
          <w:strike/>
          <w:szCs w:val="20"/>
        </w:rPr>
        <w:t>school attendance; and</w:t>
      </w:r>
    </w:p>
    <w:p w:rsidR="005F5069" w:rsidRPr="00EB2A40" w:rsidRDefault="00497B9D" w:rsidP="005F5069">
      <w:pPr>
        <w:rPr>
          <w:strike/>
          <w:szCs w:val="20"/>
        </w:rPr>
      </w:pPr>
      <w:r w:rsidRPr="00EB2A40">
        <w:rPr>
          <w:strike/>
          <w:szCs w:val="20"/>
        </w:rPr>
        <w:tab/>
      </w:r>
      <w:r w:rsidRPr="00EB2A40">
        <w:rPr>
          <w:strike/>
          <w:szCs w:val="20"/>
        </w:rPr>
        <w:tab/>
      </w:r>
      <w:r w:rsidR="005F5069" w:rsidRPr="00EB2A40">
        <w:rPr>
          <w:b/>
          <w:strike/>
          <w:szCs w:val="20"/>
        </w:rPr>
        <w:t>(6)</w:t>
      </w:r>
      <w:r w:rsidRPr="00EB2A40">
        <w:rPr>
          <w:strike/>
          <w:szCs w:val="20"/>
        </w:rPr>
        <w:tab/>
      </w:r>
      <w:r w:rsidR="005F5069" w:rsidRPr="00EB2A40">
        <w:rPr>
          <w:strike/>
          <w:szCs w:val="20"/>
        </w:rPr>
        <w:t>the results of an opportunity to learn survey.</w:t>
      </w:r>
    </w:p>
    <w:p w:rsidR="005F5069" w:rsidRPr="00EB2A40" w:rsidRDefault="005F5069" w:rsidP="005F5069">
      <w:pPr>
        <w:rPr>
          <w:strike/>
          <w:szCs w:val="20"/>
        </w:rPr>
      </w:pPr>
      <w:r w:rsidRPr="00EB2A40">
        <w:rPr>
          <w:strike/>
          <w:szCs w:val="20"/>
        </w:rPr>
        <w:tab/>
      </w:r>
      <w:r w:rsidRPr="00EB2A40">
        <w:rPr>
          <w:b/>
          <w:strike/>
          <w:szCs w:val="20"/>
        </w:rPr>
        <w:t>C.</w:t>
      </w:r>
      <w:r w:rsidRPr="00EB2A40">
        <w:rPr>
          <w:strike/>
          <w:szCs w:val="20"/>
        </w:rPr>
        <w:tab/>
        <w:t>High schools shall be graded based on:</w:t>
      </w:r>
    </w:p>
    <w:p w:rsidR="005F5069" w:rsidRPr="00EB2A40" w:rsidRDefault="00497B9D" w:rsidP="005F5069">
      <w:pPr>
        <w:rPr>
          <w:strike/>
          <w:szCs w:val="20"/>
        </w:rPr>
      </w:pPr>
      <w:r w:rsidRPr="00EB2A40">
        <w:rPr>
          <w:b/>
          <w:strike/>
          <w:szCs w:val="20"/>
        </w:rPr>
        <w:tab/>
      </w:r>
      <w:r w:rsidRPr="00EB2A40">
        <w:rPr>
          <w:b/>
          <w:strike/>
          <w:szCs w:val="20"/>
        </w:rPr>
        <w:tab/>
      </w:r>
      <w:r w:rsidR="005F5069" w:rsidRPr="00EB2A40">
        <w:rPr>
          <w:b/>
          <w:strike/>
          <w:szCs w:val="20"/>
        </w:rPr>
        <w:t>(1)</w:t>
      </w:r>
      <w:r w:rsidRPr="00EB2A40">
        <w:rPr>
          <w:strike/>
          <w:szCs w:val="20"/>
        </w:rPr>
        <w:tab/>
      </w:r>
      <w:r w:rsidR="005F5069" w:rsidRPr="00EB2A40">
        <w:rPr>
          <w:strike/>
          <w:szCs w:val="20"/>
        </w:rPr>
        <w:t>student performance, including achievement on the New Mexico standards-based assessments;</w:t>
      </w:r>
    </w:p>
    <w:p w:rsidR="005F5069" w:rsidRPr="00EB2A40" w:rsidRDefault="00497B9D" w:rsidP="005F5069">
      <w:pPr>
        <w:rPr>
          <w:strike/>
          <w:szCs w:val="20"/>
        </w:rPr>
      </w:pPr>
      <w:r w:rsidRPr="00EB2A40">
        <w:rPr>
          <w:b/>
          <w:strike/>
          <w:szCs w:val="20"/>
        </w:rPr>
        <w:tab/>
      </w:r>
      <w:r w:rsidRPr="00EB2A40">
        <w:rPr>
          <w:b/>
          <w:strike/>
          <w:szCs w:val="20"/>
        </w:rPr>
        <w:tab/>
      </w:r>
      <w:r w:rsidR="005F5069" w:rsidRPr="00EB2A40">
        <w:rPr>
          <w:b/>
          <w:strike/>
          <w:szCs w:val="20"/>
        </w:rPr>
        <w:t>(2)</w:t>
      </w:r>
      <w:r w:rsidRPr="00EB2A40">
        <w:rPr>
          <w:strike/>
          <w:szCs w:val="20"/>
        </w:rPr>
        <w:tab/>
      </w:r>
      <w:r w:rsidR="005F5069" w:rsidRPr="00EB2A40">
        <w:rPr>
          <w:strike/>
          <w:szCs w:val="20"/>
        </w:rPr>
        <w:t xml:space="preserve">student growth in achievement based </w:t>
      </w:r>
      <w:r w:rsidR="005F5069" w:rsidRPr="00EB2A40">
        <w:rPr>
          <w:rFonts w:eastAsia="MS Mincho"/>
          <w:strike/>
        </w:rPr>
        <w:t>on the New Mexico standards-based assessments</w:t>
      </w:r>
      <w:r w:rsidR="005F5069" w:rsidRPr="00EB2A40">
        <w:rPr>
          <w:strike/>
          <w:szCs w:val="20"/>
        </w:rPr>
        <w:t xml:space="preserve">; </w:t>
      </w:r>
    </w:p>
    <w:p w:rsidR="005F5069" w:rsidRPr="00EB2A40" w:rsidRDefault="00497B9D" w:rsidP="005F5069">
      <w:pPr>
        <w:rPr>
          <w:strike/>
          <w:szCs w:val="20"/>
        </w:rPr>
      </w:pPr>
      <w:r w:rsidRPr="00EB2A40">
        <w:rPr>
          <w:strike/>
          <w:szCs w:val="20"/>
        </w:rPr>
        <w:tab/>
      </w:r>
      <w:r w:rsidRPr="00EB2A40">
        <w:rPr>
          <w:strike/>
          <w:szCs w:val="20"/>
        </w:rPr>
        <w:tab/>
      </w:r>
      <w:r w:rsidR="005F5069" w:rsidRPr="00EB2A40">
        <w:rPr>
          <w:b/>
          <w:strike/>
          <w:szCs w:val="20"/>
        </w:rPr>
        <w:t>(3)</w:t>
      </w:r>
      <w:r w:rsidRPr="00EB2A40">
        <w:rPr>
          <w:strike/>
          <w:szCs w:val="20"/>
        </w:rPr>
        <w:tab/>
      </w:r>
      <w:r w:rsidR="005F5069" w:rsidRPr="00EB2A40">
        <w:rPr>
          <w:strike/>
          <w:szCs w:val="20"/>
        </w:rPr>
        <w:t xml:space="preserve">student growth of the lowest twenty-fifth percentile of students in the public school based </w:t>
      </w:r>
      <w:r w:rsidR="005F5069" w:rsidRPr="00EB2A40">
        <w:rPr>
          <w:rFonts w:eastAsia="MS Mincho"/>
          <w:strike/>
        </w:rPr>
        <w:t>on the New Mexico standards-based assessments</w:t>
      </w:r>
      <w:r w:rsidR="005F5069" w:rsidRPr="00EB2A40">
        <w:rPr>
          <w:strike/>
          <w:szCs w:val="20"/>
        </w:rPr>
        <w:t>;</w:t>
      </w:r>
    </w:p>
    <w:p w:rsidR="005F5069" w:rsidRPr="00EB2A40" w:rsidRDefault="00497B9D" w:rsidP="005F5069">
      <w:pPr>
        <w:rPr>
          <w:strike/>
          <w:szCs w:val="20"/>
        </w:rPr>
      </w:pPr>
      <w:r w:rsidRPr="00EB2A40">
        <w:rPr>
          <w:strike/>
          <w:szCs w:val="20"/>
        </w:rPr>
        <w:tab/>
      </w:r>
      <w:r w:rsidRPr="00EB2A40">
        <w:rPr>
          <w:strike/>
          <w:szCs w:val="20"/>
        </w:rPr>
        <w:tab/>
      </w:r>
      <w:r w:rsidR="005F5069" w:rsidRPr="00EB2A40">
        <w:rPr>
          <w:b/>
          <w:strike/>
          <w:szCs w:val="20"/>
        </w:rPr>
        <w:t>(4)</w:t>
      </w:r>
      <w:r w:rsidRPr="00EB2A40">
        <w:rPr>
          <w:strike/>
          <w:szCs w:val="20"/>
        </w:rPr>
        <w:tab/>
      </w:r>
      <w:r w:rsidR="005F5069" w:rsidRPr="00EB2A40">
        <w:rPr>
          <w:strike/>
          <w:szCs w:val="20"/>
        </w:rPr>
        <w:t xml:space="preserve">school growth based </w:t>
      </w:r>
      <w:r w:rsidR="005F5069" w:rsidRPr="00EB2A40">
        <w:rPr>
          <w:rFonts w:eastAsia="MS Mincho"/>
          <w:strike/>
        </w:rPr>
        <w:t>on the New Mexico standards-based assessments</w:t>
      </w:r>
      <w:r w:rsidR="005F5069" w:rsidRPr="00EB2A40">
        <w:rPr>
          <w:strike/>
          <w:szCs w:val="20"/>
        </w:rPr>
        <w:t>;</w:t>
      </w:r>
    </w:p>
    <w:p w:rsidR="005F5069" w:rsidRPr="00EB2A40" w:rsidRDefault="00497B9D" w:rsidP="005F5069">
      <w:pPr>
        <w:rPr>
          <w:strike/>
          <w:szCs w:val="20"/>
        </w:rPr>
      </w:pPr>
      <w:r w:rsidRPr="00EB2A40">
        <w:rPr>
          <w:strike/>
          <w:szCs w:val="20"/>
        </w:rPr>
        <w:tab/>
      </w:r>
      <w:r w:rsidRPr="00EB2A40">
        <w:rPr>
          <w:strike/>
          <w:szCs w:val="20"/>
        </w:rPr>
        <w:tab/>
      </w:r>
      <w:r w:rsidR="005F5069" w:rsidRPr="00EB2A40">
        <w:rPr>
          <w:b/>
          <w:strike/>
          <w:szCs w:val="20"/>
        </w:rPr>
        <w:t>(5)</w:t>
      </w:r>
      <w:r w:rsidRPr="00EB2A40">
        <w:rPr>
          <w:strike/>
          <w:szCs w:val="20"/>
        </w:rPr>
        <w:tab/>
      </w:r>
      <w:r w:rsidR="00DC7FAF" w:rsidRPr="00EB2A40">
        <w:rPr>
          <w:strike/>
          <w:szCs w:val="20"/>
        </w:rPr>
        <w:t>four</w:t>
      </w:r>
      <w:r w:rsidR="005F5069" w:rsidRPr="00EB2A40">
        <w:rPr>
          <w:strike/>
          <w:szCs w:val="20"/>
        </w:rPr>
        <w:t xml:space="preserve">-year and </w:t>
      </w:r>
      <w:r w:rsidR="00DC7FAF" w:rsidRPr="00EB2A40">
        <w:rPr>
          <w:strike/>
          <w:szCs w:val="20"/>
        </w:rPr>
        <w:t>five</w:t>
      </w:r>
      <w:r w:rsidR="005F5069" w:rsidRPr="00EB2A40">
        <w:rPr>
          <w:strike/>
          <w:szCs w:val="20"/>
        </w:rPr>
        <w:t xml:space="preserve">-year cohort graduation rate, and beginning with the 2012-2013 school year, a </w:t>
      </w:r>
      <w:r w:rsidR="00DC7FAF" w:rsidRPr="00EB2A40">
        <w:rPr>
          <w:strike/>
          <w:szCs w:val="20"/>
        </w:rPr>
        <w:t>six</w:t>
      </w:r>
      <w:r w:rsidR="005F5069" w:rsidRPr="00EB2A40">
        <w:rPr>
          <w:strike/>
          <w:szCs w:val="20"/>
        </w:rPr>
        <w:t>-year cohort graduation rate;</w:t>
      </w:r>
    </w:p>
    <w:p w:rsidR="005F5069" w:rsidRPr="00EB2A40" w:rsidRDefault="00497B9D" w:rsidP="005F5069">
      <w:pPr>
        <w:rPr>
          <w:strike/>
          <w:szCs w:val="20"/>
        </w:rPr>
      </w:pPr>
      <w:r w:rsidRPr="00EB2A40">
        <w:rPr>
          <w:strike/>
          <w:szCs w:val="20"/>
        </w:rPr>
        <w:tab/>
      </w:r>
      <w:r w:rsidRPr="00EB2A40">
        <w:rPr>
          <w:strike/>
          <w:szCs w:val="20"/>
        </w:rPr>
        <w:tab/>
      </w:r>
      <w:r w:rsidR="005F5069" w:rsidRPr="00EB2A40">
        <w:rPr>
          <w:b/>
          <w:strike/>
          <w:szCs w:val="20"/>
        </w:rPr>
        <w:t>(6)</w:t>
      </w:r>
      <w:r w:rsidRPr="00EB2A40">
        <w:rPr>
          <w:strike/>
          <w:szCs w:val="20"/>
        </w:rPr>
        <w:tab/>
      </w:r>
      <w:r w:rsidR="005F5069" w:rsidRPr="00EB2A40">
        <w:rPr>
          <w:strike/>
          <w:szCs w:val="20"/>
        </w:rPr>
        <w:t xml:space="preserve">school growth in the </w:t>
      </w:r>
      <w:r w:rsidR="00DC7FAF" w:rsidRPr="00EB2A40">
        <w:rPr>
          <w:strike/>
          <w:szCs w:val="20"/>
        </w:rPr>
        <w:t>four</w:t>
      </w:r>
      <w:r w:rsidR="005F5069" w:rsidRPr="00EB2A40">
        <w:rPr>
          <w:strike/>
          <w:szCs w:val="20"/>
        </w:rPr>
        <w:t>-year cohort graduation rate;</w:t>
      </w:r>
    </w:p>
    <w:p w:rsidR="005F5069" w:rsidRPr="00EB2A40" w:rsidRDefault="00497B9D" w:rsidP="005F5069">
      <w:pPr>
        <w:rPr>
          <w:strike/>
          <w:szCs w:val="20"/>
        </w:rPr>
      </w:pPr>
      <w:r w:rsidRPr="00EB2A40">
        <w:rPr>
          <w:b/>
          <w:strike/>
          <w:szCs w:val="20"/>
        </w:rPr>
        <w:tab/>
      </w:r>
      <w:r w:rsidRPr="00EB2A40">
        <w:rPr>
          <w:b/>
          <w:strike/>
          <w:szCs w:val="20"/>
        </w:rPr>
        <w:tab/>
      </w:r>
      <w:r w:rsidR="005F5069" w:rsidRPr="00EB2A40">
        <w:rPr>
          <w:b/>
          <w:strike/>
          <w:szCs w:val="20"/>
        </w:rPr>
        <w:t>(7)</w:t>
      </w:r>
      <w:r w:rsidRPr="00EB2A40">
        <w:rPr>
          <w:strike/>
          <w:szCs w:val="20"/>
        </w:rPr>
        <w:tab/>
      </w:r>
      <w:r w:rsidR="005F5069" w:rsidRPr="00EB2A40">
        <w:rPr>
          <w:strike/>
          <w:szCs w:val="20"/>
        </w:rPr>
        <w:t xml:space="preserve">college readiness (i.e., ACT, PSAT, dual credit, SAT, PLAN, accuplacer, </w:t>
      </w:r>
      <w:r w:rsidR="005F5069" w:rsidRPr="00EB2A40">
        <w:rPr>
          <w:bCs/>
          <w:strike/>
          <w:szCs w:val="20"/>
        </w:rPr>
        <w:t xml:space="preserve">international baccalaureate or IB, </w:t>
      </w:r>
      <w:r w:rsidR="005F5069" w:rsidRPr="00EB2A40">
        <w:rPr>
          <w:strike/>
          <w:szCs w:val="20"/>
        </w:rPr>
        <w:t xml:space="preserve"> or AP scores) or career readiness (i.e., pre-apprenticeship programs, and cooperative education programs);</w:t>
      </w:r>
    </w:p>
    <w:p w:rsidR="005F5069" w:rsidRPr="00EB2A40" w:rsidRDefault="00497B9D" w:rsidP="005F5069">
      <w:pPr>
        <w:rPr>
          <w:strike/>
          <w:szCs w:val="20"/>
        </w:rPr>
      </w:pPr>
      <w:r w:rsidRPr="00EB2A40">
        <w:rPr>
          <w:strike/>
          <w:szCs w:val="20"/>
        </w:rPr>
        <w:tab/>
      </w:r>
      <w:r w:rsidRPr="00EB2A40">
        <w:rPr>
          <w:strike/>
          <w:szCs w:val="20"/>
        </w:rPr>
        <w:tab/>
      </w:r>
      <w:r w:rsidR="005F5069" w:rsidRPr="00EB2A40">
        <w:rPr>
          <w:b/>
          <w:strike/>
          <w:szCs w:val="20"/>
        </w:rPr>
        <w:t>(8)</w:t>
      </w:r>
      <w:r w:rsidRPr="00EB2A40">
        <w:rPr>
          <w:strike/>
          <w:szCs w:val="20"/>
        </w:rPr>
        <w:tab/>
      </w:r>
      <w:r w:rsidR="005F5069" w:rsidRPr="00EB2A40">
        <w:rPr>
          <w:strike/>
          <w:szCs w:val="20"/>
        </w:rPr>
        <w:t>school attendance; and</w:t>
      </w:r>
    </w:p>
    <w:p w:rsidR="005F5069" w:rsidRPr="00EB2A40" w:rsidRDefault="00497B9D" w:rsidP="005F5069">
      <w:pPr>
        <w:rPr>
          <w:strike/>
          <w:szCs w:val="20"/>
        </w:rPr>
      </w:pPr>
      <w:r w:rsidRPr="00EB2A40">
        <w:rPr>
          <w:strike/>
          <w:szCs w:val="20"/>
        </w:rPr>
        <w:tab/>
      </w:r>
      <w:r w:rsidRPr="00EB2A40">
        <w:rPr>
          <w:strike/>
          <w:szCs w:val="20"/>
        </w:rPr>
        <w:tab/>
      </w:r>
      <w:r w:rsidR="005F5069" w:rsidRPr="00EB2A40">
        <w:rPr>
          <w:b/>
          <w:strike/>
          <w:szCs w:val="20"/>
        </w:rPr>
        <w:t>(9)</w:t>
      </w:r>
      <w:r w:rsidRPr="00EB2A40">
        <w:rPr>
          <w:strike/>
          <w:szCs w:val="20"/>
        </w:rPr>
        <w:tab/>
      </w:r>
      <w:r w:rsidR="005F5069" w:rsidRPr="00EB2A40">
        <w:rPr>
          <w:strike/>
          <w:szCs w:val="20"/>
        </w:rPr>
        <w:t>the results of an opportunity to learn survey.</w:t>
      </w:r>
    </w:p>
    <w:p w:rsidR="005F5069" w:rsidRPr="00EB2A40" w:rsidRDefault="005F5069" w:rsidP="005F5069">
      <w:pPr>
        <w:rPr>
          <w:strike/>
          <w:szCs w:val="20"/>
        </w:rPr>
      </w:pPr>
      <w:r w:rsidRPr="00EB2A40">
        <w:rPr>
          <w:strike/>
          <w:szCs w:val="20"/>
        </w:rPr>
        <w:tab/>
      </w:r>
      <w:r w:rsidRPr="00EB2A40">
        <w:rPr>
          <w:b/>
          <w:strike/>
          <w:szCs w:val="20"/>
        </w:rPr>
        <w:t>D.</w:t>
      </w:r>
      <w:r w:rsidRPr="00EB2A40">
        <w:rPr>
          <w:strike/>
          <w:szCs w:val="20"/>
        </w:rPr>
        <w:tab/>
        <w:t>The department shall annually publish disaggregated school grading data on its website.</w:t>
      </w:r>
    </w:p>
    <w:p w:rsidR="005F5069" w:rsidRPr="00EB2A40" w:rsidRDefault="005F5069" w:rsidP="005F5069">
      <w:pPr>
        <w:rPr>
          <w:strike/>
          <w:szCs w:val="20"/>
        </w:rPr>
      </w:pPr>
      <w:r w:rsidRPr="00EB2A40">
        <w:rPr>
          <w:strike/>
          <w:szCs w:val="20"/>
        </w:rPr>
        <w:tab/>
      </w:r>
      <w:r w:rsidRPr="00EB2A40">
        <w:rPr>
          <w:b/>
          <w:strike/>
          <w:szCs w:val="20"/>
        </w:rPr>
        <w:t>E.</w:t>
      </w:r>
      <w:r w:rsidRPr="00EB2A40">
        <w:rPr>
          <w:strike/>
          <w:szCs w:val="20"/>
        </w:rPr>
        <w:tab/>
        <w:t>The parent of a student enrolled in a public school rated F for two of the last four school years shall have a right to either:</w:t>
      </w:r>
    </w:p>
    <w:p w:rsidR="005F5069" w:rsidRPr="00EB2A40" w:rsidRDefault="00497B9D" w:rsidP="005F5069">
      <w:pPr>
        <w:rPr>
          <w:strike/>
          <w:szCs w:val="20"/>
        </w:rPr>
      </w:pPr>
      <w:r w:rsidRPr="00EB2A40">
        <w:rPr>
          <w:strike/>
          <w:szCs w:val="20"/>
        </w:rPr>
        <w:tab/>
      </w:r>
      <w:r w:rsidRPr="00EB2A40">
        <w:rPr>
          <w:strike/>
          <w:szCs w:val="20"/>
        </w:rPr>
        <w:tab/>
      </w:r>
      <w:r w:rsidR="005F5069" w:rsidRPr="00EB2A40">
        <w:rPr>
          <w:b/>
          <w:strike/>
          <w:szCs w:val="20"/>
        </w:rPr>
        <w:t>(1)</w:t>
      </w:r>
      <w:r w:rsidRPr="00EB2A40">
        <w:rPr>
          <w:strike/>
          <w:szCs w:val="20"/>
        </w:rPr>
        <w:tab/>
      </w:r>
      <w:r w:rsidR="005F5069" w:rsidRPr="00EB2A40">
        <w:rPr>
          <w:strike/>
          <w:szCs w:val="20"/>
        </w:rPr>
        <w:t>transfer the student in the same grade to any public scho</w:t>
      </w:r>
      <w:r w:rsidR="00B90CF6" w:rsidRPr="00EB2A40">
        <w:rPr>
          <w:strike/>
          <w:szCs w:val="20"/>
        </w:rPr>
        <w:t>ol in the state not rated F; or</w:t>
      </w:r>
    </w:p>
    <w:p w:rsidR="005F5069" w:rsidRPr="00EB2A40" w:rsidRDefault="00497B9D" w:rsidP="005F5069">
      <w:pPr>
        <w:rPr>
          <w:strike/>
          <w:szCs w:val="20"/>
        </w:rPr>
      </w:pPr>
      <w:r w:rsidRPr="00EB2A40">
        <w:rPr>
          <w:strike/>
          <w:szCs w:val="20"/>
        </w:rPr>
        <w:tab/>
      </w:r>
      <w:r w:rsidRPr="00EB2A40">
        <w:rPr>
          <w:strike/>
          <w:szCs w:val="20"/>
        </w:rPr>
        <w:tab/>
      </w:r>
      <w:r w:rsidR="005F5069" w:rsidRPr="00EB2A40">
        <w:rPr>
          <w:b/>
          <w:strike/>
          <w:szCs w:val="20"/>
        </w:rPr>
        <w:t>(2)</w:t>
      </w:r>
      <w:r w:rsidRPr="00EB2A40">
        <w:rPr>
          <w:strike/>
          <w:szCs w:val="20"/>
        </w:rPr>
        <w:tab/>
      </w:r>
      <w:r w:rsidR="005F5069" w:rsidRPr="00EB2A40">
        <w:rPr>
          <w:strike/>
          <w:szCs w:val="20"/>
        </w:rPr>
        <w:t>continue their schooling by means of distance learning through the statewide cyber academy or distance learning offered by any New Mexico school district or charter school, provided that the entire cost of distance learning shall be paid by the school that was rated F and in w</w:t>
      </w:r>
      <w:r w:rsidR="00B90CF6" w:rsidRPr="00EB2A40">
        <w:rPr>
          <w:strike/>
          <w:szCs w:val="20"/>
        </w:rPr>
        <w:t>hich student is still enrolled.</w:t>
      </w:r>
    </w:p>
    <w:p w:rsidR="00B90CF6" w:rsidRPr="00EB2A40" w:rsidRDefault="005F5069" w:rsidP="005F5069">
      <w:pPr>
        <w:rPr>
          <w:strike/>
          <w:szCs w:val="20"/>
        </w:rPr>
      </w:pPr>
      <w:r w:rsidRPr="00EB2A40">
        <w:rPr>
          <w:strike/>
          <w:szCs w:val="20"/>
        </w:rPr>
        <w:tab/>
      </w:r>
      <w:r w:rsidRPr="00EB2A40">
        <w:rPr>
          <w:b/>
          <w:strike/>
          <w:szCs w:val="20"/>
        </w:rPr>
        <w:t>F.</w:t>
      </w:r>
      <w:r w:rsidRPr="00EB2A40">
        <w:rPr>
          <w:strike/>
          <w:szCs w:val="20"/>
        </w:rPr>
        <w:tab/>
        <w:t xml:space="preserve">The transfer of any student pursuant to the </w:t>
      </w:r>
      <w:r w:rsidRPr="00EB2A40">
        <w:rPr>
          <w:bCs/>
          <w:strike/>
          <w:szCs w:val="20"/>
        </w:rPr>
        <w:t xml:space="preserve">A-B-C-D-F Schools Rating Act shall be conducted pursuant to the open enrollment provisions of Section 22-1-4 NMSA 1978, provided that no school district or charter school shall adopt enrollment policies that exclude the enrollment of a student from a school rated </w:t>
      </w:r>
      <w:r w:rsidRPr="00EB2A40">
        <w:rPr>
          <w:strike/>
          <w:szCs w:val="20"/>
        </w:rPr>
        <w:t>F for two of the last four school years, and provided further that students seeking to enroll in a charter school must participate in that school’s lottery unless the school has not exceeded its enrollment limit and in any event the enrollment procedures set forth in Section 22-8B-4.1 NMSA 1978 shall apply.  A school district shall not be responsible for the transportation cost or transportation of a student who transfers to a charter school or to a school in another New Mexico school district.  A school district shall, however, be responsible for the transportation and transportation cost of a student who transfers to another school within the same district even where that school is outside of the student’s attendance zone.</w:t>
      </w:r>
    </w:p>
    <w:p w:rsidR="005F5069" w:rsidRPr="00EB2A40" w:rsidRDefault="005F5069" w:rsidP="005F5069">
      <w:pPr>
        <w:rPr>
          <w:strike/>
          <w:szCs w:val="20"/>
        </w:rPr>
      </w:pPr>
      <w:r w:rsidRPr="00EB2A40">
        <w:rPr>
          <w:strike/>
          <w:szCs w:val="20"/>
        </w:rPr>
        <w:tab/>
      </w:r>
      <w:r w:rsidRPr="00EB2A40">
        <w:rPr>
          <w:b/>
          <w:strike/>
          <w:szCs w:val="20"/>
        </w:rPr>
        <w:t>G</w:t>
      </w:r>
      <w:r w:rsidRPr="00EB2A40">
        <w:rPr>
          <w:strike/>
          <w:szCs w:val="20"/>
        </w:rPr>
        <w:t>.</w:t>
      </w:r>
      <w:r w:rsidRPr="00EB2A40">
        <w:rPr>
          <w:strike/>
          <w:szCs w:val="20"/>
        </w:rPr>
        <w:tab/>
        <w:t>The options available pursuant to Subsection E of Section 6.19.8.8 NMAC, which shall be available to students with a disability and students who are English language learners, shall be in addition to any remedies provided for in the Assessment and Accountability Act (Chapter 22, Article 2C NMSA 1978) for students in schools in need of improvement or any other interventions prescribed by the federal No Child Left Behind Act of 2001.</w:t>
      </w:r>
    </w:p>
    <w:p w:rsidR="00153B19" w:rsidRPr="00EB2A40" w:rsidRDefault="005F5069" w:rsidP="005F5069">
      <w:pPr>
        <w:rPr>
          <w:bCs/>
          <w:strike/>
          <w:szCs w:val="20"/>
        </w:rPr>
      </w:pPr>
      <w:r w:rsidRPr="00EB2A40">
        <w:rPr>
          <w:bCs/>
          <w:strike/>
          <w:szCs w:val="20"/>
        </w:rPr>
        <w:t xml:space="preserve">[6.19.8.8 NMAC - N, </w:t>
      </w:r>
      <w:r w:rsidR="00A61D1A" w:rsidRPr="00EB2A40">
        <w:rPr>
          <w:bCs/>
          <w:strike/>
          <w:szCs w:val="20"/>
        </w:rPr>
        <w:t>12/15/2011</w:t>
      </w:r>
      <w:r w:rsidRPr="00EB2A40">
        <w:rPr>
          <w:bCs/>
          <w:strike/>
          <w:szCs w:val="20"/>
        </w:rPr>
        <w:t>;</w:t>
      </w:r>
      <w:r w:rsidRPr="00EB2A40">
        <w:rPr>
          <w:strike/>
          <w:szCs w:val="20"/>
        </w:rPr>
        <w:t xml:space="preserve"> A, </w:t>
      </w:r>
      <w:r w:rsidR="00A61D1A" w:rsidRPr="00EB2A40">
        <w:rPr>
          <w:strike/>
          <w:szCs w:val="20"/>
        </w:rPr>
        <w:t>5/31/2012</w:t>
      </w:r>
      <w:r w:rsidRPr="00EB2A40">
        <w:rPr>
          <w:bCs/>
          <w:strike/>
          <w:szCs w:val="20"/>
        </w:rPr>
        <w:t>]</w:t>
      </w:r>
    </w:p>
    <w:p w:rsidR="0090162E" w:rsidRPr="00EB2A40" w:rsidRDefault="0090162E" w:rsidP="00276DD9">
      <w:pPr>
        <w:rPr>
          <w:strike/>
          <w:szCs w:val="20"/>
        </w:rPr>
      </w:pPr>
    </w:p>
    <w:p w:rsidR="005F5069" w:rsidRPr="00EB2A40" w:rsidRDefault="005F5069" w:rsidP="005F5069">
      <w:pPr>
        <w:rPr>
          <w:strike/>
          <w:szCs w:val="20"/>
        </w:rPr>
      </w:pPr>
      <w:r w:rsidRPr="00EB2A40">
        <w:rPr>
          <w:b/>
          <w:bCs/>
          <w:strike/>
          <w:szCs w:val="20"/>
        </w:rPr>
        <w:t>6.19.8.9</w:t>
      </w:r>
      <w:r w:rsidRPr="00EB2A40">
        <w:rPr>
          <w:b/>
          <w:strike/>
          <w:szCs w:val="20"/>
        </w:rPr>
        <w:tab/>
      </w:r>
      <w:r w:rsidRPr="00EB2A40">
        <w:rPr>
          <w:b/>
          <w:strike/>
          <w:szCs w:val="20"/>
        </w:rPr>
        <w:tab/>
        <w:t>DETERMINATION OF A SCHOOL’S GRADE:</w:t>
      </w:r>
    </w:p>
    <w:p w:rsidR="005F5069" w:rsidRPr="00EB2A40" w:rsidRDefault="005F5069" w:rsidP="005F5069">
      <w:pPr>
        <w:rPr>
          <w:bCs/>
          <w:strike/>
          <w:szCs w:val="20"/>
        </w:rPr>
      </w:pPr>
      <w:r w:rsidRPr="00EB2A40">
        <w:rPr>
          <w:bCs/>
          <w:strike/>
          <w:szCs w:val="20"/>
        </w:rPr>
        <w:tab/>
      </w:r>
      <w:r w:rsidRPr="00EB2A40">
        <w:rPr>
          <w:b/>
          <w:bCs/>
          <w:strike/>
          <w:szCs w:val="20"/>
        </w:rPr>
        <w:t>A.</w:t>
      </w:r>
      <w:r w:rsidRPr="00EB2A40">
        <w:rPr>
          <w:bCs/>
          <w:strike/>
          <w:szCs w:val="20"/>
        </w:rPr>
        <w:tab/>
        <w:t>For elementary and middle schools, the indicators shall be weighted by assigning up to a maximum of 100 points as follows:</w:t>
      </w:r>
    </w:p>
    <w:p w:rsidR="005F5069" w:rsidRPr="00EB2A40" w:rsidRDefault="00497B9D" w:rsidP="005F5069">
      <w:pPr>
        <w:rPr>
          <w:strike/>
          <w:szCs w:val="20"/>
        </w:rPr>
      </w:pPr>
      <w:r w:rsidRPr="00EB2A40">
        <w:rPr>
          <w:strike/>
          <w:szCs w:val="20"/>
        </w:rPr>
        <w:tab/>
      </w:r>
      <w:r w:rsidRPr="00EB2A40">
        <w:rPr>
          <w:strike/>
          <w:szCs w:val="20"/>
        </w:rPr>
        <w:tab/>
      </w:r>
      <w:r w:rsidR="005F5069" w:rsidRPr="00EB2A40">
        <w:rPr>
          <w:b/>
          <w:strike/>
          <w:szCs w:val="20"/>
        </w:rPr>
        <w:t>(1)</w:t>
      </w:r>
      <w:r w:rsidRPr="00EB2A40">
        <w:rPr>
          <w:strike/>
          <w:szCs w:val="20"/>
        </w:rPr>
        <w:tab/>
      </w:r>
      <w:r w:rsidR="005F5069" w:rsidRPr="00EB2A40">
        <w:rPr>
          <w:strike/>
          <w:szCs w:val="20"/>
        </w:rPr>
        <w:t>40 points for student performance, including achievement on the New Mexico standards-based assessments of which 25 points shall be based on status proficiency and 1</w:t>
      </w:r>
      <w:r w:rsidR="00B90CF6" w:rsidRPr="00EB2A40">
        <w:rPr>
          <w:strike/>
          <w:szCs w:val="20"/>
        </w:rPr>
        <w:t>5 points shall be based on VAM;</w:t>
      </w:r>
    </w:p>
    <w:p w:rsidR="005F5069" w:rsidRPr="00EB2A40" w:rsidRDefault="00497B9D" w:rsidP="005F5069">
      <w:pPr>
        <w:rPr>
          <w:strike/>
          <w:szCs w:val="20"/>
        </w:rPr>
      </w:pPr>
      <w:r w:rsidRPr="00EB2A40">
        <w:rPr>
          <w:b/>
          <w:strike/>
          <w:szCs w:val="20"/>
        </w:rPr>
        <w:tab/>
      </w:r>
      <w:r w:rsidRPr="00EB2A40">
        <w:rPr>
          <w:b/>
          <w:strike/>
          <w:szCs w:val="20"/>
        </w:rPr>
        <w:tab/>
      </w:r>
      <w:r w:rsidR="005F5069" w:rsidRPr="00EB2A40">
        <w:rPr>
          <w:b/>
          <w:strike/>
          <w:szCs w:val="20"/>
        </w:rPr>
        <w:t>(2)</w:t>
      </w:r>
      <w:r w:rsidRPr="00EB2A40">
        <w:rPr>
          <w:strike/>
          <w:szCs w:val="20"/>
        </w:rPr>
        <w:tab/>
      </w:r>
      <w:r w:rsidR="005F5069" w:rsidRPr="00EB2A40">
        <w:rPr>
          <w:strike/>
          <w:szCs w:val="20"/>
        </w:rPr>
        <w:t>20 points for student growth based</w:t>
      </w:r>
      <w:r w:rsidR="005F5069" w:rsidRPr="00EB2A40">
        <w:rPr>
          <w:rFonts w:eastAsia="MS Mincho"/>
          <w:strike/>
        </w:rPr>
        <w:t xml:space="preserve"> on the New Mexico standards-based assessments</w:t>
      </w:r>
      <w:r w:rsidR="005F5069" w:rsidRPr="00EB2A40">
        <w:rPr>
          <w:strike/>
          <w:szCs w:val="20"/>
        </w:rPr>
        <w:t>;</w:t>
      </w:r>
    </w:p>
    <w:p w:rsidR="005F5069" w:rsidRPr="00EB2A40" w:rsidRDefault="00497B9D" w:rsidP="005F5069">
      <w:pPr>
        <w:rPr>
          <w:strike/>
          <w:szCs w:val="20"/>
        </w:rPr>
      </w:pPr>
      <w:r w:rsidRPr="00EB2A40">
        <w:rPr>
          <w:b/>
          <w:strike/>
          <w:szCs w:val="20"/>
        </w:rPr>
        <w:tab/>
      </w:r>
      <w:r w:rsidRPr="00EB2A40">
        <w:rPr>
          <w:b/>
          <w:strike/>
          <w:szCs w:val="20"/>
        </w:rPr>
        <w:tab/>
      </w:r>
      <w:r w:rsidR="005F5069" w:rsidRPr="00EB2A40">
        <w:rPr>
          <w:b/>
          <w:strike/>
          <w:szCs w:val="20"/>
        </w:rPr>
        <w:t>(3)</w:t>
      </w:r>
      <w:r w:rsidRPr="00EB2A40">
        <w:rPr>
          <w:strike/>
          <w:szCs w:val="20"/>
        </w:rPr>
        <w:tab/>
      </w:r>
      <w:r w:rsidR="005F5069" w:rsidRPr="00EB2A40">
        <w:rPr>
          <w:strike/>
          <w:szCs w:val="20"/>
        </w:rPr>
        <w:t>20 points for student growth of the lowest twenty-fifth percentile of students in the public school based</w:t>
      </w:r>
      <w:r w:rsidR="005F5069" w:rsidRPr="00EB2A40">
        <w:rPr>
          <w:rFonts w:eastAsia="MS Mincho"/>
          <w:strike/>
        </w:rPr>
        <w:t xml:space="preserve"> on the New Mexico standards-based assessments</w:t>
      </w:r>
      <w:r w:rsidR="005F5069" w:rsidRPr="00EB2A40">
        <w:rPr>
          <w:strike/>
          <w:szCs w:val="20"/>
        </w:rPr>
        <w:t>;</w:t>
      </w:r>
    </w:p>
    <w:p w:rsidR="005F5069" w:rsidRPr="00EB2A40" w:rsidRDefault="00497B9D" w:rsidP="005F5069">
      <w:pPr>
        <w:rPr>
          <w:strike/>
          <w:szCs w:val="20"/>
        </w:rPr>
      </w:pPr>
      <w:r w:rsidRPr="00EB2A40">
        <w:rPr>
          <w:b/>
          <w:strike/>
          <w:szCs w:val="20"/>
        </w:rPr>
        <w:tab/>
      </w:r>
      <w:r w:rsidRPr="00EB2A40">
        <w:rPr>
          <w:b/>
          <w:strike/>
          <w:szCs w:val="20"/>
        </w:rPr>
        <w:tab/>
      </w:r>
      <w:r w:rsidR="005F5069" w:rsidRPr="00EB2A40">
        <w:rPr>
          <w:b/>
          <w:strike/>
          <w:szCs w:val="20"/>
        </w:rPr>
        <w:t>(4)</w:t>
      </w:r>
      <w:r w:rsidRPr="00EB2A40">
        <w:rPr>
          <w:strike/>
          <w:szCs w:val="20"/>
        </w:rPr>
        <w:tab/>
      </w:r>
      <w:r w:rsidR="005F5069" w:rsidRPr="00EB2A40">
        <w:rPr>
          <w:strike/>
          <w:szCs w:val="20"/>
        </w:rPr>
        <w:t>10 points for school growth based</w:t>
      </w:r>
      <w:r w:rsidR="005F5069" w:rsidRPr="00EB2A40">
        <w:rPr>
          <w:rFonts w:eastAsia="MS Mincho"/>
          <w:strike/>
        </w:rPr>
        <w:t xml:space="preserve"> on the New Mexico standards-based assessments</w:t>
      </w:r>
      <w:r w:rsidR="005F5069" w:rsidRPr="00EB2A40">
        <w:rPr>
          <w:strike/>
          <w:szCs w:val="20"/>
        </w:rPr>
        <w:t xml:space="preserve">; </w:t>
      </w:r>
    </w:p>
    <w:p w:rsidR="005F5069" w:rsidRPr="00EB2A40" w:rsidRDefault="00497B9D" w:rsidP="005F5069">
      <w:pPr>
        <w:rPr>
          <w:strike/>
          <w:szCs w:val="20"/>
        </w:rPr>
      </w:pPr>
      <w:r w:rsidRPr="00EB2A40">
        <w:rPr>
          <w:strike/>
          <w:szCs w:val="20"/>
        </w:rPr>
        <w:tab/>
      </w:r>
      <w:r w:rsidRPr="00EB2A40">
        <w:rPr>
          <w:strike/>
          <w:szCs w:val="20"/>
        </w:rPr>
        <w:tab/>
      </w:r>
      <w:r w:rsidR="005F5069" w:rsidRPr="00EB2A40">
        <w:rPr>
          <w:b/>
          <w:strike/>
          <w:szCs w:val="20"/>
        </w:rPr>
        <w:t>(5)</w:t>
      </w:r>
      <w:r w:rsidRPr="00EB2A40">
        <w:rPr>
          <w:strike/>
          <w:szCs w:val="20"/>
        </w:rPr>
        <w:tab/>
      </w:r>
      <w:r w:rsidR="009934BE" w:rsidRPr="00EB2A40">
        <w:rPr>
          <w:strike/>
          <w:szCs w:val="20"/>
        </w:rPr>
        <w:t>five</w:t>
      </w:r>
      <w:r w:rsidR="005F5069" w:rsidRPr="00EB2A40">
        <w:rPr>
          <w:strike/>
          <w:szCs w:val="20"/>
        </w:rPr>
        <w:t xml:space="preserve"> points for school attendance;</w:t>
      </w:r>
    </w:p>
    <w:p w:rsidR="005F5069" w:rsidRPr="00EB2A40" w:rsidRDefault="00497B9D" w:rsidP="005F5069">
      <w:pPr>
        <w:rPr>
          <w:strike/>
          <w:szCs w:val="20"/>
        </w:rPr>
      </w:pPr>
      <w:r w:rsidRPr="00EB2A40">
        <w:rPr>
          <w:strike/>
          <w:szCs w:val="20"/>
        </w:rPr>
        <w:tab/>
      </w:r>
      <w:r w:rsidRPr="00EB2A40">
        <w:rPr>
          <w:strike/>
          <w:szCs w:val="20"/>
        </w:rPr>
        <w:tab/>
      </w:r>
      <w:r w:rsidR="005F5069" w:rsidRPr="00EB2A40">
        <w:rPr>
          <w:b/>
          <w:strike/>
          <w:szCs w:val="20"/>
        </w:rPr>
        <w:t>(6)</w:t>
      </w:r>
      <w:r w:rsidRPr="00EB2A40">
        <w:rPr>
          <w:strike/>
          <w:szCs w:val="20"/>
        </w:rPr>
        <w:tab/>
      </w:r>
      <w:r w:rsidR="009934BE" w:rsidRPr="00EB2A40">
        <w:rPr>
          <w:strike/>
          <w:szCs w:val="20"/>
        </w:rPr>
        <w:t>five</w:t>
      </w:r>
      <w:r w:rsidR="005F5069" w:rsidRPr="00EB2A40">
        <w:rPr>
          <w:strike/>
          <w:szCs w:val="20"/>
        </w:rPr>
        <w:t xml:space="preserve"> points for results of an opportunity to learn survey; and</w:t>
      </w:r>
    </w:p>
    <w:p w:rsidR="005F5069" w:rsidRPr="00EB2A40" w:rsidRDefault="00497B9D" w:rsidP="005F5069">
      <w:pPr>
        <w:rPr>
          <w:strike/>
          <w:szCs w:val="20"/>
        </w:rPr>
      </w:pPr>
      <w:r w:rsidRPr="00EB2A40">
        <w:rPr>
          <w:strike/>
          <w:szCs w:val="20"/>
        </w:rPr>
        <w:tab/>
      </w:r>
      <w:r w:rsidRPr="00EB2A40">
        <w:rPr>
          <w:strike/>
          <w:szCs w:val="20"/>
        </w:rPr>
        <w:tab/>
      </w:r>
      <w:r w:rsidR="005F5069" w:rsidRPr="00EB2A40">
        <w:rPr>
          <w:b/>
          <w:strike/>
          <w:szCs w:val="20"/>
        </w:rPr>
        <w:t>(7)</w:t>
      </w:r>
      <w:r w:rsidRPr="00EB2A40">
        <w:rPr>
          <w:strike/>
          <w:szCs w:val="20"/>
        </w:rPr>
        <w:tab/>
      </w:r>
      <w:r w:rsidR="005F5069" w:rsidRPr="00EB2A40">
        <w:rPr>
          <w:strike/>
          <w:szCs w:val="20"/>
        </w:rPr>
        <w:t>in addition to the 100 points described above, an elementary or middle school may be assigned a total of five percent bonus points for either demonstrated parental involvement or demonstrated student participation in ext</w:t>
      </w:r>
      <w:r w:rsidR="00B90CF6" w:rsidRPr="00EB2A40">
        <w:rPr>
          <w:strike/>
          <w:szCs w:val="20"/>
        </w:rPr>
        <w:t>racurricular activities, where:</w:t>
      </w:r>
    </w:p>
    <w:p w:rsidR="005F5069" w:rsidRPr="00EB2A40" w:rsidRDefault="00497B9D" w:rsidP="005F5069">
      <w:pPr>
        <w:rPr>
          <w:strike/>
          <w:szCs w:val="20"/>
        </w:rPr>
      </w:pPr>
      <w:r w:rsidRPr="00EB2A40">
        <w:rPr>
          <w:strike/>
          <w:szCs w:val="20"/>
        </w:rPr>
        <w:lastRenderedPageBreak/>
        <w:tab/>
      </w:r>
      <w:r w:rsidRPr="00EB2A40">
        <w:rPr>
          <w:strike/>
          <w:szCs w:val="20"/>
        </w:rPr>
        <w:tab/>
      </w:r>
      <w:r w:rsidRPr="00EB2A40">
        <w:rPr>
          <w:strike/>
          <w:szCs w:val="20"/>
        </w:rPr>
        <w:tab/>
      </w:r>
      <w:r w:rsidR="005F5069" w:rsidRPr="00EB2A40">
        <w:rPr>
          <w:b/>
          <w:strike/>
          <w:szCs w:val="20"/>
        </w:rPr>
        <w:t>(a)</w:t>
      </w:r>
      <w:r w:rsidRPr="00EB2A40">
        <w:rPr>
          <w:strike/>
          <w:szCs w:val="20"/>
        </w:rPr>
        <w:tab/>
      </w:r>
      <w:r w:rsidR="005F5069" w:rsidRPr="00EB2A40">
        <w:rPr>
          <w:strike/>
          <w:szCs w:val="20"/>
        </w:rPr>
        <w:t>parental involvement shall include but not be limited to innovative school programs involving parental input, detailed parental surveys on key educational initiatives, successful school and parent partnerships, increasing parental volunteerism, parental membership on audit committees pursuant to 22-8-12.3 NMSA 1978, and improvement of communication, all of which shall be verifiable;</w:t>
      </w:r>
    </w:p>
    <w:p w:rsidR="005F5069" w:rsidRPr="00EB2A40" w:rsidRDefault="00745854" w:rsidP="005F5069">
      <w:pPr>
        <w:rPr>
          <w:strike/>
          <w:szCs w:val="20"/>
        </w:rPr>
      </w:pPr>
      <w:r w:rsidRPr="00EB2A40">
        <w:rPr>
          <w:strike/>
          <w:szCs w:val="20"/>
        </w:rPr>
        <w:tab/>
      </w:r>
      <w:r w:rsidRPr="00EB2A40">
        <w:rPr>
          <w:strike/>
          <w:szCs w:val="20"/>
        </w:rPr>
        <w:tab/>
      </w:r>
      <w:r w:rsidRPr="00EB2A40">
        <w:rPr>
          <w:strike/>
          <w:szCs w:val="20"/>
        </w:rPr>
        <w:tab/>
      </w:r>
      <w:r w:rsidR="005F5069" w:rsidRPr="00EB2A40">
        <w:rPr>
          <w:b/>
          <w:strike/>
          <w:szCs w:val="20"/>
        </w:rPr>
        <w:t>(b)</w:t>
      </w:r>
      <w:r w:rsidRPr="00EB2A40">
        <w:rPr>
          <w:strike/>
          <w:szCs w:val="20"/>
        </w:rPr>
        <w:tab/>
      </w:r>
      <w:r w:rsidR="005F5069" w:rsidRPr="00EB2A40">
        <w:rPr>
          <w:strike/>
          <w:szCs w:val="20"/>
        </w:rPr>
        <w:t>extracurricular activities shall include any single or combination of student participatory activities that include but are not limited to campus based academic and fine arts activities, campus based leadership activities, or any of the activities governed by the New Mexico activities association, all of which shall be verifiable.</w:t>
      </w:r>
    </w:p>
    <w:p w:rsidR="005F5069" w:rsidRPr="00EB2A40" w:rsidRDefault="005F5069" w:rsidP="005F5069">
      <w:pPr>
        <w:rPr>
          <w:bCs/>
          <w:strike/>
          <w:szCs w:val="20"/>
        </w:rPr>
      </w:pPr>
      <w:r w:rsidRPr="00EB2A40">
        <w:rPr>
          <w:strike/>
          <w:szCs w:val="20"/>
        </w:rPr>
        <w:tab/>
      </w:r>
      <w:r w:rsidRPr="00EB2A40">
        <w:rPr>
          <w:b/>
          <w:strike/>
          <w:szCs w:val="20"/>
        </w:rPr>
        <w:t>B.</w:t>
      </w:r>
      <w:r w:rsidRPr="00EB2A40">
        <w:rPr>
          <w:strike/>
          <w:szCs w:val="20"/>
        </w:rPr>
        <w:tab/>
      </w:r>
      <w:r w:rsidRPr="00EB2A40">
        <w:rPr>
          <w:bCs/>
          <w:strike/>
          <w:szCs w:val="20"/>
        </w:rPr>
        <w:t>For elementary and middle schools after totaling the points of each indicator, the fol</w:t>
      </w:r>
      <w:r w:rsidR="00B90CF6" w:rsidRPr="00EB2A40">
        <w:rPr>
          <w:bCs/>
          <w:strike/>
          <w:szCs w:val="20"/>
        </w:rPr>
        <w:t>lowing grade shall be assigned:</w:t>
      </w:r>
    </w:p>
    <w:p w:rsidR="005F5069" w:rsidRPr="00EB2A40" w:rsidRDefault="00745854" w:rsidP="005F5069">
      <w:pPr>
        <w:rPr>
          <w:strike/>
          <w:szCs w:val="20"/>
        </w:rPr>
      </w:pPr>
      <w:r w:rsidRPr="00EB2A40">
        <w:rPr>
          <w:b/>
          <w:bCs/>
          <w:strike/>
          <w:szCs w:val="20"/>
        </w:rPr>
        <w:tab/>
      </w:r>
      <w:r w:rsidRPr="00EB2A40">
        <w:rPr>
          <w:b/>
          <w:bCs/>
          <w:strike/>
          <w:szCs w:val="20"/>
        </w:rPr>
        <w:tab/>
      </w:r>
      <w:r w:rsidR="005F5069" w:rsidRPr="00EB2A40">
        <w:rPr>
          <w:b/>
          <w:bCs/>
          <w:strike/>
          <w:szCs w:val="20"/>
        </w:rPr>
        <w:t>(1)</w:t>
      </w:r>
      <w:r w:rsidRPr="00EB2A40">
        <w:rPr>
          <w:bCs/>
          <w:strike/>
          <w:szCs w:val="20"/>
        </w:rPr>
        <w:tab/>
      </w:r>
      <w:r w:rsidR="005F5069" w:rsidRPr="00EB2A40">
        <w:rPr>
          <w:strike/>
          <w:szCs w:val="20"/>
        </w:rPr>
        <w:t xml:space="preserve">a grade of A indicates a score of </w:t>
      </w:r>
      <w:r w:rsidR="005F5069" w:rsidRPr="00EB2A40">
        <w:rPr>
          <w:bCs/>
          <w:strike/>
          <w:szCs w:val="20"/>
        </w:rPr>
        <w:t>75.0 points or higher</w:t>
      </w:r>
      <w:r w:rsidR="005F5069" w:rsidRPr="00EB2A40">
        <w:rPr>
          <w:strike/>
          <w:szCs w:val="20"/>
        </w:rPr>
        <w:t>;</w:t>
      </w:r>
    </w:p>
    <w:p w:rsidR="005F5069" w:rsidRPr="00EB2A40" w:rsidRDefault="00745854" w:rsidP="005F5069">
      <w:pPr>
        <w:rPr>
          <w:bCs/>
          <w:strike/>
          <w:szCs w:val="20"/>
        </w:rPr>
      </w:pPr>
      <w:r w:rsidRPr="00EB2A40">
        <w:rPr>
          <w:bCs/>
          <w:strike/>
          <w:szCs w:val="20"/>
        </w:rPr>
        <w:tab/>
      </w:r>
      <w:r w:rsidRPr="00EB2A40">
        <w:rPr>
          <w:bCs/>
          <w:strike/>
          <w:szCs w:val="20"/>
        </w:rPr>
        <w:tab/>
      </w:r>
      <w:r w:rsidR="005F5069" w:rsidRPr="00EB2A40">
        <w:rPr>
          <w:b/>
          <w:bCs/>
          <w:strike/>
          <w:szCs w:val="20"/>
        </w:rPr>
        <w:t>(2)</w:t>
      </w:r>
      <w:r w:rsidRPr="00EB2A40">
        <w:rPr>
          <w:bCs/>
          <w:strike/>
          <w:szCs w:val="20"/>
        </w:rPr>
        <w:tab/>
      </w:r>
      <w:r w:rsidR="005F5069" w:rsidRPr="00EB2A40">
        <w:rPr>
          <w:strike/>
          <w:szCs w:val="20"/>
        </w:rPr>
        <w:t>a grade of B indicates a score of 6</w:t>
      </w:r>
      <w:r w:rsidR="005F5069" w:rsidRPr="00EB2A40">
        <w:rPr>
          <w:bCs/>
          <w:strike/>
          <w:szCs w:val="20"/>
        </w:rPr>
        <w:t>0.0 to less than 75.0</w:t>
      </w:r>
      <w:r w:rsidR="005F5069" w:rsidRPr="00EB2A40">
        <w:rPr>
          <w:strike/>
          <w:szCs w:val="20"/>
        </w:rPr>
        <w:t xml:space="preserve"> points;</w:t>
      </w:r>
    </w:p>
    <w:p w:rsidR="005F5069" w:rsidRPr="00EB2A40" w:rsidRDefault="00745854" w:rsidP="005F5069">
      <w:pPr>
        <w:rPr>
          <w:bCs/>
          <w:strike/>
          <w:szCs w:val="20"/>
        </w:rPr>
      </w:pPr>
      <w:r w:rsidRPr="00EB2A40">
        <w:rPr>
          <w:bCs/>
          <w:strike/>
          <w:szCs w:val="20"/>
        </w:rPr>
        <w:tab/>
      </w:r>
      <w:r w:rsidRPr="00EB2A40">
        <w:rPr>
          <w:bCs/>
          <w:strike/>
          <w:szCs w:val="20"/>
        </w:rPr>
        <w:tab/>
      </w:r>
      <w:r w:rsidR="005F5069" w:rsidRPr="00EB2A40">
        <w:rPr>
          <w:b/>
          <w:bCs/>
          <w:strike/>
          <w:szCs w:val="20"/>
        </w:rPr>
        <w:t>(3)</w:t>
      </w:r>
      <w:r w:rsidRPr="00EB2A40">
        <w:rPr>
          <w:bCs/>
          <w:strike/>
          <w:szCs w:val="20"/>
        </w:rPr>
        <w:tab/>
      </w:r>
      <w:r w:rsidR="005F5069" w:rsidRPr="00EB2A40">
        <w:rPr>
          <w:bCs/>
          <w:strike/>
          <w:szCs w:val="20"/>
        </w:rPr>
        <w:t>a grade of C indicates a score of 50.0 to less than 60.0 points;</w:t>
      </w:r>
    </w:p>
    <w:p w:rsidR="005F5069" w:rsidRPr="00EB2A40" w:rsidRDefault="00745854" w:rsidP="005F5069">
      <w:pPr>
        <w:rPr>
          <w:bCs/>
          <w:strike/>
          <w:szCs w:val="20"/>
        </w:rPr>
      </w:pPr>
      <w:r w:rsidRPr="00EB2A40">
        <w:rPr>
          <w:b/>
          <w:bCs/>
          <w:strike/>
          <w:szCs w:val="20"/>
        </w:rPr>
        <w:tab/>
      </w:r>
      <w:r w:rsidRPr="00EB2A40">
        <w:rPr>
          <w:b/>
          <w:bCs/>
          <w:strike/>
          <w:szCs w:val="20"/>
        </w:rPr>
        <w:tab/>
      </w:r>
      <w:r w:rsidR="005F5069" w:rsidRPr="00EB2A40">
        <w:rPr>
          <w:b/>
          <w:bCs/>
          <w:strike/>
          <w:szCs w:val="20"/>
        </w:rPr>
        <w:t>(4)</w:t>
      </w:r>
      <w:r w:rsidRPr="00EB2A40">
        <w:rPr>
          <w:bCs/>
          <w:strike/>
          <w:szCs w:val="20"/>
        </w:rPr>
        <w:tab/>
      </w:r>
      <w:r w:rsidR="005F5069" w:rsidRPr="00EB2A40">
        <w:rPr>
          <w:bCs/>
          <w:strike/>
          <w:szCs w:val="20"/>
        </w:rPr>
        <w:t>a grade of D indicates a score of 37.5 to less than 50.0 points; and</w:t>
      </w:r>
    </w:p>
    <w:p w:rsidR="005F5069" w:rsidRPr="00EB2A40" w:rsidRDefault="00745854" w:rsidP="005F5069">
      <w:pPr>
        <w:rPr>
          <w:bCs/>
          <w:strike/>
          <w:szCs w:val="20"/>
        </w:rPr>
      </w:pPr>
      <w:r w:rsidRPr="00EB2A40">
        <w:rPr>
          <w:b/>
          <w:bCs/>
          <w:strike/>
          <w:szCs w:val="20"/>
        </w:rPr>
        <w:tab/>
      </w:r>
      <w:r w:rsidRPr="00EB2A40">
        <w:rPr>
          <w:b/>
          <w:bCs/>
          <w:strike/>
          <w:szCs w:val="20"/>
        </w:rPr>
        <w:tab/>
      </w:r>
      <w:r w:rsidR="005F5069" w:rsidRPr="00EB2A40">
        <w:rPr>
          <w:b/>
          <w:bCs/>
          <w:strike/>
          <w:szCs w:val="20"/>
        </w:rPr>
        <w:t>(5)</w:t>
      </w:r>
      <w:r w:rsidRPr="00EB2A40">
        <w:rPr>
          <w:bCs/>
          <w:strike/>
          <w:szCs w:val="20"/>
        </w:rPr>
        <w:tab/>
      </w:r>
      <w:r w:rsidR="005F5069" w:rsidRPr="00EB2A40">
        <w:rPr>
          <w:bCs/>
          <w:strike/>
          <w:szCs w:val="20"/>
        </w:rPr>
        <w:t>a grade of F indicates a score of less than 37.5 points.</w:t>
      </w:r>
    </w:p>
    <w:p w:rsidR="005F5069" w:rsidRPr="00EB2A40" w:rsidRDefault="005F5069" w:rsidP="005F5069">
      <w:pPr>
        <w:rPr>
          <w:bCs/>
          <w:strike/>
          <w:szCs w:val="20"/>
        </w:rPr>
      </w:pPr>
      <w:r w:rsidRPr="00EB2A40">
        <w:rPr>
          <w:bCs/>
          <w:strike/>
          <w:szCs w:val="20"/>
        </w:rPr>
        <w:tab/>
      </w:r>
      <w:r w:rsidRPr="00EB2A40">
        <w:rPr>
          <w:b/>
          <w:bCs/>
          <w:strike/>
          <w:szCs w:val="20"/>
        </w:rPr>
        <w:t>C.</w:t>
      </w:r>
      <w:r w:rsidRPr="00EB2A40">
        <w:rPr>
          <w:bCs/>
          <w:strike/>
          <w:szCs w:val="20"/>
        </w:rPr>
        <w:tab/>
        <w:t>For high schools, the indicators shall be weighted by assigning up to a maximum of 100 points as follows:</w:t>
      </w:r>
    </w:p>
    <w:p w:rsidR="005F5069" w:rsidRPr="00EB2A40" w:rsidRDefault="00745854" w:rsidP="005F5069">
      <w:pPr>
        <w:rPr>
          <w:strike/>
          <w:szCs w:val="20"/>
        </w:rPr>
      </w:pPr>
      <w:r w:rsidRPr="00EB2A40">
        <w:rPr>
          <w:b/>
          <w:strike/>
          <w:szCs w:val="20"/>
        </w:rPr>
        <w:tab/>
      </w:r>
      <w:r w:rsidRPr="00EB2A40">
        <w:rPr>
          <w:b/>
          <w:strike/>
          <w:szCs w:val="20"/>
        </w:rPr>
        <w:tab/>
      </w:r>
      <w:r w:rsidR="005F5069" w:rsidRPr="00EB2A40">
        <w:rPr>
          <w:b/>
          <w:strike/>
          <w:szCs w:val="20"/>
        </w:rPr>
        <w:t>(1)</w:t>
      </w:r>
      <w:r w:rsidRPr="00EB2A40">
        <w:rPr>
          <w:strike/>
          <w:szCs w:val="20"/>
        </w:rPr>
        <w:tab/>
      </w:r>
      <w:r w:rsidR="005F5069" w:rsidRPr="00EB2A40">
        <w:rPr>
          <w:strike/>
          <w:szCs w:val="20"/>
        </w:rPr>
        <w:t>30 points for student performance, including achievement on the New Mexico standards-based assessments of which 20 points shall be based on status proficiency and 10 points shall be based on VAM;</w:t>
      </w:r>
    </w:p>
    <w:p w:rsidR="005F5069" w:rsidRPr="00EB2A40" w:rsidRDefault="00745854" w:rsidP="005F5069">
      <w:pPr>
        <w:rPr>
          <w:strike/>
          <w:szCs w:val="20"/>
        </w:rPr>
      </w:pPr>
      <w:r w:rsidRPr="00EB2A40">
        <w:rPr>
          <w:b/>
          <w:strike/>
          <w:szCs w:val="20"/>
        </w:rPr>
        <w:tab/>
      </w:r>
      <w:r w:rsidRPr="00EB2A40">
        <w:rPr>
          <w:b/>
          <w:strike/>
          <w:szCs w:val="20"/>
        </w:rPr>
        <w:tab/>
      </w:r>
      <w:r w:rsidR="005F5069" w:rsidRPr="00EB2A40">
        <w:rPr>
          <w:b/>
          <w:strike/>
          <w:szCs w:val="20"/>
        </w:rPr>
        <w:t>(2)</w:t>
      </w:r>
      <w:r w:rsidRPr="00EB2A40">
        <w:rPr>
          <w:strike/>
          <w:szCs w:val="20"/>
        </w:rPr>
        <w:tab/>
      </w:r>
      <w:r w:rsidR="005F5069" w:rsidRPr="00EB2A40">
        <w:rPr>
          <w:strike/>
          <w:szCs w:val="20"/>
        </w:rPr>
        <w:t>10 points for student growth based</w:t>
      </w:r>
      <w:r w:rsidR="005F5069" w:rsidRPr="00EB2A40">
        <w:rPr>
          <w:rFonts w:eastAsia="MS Mincho"/>
          <w:strike/>
        </w:rPr>
        <w:t xml:space="preserve"> on the New Mexico standards-based assessment</w:t>
      </w:r>
      <w:r w:rsidR="005F5069" w:rsidRPr="00EB2A40">
        <w:rPr>
          <w:strike/>
          <w:szCs w:val="20"/>
        </w:rPr>
        <w:t>;</w:t>
      </w:r>
    </w:p>
    <w:p w:rsidR="005F5069" w:rsidRPr="00EB2A40" w:rsidRDefault="00745854" w:rsidP="005F5069">
      <w:pPr>
        <w:rPr>
          <w:strike/>
          <w:szCs w:val="20"/>
        </w:rPr>
      </w:pPr>
      <w:r w:rsidRPr="00EB2A40">
        <w:rPr>
          <w:strike/>
          <w:szCs w:val="20"/>
        </w:rPr>
        <w:tab/>
      </w:r>
      <w:r w:rsidRPr="00EB2A40">
        <w:rPr>
          <w:strike/>
          <w:szCs w:val="20"/>
        </w:rPr>
        <w:tab/>
      </w:r>
      <w:r w:rsidR="005F5069" w:rsidRPr="00EB2A40">
        <w:rPr>
          <w:b/>
          <w:strike/>
          <w:szCs w:val="20"/>
        </w:rPr>
        <w:t>(3)</w:t>
      </w:r>
      <w:r w:rsidRPr="00EB2A40">
        <w:rPr>
          <w:strike/>
          <w:szCs w:val="20"/>
        </w:rPr>
        <w:tab/>
      </w:r>
      <w:r w:rsidR="005F5069" w:rsidRPr="00EB2A40">
        <w:rPr>
          <w:strike/>
          <w:szCs w:val="20"/>
        </w:rPr>
        <w:t>10 points for student growth of the lowest twenty-fifth percentile of students in the high school based</w:t>
      </w:r>
      <w:r w:rsidR="005F5069" w:rsidRPr="00EB2A40">
        <w:rPr>
          <w:rFonts w:eastAsia="MS Mincho"/>
          <w:strike/>
        </w:rPr>
        <w:t xml:space="preserve"> on the New Mexico standards-based assessment</w:t>
      </w:r>
      <w:r w:rsidR="005F5069" w:rsidRPr="00EB2A40">
        <w:rPr>
          <w:strike/>
          <w:szCs w:val="20"/>
        </w:rPr>
        <w:t>;</w:t>
      </w:r>
    </w:p>
    <w:p w:rsidR="005F5069" w:rsidRPr="00EB2A40" w:rsidRDefault="00745854" w:rsidP="005F5069">
      <w:pPr>
        <w:rPr>
          <w:strike/>
          <w:szCs w:val="20"/>
        </w:rPr>
      </w:pPr>
      <w:r w:rsidRPr="00EB2A40">
        <w:rPr>
          <w:b/>
          <w:strike/>
          <w:szCs w:val="20"/>
        </w:rPr>
        <w:tab/>
      </w:r>
      <w:r w:rsidRPr="00EB2A40">
        <w:rPr>
          <w:b/>
          <w:strike/>
          <w:szCs w:val="20"/>
        </w:rPr>
        <w:tab/>
      </w:r>
      <w:r w:rsidR="005F5069" w:rsidRPr="00EB2A40">
        <w:rPr>
          <w:b/>
          <w:strike/>
          <w:szCs w:val="20"/>
        </w:rPr>
        <w:t>(4)</w:t>
      </w:r>
      <w:r w:rsidRPr="00EB2A40">
        <w:rPr>
          <w:strike/>
          <w:szCs w:val="20"/>
        </w:rPr>
        <w:tab/>
      </w:r>
      <w:r w:rsidR="005F5069" w:rsidRPr="00EB2A40">
        <w:rPr>
          <w:strike/>
          <w:szCs w:val="20"/>
        </w:rPr>
        <w:t>10 points for school growth based on the New Mexico standards-based assessment;</w:t>
      </w:r>
    </w:p>
    <w:p w:rsidR="005F5069" w:rsidRPr="00EB2A40" w:rsidRDefault="00745854" w:rsidP="005F5069">
      <w:pPr>
        <w:rPr>
          <w:strike/>
          <w:szCs w:val="20"/>
        </w:rPr>
      </w:pPr>
      <w:r w:rsidRPr="00EB2A40">
        <w:rPr>
          <w:strike/>
          <w:szCs w:val="20"/>
        </w:rPr>
        <w:tab/>
      </w:r>
      <w:r w:rsidRPr="00EB2A40">
        <w:rPr>
          <w:strike/>
          <w:szCs w:val="20"/>
        </w:rPr>
        <w:tab/>
      </w:r>
      <w:r w:rsidR="005F5069" w:rsidRPr="00EB2A40">
        <w:rPr>
          <w:b/>
          <w:strike/>
          <w:szCs w:val="20"/>
        </w:rPr>
        <w:t>(5)</w:t>
      </w:r>
      <w:r w:rsidRPr="00EB2A40">
        <w:rPr>
          <w:strike/>
          <w:szCs w:val="20"/>
        </w:rPr>
        <w:tab/>
      </w:r>
      <w:r w:rsidR="00DC7FAF" w:rsidRPr="00EB2A40">
        <w:rPr>
          <w:strike/>
          <w:szCs w:val="20"/>
        </w:rPr>
        <w:t>eight</w:t>
      </w:r>
      <w:r w:rsidR="005F5069" w:rsidRPr="00EB2A40">
        <w:rPr>
          <w:strike/>
          <w:szCs w:val="20"/>
        </w:rPr>
        <w:t xml:space="preserve"> points for the</w:t>
      </w:r>
      <w:r w:rsidR="00B90CF6" w:rsidRPr="00EB2A40">
        <w:rPr>
          <w:strike/>
          <w:szCs w:val="20"/>
        </w:rPr>
        <w:t xml:space="preserve"> </w:t>
      </w:r>
      <w:r w:rsidR="00DC7FAF" w:rsidRPr="00EB2A40">
        <w:rPr>
          <w:strike/>
          <w:szCs w:val="20"/>
        </w:rPr>
        <w:t>four</w:t>
      </w:r>
      <w:r w:rsidR="00B90CF6" w:rsidRPr="00EB2A40">
        <w:rPr>
          <w:strike/>
          <w:szCs w:val="20"/>
        </w:rPr>
        <w:t>-year cohort graduation rate;</w:t>
      </w:r>
    </w:p>
    <w:p w:rsidR="005F5069" w:rsidRPr="00EB2A40" w:rsidRDefault="00745854" w:rsidP="005F5069">
      <w:pPr>
        <w:rPr>
          <w:strike/>
          <w:szCs w:val="20"/>
        </w:rPr>
      </w:pPr>
      <w:r w:rsidRPr="00EB2A40">
        <w:rPr>
          <w:strike/>
          <w:szCs w:val="20"/>
        </w:rPr>
        <w:tab/>
      </w:r>
      <w:r w:rsidRPr="00EB2A40">
        <w:rPr>
          <w:strike/>
          <w:szCs w:val="20"/>
        </w:rPr>
        <w:tab/>
      </w:r>
      <w:r w:rsidR="005F5069" w:rsidRPr="00EB2A40">
        <w:rPr>
          <w:b/>
          <w:strike/>
          <w:szCs w:val="20"/>
        </w:rPr>
        <w:t>(6)</w:t>
      </w:r>
      <w:r w:rsidRPr="00EB2A40">
        <w:rPr>
          <w:strike/>
          <w:szCs w:val="20"/>
        </w:rPr>
        <w:tab/>
      </w:r>
      <w:r w:rsidR="00DC7FAF" w:rsidRPr="00EB2A40">
        <w:rPr>
          <w:strike/>
          <w:szCs w:val="20"/>
        </w:rPr>
        <w:t>five</w:t>
      </w:r>
      <w:r w:rsidR="005F5069" w:rsidRPr="00EB2A40">
        <w:rPr>
          <w:strike/>
          <w:szCs w:val="20"/>
        </w:rPr>
        <w:t xml:space="preserve"> points for school growth in the </w:t>
      </w:r>
      <w:r w:rsidR="00DC7FAF" w:rsidRPr="00EB2A40">
        <w:rPr>
          <w:strike/>
          <w:szCs w:val="20"/>
        </w:rPr>
        <w:t>four</w:t>
      </w:r>
      <w:r w:rsidR="005F5069" w:rsidRPr="00EB2A40">
        <w:rPr>
          <w:strike/>
          <w:szCs w:val="20"/>
        </w:rPr>
        <w:t>-year cohort graduation rate; however, schools that do not have members of any cohort are exempted from the graduation component of school grading for that year; the exempted school’s overall grade will be comprised of the remaining grading components and its overall points will be adjusted to the standardized scale;</w:t>
      </w:r>
    </w:p>
    <w:p w:rsidR="005F5069" w:rsidRPr="00EB2A40" w:rsidRDefault="00745854" w:rsidP="005F5069">
      <w:pPr>
        <w:rPr>
          <w:strike/>
          <w:szCs w:val="20"/>
        </w:rPr>
      </w:pPr>
      <w:r w:rsidRPr="00EB2A40">
        <w:rPr>
          <w:strike/>
          <w:szCs w:val="20"/>
        </w:rPr>
        <w:tab/>
      </w:r>
      <w:r w:rsidRPr="00EB2A40">
        <w:rPr>
          <w:strike/>
          <w:szCs w:val="20"/>
        </w:rPr>
        <w:tab/>
      </w:r>
      <w:r w:rsidR="005F5069" w:rsidRPr="00EB2A40">
        <w:rPr>
          <w:b/>
          <w:strike/>
          <w:szCs w:val="20"/>
        </w:rPr>
        <w:t>(7)</w:t>
      </w:r>
      <w:r w:rsidRPr="00EB2A40">
        <w:rPr>
          <w:strike/>
          <w:szCs w:val="20"/>
        </w:rPr>
        <w:tab/>
      </w:r>
      <w:r w:rsidR="00DC7FAF" w:rsidRPr="00EB2A40">
        <w:rPr>
          <w:strike/>
          <w:szCs w:val="20"/>
        </w:rPr>
        <w:t>four</w:t>
      </w:r>
      <w:r w:rsidR="005F5069" w:rsidRPr="00EB2A40">
        <w:rPr>
          <w:strike/>
          <w:szCs w:val="20"/>
        </w:rPr>
        <w:t xml:space="preserve"> points for the </w:t>
      </w:r>
      <w:r w:rsidR="00DC7FAF" w:rsidRPr="00EB2A40">
        <w:rPr>
          <w:strike/>
          <w:szCs w:val="20"/>
        </w:rPr>
        <w:t>five</w:t>
      </w:r>
      <w:r w:rsidR="005F5069" w:rsidRPr="00EB2A40">
        <w:rPr>
          <w:strike/>
          <w:szCs w:val="20"/>
        </w:rPr>
        <w:t xml:space="preserve">-year and </w:t>
      </w:r>
      <w:r w:rsidR="00DC7FAF" w:rsidRPr="00EB2A40">
        <w:rPr>
          <w:strike/>
          <w:szCs w:val="20"/>
        </w:rPr>
        <w:t>six</w:t>
      </w:r>
      <w:r w:rsidR="005F5069" w:rsidRPr="00EB2A40">
        <w:rPr>
          <w:strike/>
          <w:szCs w:val="20"/>
        </w:rPr>
        <w:t>-year graduation rates; however, schools that do not have members of any cohort are exempted from the graduation component of school grading for that year; the exempted school’s overall grade will be comprised of the remaining grading components and its overall points will be adjusted to the standardized scale;</w:t>
      </w:r>
    </w:p>
    <w:p w:rsidR="005F5069" w:rsidRPr="00EB2A40" w:rsidRDefault="00745854" w:rsidP="005F5069">
      <w:pPr>
        <w:rPr>
          <w:strike/>
          <w:szCs w:val="20"/>
        </w:rPr>
      </w:pPr>
      <w:r w:rsidRPr="00EB2A40">
        <w:rPr>
          <w:strike/>
          <w:szCs w:val="20"/>
        </w:rPr>
        <w:tab/>
      </w:r>
      <w:r w:rsidRPr="00EB2A40">
        <w:rPr>
          <w:strike/>
          <w:szCs w:val="20"/>
        </w:rPr>
        <w:tab/>
      </w:r>
      <w:r w:rsidR="005F5069" w:rsidRPr="00EB2A40">
        <w:rPr>
          <w:b/>
          <w:strike/>
          <w:szCs w:val="20"/>
        </w:rPr>
        <w:t>(8)</w:t>
      </w:r>
      <w:r w:rsidRPr="00EB2A40">
        <w:rPr>
          <w:strike/>
          <w:szCs w:val="20"/>
        </w:rPr>
        <w:tab/>
      </w:r>
      <w:r w:rsidR="00DC7FAF" w:rsidRPr="00EB2A40">
        <w:rPr>
          <w:strike/>
          <w:szCs w:val="20"/>
        </w:rPr>
        <w:t>five</w:t>
      </w:r>
      <w:r w:rsidR="005F5069" w:rsidRPr="00EB2A40">
        <w:rPr>
          <w:strike/>
          <w:szCs w:val="20"/>
        </w:rPr>
        <w:t xml:space="preserve"> points for student participation in college or career readiness;</w:t>
      </w:r>
    </w:p>
    <w:p w:rsidR="005F5069" w:rsidRPr="00EB2A40" w:rsidRDefault="00745854" w:rsidP="005F5069">
      <w:pPr>
        <w:rPr>
          <w:strike/>
          <w:szCs w:val="20"/>
        </w:rPr>
      </w:pPr>
      <w:r w:rsidRPr="00EB2A40">
        <w:rPr>
          <w:strike/>
          <w:szCs w:val="20"/>
        </w:rPr>
        <w:tab/>
      </w:r>
      <w:r w:rsidRPr="00EB2A40">
        <w:rPr>
          <w:strike/>
          <w:szCs w:val="20"/>
        </w:rPr>
        <w:tab/>
      </w:r>
      <w:r w:rsidR="005F5069" w:rsidRPr="00EB2A40">
        <w:rPr>
          <w:b/>
          <w:strike/>
          <w:szCs w:val="20"/>
        </w:rPr>
        <w:t>(9)</w:t>
      </w:r>
      <w:r w:rsidRPr="00EB2A40">
        <w:rPr>
          <w:strike/>
          <w:szCs w:val="20"/>
        </w:rPr>
        <w:tab/>
      </w:r>
      <w:r w:rsidR="005F5069" w:rsidRPr="00EB2A40">
        <w:rPr>
          <w:strike/>
          <w:szCs w:val="20"/>
        </w:rPr>
        <w:t>10 points for student success in college or career readiness;</w:t>
      </w:r>
    </w:p>
    <w:p w:rsidR="005F5069" w:rsidRPr="00EB2A40" w:rsidRDefault="00745854" w:rsidP="005F5069">
      <w:pPr>
        <w:rPr>
          <w:strike/>
          <w:szCs w:val="20"/>
        </w:rPr>
      </w:pPr>
      <w:r w:rsidRPr="00EB2A40">
        <w:rPr>
          <w:b/>
          <w:strike/>
          <w:szCs w:val="20"/>
        </w:rPr>
        <w:tab/>
      </w:r>
      <w:r w:rsidRPr="00EB2A40">
        <w:rPr>
          <w:b/>
          <w:strike/>
          <w:szCs w:val="20"/>
        </w:rPr>
        <w:tab/>
      </w:r>
      <w:r w:rsidR="005F5069" w:rsidRPr="00EB2A40">
        <w:rPr>
          <w:b/>
          <w:strike/>
          <w:szCs w:val="20"/>
        </w:rPr>
        <w:t>(10)</w:t>
      </w:r>
      <w:r w:rsidRPr="00EB2A40">
        <w:rPr>
          <w:strike/>
          <w:szCs w:val="20"/>
        </w:rPr>
        <w:tab/>
      </w:r>
      <w:r w:rsidR="00DC7FAF" w:rsidRPr="00EB2A40">
        <w:rPr>
          <w:strike/>
          <w:szCs w:val="20"/>
        </w:rPr>
        <w:t>three</w:t>
      </w:r>
      <w:r w:rsidR="005F5069" w:rsidRPr="00EB2A40">
        <w:rPr>
          <w:strike/>
          <w:szCs w:val="20"/>
        </w:rPr>
        <w:t xml:space="preserve"> points for school attendance;</w:t>
      </w:r>
    </w:p>
    <w:p w:rsidR="005F5069" w:rsidRPr="00EB2A40" w:rsidRDefault="00745854" w:rsidP="005F5069">
      <w:pPr>
        <w:rPr>
          <w:strike/>
          <w:szCs w:val="20"/>
        </w:rPr>
      </w:pPr>
      <w:r w:rsidRPr="00EB2A40">
        <w:rPr>
          <w:strike/>
          <w:szCs w:val="20"/>
        </w:rPr>
        <w:tab/>
      </w:r>
      <w:r w:rsidRPr="00EB2A40">
        <w:rPr>
          <w:strike/>
          <w:szCs w:val="20"/>
        </w:rPr>
        <w:tab/>
      </w:r>
      <w:r w:rsidR="005F5069" w:rsidRPr="00EB2A40">
        <w:rPr>
          <w:b/>
          <w:strike/>
          <w:szCs w:val="20"/>
        </w:rPr>
        <w:t>(11)</w:t>
      </w:r>
      <w:r w:rsidRPr="00EB2A40">
        <w:rPr>
          <w:strike/>
          <w:szCs w:val="20"/>
        </w:rPr>
        <w:tab/>
      </w:r>
      <w:r w:rsidR="00DC7FAF" w:rsidRPr="00EB2A40">
        <w:rPr>
          <w:strike/>
          <w:szCs w:val="20"/>
        </w:rPr>
        <w:t>five</w:t>
      </w:r>
      <w:r w:rsidR="005F5069" w:rsidRPr="00EB2A40">
        <w:rPr>
          <w:strike/>
          <w:szCs w:val="20"/>
        </w:rPr>
        <w:t xml:space="preserve"> points for the results of an opportunity to learn survey; and</w:t>
      </w:r>
    </w:p>
    <w:p w:rsidR="005F5069" w:rsidRPr="00EB2A40" w:rsidRDefault="00745854" w:rsidP="005F5069">
      <w:pPr>
        <w:rPr>
          <w:strike/>
          <w:szCs w:val="20"/>
        </w:rPr>
      </w:pPr>
      <w:r w:rsidRPr="00EB2A40">
        <w:rPr>
          <w:strike/>
          <w:szCs w:val="20"/>
        </w:rPr>
        <w:tab/>
      </w:r>
      <w:r w:rsidRPr="00EB2A40">
        <w:rPr>
          <w:strike/>
          <w:szCs w:val="20"/>
        </w:rPr>
        <w:tab/>
      </w:r>
      <w:r w:rsidR="005F5069" w:rsidRPr="00EB2A40">
        <w:rPr>
          <w:b/>
          <w:strike/>
          <w:szCs w:val="20"/>
        </w:rPr>
        <w:t>(12)</w:t>
      </w:r>
      <w:r w:rsidRPr="00EB2A40">
        <w:rPr>
          <w:strike/>
          <w:szCs w:val="20"/>
        </w:rPr>
        <w:tab/>
      </w:r>
      <w:r w:rsidR="005F5069" w:rsidRPr="00EB2A40">
        <w:rPr>
          <w:strike/>
          <w:szCs w:val="20"/>
        </w:rPr>
        <w:t xml:space="preserve">in addition to the 100 points described above, a high school may be assigned a total of </w:t>
      </w:r>
      <w:r w:rsidR="00DC7FAF" w:rsidRPr="00EB2A40">
        <w:rPr>
          <w:strike/>
          <w:szCs w:val="20"/>
        </w:rPr>
        <w:t>five</w:t>
      </w:r>
      <w:r w:rsidR="005F5069" w:rsidRPr="00EB2A40">
        <w:rPr>
          <w:strike/>
          <w:szCs w:val="20"/>
        </w:rPr>
        <w:t xml:space="preserve"> bonus points for either demonstrated parental involvement or demonstrated student participation in extracurricular activities where:</w:t>
      </w:r>
    </w:p>
    <w:p w:rsidR="005F5069" w:rsidRPr="00EB2A40" w:rsidRDefault="00745854" w:rsidP="005F5069">
      <w:pPr>
        <w:rPr>
          <w:strike/>
          <w:szCs w:val="20"/>
        </w:rPr>
      </w:pPr>
      <w:r w:rsidRPr="00EB2A40">
        <w:rPr>
          <w:b/>
          <w:strike/>
          <w:szCs w:val="20"/>
        </w:rPr>
        <w:tab/>
      </w:r>
      <w:r w:rsidRPr="00EB2A40">
        <w:rPr>
          <w:b/>
          <w:strike/>
          <w:szCs w:val="20"/>
        </w:rPr>
        <w:tab/>
      </w:r>
      <w:r w:rsidRPr="00EB2A40">
        <w:rPr>
          <w:b/>
          <w:strike/>
          <w:szCs w:val="20"/>
        </w:rPr>
        <w:tab/>
      </w:r>
      <w:r w:rsidR="005F5069" w:rsidRPr="00EB2A40">
        <w:rPr>
          <w:b/>
          <w:strike/>
          <w:szCs w:val="20"/>
        </w:rPr>
        <w:t>(a)</w:t>
      </w:r>
      <w:r w:rsidRPr="00EB2A40">
        <w:rPr>
          <w:strike/>
          <w:szCs w:val="20"/>
        </w:rPr>
        <w:tab/>
      </w:r>
      <w:r w:rsidR="005F5069" w:rsidRPr="00EB2A40">
        <w:rPr>
          <w:strike/>
          <w:szCs w:val="20"/>
        </w:rPr>
        <w:t>parental involvement shall include but not be limited to verifiable innovative school programs involving parental input, detailed parental surveys on key educational initiatives, successful school and parent partnerships, increasing parental volunteerism, parental membership on audit committees pursuant to 22-8-12.3 NMSA 1978, and improvement of communication, all of which shall be verifiable;</w:t>
      </w:r>
    </w:p>
    <w:p w:rsidR="005F5069" w:rsidRPr="00EB2A40" w:rsidRDefault="00745854" w:rsidP="005F5069">
      <w:pPr>
        <w:rPr>
          <w:strike/>
          <w:szCs w:val="20"/>
        </w:rPr>
      </w:pPr>
      <w:r w:rsidRPr="00EB2A40">
        <w:rPr>
          <w:strike/>
          <w:szCs w:val="20"/>
        </w:rPr>
        <w:tab/>
      </w:r>
      <w:r w:rsidRPr="00EB2A40">
        <w:rPr>
          <w:strike/>
          <w:szCs w:val="20"/>
        </w:rPr>
        <w:tab/>
      </w:r>
      <w:r w:rsidRPr="00EB2A40">
        <w:rPr>
          <w:strike/>
          <w:szCs w:val="20"/>
        </w:rPr>
        <w:tab/>
      </w:r>
      <w:r w:rsidR="005F5069" w:rsidRPr="00EB2A40">
        <w:rPr>
          <w:b/>
          <w:strike/>
          <w:szCs w:val="20"/>
        </w:rPr>
        <w:t>(b)</w:t>
      </w:r>
      <w:r w:rsidRPr="00EB2A40">
        <w:rPr>
          <w:strike/>
          <w:szCs w:val="20"/>
        </w:rPr>
        <w:tab/>
      </w:r>
      <w:r w:rsidR="005F5069" w:rsidRPr="00EB2A40">
        <w:rPr>
          <w:strike/>
          <w:szCs w:val="20"/>
        </w:rPr>
        <w:t>extracurricular activities shall include any single or combination of verifiable student participatory activities that include but are not limited to campus based academic and fine arts activities, campus based leadership activities, or any of the activities governed by the New Mexico activities association.</w:t>
      </w:r>
    </w:p>
    <w:p w:rsidR="005F5069" w:rsidRPr="00EB2A40" w:rsidRDefault="005F5069" w:rsidP="005F5069">
      <w:pPr>
        <w:rPr>
          <w:strike/>
          <w:szCs w:val="20"/>
        </w:rPr>
      </w:pPr>
      <w:r w:rsidRPr="00EB2A40">
        <w:rPr>
          <w:strike/>
          <w:szCs w:val="20"/>
        </w:rPr>
        <w:tab/>
      </w:r>
      <w:r w:rsidRPr="00EB2A40">
        <w:rPr>
          <w:b/>
          <w:strike/>
          <w:szCs w:val="20"/>
        </w:rPr>
        <w:t>D.</w:t>
      </w:r>
      <w:r w:rsidRPr="00EB2A40">
        <w:rPr>
          <w:strike/>
          <w:szCs w:val="20"/>
        </w:rPr>
        <w:tab/>
        <w:t>A school will qualify as a supplemental accountability model or SAM when they serve a higher proportion of returning dropouts or students with disabilities.  Utilizing modifications for graduation, career and college readiness, and bonus points, SAM schools must meet all other indicators for high schools, with the exception of these modified indicators:</w:t>
      </w:r>
    </w:p>
    <w:p w:rsidR="005F5069" w:rsidRPr="00EB2A40" w:rsidRDefault="00745854" w:rsidP="005F5069">
      <w:pPr>
        <w:rPr>
          <w:bCs/>
          <w:strike/>
          <w:szCs w:val="20"/>
        </w:rPr>
      </w:pPr>
      <w:r w:rsidRPr="00EB2A40">
        <w:rPr>
          <w:bCs/>
          <w:strike/>
          <w:szCs w:val="20"/>
        </w:rPr>
        <w:tab/>
      </w:r>
      <w:r w:rsidRPr="00EB2A40">
        <w:rPr>
          <w:bCs/>
          <w:strike/>
          <w:szCs w:val="20"/>
        </w:rPr>
        <w:tab/>
      </w:r>
      <w:r w:rsidR="005F5069" w:rsidRPr="00EB2A40">
        <w:rPr>
          <w:b/>
          <w:bCs/>
          <w:strike/>
          <w:szCs w:val="20"/>
        </w:rPr>
        <w:t>(1)</w:t>
      </w:r>
      <w:r w:rsidRPr="00EB2A40">
        <w:rPr>
          <w:bCs/>
          <w:strike/>
          <w:szCs w:val="20"/>
        </w:rPr>
        <w:tab/>
      </w:r>
      <w:r w:rsidR="005F5069" w:rsidRPr="00EB2A40">
        <w:rPr>
          <w:strike/>
          <w:szCs w:val="20"/>
        </w:rPr>
        <w:t>graduation cohort assignments will be made at the time the student enters the SAM school, based on the student’s grade at entry;</w:t>
      </w:r>
    </w:p>
    <w:p w:rsidR="005F5069" w:rsidRPr="00EB2A40" w:rsidRDefault="00745854" w:rsidP="005F5069">
      <w:pPr>
        <w:rPr>
          <w:bCs/>
          <w:strike/>
          <w:szCs w:val="20"/>
        </w:rPr>
      </w:pPr>
      <w:r w:rsidRPr="00EB2A40">
        <w:rPr>
          <w:bCs/>
          <w:strike/>
          <w:szCs w:val="20"/>
        </w:rPr>
        <w:tab/>
      </w:r>
      <w:r w:rsidRPr="00EB2A40">
        <w:rPr>
          <w:bCs/>
          <w:strike/>
          <w:szCs w:val="20"/>
        </w:rPr>
        <w:tab/>
      </w:r>
      <w:r w:rsidR="005F5069" w:rsidRPr="00EB2A40">
        <w:rPr>
          <w:b/>
          <w:bCs/>
          <w:strike/>
          <w:szCs w:val="20"/>
        </w:rPr>
        <w:t>(2)</w:t>
      </w:r>
      <w:r w:rsidRPr="00EB2A40">
        <w:rPr>
          <w:bCs/>
          <w:strike/>
          <w:szCs w:val="20"/>
        </w:rPr>
        <w:tab/>
      </w:r>
      <w:r w:rsidR="005F5069" w:rsidRPr="00EB2A40">
        <w:rPr>
          <w:bCs/>
          <w:strike/>
          <w:szCs w:val="20"/>
        </w:rPr>
        <w:t>career and college readiness participation and success may be demonstrated by meeting benchmark scores on career readiness assessments approved by the PED; and</w:t>
      </w:r>
    </w:p>
    <w:p w:rsidR="005F5069" w:rsidRPr="00EB2A40" w:rsidRDefault="00745854" w:rsidP="005F5069">
      <w:pPr>
        <w:rPr>
          <w:strike/>
          <w:szCs w:val="20"/>
        </w:rPr>
      </w:pPr>
      <w:r w:rsidRPr="00EB2A40">
        <w:rPr>
          <w:b/>
          <w:bCs/>
          <w:strike/>
          <w:szCs w:val="20"/>
        </w:rPr>
        <w:tab/>
      </w:r>
      <w:r w:rsidRPr="00EB2A40">
        <w:rPr>
          <w:b/>
          <w:bCs/>
          <w:strike/>
          <w:szCs w:val="20"/>
        </w:rPr>
        <w:tab/>
      </w:r>
      <w:r w:rsidR="005F5069" w:rsidRPr="00EB2A40">
        <w:rPr>
          <w:b/>
          <w:bCs/>
          <w:strike/>
          <w:szCs w:val="20"/>
        </w:rPr>
        <w:t>(3)</w:t>
      </w:r>
      <w:r w:rsidRPr="00EB2A40">
        <w:rPr>
          <w:bCs/>
          <w:strike/>
          <w:szCs w:val="20"/>
        </w:rPr>
        <w:tab/>
      </w:r>
      <w:r w:rsidR="005F5069" w:rsidRPr="00EB2A40">
        <w:rPr>
          <w:bCs/>
          <w:strike/>
          <w:szCs w:val="20"/>
        </w:rPr>
        <w:t>bonus points can include evidence that the school is meeting goals specialized for the non-traditional student population.</w:t>
      </w:r>
    </w:p>
    <w:p w:rsidR="005F5069" w:rsidRPr="00EB2A40" w:rsidRDefault="005F5069" w:rsidP="005F5069">
      <w:pPr>
        <w:rPr>
          <w:strike/>
          <w:szCs w:val="20"/>
        </w:rPr>
      </w:pPr>
      <w:r w:rsidRPr="00EB2A40">
        <w:rPr>
          <w:strike/>
          <w:szCs w:val="20"/>
        </w:rPr>
        <w:lastRenderedPageBreak/>
        <w:tab/>
      </w:r>
      <w:r w:rsidRPr="00EB2A40">
        <w:rPr>
          <w:b/>
          <w:bCs/>
          <w:strike/>
          <w:szCs w:val="20"/>
        </w:rPr>
        <w:t>E.</w:t>
      </w:r>
      <w:r w:rsidRPr="00EB2A40">
        <w:rPr>
          <w:bCs/>
          <w:strike/>
          <w:szCs w:val="20"/>
        </w:rPr>
        <w:tab/>
        <w:t>For high schools after totaling the percentage scores and corresponding points of each indicator, the following grade shall be assigned:</w:t>
      </w:r>
    </w:p>
    <w:p w:rsidR="005F5069" w:rsidRPr="00EB2A40" w:rsidRDefault="00745854" w:rsidP="005F5069">
      <w:pPr>
        <w:rPr>
          <w:bCs/>
          <w:strike/>
          <w:szCs w:val="20"/>
        </w:rPr>
      </w:pPr>
      <w:r w:rsidRPr="00EB2A40">
        <w:rPr>
          <w:bCs/>
          <w:strike/>
          <w:szCs w:val="20"/>
        </w:rPr>
        <w:tab/>
      </w:r>
      <w:r w:rsidRPr="00EB2A40">
        <w:rPr>
          <w:bCs/>
          <w:strike/>
          <w:szCs w:val="20"/>
        </w:rPr>
        <w:tab/>
      </w:r>
      <w:r w:rsidR="005F5069" w:rsidRPr="00EB2A40">
        <w:rPr>
          <w:b/>
          <w:bCs/>
          <w:strike/>
          <w:szCs w:val="20"/>
        </w:rPr>
        <w:t>(1)</w:t>
      </w:r>
      <w:r w:rsidRPr="00EB2A40">
        <w:rPr>
          <w:bCs/>
          <w:strike/>
          <w:szCs w:val="20"/>
        </w:rPr>
        <w:tab/>
      </w:r>
      <w:r w:rsidR="005F5069" w:rsidRPr="00EB2A40">
        <w:rPr>
          <w:strike/>
          <w:szCs w:val="20"/>
        </w:rPr>
        <w:t>a grade of A indicates a score of 75.0</w:t>
      </w:r>
      <w:r w:rsidR="005F5069" w:rsidRPr="00EB2A40">
        <w:rPr>
          <w:bCs/>
          <w:strike/>
          <w:szCs w:val="20"/>
        </w:rPr>
        <w:t xml:space="preserve"> points or higher</w:t>
      </w:r>
      <w:r w:rsidR="005F5069" w:rsidRPr="00EB2A40">
        <w:rPr>
          <w:strike/>
          <w:szCs w:val="20"/>
        </w:rPr>
        <w:t>;</w:t>
      </w:r>
    </w:p>
    <w:p w:rsidR="005F5069" w:rsidRPr="00EB2A40" w:rsidRDefault="00745854" w:rsidP="005F5069">
      <w:pPr>
        <w:rPr>
          <w:bCs/>
          <w:strike/>
          <w:szCs w:val="20"/>
        </w:rPr>
      </w:pPr>
      <w:r w:rsidRPr="00EB2A40">
        <w:rPr>
          <w:bCs/>
          <w:strike/>
          <w:szCs w:val="20"/>
        </w:rPr>
        <w:tab/>
      </w:r>
      <w:r w:rsidRPr="00EB2A40">
        <w:rPr>
          <w:bCs/>
          <w:strike/>
          <w:szCs w:val="20"/>
        </w:rPr>
        <w:tab/>
      </w:r>
      <w:r w:rsidR="005F5069" w:rsidRPr="00EB2A40">
        <w:rPr>
          <w:b/>
          <w:bCs/>
          <w:strike/>
          <w:szCs w:val="20"/>
        </w:rPr>
        <w:t>(2)</w:t>
      </w:r>
      <w:r w:rsidRPr="00EB2A40">
        <w:rPr>
          <w:bCs/>
          <w:strike/>
          <w:szCs w:val="20"/>
        </w:rPr>
        <w:tab/>
      </w:r>
      <w:r w:rsidR="005F5069" w:rsidRPr="00EB2A40">
        <w:rPr>
          <w:bCs/>
          <w:strike/>
          <w:szCs w:val="20"/>
        </w:rPr>
        <w:t xml:space="preserve">a </w:t>
      </w:r>
      <w:r w:rsidR="005F5069" w:rsidRPr="00EB2A40">
        <w:rPr>
          <w:strike/>
          <w:szCs w:val="20"/>
        </w:rPr>
        <w:t xml:space="preserve">grade of B indicates a score of 65.0 </w:t>
      </w:r>
      <w:r w:rsidR="005F5069" w:rsidRPr="00EB2A40">
        <w:rPr>
          <w:bCs/>
          <w:strike/>
          <w:szCs w:val="20"/>
        </w:rPr>
        <w:t xml:space="preserve">to less than 75.0 </w:t>
      </w:r>
      <w:r w:rsidR="005F5069" w:rsidRPr="00EB2A40">
        <w:rPr>
          <w:strike/>
          <w:szCs w:val="20"/>
        </w:rPr>
        <w:t>points;</w:t>
      </w:r>
    </w:p>
    <w:p w:rsidR="005F5069" w:rsidRPr="00EB2A40" w:rsidRDefault="00745854" w:rsidP="005F5069">
      <w:pPr>
        <w:rPr>
          <w:bCs/>
          <w:strike/>
          <w:szCs w:val="20"/>
        </w:rPr>
      </w:pPr>
      <w:r w:rsidRPr="00EB2A40">
        <w:rPr>
          <w:b/>
          <w:bCs/>
          <w:strike/>
          <w:szCs w:val="20"/>
        </w:rPr>
        <w:tab/>
      </w:r>
      <w:r w:rsidRPr="00EB2A40">
        <w:rPr>
          <w:b/>
          <w:bCs/>
          <w:strike/>
          <w:szCs w:val="20"/>
        </w:rPr>
        <w:tab/>
      </w:r>
      <w:r w:rsidR="005F5069" w:rsidRPr="00EB2A40">
        <w:rPr>
          <w:b/>
          <w:bCs/>
          <w:strike/>
          <w:szCs w:val="20"/>
        </w:rPr>
        <w:t>(3)</w:t>
      </w:r>
      <w:r w:rsidRPr="00EB2A40">
        <w:rPr>
          <w:bCs/>
          <w:strike/>
          <w:szCs w:val="20"/>
        </w:rPr>
        <w:tab/>
      </w:r>
      <w:r w:rsidR="005F5069" w:rsidRPr="00EB2A40">
        <w:rPr>
          <w:bCs/>
          <w:strike/>
          <w:szCs w:val="20"/>
        </w:rPr>
        <w:t>a grade of C indicates a score of 50.0 to less than 65.0 points;</w:t>
      </w:r>
    </w:p>
    <w:p w:rsidR="005F5069" w:rsidRPr="00EB2A40" w:rsidRDefault="00745854" w:rsidP="005F5069">
      <w:pPr>
        <w:rPr>
          <w:bCs/>
          <w:strike/>
          <w:szCs w:val="20"/>
        </w:rPr>
      </w:pPr>
      <w:r w:rsidRPr="00EB2A40">
        <w:rPr>
          <w:bCs/>
          <w:strike/>
          <w:szCs w:val="20"/>
        </w:rPr>
        <w:tab/>
      </w:r>
      <w:r w:rsidRPr="00EB2A40">
        <w:rPr>
          <w:bCs/>
          <w:strike/>
          <w:szCs w:val="20"/>
        </w:rPr>
        <w:tab/>
      </w:r>
      <w:r w:rsidR="005F5069" w:rsidRPr="00EB2A40">
        <w:rPr>
          <w:b/>
          <w:bCs/>
          <w:strike/>
          <w:szCs w:val="20"/>
        </w:rPr>
        <w:t>(4)</w:t>
      </w:r>
      <w:r w:rsidRPr="00EB2A40">
        <w:rPr>
          <w:bCs/>
          <w:strike/>
          <w:szCs w:val="20"/>
        </w:rPr>
        <w:tab/>
      </w:r>
      <w:r w:rsidR="005F5069" w:rsidRPr="00EB2A40">
        <w:rPr>
          <w:bCs/>
          <w:strike/>
          <w:szCs w:val="20"/>
        </w:rPr>
        <w:t>a grade of D indicates a score of 35.0 to less than 50.0 points; and</w:t>
      </w:r>
    </w:p>
    <w:p w:rsidR="005F5069" w:rsidRPr="00EB2A40" w:rsidRDefault="00745854" w:rsidP="005F5069">
      <w:pPr>
        <w:rPr>
          <w:bCs/>
          <w:strike/>
          <w:szCs w:val="20"/>
        </w:rPr>
      </w:pPr>
      <w:r w:rsidRPr="00EB2A40">
        <w:rPr>
          <w:bCs/>
          <w:strike/>
          <w:szCs w:val="20"/>
        </w:rPr>
        <w:tab/>
      </w:r>
      <w:r w:rsidRPr="00EB2A40">
        <w:rPr>
          <w:bCs/>
          <w:strike/>
          <w:szCs w:val="20"/>
        </w:rPr>
        <w:tab/>
      </w:r>
      <w:r w:rsidR="005F5069" w:rsidRPr="00EB2A40">
        <w:rPr>
          <w:b/>
          <w:bCs/>
          <w:strike/>
          <w:szCs w:val="20"/>
        </w:rPr>
        <w:t>(5)</w:t>
      </w:r>
      <w:r w:rsidRPr="00EB2A40">
        <w:rPr>
          <w:bCs/>
          <w:strike/>
          <w:szCs w:val="20"/>
        </w:rPr>
        <w:tab/>
      </w:r>
      <w:r w:rsidR="005F5069" w:rsidRPr="00EB2A40">
        <w:rPr>
          <w:bCs/>
          <w:strike/>
          <w:szCs w:val="20"/>
        </w:rPr>
        <w:t>a grade of F indicates a score of less than 35.0 points.</w:t>
      </w:r>
    </w:p>
    <w:p w:rsidR="005F5069" w:rsidRPr="00EB2A40" w:rsidRDefault="005F5069" w:rsidP="005F5069">
      <w:pPr>
        <w:rPr>
          <w:bCs/>
          <w:strike/>
          <w:szCs w:val="20"/>
        </w:rPr>
      </w:pPr>
      <w:r w:rsidRPr="00EB2A40">
        <w:rPr>
          <w:bCs/>
          <w:strike/>
          <w:szCs w:val="20"/>
        </w:rPr>
        <w:tab/>
      </w:r>
      <w:r w:rsidRPr="00EB2A40">
        <w:rPr>
          <w:b/>
          <w:bCs/>
          <w:strike/>
          <w:szCs w:val="20"/>
        </w:rPr>
        <w:t>F.</w:t>
      </w:r>
      <w:r w:rsidRPr="00EB2A40">
        <w:rPr>
          <w:bCs/>
          <w:strike/>
          <w:szCs w:val="20"/>
        </w:rPr>
        <w:tab/>
        <w:t>To determine the participation rate, sch</w:t>
      </w:r>
      <w:r w:rsidR="000B174F" w:rsidRPr="00EB2A40">
        <w:rPr>
          <w:bCs/>
          <w:strike/>
          <w:szCs w:val="20"/>
        </w:rPr>
        <w:t xml:space="preserve">ools and districts must test </w:t>
      </w:r>
      <w:r w:rsidR="00DC7FAF" w:rsidRPr="00EB2A40">
        <w:rPr>
          <w:bCs/>
          <w:strike/>
          <w:szCs w:val="20"/>
        </w:rPr>
        <w:t>ninety-five</w:t>
      </w:r>
      <w:r w:rsidR="000B174F" w:rsidRPr="00EB2A40">
        <w:rPr>
          <w:bCs/>
          <w:strike/>
          <w:szCs w:val="20"/>
        </w:rPr>
        <w:t xml:space="preserve"> percent</w:t>
      </w:r>
      <w:r w:rsidRPr="00EB2A40">
        <w:rPr>
          <w:bCs/>
          <w:strike/>
          <w:szCs w:val="20"/>
        </w:rPr>
        <w:t xml:space="preserve"> or more of students enrolled in tested grades, as well as </w:t>
      </w:r>
      <w:r w:rsidR="00DC7FAF" w:rsidRPr="00EB2A40">
        <w:rPr>
          <w:bCs/>
          <w:strike/>
          <w:szCs w:val="20"/>
        </w:rPr>
        <w:t>ninety-five</w:t>
      </w:r>
      <w:r w:rsidR="000B174F" w:rsidRPr="00EB2A40">
        <w:rPr>
          <w:bCs/>
          <w:strike/>
          <w:szCs w:val="20"/>
        </w:rPr>
        <w:t xml:space="preserve"> percent</w:t>
      </w:r>
      <w:r w:rsidRPr="00EB2A40">
        <w:rPr>
          <w:bCs/>
          <w:strike/>
          <w:szCs w:val="20"/>
        </w:rPr>
        <w:t xml:space="preserve"> of those students in the lowest quartile.  In the event that either all students tested or those in the lowest quartile comprise fewer than 40 students, participation will be averaged across the current and prior two years for that group.  A school o</w:t>
      </w:r>
      <w:r w:rsidR="000B174F" w:rsidRPr="00EB2A40">
        <w:rPr>
          <w:bCs/>
          <w:strike/>
          <w:szCs w:val="20"/>
        </w:rPr>
        <w:t xml:space="preserve">r district’s failure to meet </w:t>
      </w:r>
      <w:r w:rsidR="00DC7FAF" w:rsidRPr="00EB2A40">
        <w:rPr>
          <w:bCs/>
          <w:strike/>
          <w:szCs w:val="20"/>
        </w:rPr>
        <w:t>ninety-five</w:t>
      </w:r>
      <w:r w:rsidR="000B174F" w:rsidRPr="00EB2A40">
        <w:rPr>
          <w:bCs/>
          <w:strike/>
          <w:szCs w:val="20"/>
        </w:rPr>
        <w:t xml:space="preserve"> percent</w:t>
      </w:r>
      <w:r w:rsidRPr="00EB2A40">
        <w:rPr>
          <w:bCs/>
          <w:strike/>
          <w:szCs w:val="20"/>
        </w:rPr>
        <w:t xml:space="preserve"> in either all students tested or in the lowest quartile will result in their overall grade being reduced by one letter grade.</w:t>
      </w:r>
    </w:p>
    <w:p w:rsidR="005F5069" w:rsidRPr="00EB2A40" w:rsidRDefault="005F5069" w:rsidP="005F5069">
      <w:pPr>
        <w:rPr>
          <w:bCs/>
          <w:strike/>
          <w:szCs w:val="20"/>
        </w:rPr>
      </w:pPr>
      <w:r w:rsidRPr="00EB2A40">
        <w:rPr>
          <w:bCs/>
          <w:strike/>
          <w:szCs w:val="20"/>
        </w:rPr>
        <w:tab/>
      </w:r>
      <w:r w:rsidRPr="00EB2A40">
        <w:rPr>
          <w:b/>
          <w:bCs/>
          <w:strike/>
          <w:szCs w:val="20"/>
        </w:rPr>
        <w:t>G.</w:t>
      </w:r>
      <w:r w:rsidRPr="00EB2A40">
        <w:rPr>
          <w:bCs/>
          <w:strike/>
          <w:szCs w:val="20"/>
        </w:rPr>
        <w:tab/>
        <w:t>Despite the grading of public schools as established by this rule, any school that meets adequate yearly progress pursuant to the</w:t>
      </w:r>
      <w:r w:rsidRPr="00EB2A40">
        <w:rPr>
          <w:strike/>
          <w:szCs w:val="20"/>
        </w:rPr>
        <w:t xml:space="preserve"> federal No Child Left Behind Act of 2001</w:t>
      </w:r>
      <w:r w:rsidRPr="00EB2A40">
        <w:rPr>
          <w:bCs/>
          <w:strike/>
          <w:szCs w:val="20"/>
        </w:rPr>
        <w:t xml:space="preserve"> during the 2011-2012 school year shall not be assigned a grade lower than a C.  This consideration shall not be available in subsequent school years.</w:t>
      </w:r>
    </w:p>
    <w:p w:rsidR="005F5069" w:rsidRPr="00EB2A40" w:rsidRDefault="005F5069" w:rsidP="005F5069">
      <w:pPr>
        <w:rPr>
          <w:strike/>
          <w:szCs w:val="20"/>
        </w:rPr>
      </w:pPr>
      <w:r w:rsidRPr="00EB2A40">
        <w:rPr>
          <w:bCs/>
          <w:strike/>
          <w:szCs w:val="20"/>
        </w:rPr>
        <w:t xml:space="preserve">[6.19.8.9 NMAC - N, </w:t>
      </w:r>
      <w:r w:rsidR="00A61D1A" w:rsidRPr="00EB2A40">
        <w:rPr>
          <w:bCs/>
          <w:strike/>
          <w:szCs w:val="20"/>
        </w:rPr>
        <w:t>12/15/2011</w:t>
      </w:r>
      <w:r w:rsidRPr="00EB2A40">
        <w:rPr>
          <w:bCs/>
          <w:strike/>
          <w:szCs w:val="20"/>
        </w:rPr>
        <w:t xml:space="preserve">; </w:t>
      </w:r>
      <w:r w:rsidRPr="00EB2A40">
        <w:rPr>
          <w:strike/>
          <w:szCs w:val="20"/>
        </w:rPr>
        <w:t xml:space="preserve">A, </w:t>
      </w:r>
      <w:r w:rsidR="00A61D1A" w:rsidRPr="00EB2A40">
        <w:rPr>
          <w:strike/>
          <w:szCs w:val="20"/>
        </w:rPr>
        <w:t>5/31/2012</w:t>
      </w:r>
      <w:r w:rsidRPr="00EB2A40">
        <w:rPr>
          <w:bCs/>
          <w:strike/>
          <w:szCs w:val="20"/>
        </w:rPr>
        <w:t>]</w:t>
      </w:r>
    </w:p>
    <w:p w:rsidR="0090162E" w:rsidRPr="00EB2A40" w:rsidRDefault="005F5069" w:rsidP="005F5069">
      <w:pPr>
        <w:rPr>
          <w:bCs/>
          <w:strike/>
          <w:szCs w:val="20"/>
        </w:rPr>
      </w:pPr>
      <w:r w:rsidRPr="00EB2A40">
        <w:rPr>
          <w:bCs/>
          <w:strike/>
          <w:szCs w:val="20"/>
        </w:rPr>
        <w:t xml:space="preserve">[The department maintains a school grading technical guide on its website, which can be accessed at </w:t>
      </w:r>
      <w:hyperlink r:id="rId9" w:history="1">
        <w:r w:rsidRPr="00EB2A40">
          <w:rPr>
            <w:bCs/>
            <w:strike/>
            <w:szCs w:val="20"/>
          </w:rPr>
          <w:t>http://ped.state.nm.us/</w:t>
        </w:r>
      </w:hyperlink>
      <w:r w:rsidRPr="00EB2A40">
        <w:rPr>
          <w:bCs/>
          <w:strike/>
          <w:szCs w:val="20"/>
        </w:rPr>
        <w:t xml:space="preserve"> and provides a description of the variables and formula used to determine school grading, as well as the assessments and measurements that can be used.]</w:t>
      </w:r>
    </w:p>
    <w:p w:rsidR="00E87951" w:rsidRPr="00EB2A40" w:rsidRDefault="00E87951" w:rsidP="00EC7BAA">
      <w:pPr>
        <w:rPr>
          <w:bCs/>
          <w:strike/>
          <w:szCs w:val="20"/>
        </w:rPr>
      </w:pPr>
    </w:p>
    <w:p w:rsidR="005F5069" w:rsidRPr="00EB2A40" w:rsidRDefault="005F5069" w:rsidP="005F5069">
      <w:pPr>
        <w:rPr>
          <w:strike/>
          <w:szCs w:val="20"/>
        </w:rPr>
      </w:pPr>
      <w:r w:rsidRPr="00EB2A40">
        <w:rPr>
          <w:b/>
          <w:bCs/>
          <w:strike/>
          <w:szCs w:val="20"/>
        </w:rPr>
        <w:t>6.19.8.10</w:t>
      </w:r>
      <w:r w:rsidRPr="00EB2A40">
        <w:rPr>
          <w:b/>
          <w:bCs/>
          <w:strike/>
          <w:szCs w:val="20"/>
        </w:rPr>
        <w:tab/>
      </w:r>
      <w:r w:rsidRPr="00EB2A40">
        <w:rPr>
          <w:b/>
          <w:strike/>
          <w:szCs w:val="20"/>
        </w:rPr>
        <w:t>PRIORITIZATION OF SCHOOL RESOURCES:</w:t>
      </w:r>
    </w:p>
    <w:p w:rsidR="005F5069" w:rsidRPr="00EB2A40" w:rsidRDefault="005F5069" w:rsidP="005F5069">
      <w:pPr>
        <w:rPr>
          <w:strike/>
          <w:szCs w:val="20"/>
        </w:rPr>
      </w:pPr>
      <w:r w:rsidRPr="00EB2A40">
        <w:rPr>
          <w:b/>
          <w:strike/>
          <w:szCs w:val="20"/>
        </w:rPr>
        <w:tab/>
        <w:t>A.</w:t>
      </w:r>
      <w:r w:rsidRPr="00EB2A40">
        <w:rPr>
          <w:strike/>
          <w:szCs w:val="20"/>
        </w:rPr>
        <w:tab/>
        <w:t>As part of the annual budget approval process pursuant to Section 22-8-11 NMSA 1978, on or before July 1 of each year, the department shall ensure that a local school board or governing body of a charter school is prioritizing resources of a public school rated D or F toward proven programs and methods linked to improved student achievement until the public school earns a grade of C or better for two consecutive school years.</w:t>
      </w:r>
    </w:p>
    <w:p w:rsidR="005F5069" w:rsidRPr="00EB2A40" w:rsidRDefault="005F5069" w:rsidP="005F5069">
      <w:pPr>
        <w:rPr>
          <w:strike/>
          <w:szCs w:val="20"/>
        </w:rPr>
      </w:pPr>
      <w:r w:rsidRPr="00EB2A40">
        <w:rPr>
          <w:strike/>
          <w:szCs w:val="20"/>
        </w:rPr>
        <w:tab/>
      </w:r>
      <w:r w:rsidRPr="00EB2A40">
        <w:rPr>
          <w:b/>
          <w:strike/>
          <w:szCs w:val="20"/>
        </w:rPr>
        <w:t>B.</w:t>
      </w:r>
      <w:r w:rsidRPr="00EB2A40">
        <w:rPr>
          <w:strike/>
          <w:szCs w:val="20"/>
        </w:rPr>
        <w:tab/>
        <w:t>To determine the prioritization of resources of a public school rated D or F, the department shall examine any combination of:</w:t>
      </w:r>
    </w:p>
    <w:p w:rsidR="005F5069" w:rsidRPr="00EB2A40" w:rsidRDefault="00745854" w:rsidP="005F5069">
      <w:pPr>
        <w:rPr>
          <w:strike/>
          <w:szCs w:val="20"/>
        </w:rPr>
      </w:pPr>
      <w:r w:rsidRPr="00EB2A40">
        <w:rPr>
          <w:b/>
          <w:strike/>
          <w:szCs w:val="20"/>
        </w:rPr>
        <w:tab/>
      </w:r>
      <w:r w:rsidRPr="00EB2A40">
        <w:rPr>
          <w:b/>
          <w:strike/>
          <w:szCs w:val="20"/>
        </w:rPr>
        <w:tab/>
      </w:r>
      <w:r w:rsidR="005F5069" w:rsidRPr="00EB2A40">
        <w:rPr>
          <w:b/>
          <w:strike/>
          <w:szCs w:val="20"/>
        </w:rPr>
        <w:t>(1)</w:t>
      </w:r>
      <w:r w:rsidRPr="00EB2A40">
        <w:rPr>
          <w:strike/>
          <w:szCs w:val="20"/>
        </w:rPr>
        <w:tab/>
      </w:r>
      <w:r w:rsidR="005F5069" w:rsidRPr="00EB2A40">
        <w:rPr>
          <w:strike/>
          <w:szCs w:val="20"/>
        </w:rPr>
        <w:t>a school’s core curricula in reading and mathematics;</w:t>
      </w:r>
    </w:p>
    <w:p w:rsidR="005F5069" w:rsidRPr="00EB2A40" w:rsidRDefault="00745854" w:rsidP="005F5069">
      <w:pPr>
        <w:rPr>
          <w:strike/>
          <w:szCs w:val="20"/>
        </w:rPr>
      </w:pPr>
      <w:r w:rsidRPr="00EB2A40">
        <w:rPr>
          <w:strike/>
          <w:szCs w:val="20"/>
        </w:rPr>
        <w:tab/>
      </w:r>
      <w:r w:rsidRPr="00EB2A40">
        <w:rPr>
          <w:strike/>
          <w:szCs w:val="20"/>
        </w:rPr>
        <w:tab/>
      </w:r>
      <w:r w:rsidR="005F5069" w:rsidRPr="00EB2A40">
        <w:rPr>
          <w:b/>
          <w:strike/>
          <w:szCs w:val="20"/>
        </w:rPr>
        <w:t>(2)</w:t>
      </w:r>
      <w:r w:rsidRPr="00EB2A40">
        <w:rPr>
          <w:strike/>
          <w:szCs w:val="20"/>
        </w:rPr>
        <w:tab/>
      </w:r>
      <w:r w:rsidR="005F5069" w:rsidRPr="00EB2A40">
        <w:rPr>
          <w:strike/>
          <w:szCs w:val="20"/>
        </w:rPr>
        <w:t>a school’s intervention curricula in reading and mathematics;</w:t>
      </w:r>
    </w:p>
    <w:p w:rsidR="005F5069" w:rsidRPr="00EB2A40" w:rsidRDefault="00745854" w:rsidP="005F5069">
      <w:pPr>
        <w:rPr>
          <w:strike/>
          <w:szCs w:val="20"/>
        </w:rPr>
      </w:pPr>
      <w:r w:rsidRPr="00EB2A40">
        <w:rPr>
          <w:strike/>
          <w:szCs w:val="20"/>
        </w:rPr>
        <w:tab/>
      </w:r>
      <w:r w:rsidRPr="00EB2A40">
        <w:rPr>
          <w:strike/>
          <w:szCs w:val="20"/>
        </w:rPr>
        <w:tab/>
      </w:r>
      <w:r w:rsidR="005F5069" w:rsidRPr="00EB2A40">
        <w:rPr>
          <w:b/>
          <w:strike/>
          <w:szCs w:val="20"/>
        </w:rPr>
        <w:t>(3)</w:t>
      </w:r>
      <w:r w:rsidRPr="00EB2A40">
        <w:rPr>
          <w:b/>
          <w:strike/>
          <w:szCs w:val="20"/>
        </w:rPr>
        <w:tab/>
      </w:r>
      <w:r w:rsidR="005F5069" w:rsidRPr="00EB2A40">
        <w:rPr>
          <w:strike/>
          <w:szCs w:val="20"/>
        </w:rPr>
        <w:t>a school’s current professional development activities for licensed staff including any efforts or plans to align that professional development to the school’s deficiencies in reading and mathematics;</w:t>
      </w:r>
    </w:p>
    <w:p w:rsidR="005F5069" w:rsidRPr="00EB2A40" w:rsidRDefault="00745854" w:rsidP="005F5069">
      <w:pPr>
        <w:rPr>
          <w:strike/>
          <w:szCs w:val="20"/>
        </w:rPr>
      </w:pPr>
      <w:r w:rsidRPr="00EB2A40">
        <w:rPr>
          <w:strike/>
          <w:szCs w:val="20"/>
        </w:rPr>
        <w:tab/>
      </w:r>
      <w:r w:rsidRPr="00EB2A40">
        <w:rPr>
          <w:strike/>
          <w:szCs w:val="20"/>
        </w:rPr>
        <w:tab/>
      </w:r>
      <w:r w:rsidR="005F5069" w:rsidRPr="00EB2A40">
        <w:rPr>
          <w:b/>
          <w:strike/>
          <w:szCs w:val="20"/>
        </w:rPr>
        <w:t>(4)</w:t>
      </w:r>
      <w:r w:rsidRPr="00EB2A40">
        <w:rPr>
          <w:strike/>
          <w:szCs w:val="20"/>
        </w:rPr>
        <w:tab/>
      </w:r>
      <w:r w:rsidR="005F5069" w:rsidRPr="00EB2A40">
        <w:rPr>
          <w:strike/>
          <w:szCs w:val="20"/>
        </w:rPr>
        <w:t>a school’s educat</w:t>
      </w:r>
      <w:r w:rsidR="00B90CF6" w:rsidRPr="00EB2A40">
        <w:rPr>
          <w:strike/>
          <w:szCs w:val="20"/>
        </w:rPr>
        <w:t>ional plan for student success;</w:t>
      </w:r>
    </w:p>
    <w:p w:rsidR="005F5069" w:rsidRPr="00EB2A40" w:rsidRDefault="00745854" w:rsidP="005F5069">
      <w:pPr>
        <w:rPr>
          <w:strike/>
          <w:szCs w:val="20"/>
        </w:rPr>
      </w:pPr>
      <w:r w:rsidRPr="00EB2A40">
        <w:rPr>
          <w:b/>
          <w:strike/>
          <w:szCs w:val="20"/>
        </w:rPr>
        <w:tab/>
      </w:r>
      <w:r w:rsidRPr="00EB2A40">
        <w:rPr>
          <w:b/>
          <w:strike/>
          <w:szCs w:val="20"/>
        </w:rPr>
        <w:tab/>
      </w:r>
      <w:r w:rsidR="005F5069" w:rsidRPr="00EB2A40">
        <w:rPr>
          <w:b/>
          <w:strike/>
          <w:szCs w:val="20"/>
        </w:rPr>
        <w:t>(5)</w:t>
      </w:r>
      <w:r w:rsidRPr="00EB2A40">
        <w:rPr>
          <w:strike/>
          <w:szCs w:val="20"/>
        </w:rPr>
        <w:tab/>
      </w:r>
      <w:r w:rsidR="005F5069" w:rsidRPr="00EB2A40">
        <w:rPr>
          <w:strike/>
          <w:szCs w:val="20"/>
        </w:rPr>
        <w:t>the licensure and documented skill set of the school’s teachers and administrators;</w:t>
      </w:r>
    </w:p>
    <w:p w:rsidR="005F5069" w:rsidRPr="00EB2A40" w:rsidRDefault="00745854" w:rsidP="005F5069">
      <w:pPr>
        <w:rPr>
          <w:strike/>
          <w:szCs w:val="20"/>
        </w:rPr>
      </w:pPr>
      <w:r w:rsidRPr="00EB2A40">
        <w:rPr>
          <w:b/>
          <w:strike/>
          <w:szCs w:val="20"/>
        </w:rPr>
        <w:tab/>
      </w:r>
      <w:r w:rsidRPr="00EB2A40">
        <w:rPr>
          <w:b/>
          <w:strike/>
          <w:szCs w:val="20"/>
        </w:rPr>
        <w:tab/>
      </w:r>
      <w:r w:rsidR="005F5069" w:rsidRPr="00EB2A40">
        <w:rPr>
          <w:b/>
          <w:strike/>
          <w:szCs w:val="20"/>
        </w:rPr>
        <w:t>(6)</w:t>
      </w:r>
      <w:r w:rsidRPr="00EB2A40">
        <w:rPr>
          <w:strike/>
          <w:szCs w:val="20"/>
        </w:rPr>
        <w:tab/>
      </w:r>
      <w:r w:rsidR="005F5069" w:rsidRPr="00EB2A40">
        <w:rPr>
          <w:strike/>
          <w:szCs w:val="20"/>
        </w:rPr>
        <w:t>any short cycle assessments administered by the school in reading or mathematics;</w:t>
      </w:r>
    </w:p>
    <w:p w:rsidR="005F5069" w:rsidRPr="00EB2A40" w:rsidRDefault="00745854" w:rsidP="005F5069">
      <w:pPr>
        <w:rPr>
          <w:strike/>
          <w:szCs w:val="20"/>
        </w:rPr>
      </w:pPr>
      <w:r w:rsidRPr="00EB2A40">
        <w:rPr>
          <w:strike/>
          <w:szCs w:val="20"/>
        </w:rPr>
        <w:tab/>
      </w:r>
      <w:r w:rsidRPr="00EB2A40">
        <w:rPr>
          <w:strike/>
          <w:szCs w:val="20"/>
        </w:rPr>
        <w:tab/>
      </w:r>
      <w:r w:rsidR="005F5069" w:rsidRPr="00EB2A40">
        <w:rPr>
          <w:b/>
          <w:strike/>
          <w:szCs w:val="20"/>
        </w:rPr>
        <w:t>(7)</w:t>
      </w:r>
      <w:r w:rsidRPr="00EB2A40">
        <w:rPr>
          <w:strike/>
          <w:szCs w:val="20"/>
        </w:rPr>
        <w:tab/>
      </w:r>
      <w:r w:rsidR="005F5069" w:rsidRPr="00EB2A40">
        <w:rPr>
          <w:strike/>
          <w:szCs w:val="20"/>
        </w:rPr>
        <w:t>any learning software used by the school t</w:t>
      </w:r>
      <w:r w:rsidR="00B90CF6" w:rsidRPr="00EB2A40">
        <w:rPr>
          <w:strike/>
          <w:szCs w:val="20"/>
        </w:rPr>
        <w:t>o teach reading or mathematics;</w:t>
      </w:r>
    </w:p>
    <w:p w:rsidR="005F5069" w:rsidRPr="00EB2A40" w:rsidRDefault="00745854" w:rsidP="005F5069">
      <w:pPr>
        <w:rPr>
          <w:strike/>
          <w:szCs w:val="20"/>
        </w:rPr>
      </w:pPr>
      <w:r w:rsidRPr="00EB2A40">
        <w:rPr>
          <w:b/>
          <w:strike/>
          <w:szCs w:val="20"/>
        </w:rPr>
        <w:tab/>
      </w:r>
      <w:r w:rsidRPr="00EB2A40">
        <w:rPr>
          <w:b/>
          <w:strike/>
          <w:szCs w:val="20"/>
        </w:rPr>
        <w:tab/>
      </w:r>
      <w:r w:rsidR="005F5069" w:rsidRPr="00EB2A40">
        <w:rPr>
          <w:b/>
          <w:strike/>
          <w:szCs w:val="20"/>
        </w:rPr>
        <w:t>(8)</w:t>
      </w:r>
      <w:r w:rsidRPr="00EB2A40">
        <w:rPr>
          <w:strike/>
          <w:szCs w:val="20"/>
        </w:rPr>
        <w:tab/>
      </w:r>
      <w:r w:rsidR="005F5069" w:rsidRPr="00EB2A40">
        <w:rPr>
          <w:strike/>
          <w:szCs w:val="20"/>
        </w:rPr>
        <w:t xml:space="preserve">any district or PED data related to student proficiency in reading or mathematics, high school graduation rates, advanced placement courses, growth in high school graduation rates, and ACT, PSAT, SAT, PLAN, accuplacer, </w:t>
      </w:r>
      <w:r w:rsidR="005F5069" w:rsidRPr="00EB2A40">
        <w:rPr>
          <w:bCs/>
          <w:strike/>
          <w:szCs w:val="20"/>
        </w:rPr>
        <w:t>international baccalaureate or IB,</w:t>
      </w:r>
      <w:r w:rsidR="005F5069" w:rsidRPr="00EB2A40">
        <w:rPr>
          <w:strike/>
          <w:szCs w:val="20"/>
        </w:rPr>
        <w:t xml:space="preserve"> or AP scores; and</w:t>
      </w:r>
    </w:p>
    <w:p w:rsidR="005F5069" w:rsidRPr="00EB2A40" w:rsidRDefault="00745854" w:rsidP="005F5069">
      <w:pPr>
        <w:rPr>
          <w:strike/>
          <w:szCs w:val="20"/>
        </w:rPr>
      </w:pPr>
      <w:r w:rsidRPr="00EB2A40">
        <w:rPr>
          <w:strike/>
          <w:szCs w:val="20"/>
        </w:rPr>
        <w:tab/>
      </w:r>
      <w:r w:rsidRPr="00EB2A40">
        <w:rPr>
          <w:strike/>
          <w:szCs w:val="20"/>
        </w:rPr>
        <w:tab/>
      </w:r>
      <w:r w:rsidR="005F5069" w:rsidRPr="00EB2A40">
        <w:rPr>
          <w:b/>
          <w:strike/>
          <w:szCs w:val="20"/>
        </w:rPr>
        <w:t>(9)</w:t>
      </w:r>
      <w:r w:rsidRPr="00EB2A40">
        <w:rPr>
          <w:strike/>
          <w:szCs w:val="20"/>
        </w:rPr>
        <w:tab/>
      </w:r>
      <w:r w:rsidR="005F5069" w:rsidRPr="00EB2A40">
        <w:rPr>
          <w:strike/>
          <w:szCs w:val="20"/>
        </w:rPr>
        <w:t>specific expenditures by the school related to teaching and assessing student proficiency in reading or mathematics; intervention programs under the state’s RtI framework; alignment of curriculum, instruction and professional development to common core; alignment to cultural based education principles; and parental involvement.</w:t>
      </w:r>
    </w:p>
    <w:p w:rsidR="005F5069" w:rsidRPr="00EB2A40" w:rsidRDefault="005F5069" w:rsidP="005F5069">
      <w:pPr>
        <w:rPr>
          <w:strike/>
          <w:szCs w:val="20"/>
        </w:rPr>
      </w:pPr>
      <w:r w:rsidRPr="00EB2A40">
        <w:rPr>
          <w:strike/>
          <w:szCs w:val="20"/>
        </w:rPr>
        <w:tab/>
      </w:r>
      <w:r w:rsidRPr="00EB2A40">
        <w:rPr>
          <w:b/>
          <w:strike/>
          <w:szCs w:val="20"/>
        </w:rPr>
        <w:t>C.</w:t>
      </w:r>
      <w:r w:rsidRPr="00EB2A40">
        <w:rPr>
          <w:strike/>
          <w:szCs w:val="20"/>
        </w:rPr>
        <w:tab/>
        <w:t xml:space="preserve">The department shall recommend additional proven programs and methods to local school boards and charter school governing bodies that are linked to improved student achievement.  Each local school board and charter school governing body shall carefully consider the implementation of one or more recommended program or method until their failing school earns a grade of C or better for two consecutive school years.  If after two consecutive school years a school continues to earn a grade of F, the local school board and charter school governing body shall implement new proven programs or methods that will result in </w:t>
      </w:r>
      <w:r w:rsidR="00B90CF6" w:rsidRPr="00EB2A40">
        <w:rPr>
          <w:strike/>
          <w:szCs w:val="20"/>
        </w:rPr>
        <w:t>increased student achievement.</w:t>
      </w:r>
    </w:p>
    <w:p w:rsidR="005F5069" w:rsidRPr="00EB2A40" w:rsidRDefault="005F5069" w:rsidP="005F5069">
      <w:pPr>
        <w:rPr>
          <w:strike/>
          <w:szCs w:val="20"/>
        </w:rPr>
      </w:pPr>
      <w:r w:rsidRPr="00EB2A40">
        <w:rPr>
          <w:strike/>
          <w:szCs w:val="20"/>
        </w:rPr>
        <w:tab/>
      </w:r>
      <w:r w:rsidRPr="00EB2A40">
        <w:rPr>
          <w:b/>
          <w:strike/>
          <w:szCs w:val="20"/>
        </w:rPr>
        <w:t>D.</w:t>
      </w:r>
      <w:r w:rsidRPr="00EB2A40">
        <w:rPr>
          <w:strike/>
          <w:szCs w:val="20"/>
        </w:rPr>
        <w:tab/>
        <w:t>A local school board or charter school governing body choosing not to implement PED recommended proven programs or methods must demonstrate with student achievement data and in writing to the department that they have already identified and implemented a proven program or method linked to improved student achievement in reading and mathematics.</w:t>
      </w:r>
    </w:p>
    <w:p w:rsidR="005F5069" w:rsidRPr="00EB2A40" w:rsidRDefault="005F5069" w:rsidP="005F5069">
      <w:pPr>
        <w:rPr>
          <w:bCs/>
          <w:strike/>
          <w:szCs w:val="20"/>
        </w:rPr>
      </w:pPr>
      <w:r w:rsidRPr="00EB2A40">
        <w:rPr>
          <w:bCs/>
          <w:strike/>
          <w:szCs w:val="20"/>
        </w:rPr>
        <w:t xml:space="preserve">[6.19.8.10 NMAC - N, </w:t>
      </w:r>
      <w:r w:rsidR="00A61D1A" w:rsidRPr="00EB2A40">
        <w:rPr>
          <w:bCs/>
          <w:strike/>
          <w:szCs w:val="20"/>
        </w:rPr>
        <w:t>12/15/2011</w:t>
      </w:r>
      <w:r w:rsidRPr="00EB2A40">
        <w:rPr>
          <w:bCs/>
          <w:strike/>
          <w:szCs w:val="20"/>
        </w:rPr>
        <w:t>;</w:t>
      </w:r>
      <w:r w:rsidRPr="00EB2A40">
        <w:rPr>
          <w:strike/>
          <w:szCs w:val="20"/>
        </w:rPr>
        <w:t xml:space="preserve"> A, </w:t>
      </w:r>
      <w:r w:rsidR="00A61D1A" w:rsidRPr="00EB2A40">
        <w:rPr>
          <w:strike/>
          <w:szCs w:val="20"/>
        </w:rPr>
        <w:t>5/31/2012</w:t>
      </w:r>
      <w:r w:rsidRPr="00EB2A40">
        <w:rPr>
          <w:bCs/>
          <w:strike/>
          <w:szCs w:val="20"/>
        </w:rPr>
        <w:t>]</w:t>
      </w:r>
    </w:p>
    <w:p w:rsidR="00EC7BAA" w:rsidRPr="00EB2A40" w:rsidRDefault="00EC7BAA" w:rsidP="00EC7BAA">
      <w:pPr>
        <w:rPr>
          <w:strike/>
          <w:szCs w:val="20"/>
        </w:rPr>
      </w:pPr>
    </w:p>
    <w:p w:rsidR="005F5069" w:rsidRPr="00EB2A40" w:rsidRDefault="005F5069" w:rsidP="005F5069">
      <w:pPr>
        <w:rPr>
          <w:strike/>
          <w:szCs w:val="20"/>
        </w:rPr>
      </w:pPr>
      <w:r w:rsidRPr="00EB2A40">
        <w:rPr>
          <w:b/>
          <w:bCs/>
          <w:strike/>
          <w:szCs w:val="20"/>
        </w:rPr>
        <w:t>6.19.8.11</w:t>
      </w:r>
      <w:r w:rsidRPr="00EB2A40">
        <w:rPr>
          <w:b/>
          <w:bCs/>
          <w:strike/>
          <w:szCs w:val="20"/>
        </w:rPr>
        <w:tab/>
      </w:r>
      <w:r w:rsidRPr="00EB2A40">
        <w:rPr>
          <w:b/>
          <w:strike/>
          <w:szCs w:val="20"/>
        </w:rPr>
        <w:t>SMALL SCHOOL AND NON-ASSESSMENT CONSIDERATIONS:</w:t>
      </w:r>
    </w:p>
    <w:p w:rsidR="005F5069" w:rsidRPr="00EB2A40" w:rsidRDefault="005F5069" w:rsidP="005F5069">
      <w:pPr>
        <w:rPr>
          <w:bCs/>
          <w:strike/>
          <w:szCs w:val="20"/>
        </w:rPr>
      </w:pPr>
      <w:r w:rsidRPr="00EB2A40">
        <w:rPr>
          <w:b/>
          <w:strike/>
          <w:szCs w:val="20"/>
        </w:rPr>
        <w:lastRenderedPageBreak/>
        <w:tab/>
      </w:r>
      <w:r w:rsidRPr="00EB2A40">
        <w:rPr>
          <w:b/>
          <w:bCs/>
          <w:strike/>
          <w:szCs w:val="20"/>
        </w:rPr>
        <w:t>A.</w:t>
      </w:r>
      <w:r w:rsidRPr="00EB2A40">
        <w:rPr>
          <w:bCs/>
          <w:strike/>
          <w:szCs w:val="20"/>
        </w:rPr>
        <w:tab/>
        <w:t>A small school is a school with fewer than 30 students in the assessed grades.  To calculate the school grade of a small school, the department shall where possible mitigate the impact of school size by using multiple years of data and consider the reliability of school estimates in calculations.</w:t>
      </w:r>
    </w:p>
    <w:p w:rsidR="005F5069" w:rsidRPr="00EB2A40" w:rsidRDefault="005F5069" w:rsidP="005F5069">
      <w:pPr>
        <w:rPr>
          <w:bCs/>
          <w:strike/>
          <w:szCs w:val="20"/>
        </w:rPr>
      </w:pPr>
      <w:r w:rsidRPr="00EB2A40">
        <w:rPr>
          <w:bCs/>
          <w:strike/>
          <w:szCs w:val="20"/>
        </w:rPr>
        <w:tab/>
      </w:r>
      <w:r w:rsidRPr="00EB2A40">
        <w:rPr>
          <w:b/>
          <w:bCs/>
          <w:strike/>
          <w:szCs w:val="20"/>
        </w:rPr>
        <w:t>B.</w:t>
      </w:r>
      <w:r w:rsidRPr="00EB2A40">
        <w:rPr>
          <w:bCs/>
          <w:strike/>
          <w:szCs w:val="20"/>
        </w:rPr>
        <w:tab/>
        <w:t>Schools such as kindergarten through grade two schools or ninth grade that are comprised of grades that are not included in the administration of standards-based assessments, shall be assigned the assessment data using a reconstituted student group of alumnae from that school in their first tested grade.  If no alumnae exist, the school’s feeder pattern will be used to assign a grade from the receiving school.  If no feeder pattern exists, the school will be assigned the grade from the parent district.</w:t>
      </w:r>
    </w:p>
    <w:p w:rsidR="00194A5C" w:rsidRPr="00EB2A40" w:rsidRDefault="005F5069" w:rsidP="005F5069">
      <w:pPr>
        <w:rPr>
          <w:bCs/>
          <w:strike/>
          <w:szCs w:val="20"/>
        </w:rPr>
      </w:pPr>
      <w:r w:rsidRPr="00EB2A40">
        <w:rPr>
          <w:bCs/>
          <w:strike/>
          <w:szCs w:val="20"/>
        </w:rPr>
        <w:t xml:space="preserve">[6.19.8.11 NMAC - N, </w:t>
      </w:r>
      <w:r w:rsidR="00A61D1A" w:rsidRPr="00EB2A40">
        <w:rPr>
          <w:bCs/>
          <w:strike/>
          <w:szCs w:val="20"/>
        </w:rPr>
        <w:t>12/15/2011</w:t>
      </w:r>
      <w:r w:rsidRPr="00EB2A40">
        <w:rPr>
          <w:bCs/>
          <w:strike/>
          <w:szCs w:val="20"/>
        </w:rPr>
        <w:t xml:space="preserve">; </w:t>
      </w:r>
      <w:r w:rsidRPr="00EB2A40">
        <w:rPr>
          <w:strike/>
          <w:szCs w:val="20"/>
        </w:rPr>
        <w:t xml:space="preserve">A, </w:t>
      </w:r>
      <w:r w:rsidR="00A61D1A" w:rsidRPr="00EB2A40">
        <w:rPr>
          <w:strike/>
          <w:szCs w:val="20"/>
        </w:rPr>
        <w:t>5/31/2012</w:t>
      </w:r>
      <w:r w:rsidRPr="00EB2A40">
        <w:rPr>
          <w:bCs/>
          <w:strike/>
          <w:szCs w:val="20"/>
        </w:rPr>
        <w:t>]</w:t>
      </w:r>
    </w:p>
    <w:p w:rsidR="00194A5C" w:rsidRPr="00EB2A40" w:rsidRDefault="00194A5C" w:rsidP="00EC7BAA">
      <w:pPr>
        <w:rPr>
          <w:strike/>
          <w:szCs w:val="20"/>
        </w:rPr>
      </w:pPr>
    </w:p>
    <w:p w:rsidR="007E3A83" w:rsidRDefault="00153B19" w:rsidP="00276DD9">
      <w:pPr>
        <w:rPr>
          <w:b/>
          <w:bCs/>
          <w:strike/>
          <w:szCs w:val="20"/>
        </w:rPr>
      </w:pPr>
      <w:r w:rsidRPr="00EB2A40">
        <w:rPr>
          <w:b/>
          <w:bCs/>
          <w:strike/>
          <w:szCs w:val="20"/>
        </w:rPr>
        <w:t xml:space="preserve">HISTORY OF </w:t>
      </w:r>
      <w:r w:rsidR="00347DB6" w:rsidRPr="00EB2A40">
        <w:rPr>
          <w:b/>
          <w:bCs/>
          <w:strike/>
          <w:szCs w:val="20"/>
        </w:rPr>
        <w:t>6.19.8</w:t>
      </w:r>
      <w:r w:rsidR="00276DD9" w:rsidRPr="00EB2A40">
        <w:rPr>
          <w:b/>
          <w:bCs/>
          <w:strike/>
          <w:szCs w:val="20"/>
        </w:rPr>
        <w:t xml:space="preserve"> NMAC:</w:t>
      </w:r>
      <w:r w:rsidRPr="00EB2A40">
        <w:rPr>
          <w:b/>
          <w:bCs/>
          <w:strike/>
          <w:szCs w:val="20"/>
        </w:rPr>
        <w:t xml:space="preserve">  [</w:t>
      </w:r>
      <w:r w:rsidR="00745854" w:rsidRPr="00EB2A40">
        <w:rPr>
          <w:b/>
          <w:bCs/>
          <w:strike/>
          <w:szCs w:val="20"/>
        </w:rPr>
        <w:t>RESERVED</w:t>
      </w:r>
      <w:r w:rsidRPr="00EB2A40">
        <w:rPr>
          <w:b/>
          <w:bCs/>
          <w:strike/>
          <w:szCs w:val="20"/>
        </w:rPr>
        <w:t>]</w:t>
      </w:r>
    </w:p>
    <w:p w:rsidR="00EB2A40" w:rsidRDefault="00EB2A40" w:rsidP="00276DD9">
      <w:pPr>
        <w:rPr>
          <w:bCs/>
          <w:szCs w:val="20"/>
        </w:rPr>
      </w:pPr>
    </w:p>
    <w:p w:rsidR="00EB2A40" w:rsidRPr="00DA6A7A" w:rsidRDefault="00EB2A40" w:rsidP="00EB2A40">
      <w:pPr>
        <w:rPr>
          <w:b/>
          <w:bCs/>
          <w:szCs w:val="20"/>
        </w:rPr>
      </w:pPr>
      <w:r w:rsidRPr="00DA6A7A">
        <w:rPr>
          <w:b/>
          <w:bCs/>
          <w:szCs w:val="20"/>
        </w:rPr>
        <w:t xml:space="preserve">TITLE 6 </w:t>
      </w:r>
      <w:r w:rsidRPr="00DA6A7A">
        <w:rPr>
          <w:b/>
          <w:bCs/>
          <w:szCs w:val="20"/>
        </w:rPr>
        <w:tab/>
        <w:t>PRIMARY AND SECONDARY EDUCATION</w:t>
      </w:r>
    </w:p>
    <w:p w:rsidR="00EB2A40" w:rsidRPr="00DA6A7A" w:rsidRDefault="00EB2A40" w:rsidP="00EB2A40">
      <w:pPr>
        <w:rPr>
          <w:b/>
          <w:bCs/>
          <w:szCs w:val="20"/>
        </w:rPr>
      </w:pPr>
      <w:r w:rsidRPr="00DA6A7A">
        <w:rPr>
          <w:b/>
          <w:bCs/>
          <w:szCs w:val="20"/>
        </w:rPr>
        <w:t>CHAPTER 19</w:t>
      </w:r>
      <w:r w:rsidRPr="00DA6A7A">
        <w:rPr>
          <w:b/>
          <w:bCs/>
          <w:szCs w:val="20"/>
        </w:rPr>
        <w:tab/>
      </w:r>
      <w:r w:rsidRPr="00DA6A7A">
        <w:rPr>
          <w:b/>
          <w:szCs w:val="20"/>
        </w:rPr>
        <w:t>PUBLIC SCHOOL ACCOUNTABILITY</w:t>
      </w:r>
    </w:p>
    <w:p w:rsidR="00EB2A40" w:rsidRPr="00DA6A7A" w:rsidRDefault="00EB2A40" w:rsidP="00EB2A40">
      <w:pPr>
        <w:rPr>
          <w:szCs w:val="20"/>
        </w:rPr>
      </w:pPr>
      <w:r w:rsidRPr="00DA6A7A">
        <w:rPr>
          <w:b/>
          <w:bCs/>
          <w:szCs w:val="20"/>
        </w:rPr>
        <w:t xml:space="preserve">PART 8 </w:t>
      </w:r>
      <w:r w:rsidRPr="00DA6A7A">
        <w:rPr>
          <w:b/>
          <w:bCs/>
          <w:szCs w:val="20"/>
        </w:rPr>
        <w:tab/>
        <w:t>GRADING OF PUBLIC SCHOOLS</w:t>
      </w:r>
    </w:p>
    <w:p w:rsidR="00EB2A40" w:rsidRPr="00DA6A7A" w:rsidRDefault="00EB2A40" w:rsidP="00EB2A40">
      <w:pPr>
        <w:rPr>
          <w:szCs w:val="20"/>
        </w:rPr>
      </w:pPr>
    </w:p>
    <w:p w:rsidR="00EB2A40" w:rsidRPr="00DA6A7A" w:rsidRDefault="00EB2A40" w:rsidP="00EB2A40">
      <w:pPr>
        <w:rPr>
          <w:bCs/>
          <w:szCs w:val="20"/>
        </w:rPr>
      </w:pPr>
      <w:r w:rsidRPr="00DA6A7A">
        <w:rPr>
          <w:b/>
          <w:bCs/>
          <w:szCs w:val="20"/>
        </w:rPr>
        <w:t>6.19.8.1</w:t>
      </w:r>
      <w:r w:rsidRPr="00DA6A7A">
        <w:rPr>
          <w:b/>
          <w:bCs/>
          <w:szCs w:val="20"/>
        </w:rPr>
        <w:tab/>
      </w:r>
      <w:r w:rsidRPr="00DA6A7A">
        <w:rPr>
          <w:b/>
          <w:bCs/>
          <w:szCs w:val="20"/>
        </w:rPr>
        <w:tab/>
        <w:t>ISSUING AGENCY:</w:t>
      </w:r>
      <w:r w:rsidRPr="00DA6A7A">
        <w:rPr>
          <w:szCs w:val="20"/>
        </w:rPr>
        <w:t xml:space="preserve">  </w:t>
      </w:r>
      <w:r w:rsidRPr="00DA6A7A">
        <w:rPr>
          <w:bCs/>
          <w:szCs w:val="20"/>
        </w:rPr>
        <w:t>Public Education Department, hereinafter the “department”.</w:t>
      </w:r>
    </w:p>
    <w:p w:rsidR="00EB2A40" w:rsidRPr="00DA6A7A" w:rsidRDefault="00EB2A40" w:rsidP="00EB2A40">
      <w:pPr>
        <w:rPr>
          <w:bCs/>
          <w:szCs w:val="20"/>
        </w:rPr>
      </w:pPr>
      <w:r w:rsidRPr="00DA6A7A">
        <w:rPr>
          <w:bCs/>
          <w:szCs w:val="20"/>
        </w:rPr>
        <w:t>[</w:t>
      </w:r>
      <w:r w:rsidRPr="005B1311">
        <w:rPr>
          <w:bCs/>
          <w:szCs w:val="20"/>
        </w:rPr>
        <w:t>6.</w:t>
      </w:r>
      <w:r>
        <w:rPr>
          <w:bCs/>
          <w:szCs w:val="20"/>
        </w:rPr>
        <w:t>19.8</w:t>
      </w:r>
      <w:r w:rsidRPr="005B1311">
        <w:rPr>
          <w:bCs/>
          <w:szCs w:val="20"/>
        </w:rPr>
        <w:t>.1 NMAC - Rp, 6.</w:t>
      </w:r>
      <w:r>
        <w:rPr>
          <w:bCs/>
          <w:szCs w:val="20"/>
        </w:rPr>
        <w:t>19.8</w:t>
      </w:r>
      <w:r w:rsidRPr="005B1311">
        <w:rPr>
          <w:bCs/>
          <w:szCs w:val="20"/>
        </w:rPr>
        <w:t>.1 NMAC,</w:t>
      </w:r>
      <w:r>
        <w:rPr>
          <w:bCs/>
          <w:szCs w:val="20"/>
        </w:rPr>
        <w:t xml:space="preserve"> 12/31/2018</w:t>
      </w:r>
    </w:p>
    <w:p w:rsidR="00EB2A40" w:rsidRPr="00DA6A7A" w:rsidRDefault="00EB2A40" w:rsidP="00EB2A40">
      <w:pPr>
        <w:rPr>
          <w:szCs w:val="20"/>
        </w:rPr>
      </w:pPr>
    </w:p>
    <w:p w:rsidR="00EB2A40" w:rsidRPr="00DA6A7A" w:rsidRDefault="00EB2A40" w:rsidP="00EB2A40">
      <w:pPr>
        <w:rPr>
          <w:bCs/>
          <w:szCs w:val="20"/>
        </w:rPr>
      </w:pPr>
      <w:r w:rsidRPr="00DA6A7A">
        <w:rPr>
          <w:b/>
          <w:bCs/>
          <w:szCs w:val="20"/>
        </w:rPr>
        <w:t>6.19.8.2</w:t>
      </w:r>
      <w:r w:rsidRPr="00DA6A7A">
        <w:rPr>
          <w:b/>
          <w:bCs/>
          <w:szCs w:val="20"/>
        </w:rPr>
        <w:tab/>
      </w:r>
      <w:r w:rsidRPr="00DA6A7A">
        <w:rPr>
          <w:b/>
          <w:bCs/>
          <w:szCs w:val="20"/>
        </w:rPr>
        <w:tab/>
        <w:t>SCOPE:</w:t>
      </w:r>
      <w:r w:rsidRPr="00DA6A7A">
        <w:rPr>
          <w:szCs w:val="20"/>
        </w:rPr>
        <w:t xml:space="preserve">  This rule shall apply to all public schools in New Mexico.</w:t>
      </w:r>
      <w:r>
        <w:rPr>
          <w:szCs w:val="20"/>
        </w:rPr>
        <w:t xml:space="preserve"> </w:t>
      </w:r>
      <w:r w:rsidRPr="00DA6A7A">
        <w:rPr>
          <w:szCs w:val="20"/>
        </w:rPr>
        <w:t xml:space="preserve"> If any part or application of this rule is held invalid, the remainder of the rule or its application in other situations shall not be affected.</w:t>
      </w:r>
    </w:p>
    <w:p w:rsidR="00EB2A40" w:rsidRPr="00DA6A7A" w:rsidRDefault="00EB2A40" w:rsidP="00EB2A40">
      <w:pPr>
        <w:rPr>
          <w:bCs/>
          <w:szCs w:val="20"/>
        </w:rPr>
      </w:pPr>
      <w:r w:rsidRPr="00DA6A7A">
        <w:rPr>
          <w:bCs/>
          <w:szCs w:val="20"/>
        </w:rPr>
        <w:t>[</w:t>
      </w:r>
      <w:r>
        <w:rPr>
          <w:bCs/>
          <w:szCs w:val="20"/>
        </w:rPr>
        <w:t>6.19.8.2 NMAC - Rp, 6.19.8.2</w:t>
      </w:r>
      <w:r w:rsidRPr="005B1311">
        <w:rPr>
          <w:bCs/>
          <w:szCs w:val="20"/>
        </w:rPr>
        <w:t xml:space="preserve"> NMAC, </w:t>
      </w:r>
      <w:r>
        <w:rPr>
          <w:bCs/>
          <w:szCs w:val="20"/>
        </w:rPr>
        <w:t>12/31/2018</w:t>
      </w:r>
      <w:r w:rsidRPr="00DA6A7A">
        <w:rPr>
          <w:bCs/>
          <w:szCs w:val="20"/>
        </w:rPr>
        <w:t>]</w:t>
      </w:r>
    </w:p>
    <w:p w:rsidR="00EB2A40" w:rsidRPr="00DA6A7A" w:rsidRDefault="00EB2A40" w:rsidP="00EB2A40">
      <w:pPr>
        <w:rPr>
          <w:szCs w:val="20"/>
        </w:rPr>
      </w:pPr>
    </w:p>
    <w:p w:rsidR="00EB2A40" w:rsidRPr="00DA6A7A" w:rsidRDefault="00EB2A40" w:rsidP="00EB2A40">
      <w:pPr>
        <w:rPr>
          <w:bCs/>
          <w:szCs w:val="20"/>
        </w:rPr>
      </w:pPr>
      <w:r w:rsidRPr="00DA6A7A">
        <w:rPr>
          <w:b/>
          <w:bCs/>
          <w:szCs w:val="20"/>
        </w:rPr>
        <w:t>6.19.8.3</w:t>
      </w:r>
      <w:r w:rsidRPr="00DA6A7A">
        <w:rPr>
          <w:b/>
          <w:bCs/>
          <w:szCs w:val="20"/>
        </w:rPr>
        <w:tab/>
      </w:r>
      <w:r w:rsidRPr="00DA6A7A">
        <w:rPr>
          <w:b/>
          <w:bCs/>
          <w:szCs w:val="20"/>
        </w:rPr>
        <w:tab/>
        <w:t>STATUTORY AUTHORITY:</w:t>
      </w:r>
      <w:r w:rsidRPr="00DA6A7A">
        <w:rPr>
          <w:szCs w:val="20"/>
        </w:rPr>
        <w:t xml:space="preserve">  </w:t>
      </w:r>
      <w:r w:rsidRPr="00DA6A7A">
        <w:rPr>
          <w:bCs/>
          <w:szCs w:val="20"/>
        </w:rPr>
        <w:t>Sections 22-2-1, 22-2-2, and the A-B-C-D-F School Rating Act</w:t>
      </w:r>
      <w:r>
        <w:rPr>
          <w:bCs/>
          <w:szCs w:val="20"/>
        </w:rPr>
        <w:t xml:space="preserve"> 22-2E-1 to 22-2E-4</w:t>
      </w:r>
      <w:r w:rsidRPr="00DA6A7A">
        <w:rPr>
          <w:bCs/>
          <w:szCs w:val="20"/>
        </w:rPr>
        <w:t>, 22-2C-4, 22-2C-5, and 22-2C-11 NMSA 1978.</w:t>
      </w:r>
    </w:p>
    <w:p w:rsidR="00EB2A40" w:rsidRPr="00DA6A7A" w:rsidRDefault="00EB2A40" w:rsidP="00EB2A40">
      <w:pPr>
        <w:rPr>
          <w:bCs/>
          <w:szCs w:val="20"/>
        </w:rPr>
      </w:pPr>
      <w:r w:rsidRPr="00DA6A7A">
        <w:rPr>
          <w:bCs/>
          <w:szCs w:val="20"/>
        </w:rPr>
        <w:t>[</w:t>
      </w:r>
      <w:r>
        <w:rPr>
          <w:bCs/>
          <w:szCs w:val="20"/>
        </w:rPr>
        <w:t>6.19.8.3 NMAC - Rp, 6.19.8.3</w:t>
      </w:r>
      <w:r w:rsidRPr="005B1311">
        <w:rPr>
          <w:bCs/>
          <w:szCs w:val="20"/>
        </w:rPr>
        <w:t xml:space="preserve"> NMAC, </w:t>
      </w:r>
      <w:r>
        <w:rPr>
          <w:bCs/>
          <w:szCs w:val="20"/>
        </w:rPr>
        <w:t>12/31/2018</w:t>
      </w:r>
      <w:r w:rsidRPr="00DA6A7A">
        <w:rPr>
          <w:bCs/>
          <w:szCs w:val="20"/>
        </w:rPr>
        <w:t>]</w:t>
      </w:r>
    </w:p>
    <w:p w:rsidR="00EB2A40" w:rsidRPr="00DA6A7A" w:rsidRDefault="00EB2A40" w:rsidP="00EB2A40">
      <w:pPr>
        <w:rPr>
          <w:szCs w:val="20"/>
        </w:rPr>
      </w:pPr>
    </w:p>
    <w:p w:rsidR="00EB2A40" w:rsidRPr="00DA6A7A" w:rsidRDefault="00EB2A40" w:rsidP="00EB2A40">
      <w:pPr>
        <w:rPr>
          <w:bCs/>
          <w:szCs w:val="20"/>
        </w:rPr>
      </w:pPr>
      <w:r w:rsidRPr="00DA6A7A">
        <w:rPr>
          <w:b/>
          <w:bCs/>
          <w:szCs w:val="20"/>
        </w:rPr>
        <w:t>6.19.8.4</w:t>
      </w:r>
      <w:r w:rsidRPr="00DA6A7A">
        <w:rPr>
          <w:b/>
          <w:bCs/>
          <w:szCs w:val="20"/>
        </w:rPr>
        <w:tab/>
      </w:r>
      <w:r w:rsidRPr="00DA6A7A">
        <w:rPr>
          <w:b/>
          <w:bCs/>
          <w:szCs w:val="20"/>
        </w:rPr>
        <w:tab/>
        <w:t>DURATION:</w:t>
      </w:r>
      <w:r w:rsidRPr="00DA6A7A">
        <w:rPr>
          <w:szCs w:val="20"/>
        </w:rPr>
        <w:t xml:space="preserve">  </w:t>
      </w:r>
      <w:r w:rsidRPr="00DA6A7A">
        <w:rPr>
          <w:bCs/>
          <w:szCs w:val="20"/>
        </w:rPr>
        <w:t>Permanent.</w:t>
      </w:r>
    </w:p>
    <w:p w:rsidR="00EB2A40" w:rsidRPr="00DA6A7A" w:rsidRDefault="00EB2A40" w:rsidP="00EB2A40">
      <w:pPr>
        <w:rPr>
          <w:bCs/>
          <w:szCs w:val="20"/>
        </w:rPr>
      </w:pPr>
      <w:r w:rsidRPr="00DA6A7A">
        <w:rPr>
          <w:bCs/>
          <w:szCs w:val="20"/>
        </w:rPr>
        <w:t>[</w:t>
      </w:r>
      <w:r>
        <w:rPr>
          <w:bCs/>
          <w:szCs w:val="20"/>
        </w:rPr>
        <w:t>6.19.8.4 NMAC - Rp, 6.19.8.4</w:t>
      </w:r>
      <w:r w:rsidRPr="005B1311">
        <w:rPr>
          <w:bCs/>
          <w:szCs w:val="20"/>
        </w:rPr>
        <w:t xml:space="preserve"> NMAC, </w:t>
      </w:r>
      <w:r>
        <w:rPr>
          <w:bCs/>
          <w:szCs w:val="20"/>
        </w:rPr>
        <w:t>12/31/2018</w:t>
      </w:r>
      <w:r w:rsidRPr="00DA6A7A">
        <w:rPr>
          <w:bCs/>
          <w:szCs w:val="20"/>
        </w:rPr>
        <w:t>]</w:t>
      </w:r>
    </w:p>
    <w:p w:rsidR="00EB2A40" w:rsidRPr="00DA6A7A" w:rsidRDefault="00EB2A40" w:rsidP="00EB2A40">
      <w:pPr>
        <w:rPr>
          <w:szCs w:val="20"/>
        </w:rPr>
      </w:pPr>
    </w:p>
    <w:p w:rsidR="00EB2A40" w:rsidRPr="00DA6A7A" w:rsidRDefault="00EB2A40" w:rsidP="00EB2A40">
      <w:pPr>
        <w:rPr>
          <w:bCs/>
          <w:szCs w:val="20"/>
        </w:rPr>
      </w:pPr>
      <w:r w:rsidRPr="00DA6A7A">
        <w:rPr>
          <w:b/>
          <w:bCs/>
          <w:szCs w:val="20"/>
        </w:rPr>
        <w:t>6.19.8.5</w:t>
      </w:r>
      <w:r w:rsidRPr="00DA6A7A">
        <w:rPr>
          <w:b/>
          <w:bCs/>
          <w:szCs w:val="20"/>
        </w:rPr>
        <w:tab/>
      </w:r>
      <w:r w:rsidRPr="00DA6A7A">
        <w:rPr>
          <w:b/>
          <w:bCs/>
          <w:szCs w:val="20"/>
        </w:rPr>
        <w:tab/>
        <w:t>EFFECTIVE DATE:</w:t>
      </w:r>
      <w:r w:rsidRPr="00DA6A7A">
        <w:rPr>
          <w:szCs w:val="20"/>
        </w:rPr>
        <w:t xml:space="preserve">  </w:t>
      </w:r>
      <w:r>
        <w:rPr>
          <w:bCs/>
          <w:szCs w:val="20"/>
        </w:rPr>
        <w:t>December 31, 2018</w:t>
      </w:r>
      <w:r w:rsidRPr="00DA6A7A">
        <w:rPr>
          <w:szCs w:val="20"/>
        </w:rPr>
        <w:t>, unless a later date is cited at the end of a section.</w:t>
      </w:r>
    </w:p>
    <w:p w:rsidR="00EB2A40" w:rsidRPr="00DA6A7A" w:rsidRDefault="00EB2A40" w:rsidP="00EB2A40">
      <w:pPr>
        <w:rPr>
          <w:bCs/>
          <w:szCs w:val="20"/>
        </w:rPr>
      </w:pPr>
      <w:r w:rsidRPr="00DA6A7A">
        <w:rPr>
          <w:bCs/>
          <w:szCs w:val="20"/>
        </w:rPr>
        <w:t>[</w:t>
      </w:r>
      <w:r>
        <w:rPr>
          <w:bCs/>
          <w:szCs w:val="20"/>
        </w:rPr>
        <w:t>6.19.8.5 NMAC - Rp, 6.19.8.5</w:t>
      </w:r>
      <w:r w:rsidRPr="005B1311">
        <w:rPr>
          <w:bCs/>
          <w:szCs w:val="20"/>
        </w:rPr>
        <w:t xml:space="preserve"> NMAC, </w:t>
      </w:r>
      <w:r>
        <w:rPr>
          <w:bCs/>
          <w:szCs w:val="20"/>
        </w:rPr>
        <w:t>12/31/2018</w:t>
      </w:r>
      <w:r w:rsidRPr="00DA6A7A">
        <w:rPr>
          <w:bCs/>
          <w:szCs w:val="20"/>
        </w:rPr>
        <w:t>]</w:t>
      </w:r>
    </w:p>
    <w:p w:rsidR="00EB2A40" w:rsidRPr="00DA6A7A" w:rsidRDefault="00EB2A40" w:rsidP="00EB2A40">
      <w:pPr>
        <w:rPr>
          <w:szCs w:val="20"/>
        </w:rPr>
      </w:pPr>
    </w:p>
    <w:p w:rsidR="00EB2A40" w:rsidRPr="00DA6A7A" w:rsidRDefault="00EB2A40" w:rsidP="00EB2A40">
      <w:pPr>
        <w:rPr>
          <w:bCs/>
          <w:szCs w:val="20"/>
        </w:rPr>
      </w:pPr>
      <w:r w:rsidRPr="00DA6A7A">
        <w:rPr>
          <w:b/>
          <w:bCs/>
          <w:szCs w:val="20"/>
        </w:rPr>
        <w:t>6.19.8.6</w:t>
      </w:r>
      <w:r w:rsidRPr="00DA6A7A">
        <w:rPr>
          <w:b/>
          <w:bCs/>
          <w:szCs w:val="20"/>
        </w:rPr>
        <w:tab/>
      </w:r>
      <w:r w:rsidRPr="00DA6A7A">
        <w:rPr>
          <w:b/>
          <w:bCs/>
          <w:szCs w:val="20"/>
        </w:rPr>
        <w:tab/>
        <w:t>OBJECTIVE:</w:t>
      </w:r>
      <w:r w:rsidRPr="00DA6A7A">
        <w:rPr>
          <w:szCs w:val="20"/>
        </w:rPr>
        <w:t xml:space="preserve">  The purpose of this rule is t</w:t>
      </w:r>
      <w:r w:rsidRPr="00DA6A7A">
        <w:rPr>
          <w:bCs/>
          <w:szCs w:val="20"/>
        </w:rPr>
        <w:t>o implement the A-B-C-D-F Schools Rating Act (</w:t>
      </w:r>
      <w:r>
        <w:rPr>
          <w:bCs/>
          <w:szCs w:val="20"/>
        </w:rPr>
        <w:t xml:space="preserve">Sections </w:t>
      </w:r>
      <w:r w:rsidRPr="00DA6A7A">
        <w:rPr>
          <w:bCs/>
          <w:szCs w:val="20"/>
        </w:rPr>
        <w:t xml:space="preserve">22-2E-1 to 22-2E-4 NMSA 1978) and the New Mexico </w:t>
      </w:r>
      <w:r>
        <w:rPr>
          <w:bCs/>
          <w:szCs w:val="20"/>
        </w:rPr>
        <w:t>state p</w:t>
      </w:r>
      <w:r w:rsidRPr="00DA6A7A">
        <w:rPr>
          <w:bCs/>
          <w:szCs w:val="20"/>
        </w:rPr>
        <w:t>lan</w:t>
      </w:r>
      <w:r>
        <w:rPr>
          <w:bCs/>
          <w:szCs w:val="20"/>
        </w:rPr>
        <w:t xml:space="preserve"> under the Every Student Succeeds Act</w:t>
      </w:r>
      <w:r w:rsidRPr="00DA6A7A">
        <w:rPr>
          <w:bCs/>
          <w:szCs w:val="20"/>
        </w:rPr>
        <w:t xml:space="preserve"> approved by the United State</w:t>
      </w:r>
      <w:r>
        <w:rPr>
          <w:bCs/>
          <w:szCs w:val="20"/>
        </w:rPr>
        <w:t>s</w:t>
      </w:r>
      <w:r w:rsidRPr="00DA6A7A">
        <w:rPr>
          <w:bCs/>
          <w:szCs w:val="20"/>
        </w:rPr>
        <w:t xml:space="preserve"> </w:t>
      </w:r>
      <w:r>
        <w:rPr>
          <w:bCs/>
          <w:szCs w:val="20"/>
        </w:rPr>
        <w:t>d</w:t>
      </w:r>
      <w:r w:rsidRPr="00DA6A7A">
        <w:rPr>
          <w:bCs/>
          <w:szCs w:val="20"/>
        </w:rPr>
        <w:t xml:space="preserve">epartment of </w:t>
      </w:r>
      <w:r>
        <w:rPr>
          <w:bCs/>
          <w:szCs w:val="20"/>
        </w:rPr>
        <w:t>e</w:t>
      </w:r>
      <w:r w:rsidRPr="00DA6A7A">
        <w:rPr>
          <w:bCs/>
          <w:szCs w:val="20"/>
        </w:rPr>
        <w:t xml:space="preserve">ducation in compliance with Section 1111 of the Elementary and Secondary Education Act as amended by the Every Student Succeeds Act to establish a consistent </w:t>
      </w:r>
      <w:r>
        <w:rPr>
          <w:bCs/>
          <w:szCs w:val="20"/>
        </w:rPr>
        <w:t xml:space="preserve">school accountability system for </w:t>
      </w:r>
      <w:r w:rsidRPr="00DA6A7A">
        <w:rPr>
          <w:bCs/>
          <w:szCs w:val="20"/>
        </w:rPr>
        <w:t xml:space="preserve">public schools. </w:t>
      </w:r>
      <w:r>
        <w:rPr>
          <w:bCs/>
          <w:szCs w:val="20"/>
        </w:rPr>
        <w:t xml:space="preserve"> </w:t>
      </w:r>
      <w:r w:rsidRPr="00DA6A7A">
        <w:rPr>
          <w:bCs/>
          <w:szCs w:val="20"/>
        </w:rPr>
        <w:t>Additionally, this rule establishes criteria for rating public schools and provides options for students in failing school</w:t>
      </w:r>
      <w:r>
        <w:rPr>
          <w:bCs/>
          <w:szCs w:val="20"/>
        </w:rPr>
        <w:t>s</w:t>
      </w:r>
      <w:r w:rsidRPr="00DA6A7A">
        <w:rPr>
          <w:bCs/>
          <w:szCs w:val="20"/>
        </w:rPr>
        <w:t>.</w:t>
      </w:r>
      <w:r>
        <w:rPr>
          <w:bCs/>
          <w:szCs w:val="20"/>
        </w:rPr>
        <w:t xml:space="preserve">  This rule provides for the identification of, and support for, struggling or failing schools and the prioritization of funding.</w:t>
      </w:r>
    </w:p>
    <w:p w:rsidR="00EB2A40" w:rsidRPr="00DA6A7A" w:rsidRDefault="00EB2A40" w:rsidP="00EB2A40">
      <w:pPr>
        <w:rPr>
          <w:bCs/>
          <w:szCs w:val="20"/>
        </w:rPr>
      </w:pPr>
      <w:r w:rsidRPr="00DA6A7A">
        <w:rPr>
          <w:bCs/>
          <w:szCs w:val="20"/>
        </w:rPr>
        <w:t>[</w:t>
      </w:r>
      <w:r>
        <w:rPr>
          <w:bCs/>
          <w:szCs w:val="20"/>
        </w:rPr>
        <w:t>6.19.8.6 NMAC - Rp, 6.19.8.6</w:t>
      </w:r>
      <w:r w:rsidRPr="005B1311">
        <w:rPr>
          <w:bCs/>
          <w:szCs w:val="20"/>
        </w:rPr>
        <w:t xml:space="preserve"> NMAC, </w:t>
      </w:r>
      <w:r>
        <w:rPr>
          <w:bCs/>
          <w:szCs w:val="20"/>
        </w:rPr>
        <w:t>12/31/2018</w:t>
      </w:r>
      <w:r w:rsidRPr="00DA6A7A">
        <w:rPr>
          <w:bCs/>
          <w:szCs w:val="20"/>
        </w:rPr>
        <w:t>]</w:t>
      </w:r>
    </w:p>
    <w:p w:rsidR="00EB2A40" w:rsidRPr="00DA6A7A" w:rsidRDefault="00EB2A40" w:rsidP="00EB2A40">
      <w:pPr>
        <w:rPr>
          <w:szCs w:val="20"/>
        </w:rPr>
      </w:pPr>
    </w:p>
    <w:p w:rsidR="00EB2A40" w:rsidRPr="00DA6A7A" w:rsidRDefault="00EB2A40" w:rsidP="00EB2A40">
      <w:pPr>
        <w:rPr>
          <w:szCs w:val="20"/>
        </w:rPr>
      </w:pPr>
      <w:r w:rsidRPr="00DA6A7A">
        <w:rPr>
          <w:b/>
          <w:bCs/>
          <w:szCs w:val="20"/>
        </w:rPr>
        <w:t>6.19.8.7</w:t>
      </w:r>
      <w:r w:rsidRPr="00DA6A7A">
        <w:rPr>
          <w:b/>
          <w:szCs w:val="20"/>
        </w:rPr>
        <w:tab/>
      </w:r>
      <w:r w:rsidRPr="00DA6A7A">
        <w:rPr>
          <w:b/>
          <w:szCs w:val="20"/>
        </w:rPr>
        <w:tab/>
        <w:t>DEFINITIONS:</w:t>
      </w:r>
    </w:p>
    <w:p w:rsidR="00EB2A40" w:rsidRDefault="00EB2A40" w:rsidP="00EB2A40">
      <w:pPr>
        <w:rPr>
          <w:szCs w:val="20"/>
        </w:rPr>
      </w:pPr>
      <w:r w:rsidRPr="00DA6A7A">
        <w:rPr>
          <w:szCs w:val="20"/>
        </w:rPr>
        <w:tab/>
      </w:r>
      <w:r>
        <w:rPr>
          <w:b/>
          <w:szCs w:val="20"/>
        </w:rPr>
        <w:t>A</w:t>
      </w:r>
      <w:r w:rsidRPr="00DA6A7A">
        <w:rPr>
          <w:b/>
          <w:szCs w:val="20"/>
        </w:rPr>
        <w:t>.</w:t>
      </w:r>
      <w:r w:rsidRPr="00DA6A7A">
        <w:rPr>
          <w:szCs w:val="20"/>
        </w:rPr>
        <w:tab/>
      </w:r>
      <w:r w:rsidRPr="00DA6A7A">
        <w:rPr>
          <w:b/>
          <w:szCs w:val="20"/>
        </w:rPr>
        <w:t>“Chronic absenteeism”</w:t>
      </w:r>
      <w:r w:rsidRPr="00DA6A7A">
        <w:rPr>
          <w:szCs w:val="20"/>
        </w:rPr>
        <w:t xml:space="preserve"> means</w:t>
      </w:r>
      <w:r>
        <w:rPr>
          <w:szCs w:val="20"/>
        </w:rPr>
        <w:t xml:space="preserve"> an indicator equal to the</w:t>
      </w:r>
      <w:r w:rsidRPr="00DA6A7A">
        <w:rPr>
          <w:szCs w:val="20"/>
        </w:rPr>
        <w:t xml:space="preserve"> percentage of students who missed ten percent or more of school days in which they were enrolled during the school year.</w:t>
      </w:r>
    </w:p>
    <w:p w:rsidR="00EB2A40" w:rsidRPr="00E97FBB" w:rsidRDefault="00EB2A40" w:rsidP="00EB2A40">
      <w:pPr>
        <w:rPr>
          <w:szCs w:val="20"/>
        </w:rPr>
      </w:pPr>
      <w:r w:rsidRPr="00E97FBB">
        <w:rPr>
          <w:szCs w:val="20"/>
        </w:rPr>
        <w:tab/>
      </w:r>
      <w:r w:rsidRPr="00E97FBB">
        <w:rPr>
          <w:b/>
          <w:szCs w:val="20"/>
        </w:rPr>
        <w:t>B.</w:t>
      </w:r>
      <w:r w:rsidRPr="00E97FBB">
        <w:rPr>
          <w:szCs w:val="20"/>
        </w:rPr>
        <w:tab/>
      </w:r>
      <w:r w:rsidRPr="00E97FBB">
        <w:rPr>
          <w:b/>
          <w:szCs w:val="20"/>
        </w:rPr>
        <w:t>“College and career readiness” or “CCR”</w:t>
      </w:r>
      <w:r w:rsidRPr="00E97FBB">
        <w:rPr>
          <w:szCs w:val="20"/>
        </w:rPr>
        <w:t xml:space="preserve"> means an indicator calculated for all high schools statewide, consisting of the following:</w:t>
      </w:r>
    </w:p>
    <w:p w:rsidR="00EB2A40" w:rsidRPr="00E97FBB" w:rsidRDefault="00EB2A40" w:rsidP="00EB2A40">
      <w:pPr>
        <w:rPr>
          <w:szCs w:val="20"/>
        </w:rPr>
      </w:pPr>
      <w:r w:rsidRPr="00E97FBB">
        <w:rPr>
          <w:szCs w:val="20"/>
        </w:rPr>
        <w:tab/>
      </w:r>
      <w:r w:rsidRPr="00E97FBB">
        <w:rPr>
          <w:szCs w:val="20"/>
        </w:rPr>
        <w:tab/>
      </w:r>
      <w:r w:rsidRPr="00E97FBB">
        <w:rPr>
          <w:b/>
          <w:szCs w:val="20"/>
        </w:rPr>
        <w:t>(1)</w:t>
      </w:r>
      <w:r w:rsidRPr="00E97FBB">
        <w:rPr>
          <w:szCs w:val="20"/>
        </w:rPr>
        <w:tab/>
        <w:t>the number of students who participated in CCR opportunities, as defined by the department, divided by the number of students in the four-year graduation cohort;</w:t>
      </w:r>
    </w:p>
    <w:p w:rsidR="00EB2A40" w:rsidRPr="00E97FBB" w:rsidRDefault="00EB2A40" w:rsidP="00EB2A40">
      <w:pPr>
        <w:rPr>
          <w:szCs w:val="20"/>
        </w:rPr>
      </w:pPr>
      <w:r w:rsidRPr="00E97FBB">
        <w:rPr>
          <w:szCs w:val="20"/>
        </w:rPr>
        <w:tab/>
      </w:r>
      <w:r w:rsidRPr="00E97FBB">
        <w:rPr>
          <w:szCs w:val="20"/>
        </w:rPr>
        <w:tab/>
      </w:r>
      <w:r w:rsidRPr="00E97FBB">
        <w:rPr>
          <w:b/>
          <w:szCs w:val="20"/>
        </w:rPr>
        <w:t>(2)</w:t>
      </w:r>
      <w:r w:rsidRPr="00E97FBB">
        <w:rPr>
          <w:szCs w:val="20"/>
        </w:rPr>
        <w:tab/>
        <w:t>the number of students who were successful in CCR opportunities, as defined by the department, divided by the number students who participated; and</w:t>
      </w:r>
    </w:p>
    <w:p w:rsidR="00EB2A40" w:rsidRPr="00E97FBB" w:rsidRDefault="00EB2A40" w:rsidP="00EB2A40">
      <w:pPr>
        <w:rPr>
          <w:szCs w:val="20"/>
        </w:rPr>
      </w:pPr>
      <w:r w:rsidRPr="00E97FBB">
        <w:rPr>
          <w:szCs w:val="20"/>
        </w:rPr>
        <w:tab/>
      </w:r>
      <w:r w:rsidRPr="00E97FBB">
        <w:rPr>
          <w:szCs w:val="20"/>
        </w:rPr>
        <w:tab/>
      </w:r>
      <w:r w:rsidRPr="00E97FBB">
        <w:rPr>
          <w:b/>
          <w:szCs w:val="20"/>
        </w:rPr>
        <w:t>(3)</w:t>
      </w:r>
      <w:r w:rsidRPr="00E97FBB">
        <w:rPr>
          <w:szCs w:val="20"/>
        </w:rPr>
        <w:tab/>
        <w:t>the number of students who are successful in institutions of higher education measured by at least one of the following:</w:t>
      </w:r>
    </w:p>
    <w:p w:rsidR="00EB2A40" w:rsidRPr="00E97FBB" w:rsidRDefault="00EB2A40" w:rsidP="00EB2A40">
      <w:pPr>
        <w:rPr>
          <w:szCs w:val="20"/>
        </w:rPr>
      </w:pPr>
      <w:r w:rsidRPr="00E97FBB">
        <w:rPr>
          <w:szCs w:val="20"/>
        </w:rPr>
        <w:tab/>
      </w:r>
      <w:r w:rsidRPr="00E97FBB">
        <w:rPr>
          <w:szCs w:val="20"/>
        </w:rPr>
        <w:tab/>
      </w:r>
      <w:r w:rsidRPr="00E97FBB">
        <w:rPr>
          <w:szCs w:val="20"/>
        </w:rPr>
        <w:tab/>
      </w:r>
      <w:r w:rsidRPr="00E97FBB">
        <w:rPr>
          <w:b/>
          <w:szCs w:val="20"/>
        </w:rPr>
        <w:t>(a)</w:t>
      </w:r>
      <w:r w:rsidRPr="00E97FBB">
        <w:rPr>
          <w:szCs w:val="20"/>
        </w:rPr>
        <w:tab/>
        <w:t>remediation;</w:t>
      </w:r>
    </w:p>
    <w:p w:rsidR="00EB2A40" w:rsidRPr="00E97FBB" w:rsidRDefault="00EB2A40" w:rsidP="00EB2A40">
      <w:pPr>
        <w:rPr>
          <w:szCs w:val="20"/>
        </w:rPr>
      </w:pPr>
      <w:r w:rsidRPr="00E97FBB">
        <w:rPr>
          <w:szCs w:val="20"/>
        </w:rPr>
        <w:tab/>
      </w:r>
      <w:r w:rsidRPr="00E97FBB">
        <w:rPr>
          <w:szCs w:val="20"/>
        </w:rPr>
        <w:tab/>
      </w:r>
      <w:r w:rsidRPr="00E97FBB">
        <w:rPr>
          <w:szCs w:val="20"/>
        </w:rPr>
        <w:tab/>
      </w:r>
      <w:r w:rsidRPr="00E97FBB">
        <w:rPr>
          <w:b/>
          <w:szCs w:val="20"/>
        </w:rPr>
        <w:t>(b)</w:t>
      </w:r>
      <w:r w:rsidRPr="00E97FBB">
        <w:rPr>
          <w:szCs w:val="20"/>
        </w:rPr>
        <w:tab/>
        <w:t>enrollment;</w:t>
      </w:r>
    </w:p>
    <w:p w:rsidR="00EB2A40" w:rsidRPr="00E97FBB" w:rsidRDefault="00EB2A40" w:rsidP="00EB2A40">
      <w:pPr>
        <w:rPr>
          <w:szCs w:val="20"/>
        </w:rPr>
      </w:pPr>
      <w:r w:rsidRPr="00E97FBB">
        <w:rPr>
          <w:szCs w:val="20"/>
        </w:rPr>
        <w:tab/>
      </w:r>
      <w:r w:rsidRPr="00E97FBB">
        <w:rPr>
          <w:szCs w:val="20"/>
        </w:rPr>
        <w:tab/>
      </w:r>
      <w:r w:rsidRPr="00E97FBB">
        <w:rPr>
          <w:szCs w:val="20"/>
        </w:rPr>
        <w:tab/>
      </w:r>
      <w:r w:rsidRPr="00E97FBB">
        <w:rPr>
          <w:b/>
          <w:szCs w:val="20"/>
        </w:rPr>
        <w:t>(c)</w:t>
      </w:r>
      <w:r w:rsidRPr="00E97FBB">
        <w:rPr>
          <w:szCs w:val="20"/>
        </w:rPr>
        <w:tab/>
        <w:t>persistence; or</w:t>
      </w:r>
    </w:p>
    <w:p w:rsidR="00EB2A40" w:rsidRPr="00DA6A7A" w:rsidRDefault="00EB2A40" w:rsidP="00EB2A40">
      <w:pPr>
        <w:rPr>
          <w:szCs w:val="20"/>
        </w:rPr>
      </w:pPr>
      <w:r w:rsidRPr="00E97FBB">
        <w:rPr>
          <w:szCs w:val="20"/>
        </w:rPr>
        <w:lastRenderedPageBreak/>
        <w:tab/>
      </w:r>
      <w:r w:rsidRPr="00E97FBB">
        <w:rPr>
          <w:szCs w:val="20"/>
        </w:rPr>
        <w:tab/>
      </w:r>
      <w:r w:rsidRPr="00E97FBB">
        <w:rPr>
          <w:szCs w:val="20"/>
        </w:rPr>
        <w:tab/>
      </w:r>
      <w:r w:rsidRPr="00E97FBB">
        <w:rPr>
          <w:b/>
          <w:szCs w:val="20"/>
        </w:rPr>
        <w:t>(d)</w:t>
      </w:r>
      <w:r w:rsidRPr="00E97FBB">
        <w:rPr>
          <w:szCs w:val="20"/>
        </w:rPr>
        <w:tab/>
        <w:t>completion.</w:t>
      </w:r>
    </w:p>
    <w:p w:rsidR="00EB2A40" w:rsidRPr="00DA6A7A" w:rsidRDefault="00EB2A40" w:rsidP="00EB2A40">
      <w:pPr>
        <w:rPr>
          <w:szCs w:val="20"/>
        </w:rPr>
      </w:pPr>
      <w:r w:rsidRPr="00DA6A7A">
        <w:rPr>
          <w:szCs w:val="20"/>
        </w:rPr>
        <w:tab/>
      </w:r>
      <w:r w:rsidRPr="00DA6A7A">
        <w:rPr>
          <w:b/>
          <w:szCs w:val="20"/>
        </w:rPr>
        <w:t>C.</w:t>
      </w:r>
      <w:r w:rsidRPr="00DA6A7A">
        <w:rPr>
          <w:b/>
          <w:szCs w:val="20"/>
        </w:rPr>
        <w:tab/>
        <w:t>“English learner” or “EL”</w:t>
      </w:r>
      <w:r w:rsidRPr="00DA6A7A">
        <w:rPr>
          <w:szCs w:val="20"/>
        </w:rPr>
        <w:t xml:space="preserve"> means a student whose first or heritage language is not English and who </w:t>
      </w:r>
      <w:r>
        <w:rPr>
          <w:szCs w:val="20"/>
        </w:rPr>
        <w:t xml:space="preserve">does not yet understand, speak, read, or write </w:t>
      </w:r>
      <w:r w:rsidRPr="00DA6A7A">
        <w:rPr>
          <w:szCs w:val="20"/>
        </w:rPr>
        <w:t>English at a level comparable to grade-level English proficient peers and native English speakers.</w:t>
      </w:r>
    </w:p>
    <w:p w:rsidR="00EB2A40" w:rsidRPr="00DA6A7A" w:rsidRDefault="00EB2A40" w:rsidP="00EB2A40">
      <w:pPr>
        <w:rPr>
          <w:szCs w:val="20"/>
        </w:rPr>
      </w:pPr>
      <w:r w:rsidRPr="00DA6A7A">
        <w:rPr>
          <w:szCs w:val="20"/>
        </w:rPr>
        <w:tab/>
      </w:r>
      <w:r w:rsidRPr="00DA6A7A">
        <w:rPr>
          <w:b/>
          <w:szCs w:val="20"/>
        </w:rPr>
        <w:t>D.</w:t>
      </w:r>
      <w:r w:rsidRPr="00DA6A7A">
        <w:rPr>
          <w:b/>
          <w:szCs w:val="20"/>
        </w:rPr>
        <w:tab/>
        <w:t>“English learner progress”</w:t>
      </w:r>
      <w:r w:rsidRPr="00DA6A7A">
        <w:t xml:space="preserve"> means </w:t>
      </w:r>
      <w:r>
        <w:t>a</w:t>
      </w:r>
      <w:r w:rsidRPr="00DA6A7A">
        <w:t xml:space="preserve"> </w:t>
      </w:r>
      <w:r w:rsidRPr="00DA6A7A">
        <w:rPr>
          <w:szCs w:val="20"/>
        </w:rPr>
        <w:t>growth-to-</w:t>
      </w:r>
      <w:r>
        <w:rPr>
          <w:szCs w:val="20"/>
        </w:rPr>
        <w:t xml:space="preserve">proficiency indicator of </w:t>
      </w:r>
      <w:r w:rsidRPr="00DA6A7A">
        <w:rPr>
          <w:szCs w:val="20"/>
        </w:rPr>
        <w:t>the acquisition of English language proficiency for EL students.</w:t>
      </w:r>
    </w:p>
    <w:p w:rsidR="00EB2A40" w:rsidRPr="00DA6A7A" w:rsidRDefault="00EB2A40" w:rsidP="00EB2A40">
      <w:pPr>
        <w:rPr>
          <w:szCs w:val="20"/>
        </w:rPr>
      </w:pPr>
      <w:r w:rsidRPr="00DA6A7A">
        <w:rPr>
          <w:szCs w:val="20"/>
        </w:rPr>
        <w:tab/>
      </w:r>
      <w:r w:rsidRPr="00DA6A7A">
        <w:rPr>
          <w:szCs w:val="20"/>
        </w:rPr>
        <w:tab/>
      </w:r>
      <w:r w:rsidRPr="00DA6A7A">
        <w:rPr>
          <w:b/>
          <w:szCs w:val="20"/>
        </w:rPr>
        <w:t>(1)</w:t>
      </w:r>
      <w:r w:rsidRPr="00DA6A7A">
        <w:rPr>
          <w:szCs w:val="20"/>
        </w:rPr>
        <w:tab/>
        <w:t xml:space="preserve">Each EL has an annual English language </w:t>
      </w:r>
      <w:r>
        <w:rPr>
          <w:szCs w:val="20"/>
        </w:rPr>
        <w:t xml:space="preserve">growth-to-proficiency </w:t>
      </w:r>
      <w:r w:rsidRPr="00DA6A7A">
        <w:rPr>
          <w:szCs w:val="20"/>
        </w:rPr>
        <w:t xml:space="preserve">target that is based on the student’s grade level at </w:t>
      </w:r>
      <w:r>
        <w:rPr>
          <w:szCs w:val="20"/>
        </w:rPr>
        <w:t>identification</w:t>
      </w:r>
      <w:r w:rsidRPr="00DA6A7A">
        <w:rPr>
          <w:szCs w:val="20"/>
        </w:rPr>
        <w:t xml:space="preserve"> as an EL and </w:t>
      </w:r>
      <w:r w:rsidRPr="00C92ACC">
        <w:rPr>
          <w:szCs w:val="20"/>
        </w:rPr>
        <w:t>the</w:t>
      </w:r>
      <w:r>
        <w:rPr>
          <w:szCs w:val="20"/>
        </w:rPr>
        <w:t xml:space="preserve"> student’s</w:t>
      </w:r>
      <w:r w:rsidRPr="00C92ACC">
        <w:rPr>
          <w:szCs w:val="20"/>
        </w:rPr>
        <w:t xml:space="preserve"> initial English language proficiency level on the department-approved</w:t>
      </w:r>
      <w:r>
        <w:rPr>
          <w:szCs w:val="20"/>
        </w:rPr>
        <w:t xml:space="preserve"> </w:t>
      </w:r>
      <w:r w:rsidRPr="00DA6A7A">
        <w:rPr>
          <w:szCs w:val="20"/>
        </w:rPr>
        <w:t>English language proficiency assessment.</w:t>
      </w:r>
    </w:p>
    <w:p w:rsidR="00EB2A40" w:rsidRPr="00DA6A7A" w:rsidRDefault="00EB2A40" w:rsidP="00EB2A40">
      <w:pPr>
        <w:rPr>
          <w:szCs w:val="20"/>
        </w:rPr>
      </w:pPr>
      <w:r w:rsidRPr="00DA6A7A">
        <w:rPr>
          <w:szCs w:val="20"/>
        </w:rPr>
        <w:tab/>
      </w:r>
      <w:r w:rsidRPr="00DA6A7A">
        <w:rPr>
          <w:szCs w:val="20"/>
        </w:rPr>
        <w:tab/>
      </w:r>
      <w:r w:rsidRPr="00DA6A7A">
        <w:rPr>
          <w:b/>
          <w:szCs w:val="20"/>
        </w:rPr>
        <w:t>(2)</w:t>
      </w:r>
      <w:r w:rsidRPr="00DA6A7A">
        <w:rPr>
          <w:szCs w:val="20"/>
        </w:rPr>
        <w:tab/>
        <w:t xml:space="preserve">English language </w:t>
      </w:r>
      <w:r>
        <w:rPr>
          <w:szCs w:val="20"/>
        </w:rPr>
        <w:t xml:space="preserve">growth-to-proficiency </w:t>
      </w:r>
      <w:r w:rsidRPr="00DA6A7A">
        <w:rPr>
          <w:szCs w:val="20"/>
        </w:rPr>
        <w:t xml:space="preserve">targets are a measure of the extent to which students </w:t>
      </w:r>
      <w:r>
        <w:rPr>
          <w:szCs w:val="20"/>
        </w:rPr>
        <w:t>should be</w:t>
      </w:r>
      <w:r w:rsidRPr="00DA6A7A">
        <w:rPr>
          <w:szCs w:val="20"/>
        </w:rPr>
        <w:t xml:space="preserve"> gaining English language proficiency within five years as measured by the department-approved English language proficiency assessment.</w:t>
      </w:r>
    </w:p>
    <w:p w:rsidR="00EB2A40" w:rsidRDefault="00EB2A40" w:rsidP="00EB2A40">
      <w:pPr>
        <w:rPr>
          <w:szCs w:val="20"/>
        </w:rPr>
      </w:pPr>
      <w:r w:rsidRPr="00E97FBB">
        <w:rPr>
          <w:szCs w:val="20"/>
        </w:rPr>
        <w:tab/>
      </w:r>
      <w:r w:rsidRPr="00E97FBB">
        <w:rPr>
          <w:b/>
          <w:szCs w:val="20"/>
        </w:rPr>
        <w:t>E.</w:t>
      </w:r>
      <w:r w:rsidRPr="00E97FBB">
        <w:rPr>
          <w:szCs w:val="20"/>
        </w:rPr>
        <w:tab/>
      </w:r>
      <w:r w:rsidRPr="009C2562">
        <w:rPr>
          <w:b/>
          <w:szCs w:val="20"/>
        </w:rPr>
        <w:t>“Graduation growth”</w:t>
      </w:r>
      <w:r w:rsidRPr="00E97FBB">
        <w:rPr>
          <w:szCs w:val="20"/>
        </w:rPr>
        <w:t xml:space="preserve"> means an indicator equal to the annual increase in the four-year cohort graduation rate based on the three most recent years of data.</w:t>
      </w:r>
      <w:r w:rsidRPr="00DA6A7A">
        <w:rPr>
          <w:szCs w:val="20"/>
        </w:rPr>
        <w:tab/>
      </w:r>
    </w:p>
    <w:p w:rsidR="00EB2A40" w:rsidRPr="00DA6A7A" w:rsidRDefault="00EB2A40" w:rsidP="00EB2A40">
      <w:pPr>
        <w:rPr>
          <w:szCs w:val="20"/>
        </w:rPr>
      </w:pPr>
      <w:r>
        <w:rPr>
          <w:b/>
          <w:szCs w:val="20"/>
        </w:rPr>
        <w:tab/>
        <w:t>F</w:t>
      </w:r>
      <w:r w:rsidRPr="00DA6A7A">
        <w:rPr>
          <w:b/>
          <w:szCs w:val="20"/>
        </w:rPr>
        <w:t>.</w:t>
      </w:r>
      <w:r w:rsidRPr="00DA6A7A">
        <w:rPr>
          <w:b/>
          <w:szCs w:val="20"/>
        </w:rPr>
        <w:tab/>
        <w:t>“Graduation rate”</w:t>
      </w:r>
      <w:r w:rsidRPr="00DA6A7A">
        <w:rPr>
          <w:szCs w:val="20"/>
        </w:rPr>
        <w:t xml:space="preserve"> means</w:t>
      </w:r>
      <w:r>
        <w:rPr>
          <w:szCs w:val="20"/>
        </w:rPr>
        <w:t xml:space="preserve"> an indicator</w:t>
      </w:r>
      <w:r w:rsidRPr="00DA6A7A">
        <w:rPr>
          <w:szCs w:val="20"/>
        </w:rPr>
        <w:t xml:space="preserve"> </w:t>
      </w:r>
      <w:r>
        <w:rPr>
          <w:szCs w:val="20"/>
        </w:rPr>
        <w:t xml:space="preserve">equal to the </w:t>
      </w:r>
      <w:r w:rsidRPr="00DA6A7A">
        <w:rPr>
          <w:szCs w:val="20"/>
        </w:rPr>
        <w:t>percentage of students in a cohort who earned a New Mexico diploma of excellence within a specified number of years, with the cohort assigned based upon first-time entry into ninth grade.</w:t>
      </w:r>
    </w:p>
    <w:p w:rsidR="00EB2A40" w:rsidRPr="00DA6A7A" w:rsidRDefault="00EB2A40" w:rsidP="00EB2A40">
      <w:pPr>
        <w:rPr>
          <w:szCs w:val="20"/>
        </w:rPr>
      </w:pPr>
      <w:r w:rsidRPr="00DA6A7A">
        <w:rPr>
          <w:szCs w:val="20"/>
        </w:rPr>
        <w:tab/>
      </w:r>
      <w:r w:rsidRPr="00DA6A7A">
        <w:rPr>
          <w:szCs w:val="20"/>
        </w:rPr>
        <w:tab/>
      </w:r>
      <w:r w:rsidRPr="00DA6A7A">
        <w:rPr>
          <w:b/>
          <w:szCs w:val="20"/>
        </w:rPr>
        <w:t>(1)</w:t>
      </w:r>
      <w:r w:rsidRPr="00DA6A7A">
        <w:rPr>
          <w:szCs w:val="20"/>
        </w:rPr>
        <w:tab/>
        <w:t xml:space="preserve">Four-year cohort graduation rate means the percentage of students in the four-year cohort who earned a New Mexico </w:t>
      </w:r>
      <w:r>
        <w:rPr>
          <w:szCs w:val="20"/>
        </w:rPr>
        <w:t>d</w:t>
      </w:r>
      <w:r w:rsidRPr="00DA6A7A">
        <w:rPr>
          <w:szCs w:val="20"/>
        </w:rPr>
        <w:t xml:space="preserve">iploma of </w:t>
      </w:r>
      <w:r>
        <w:rPr>
          <w:szCs w:val="20"/>
        </w:rPr>
        <w:t>e</w:t>
      </w:r>
      <w:r w:rsidRPr="00DA6A7A">
        <w:rPr>
          <w:szCs w:val="20"/>
        </w:rPr>
        <w:t>xcellence within four years.</w:t>
      </w:r>
    </w:p>
    <w:p w:rsidR="00EB2A40" w:rsidRPr="00DA6A7A" w:rsidRDefault="00EB2A40" w:rsidP="00EB2A40">
      <w:pPr>
        <w:rPr>
          <w:szCs w:val="20"/>
        </w:rPr>
      </w:pPr>
      <w:r w:rsidRPr="00DA6A7A">
        <w:rPr>
          <w:szCs w:val="20"/>
        </w:rPr>
        <w:tab/>
      </w:r>
      <w:r w:rsidRPr="00DA6A7A">
        <w:rPr>
          <w:szCs w:val="20"/>
        </w:rPr>
        <w:tab/>
      </w:r>
      <w:r w:rsidRPr="00DA6A7A">
        <w:rPr>
          <w:b/>
          <w:szCs w:val="20"/>
        </w:rPr>
        <w:t>(2)</w:t>
      </w:r>
      <w:r w:rsidRPr="00DA6A7A">
        <w:rPr>
          <w:szCs w:val="20"/>
        </w:rPr>
        <w:tab/>
        <w:t xml:space="preserve">Five-year cohort graduation rate means the percentage of students in the five-year cohort who earned a New Mexico </w:t>
      </w:r>
      <w:r>
        <w:rPr>
          <w:szCs w:val="20"/>
        </w:rPr>
        <w:t>d</w:t>
      </w:r>
      <w:r w:rsidRPr="00DA6A7A">
        <w:rPr>
          <w:szCs w:val="20"/>
        </w:rPr>
        <w:t xml:space="preserve">iploma of </w:t>
      </w:r>
      <w:r>
        <w:rPr>
          <w:szCs w:val="20"/>
        </w:rPr>
        <w:t>e</w:t>
      </w:r>
      <w:r w:rsidRPr="00DA6A7A">
        <w:rPr>
          <w:szCs w:val="20"/>
        </w:rPr>
        <w:t>xcellence within five years.</w:t>
      </w:r>
    </w:p>
    <w:p w:rsidR="00EB2A40" w:rsidRPr="00DA6A7A" w:rsidRDefault="00EB2A40" w:rsidP="00EB2A40">
      <w:pPr>
        <w:rPr>
          <w:szCs w:val="20"/>
        </w:rPr>
      </w:pPr>
      <w:r w:rsidRPr="00DA6A7A">
        <w:rPr>
          <w:szCs w:val="20"/>
        </w:rPr>
        <w:tab/>
      </w:r>
      <w:r w:rsidRPr="00DA6A7A">
        <w:rPr>
          <w:szCs w:val="20"/>
        </w:rPr>
        <w:tab/>
      </w:r>
      <w:r w:rsidRPr="00DA6A7A">
        <w:rPr>
          <w:b/>
          <w:szCs w:val="20"/>
        </w:rPr>
        <w:t>(3)</w:t>
      </w:r>
      <w:r w:rsidRPr="00DA6A7A">
        <w:rPr>
          <w:szCs w:val="20"/>
        </w:rPr>
        <w:tab/>
        <w:t>Six-year cohort graduation rate means the percentage of students in the six-year cohort who earned a New Mexico diploma of excellence within six years.</w:t>
      </w:r>
    </w:p>
    <w:p w:rsidR="00EB2A40" w:rsidRDefault="00EB2A40" w:rsidP="00EB2A40">
      <w:pPr>
        <w:rPr>
          <w:szCs w:val="20"/>
        </w:rPr>
      </w:pPr>
      <w:r>
        <w:rPr>
          <w:szCs w:val="20"/>
        </w:rPr>
        <w:tab/>
      </w:r>
      <w:r w:rsidRPr="009E1A21">
        <w:rPr>
          <w:b/>
          <w:szCs w:val="20"/>
        </w:rPr>
        <w:t>G.</w:t>
      </w:r>
      <w:r>
        <w:rPr>
          <w:szCs w:val="20"/>
        </w:rPr>
        <w:tab/>
      </w:r>
      <w:r w:rsidRPr="00AD1508">
        <w:rPr>
          <w:b/>
          <w:szCs w:val="20"/>
        </w:rPr>
        <w:t>“Index score</w:t>
      </w:r>
      <w:r w:rsidRPr="00614EBD">
        <w:rPr>
          <w:b/>
          <w:szCs w:val="20"/>
        </w:rPr>
        <w:t>”</w:t>
      </w:r>
      <w:r w:rsidRPr="00474004">
        <w:rPr>
          <w:szCs w:val="20"/>
        </w:rPr>
        <w:t xml:space="preserve"> means the score a school earns for each subgroup calculated using </w:t>
      </w:r>
      <w:r>
        <w:rPr>
          <w:szCs w:val="20"/>
        </w:rPr>
        <w:t xml:space="preserve">the same model as school grades using </w:t>
      </w:r>
      <w:r w:rsidRPr="00474004">
        <w:rPr>
          <w:szCs w:val="20"/>
        </w:rPr>
        <w:t xml:space="preserve">the indicators described in 6.19.8.8 NMAC that can be disaggregated by </w:t>
      </w:r>
      <w:r>
        <w:rPr>
          <w:szCs w:val="20"/>
        </w:rPr>
        <w:t xml:space="preserve">each of the following </w:t>
      </w:r>
      <w:r w:rsidRPr="00474004">
        <w:rPr>
          <w:szCs w:val="20"/>
        </w:rPr>
        <w:t>subgroup</w:t>
      </w:r>
      <w:r>
        <w:rPr>
          <w:szCs w:val="20"/>
        </w:rPr>
        <w:t>s:</w:t>
      </w:r>
    </w:p>
    <w:p w:rsidR="00EB2A40" w:rsidRDefault="00EB2A40" w:rsidP="00EB2A40">
      <w:pPr>
        <w:rPr>
          <w:szCs w:val="20"/>
        </w:rPr>
      </w:pPr>
      <w:r>
        <w:rPr>
          <w:szCs w:val="20"/>
        </w:rPr>
        <w:tab/>
      </w:r>
      <w:r>
        <w:rPr>
          <w:szCs w:val="20"/>
        </w:rPr>
        <w:tab/>
      </w:r>
      <w:r w:rsidRPr="009E1A21">
        <w:rPr>
          <w:b/>
          <w:szCs w:val="20"/>
        </w:rPr>
        <w:t>(1)</w:t>
      </w:r>
      <w:r>
        <w:rPr>
          <w:szCs w:val="20"/>
        </w:rPr>
        <w:tab/>
        <w:t>economically disadvantaged students;</w:t>
      </w:r>
    </w:p>
    <w:p w:rsidR="00EB2A40" w:rsidRDefault="00EB2A40" w:rsidP="00EB2A40">
      <w:pPr>
        <w:rPr>
          <w:szCs w:val="20"/>
        </w:rPr>
      </w:pPr>
      <w:r>
        <w:rPr>
          <w:szCs w:val="20"/>
        </w:rPr>
        <w:tab/>
      </w:r>
      <w:r>
        <w:rPr>
          <w:szCs w:val="20"/>
        </w:rPr>
        <w:tab/>
      </w:r>
      <w:r w:rsidRPr="009E1A21">
        <w:rPr>
          <w:b/>
          <w:szCs w:val="20"/>
        </w:rPr>
        <w:t>(2)</w:t>
      </w:r>
      <w:r>
        <w:rPr>
          <w:szCs w:val="20"/>
        </w:rPr>
        <w:tab/>
        <w:t>students from major racial and ethnic groups;</w:t>
      </w:r>
    </w:p>
    <w:p w:rsidR="00EB2A40" w:rsidRDefault="00EB2A40" w:rsidP="00EB2A40">
      <w:pPr>
        <w:rPr>
          <w:szCs w:val="20"/>
        </w:rPr>
      </w:pPr>
      <w:r>
        <w:rPr>
          <w:szCs w:val="20"/>
        </w:rPr>
        <w:tab/>
      </w:r>
      <w:r>
        <w:rPr>
          <w:szCs w:val="20"/>
        </w:rPr>
        <w:tab/>
      </w:r>
      <w:r w:rsidRPr="009E1A21">
        <w:rPr>
          <w:b/>
          <w:szCs w:val="20"/>
        </w:rPr>
        <w:t>(3)</w:t>
      </w:r>
      <w:r>
        <w:rPr>
          <w:szCs w:val="20"/>
        </w:rPr>
        <w:tab/>
        <w:t>children with disabilities; and</w:t>
      </w:r>
    </w:p>
    <w:p w:rsidR="00EB2A40" w:rsidRDefault="00EB2A40" w:rsidP="00EB2A40">
      <w:pPr>
        <w:rPr>
          <w:szCs w:val="20"/>
        </w:rPr>
      </w:pPr>
      <w:r>
        <w:rPr>
          <w:szCs w:val="20"/>
        </w:rPr>
        <w:tab/>
      </w:r>
      <w:r>
        <w:rPr>
          <w:szCs w:val="20"/>
        </w:rPr>
        <w:tab/>
      </w:r>
      <w:r w:rsidRPr="009E1A21">
        <w:rPr>
          <w:b/>
          <w:szCs w:val="20"/>
        </w:rPr>
        <w:t>(4)</w:t>
      </w:r>
      <w:r>
        <w:rPr>
          <w:szCs w:val="20"/>
        </w:rPr>
        <w:tab/>
        <w:t>English learners.</w:t>
      </w:r>
    </w:p>
    <w:p w:rsidR="00EB2A40" w:rsidRPr="00DA6A7A" w:rsidRDefault="00EB2A40" w:rsidP="00EB2A40">
      <w:pPr>
        <w:rPr>
          <w:szCs w:val="20"/>
        </w:rPr>
      </w:pPr>
      <w:r>
        <w:rPr>
          <w:szCs w:val="20"/>
        </w:rPr>
        <w:tab/>
      </w:r>
      <w:r w:rsidRPr="00B90DAB">
        <w:rPr>
          <w:b/>
          <w:szCs w:val="20"/>
        </w:rPr>
        <w:t>H.</w:t>
      </w:r>
      <w:r w:rsidRPr="00B90DAB">
        <w:rPr>
          <w:b/>
          <w:szCs w:val="20"/>
        </w:rPr>
        <w:tab/>
        <w:t>“Local education agency” or “LEA”</w:t>
      </w:r>
      <w:r>
        <w:rPr>
          <w:szCs w:val="20"/>
        </w:rPr>
        <w:t xml:space="preserve"> means a school district or a state-authorized charter school.</w:t>
      </w:r>
    </w:p>
    <w:p w:rsidR="00EB2A40" w:rsidRPr="00DA6A7A" w:rsidRDefault="00EB2A40" w:rsidP="00EB2A40">
      <w:pPr>
        <w:rPr>
          <w:rFonts w:eastAsia="MS Mincho"/>
        </w:rPr>
      </w:pPr>
      <w:r w:rsidRPr="00DA6A7A">
        <w:rPr>
          <w:bCs/>
          <w:szCs w:val="20"/>
        </w:rPr>
        <w:tab/>
      </w:r>
      <w:r>
        <w:rPr>
          <w:rFonts w:eastAsia="MS Mincho"/>
          <w:b/>
        </w:rPr>
        <w:t>I.</w:t>
      </w:r>
      <w:r w:rsidRPr="00DA6A7A">
        <w:rPr>
          <w:rFonts w:eastAsia="MS Mincho"/>
        </w:rPr>
        <w:tab/>
      </w:r>
      <w:r w:rsidRPr="00DA6A7A">
        <w:rPr>
          <w:rFonts w:eastAsia="MS Mincho"/>
          <w:b/>
        </w:rPr>
        <w:t>“Proficiency”</w:t>
      </w:r>
      <w:r w:rsidRPr="00DA6A7A">
        <w:rPr>
          <w:rFonts w:eastAsia="MS Mincho"/>
        </w:rPr>
        <w:t xml:space="preserve"> means a student’s score of proficient or </w:t>
      </w:r>
      <w:r>
        <w:rPr>
          <w:rFonts w:eastAsia="MS Mincho"/>
        </w:rPr>
        <w:t>above as defined by the department</w:t>
      </w:r>
      <w:r w:rsidRPr="00DA6A7A">
        <w:rPr>
          <w:rFonts w:eastAsia="MS Mincho"/>
        </w:rPr>
        <w:t xml:space="preserve"> on the New Mexico </w:t>
      </w:r>
      <w:r>
        <w:rPr>
          <w:rFonts w:eastAsia="MS Mincho"/>
        </w:rPr>
        <w:t>statewide assessment</w:t>
      </w:r>
      <w:r w:rsidRPr="00DA6A7A">
        <w:rPr>
          <w:rFonts w:eastAsia="MS Mincho"/>
        </w:rPr>
        <w:t>.</w:t>
      </w:r>
    </w:p>
    <w:p w:rsidR="00EB2A40" w:rsidRPr="00DA6A7A" w:rsidRDefault="00EB2A40" w:rsidP="00EB2A40">
      <w:pPr>
        <w:rPr>
          <w:szCs w:val="20"/>
        </w:rPr>
      </w:pPr>
      <w:r w:rsidRPr="00DA6A7A">
        <w:rPr>
          <w:szCs w:val="20"/>
        </w:rPr>
        <w:tab/>
      </w:r>
      <w:r>
        <w:rPr>
          <w:b/>
          <w:szCs w:val="20"/>
        </w:rPr>
        <w:t>J</w:t>
      </w:r>
      <w:r w:rsidRPr="00DA6A7A">
        <w:rPr>
          <w:b/>
          <w:szCs w:val="20"/>
        </w:rPr>
        <w:t>.</w:t>
      </w:r>
      <w:r w:rsidRPr="00DA6A7A">
        <w:rPr>
          <w:b/>
          <w:szCs w:val="20"/>
        </w:rPr>
        <w:tab/>
      </w:r>
      <w:r>
        <w:rPr>
          <w:b/>
          <w:szCs w:val="20"/>
        </w:rPr>
        <w:t xml:space="preserve">“Quartile” or </w:t>
      </w:r>
      <w:r w:rsidRPr="00DA6A7A">
        <w:rPr>
          <w:b/>
          <w:szCs w:val="20"/>
        </w:rPr>
        <w:t>“Q”</w:t>
      </w:r>
      <w:r w:rsidRPr="00DA6A7A">
        <w:rPr>
          <w:szCs w:val="20"/>
        </w:rPr>
        <w:t xml:space="preserve"> means the student’s quartile status for school grading</w:t>
      </w:r>
      <w:r>
        <w:rPr>
          <w:szCs w:val="20"/>
        </w:rPr>
        <w:t xml:space="preserve"> when calculating the following indicators:</w:t>
      </w:r>
    </w:p>
    <w:p w:rsidR="00EB2A40" w:rsidRPr="00DA6A7A" w:rsidRDefault="00EB2A40" w:rsidP="00EB2A40">
      <w:pPr>
        <w:rPr>
          <w:szCs w:val="20"/>
        </w:rPr>
      </w:pPr>
      <w:r w:rsidRPr="00DA6A7A">
        <w:rPr>
          <w:szCs w:val="20"/>
        </w:rPr>
        <w:tab/>
      </w:r>
      <w:r w:rsidRPr="00DA6A7A">
        <w:rPr>
          <w:szCs w:val="20"/>
        </w:rPr>
        <w:tab/>
      </w:r>
      <w:r w:rsidRPr="00DA6A7A">
        <w:rPr>
          <w:b/>
          <w:szCs w:val="20"/>
        </w:rPr>
        <w:t>(1)</w:t>
      </w:r>
      <w:r w:rsidRPr="00DA6A7A">
        <w:rPr>
          <w:szCs w:val="20"/>
        </w:rPr>
        <w:tab/>
        <w:t>Q1 means the lowest-performing quartile of students</w:t>
      </w:r>
      <w:r>
        <w:rPr>
          <w:szCs w:val="20"/>
        </w:rPr>
        <w:t>, based on previous years’ performance on the statewide assessment</w:t>
      </w:r>
      <w:r w:rsidRPr="00DA6A7A">
        <w:rPr>
          <w:szCs w:val="20"/>
        </w:rPr>
        <w:t>;</w:t>
      </w:r>
    </w:p>
    <w:p w:rsidR="00EB2A40" w:rsidRPr="00DA6A7A" w:rsidRDefault="00EB2A40" w:rsidP="00EB2A40">
      <w:pPr>
        <w:rPr>
          <w:szCs w:val="20"/>
        </w:rPr>
      </w:pPr>
      <w:r w:rsidRPr="00DA6A7A">
        <w:rPr>
          <w:szCs w:val="20"/>
        </w:rPr>
        <w:tab/>
      </w:r>
      <w:r w:rsidRPr="00DA6A7A">
        <w:rPr>
          <w:szCs w:val="20"/>
        </w:rPr>
        <w:tab/>
      </w:r>
      <w:r w:rsidRPr="00DA6A7A">
        <w:rPr>
          <w:b/>
          <w:szCs w:val="20"/>
        </w:rPr>
        <w:t>(2)</w:t>
      </w:r>
      <w:r w:rsidRPr="00DA6A7A">
        <w:rPr>
          <w:szCs w:val="20"/>
        </w:rPr>
        <w:tab/>
        <w:t>Q2 means the second-lowest-performing quartile of students</w:t>
      </w:r>
      <w:r>
        <w:rPr>
          <w:szCs w:val="20"/>
        </w:rPr>
        <w:t>, based on previous years’ performance on the statewide assessment</w:t>
      </w:r>
      <w:r w:rsidRPr="00DA6A7A">
        <w:rPr>
          <w:szCs w:val="20"/>
        </w:rPr>
        <w:t>;</w:t>
      </w:r>
    </w:p>
    <w:p w:rsidR="00EB2A40" w:rsidRPr="00DA6A7A" w:rsidRDefault="00EB2A40" w:rsidP="00EB2A40">
      <w:pPr>
        <w:rPr>
          <w:szCs w:val="20"/>
        </w:rPr>
      </w:pPr>
      <w:r w:rsidRPr="00DA6A7A">
        <w:rPr>
          <w:szCs w:val="20"/>
        </w:rPr>
        <w:tab/>
      </w:r>
      <w:r w:rsidRPr="00DA6A7A">
        <w:rPr>
          <w:szCs w:val="20"/>
        </w:rPr>
        <w:tab/>
      </w:r>
      <w:r w:rsidRPr="00DA6A7A">
        <w:rPr>
          <w:b/>
          <w:szCs w:val="20"/>
        </w:rPr>
        <w:t>(3)</w:t>
      </w:r>
      <w:r w:rsidRPr="00DA6A7A">
        <w:rPr>
          <w:szCs w:val="20"/>
        </w:rPr>
        <w:tab/>
        <w:t>Q3 means the second-highest-performing quartile of students</w:t>
      </w:r>
      <w:r>
        <w:rPr>
          <w:szCs w:val="20"/>
        </w:rPr>
        <w:t>, based on previous years’ performance on the statewide assessment</w:t>
      </w:r>
      <w:r w:rsidRPr="00DA6A7A">
        <w:rPr>
          <w:szCs w:val="20"/>
        </w:rPr>
        <w:t>; and</w:t>
      </w:r>
    </w:p>
    <w:p w:rsidR="00EB2A40" w:rsidRDefault="00EB2A40" w:rsidP="00EB2A40">
      <w:pPr>
        <w:rPr>
          <w:szCs w:val="20"/>
        </w:rPr>
      </w:pPr>
      <w:r w:rsidRPr="00DA6A7A">
        <w:rPr>
          <w:szCs w:val="20"/>
        </w:rPr>
        <w:tab/>
      </w:r>
      <w:r w:rsidRPr="00DA6A7A">
        <w:rPr>
          <w:szCs w:val="20"/>
        </w:rPr>
        <w:tab/>
      </w:r>
      <w:r w:rsidRPr="00DA6A7A">
        <w:rPr>
          <w:b/>
          <w:szCs w:val="20"/>
        </w:rPr>
        <w:t>(4)</w:t>
      </w:r>
      <w:r w:rsidRPr="00DA6A7A">
        <w:rPr>
          <w:szCs w:val="20"/>
        </w:rPr>
        <w:tab/>
        <w:t>Q4 means the highest-performing quartile of students</w:t>
      </w:r>
      <w:r>
        <w:rPr>
          <w:szCs w:val="20"/>
        </w:rPr>
        <w:t>, based on previous years’ performance on the statewide assessment</w:t>
      </w:r>
      <w:r w:rsidRPr="00DA6A7A">
        <w:rPr>
          <w:szCs w:val="20"/>
        </w:rPr>
        <w:t>.</w:t>
      </w:r>
    </w:p>
    <w:p w:rsidR="00EB2A40" w:rsidRDefault="00EB2A40" w:rsidP="00EB2A40">
      <w:pPr>
        <w:rPr>
          <w:szCs w:val="20"/>
        </w:rPr>
      </w:pPr>
      <w:r>
        <w:rPr>
          <w:szCs w:val="20"/>
        </w:rPr>
        <w:tab/>
      </w:r>
      <w:r>
        <w:rPr>
          <w:b/>
          <w:szCs w:val="20"/>
        </w:rPr>
        <w:t>K.</w:t>
      </w:r>
      <w:r>
        <w:rPr>
          <w:szCs w:val="20"/>
        </w:rPr>
        <w:tab/>
      </w:r>
      <w:r w:rsidRPr="00A9622B">
        <w:rPr>
          <w:b/>
          <w:szCs w:val="20"/>
        </w:rPr>
        <w:t>“School survey”</w:t>
      </w:r>
      <w:r>
        <w:rPr>
          <w:szCs w:val="20"/>
        </w:rPr>
        <w:t xml:space="preserve"> means an indicator of student and family engagement, educator collaboration and engagement, and other critical components for quality schools as measured by a survey addressing the following domains:</w:t>
      </w:r>
    </w:p>
    <w:p w:rsidR="00EB2A40" w:rsidRDefault="00EB2A40" w:rsidP="00EB2A40">
      <w:pPr>
        <w:rPr>
          <w:szCs w:val="20"/>
        </w:rPr>
      </w:pPr>
      <w:r>
        <w:rPr>
          <w:szCs w:val="20"/>
        </w:rPr>
        <w:tab/>
      </w:r>
      <w:r>
        <w:rPr>
          <w:szCs w:val="20"/>
        </w:rPr>
        <w:tab/>
      </w:r>
      <w:r w:rsidRPr="000B4F0C">
        <w:rPr>
          <w:b/>
          <w:szCs w:val="20"/>
        </w:rPr>
        <w:t>(1)</w:t>
      </w:r>
      <w:r>
        <w:rPr>
          <w:szCs w:val="20"/>
        </w:rPr>
        <w:tab/>
        <w:t>school climate;</w:t>
      </w:r>
    </w:p>
    <w:p w:rsidR="00EB2A40" w:rsidRDefault="00EB2A40" w:rsidP="00EB2A40">
      <w:pPr>
        <w:rPr>
          <w:szCs w:val="20"/>
        </w:rPr>
      </w:pPr>
      <w:r>
        <w:rPr>
          <w:szCs w:val="20"/>
        </w:rPr>
        <w:tab/>
      </w:r>
      <w:r>
        <w:rPr>
          <w:szCs w:val="20"/>
        </w:rPr>
        <w:tab/>
      </w:r>
      <w:r w:rsidRPr="000B4F0C">
        <w:rPr>
          <w:b/>
          <w:szCs w:val="20"/>
        </w:rPr>
        <w:t>(2)</w:t>
      </w:r>
      <w:r>
        <w:rPr>
          <w:szCs w:val="20"/>
        </w:rPr>
        <w:tab/>
        <w:t>rigorous expectations;</w:t>
      </w:r>
    </w:p>
    <w:p w:rsidR="00EB2A40" w:rsidRDefault="00EB2A40" w:rsidP="00EB2A40">
      <w:pPr>
        <w:rPr>
          <w:szCs w:val="20"/>
        </w:rPr>
      </w:pPr>
      <w:r>
        <w:rPr>
          <w:szCs w:val="20"/>
        </w:rPr>
        <w:tab/>
      </w:r>
      <w:r>
        <w:rPr>
          <w:szCs w:val="20"/>
        </w:rPr>
        <w:tab/>
      </w:r>
      <w:r w:rsidRPr="000B4F0C">
        <w:rPr>
          <w:b/>
          <w:szCs w:val="20"/>
        </w:rPr>
        <w:t>(3)</w:t>
      </w:r>
      <w:r>
        <w:rPr>
          <w:szCs w:val="20"/>
        </w:rPr>
        <w:tab/>
        <w:t>student-teacher relationships;</w:t>
      </w:r>
    </w:p>
    <w:p w:rsidR="00EB2A40" w:rsidRDefault="00EB2A40" w:rsidP="00EB2A40">
      <w:pPr>
        <w:rPr>
          <w:szCs w:val="20"/>
        </w:rPr>
      </w:pPr>
      <w:r>
        <w:rPr>
          <w:szCs w:val="20"/>
        </w:rPr>
        <w:tab/>
      </w:r>
      <w:r>
        <w:rPr>
          <w:szCs w:val="20"/>
        </w:rPr>
        <w:tab/>
      </w:r>
      <w:r w:rsidRPr="000B4F0C">
        <w:rPr>
          <w:b/>
          <w:szCs w:val="20"/>
        </w:rPr>
        <w:t>(4)</w:t>
      </w:r>
      <w:r>
        <w:rPr>
          <w:szCs w:val="20"/>
        </w:rPr>
        <w:tab/>
        <w:t>belonging; and</w:t>
      </w:r>
    </w:p>
    <w:p w:rsidR="00EB2A40" w:rsidRPr="00DA6A7A" w:rsidRDefault="00EB2A40" w:rsidP="00EB2A40">
      <w:pPr>
        <w:rPr>
          <w:szCs w:val="20"/>
        </w:rPr>
      </w:pPr>
      <w:r>
        <w:rPr>
          <w:szCs w:val="20"/>
        </w:rPr>
        <w:tab/>
      </w:r>
      <w:r>
        <w:rPr>
          <w:szCs w:val="20"/>
        </w:rPr>
        <w:tab/>
      </w:r>
      <w:r w:rsidRPr="000B4F0C">
        <w:rPr>
          <w:b/>
          <w:szCs w:val="20"/>
        </w:rPr>
        <w:t>(5)</w:t>
      </w:r>
      <w:r>
        <w:rPr>
          <w:szCs w:val="20"/>
        </w:rPr>
        <w:tab/>
        <w:t>safety.</w:t>
      </w:r>
    </w:p>
    <w:p w:rsidR="00EB2A40" w:rsidRDefault="00EB2A40" w:rsidP="00EB2A40">
      <w:pPr>
        <w:rPr>
          <w:rFonts w:eastAsia="MS Mincho"/>
        </w:rPr>
      </w:pPr>
      <w:r w:rsidRPr="00DA6A7A">
        <w:rPr>
          <w:szCs w:val="20"/>
        </w:rPr>
        <w:tab/>
      </w:r>
      <w:r>
        <w:rPr>
          <w:b/>
          <w:bCs/>
          <w:szCs w:val="20"/>
        </w:rPr>
        <w:t>L</w:t>
      </w:r>
      <w:r w:rsidRPr="00DA6A7A">
        <w:rPr>
          <w:b/>
          <w:bCs/>
          <w:szCs w:val="20"/>
        </w:rPr>
        <w:t>.</w:t>
      </w:r>
      <w:r w:rsidRPr="00DA6A7A">
        <w:rPr>
          <w:bCs/>
          <w:szCs w:val="20"/>
        </w:rPr>
        <w:tab/>
      </w:r>
      <w:r w:rsidRPr="00DA6A7A">
        <w:rPr>
          <w:b/>
          <w:szCs w:val="20"/>
        </w:rPr>
        <w:t>“</w:t>
      </w:r>
      <w:r>
        <w:rPr>
          <w:b/>
          <w:szCs w:val="20"/>
        </w:rPr>
        <w:t>Statewide assessment</w:t>
      </w:r>
      <w:r w:rsidRPr="00DA6A7A">
        <w:rPr>
          <w:b/>
          <w:szCs w:val="20"/>
        </w:rPr>
        <w:t xml:space="preserve">” </w:t>
      </w:r>
      <w:r w:rsidRPr="00DA6A7A">
        <w:rPr>
          <w:szCs w:val="20"/>
        </w:rPr>
        <w:t>means</w:t>
      </w:r>
      <w:r w:rsidRPr="00DA6A7A">
        <w:rPr>
          <w:rFonts w:eastAsia="MS Mincho"/>
        </w:rPr>
        <w:t xml:space="preserve"> </w:t>
      </w:r>
      <w:r>
        <w:rPr>
          <w:rFonts w:eastAsia="MS Mincho"/>
        </w:rPr>
        <w:t xml:space="preserve">the </w:t>
      </w:r>
      <w:r w:rsidRPr="00DA6A7A">
        <w:rPr>
          <w:rFonts w:eastAsia="MS Mincho"/>
        </w:rPr>
        <w:t xml:space="preserve">collection of instruments </w:t>
      </w:r>
      <w:r>
        <w:rPr>
          <w:rFonts w:eastAsia="MS Mincho"/>
        </w:rPr>
        <w:t xml:space="preserve">administered annually </w:t>
      </w:r>
      <w:r w:rsidRPr="00DA6A7A">
        <w:rPr>
          <w:rFonts w:eastAsia="MS Mincho"/>
        </w:rPr>
        <w:t>that assess student academic performance and students’ progress toward meeting New Mexico content standards</w:t>
      </w:r>
      <w:r>
        <w:rPr>
          <w:rFonts w:eastAsia="MS Mincho"/>
        </w:rPr>
        <w:t xml:space="preserve"> </w:t>
      </w:r>
      <w:r w:rsidRPr="00DA6A7A">
        <w:rPr>
          <w:rFonts w:eastAsia="MS Mincho"/>
        </w:rPr>
        <w:t>in kindergarten</w:t>
      </w:r>
      <w:r w:rsidRPr="00E97FBB">
        <w:t xml:space="preserve"> </w:t>
      </w:r>
      <w:r w:rsidRPr="00E97FBB">
        <w:rPr>
          <w:rFonts w:eastAsia="MS Mincho"/>
        </w:rPr>
        <w:tab/>
      </w:r>
    </w:p>
    <w:p w:rsidR="00EB2A40" w:rsidRDefault="00EB2A40" w:rsidP="00EB2A40">
      <w:pPr>
        <w:rPr>
          <w:rFonts w:eastAsia="MS Mincho"/>
        </w:rPr>
      </w:pPr>
      <w:r>
        <w:rPr>
          <w:rFonts w:eastAsia="MS Mincho"/>
        </w:rPr>
        <w:lastRenderedPageBreak/>
        <w:tab/>
      </w:r>
      <w:r>
        <w:rPr>
          <w:rFonts w:eastAsia="MS Mincho"/>
          <w:b/>
        </w:rPr>
        <w:t>M</w:t>
      </w:r>
      <w:r w:rsidRPr="00E97FBB">
        <w:rPr>
          <w:rFonts w:eastAsia="MS Mincho"/>
          <w:b/>
        </w:rPr>
        <w:t>.</w:t>
      </w:r>
      <w:r w:rsidRPr="00E97FBB">
        <w:rPr>
          <w:rFonts w:eastAsia="MS Mincho"/>
        </w:rPr>
        <w:tab/>
      </w:r>
      <w:r w:rsidRPr="00E97FBB">
        <w:rPr>
          <w:rFonts w:eastAsia="MS Mincho"/>
          <w:b/>
        </w:rPr>
        <w:t>“Student growth”</w:t>
      </w:r>
      <w:r w:rsidRPr="00E97FBB">
        <w:rPr>
          <w:rFonts w:eastAsia="MS Mincho"/>
        </w:rPr>
        <w:t xml:space="preserve"> means an indicator of the extent to which students are increasing their mastery of state content standards as measured by the </w:t>
      </w:r>
      <w:r>
        <w:rPr>
          <w:rFonts w:eastAsia="MS Mincho"/>
        </w:rPr>
        <w:t>New Mexico statewide assessment i</w:t>
      </w:r>
      <w:r w:rsidRPr="00DA6A7A">
        <w:rPr>
          <w:rFonts w:eastAsia="MS Mincho"/>
        </w:rPr>
        <w:t>n</w:t>
      </w:r>
      <w:r>
        <w:rPr>
          <w:rFonts w:eastAsia="MS Mincho"/>
        </w:rPr>
        <w:t xml:space="preserve"> kindergarten</w:t>
      </w:r>
      <w:r w:rsidRPr="00DA6A7A">
        <w:rPr>
          <w:rFonts w:eastAsia="MS Mincho"/>
        </w:rPr>
        <w:t xml:space="preserve"> and grades one through </w:t>
      </w:r>
      <w:r>
        <w:rPr>
          <w:rFonts w:eastAsia="MS Mincho"/>
        </w:rPr>
        <w:t>12</w:t>
      </w:r>
      <w:r w:rsidRPr="00DA6A7A">
        <w:rPr>
          <w:rFonts w:eastAsia="MS Mincho"/>
        </w:rPr>
        <w:t>.</w:t>
      </w:r>
    </w:p>
    <w:p w:rsidR="00EB2A40" w:rsidRDefault="00EB2A40" w:rsidP="00EB2A40">
      <w:pPr>
        <w:rPr>
          <w:rFonts w:eastAsia="MS Mincho"/>
        </w:rPr>
      </w:pPr>
      <w:r w:rsidRPr="00E97FBB">
        <w:rPr>
          <w:rFonts w:eastAsia="MS Mincho"/>
        </w:rPr>
        <w:tab/>
      </w:r>
      <w:r>
        <w:rPr>
          <w:rFonts w:eastAsia="MS Mincho"/>
          <w:b/>
        </w:rPr>
        <w:t>N</w:t>
      </w:r>
      <w:r w:rsidRPr="00E97FBB">
        <w:rPr>
          <w:rFonts w:eastAsia="MS Mincho"/>
          <w:b/>
        </w:rPr>
        <w:t>.</w:t>
      </w:r>
      <w:r w:rsidRPr="00E97FBB">
        <w:rPr>
          <w:rFonts w:eastAsia="MS Mincho"/>
        </w:rPr>
        <w:tab/>
      </w:r>
      <w:r w:rsidRPr="00E97FBB">
        <w:rPr>
          <w:rFonts w:eastAsia="MS Mincho"/>
          <w:b/>
        </w:rPr>
        <w:t>“Student proficiency”</w:t>
      </w:r>
      <w:r w:rsidRPr="00E97FBB">
        <w:rPr>
          <w:rFonts w:eastAsia="MS Mincho"/>
        </w:rPr>
        <w:t xml:space="preserve"> means an indicator equal to the percentage of students who were proficient or above in the current reporting year.</w:t>
      </w:r>
    </w:p>
    <w:p w:rsidR="00EB2A40" w:rsidRPr="00DA6A7A" w:rsidRDefault="00EB2A40" w:rsidP="00EB2A40">
      <w:pPr>
        <w:rPr>
          <w:rFonts w:eastAsia="MS Mincho"/>
        </w:rPr>
      </w:pPr>
      <w:r w:rsidRPr="00DA6A7A">
        <w:rPr>
          <w:rFonts w:eastAsia="MS Mincho"/>
        </w:rPr>
        <w:tab/>
      </w:r>
      <w:r>
        <w:rPr>
          <w:rFonts w:eastAsia="MS Mincho"/>
          <w:b/>
        </w:rPr>
        <w:t>O</w:t>
      </w:r>
      <w:r w:rsidRPr="000B188D">
        <w:rPr>
          <w:rFonts w:eastAsia="MS Mincho"/>
          <w:b/>
        </w:rPr>
        <w:t>.</w:t>
      </w:r>
      <w:r w:rsidRPr="00DA6A7A">
        <w:rPr>
          <w:rFonts w:eastAsia="MS Mincho"/>
          <w:b/>
        </w:rPr>
        <w:tab/>
        <w:t>“</w:t>
      </w:r>
      <w:r>
        <w:rPr>
          <w:rFonts w:eastAsia="MS Mincho"/>
          <w:b/>
        </w:rPr>
        <w:t xml:space="preserve">Student </w:t>
      </w:r>
      <w:r w:rsidRPr="00DA6A7A">
        <w:rPr>
          <w:rFonts w:eastAsia="MS Mincho"/>
          <w:b/>
        </w:rPr>
        <w:t>STEM readiness”</w:t>
      </w:r>
      <w:r w:rsidRPr="00DA6A7A">
        <w:rPr>
          <w:rFonts w:eastAsia="MS Mincho"/>
        </w:rPr>
        <w:t xml:space="preserve"> means </w:t>
      </w:r>
      <w:r>
        <w:rPr>
          <w:rFonts w:eastAsia="MS Mincho"/>
        </w:rPr>
        <w:t>an indicator of student proficiency on the statewide assessment for science</w:t>
      </w:r>
      <w:r w:rsidRPr="00DA6A7A">
        <w:rPr>
          <w:rFonts w:eastAsia="MS Mincho"/>
        </w:rPr>
        <w:t>.</w:t>
      </w:r>
    </w:p>
    <w:p w:rsidR="00EB2A40" w:rsidRPr="00402D6D" w:rsidRDefault="00EB2A40" w:rsidP="00EB2A40">
      <w:pPr>
        <w:rPr>
          <w:bCs/>
          <w:szCs w:val="20"/>
        </w:rPr>
      </w:pPr>
      <w:r w:rsidRPr="00DA6A7A">
        <w:rPr>
          <w:bCs/>
          <w:szCs w:val="20"/>
        </w:rPr>
        <w:tab/>
      </w:r>
      <w:r>
        <w:rPr>
          <w:b/>
          <w:bCs/>
          <w:szCs w:val="20"/>
        </w:rPr>
        <w:t>P</w:t>
      </w:r>
      <w:r w:rsidRPr="00DA6A7A">
        <w:rPr>
          <w:b/>
          <w:bCs/>
          <w:szCs w:val="20"/>
        </w:rPr>
        <w:t>.</w:t>
      </w:r>
      <w:r w:rsidRPr="00DA6A7A">
        <w:rPr>
          <w:bCs/>
          <w:szCs w:val="20"/>
        </w:rPr>
        <w:tab/>
      </w:r>
      <w:r w:rsidRPr="00DA6A7A">
        <w:rPr>
          <w:b/>
          <w:bCs/>
          <w:szCs w:val="20"/>
        </w:rPr>
        <w:t>“Supplemental accountability model school” or “SAM school”</w:t>
      </w:r>
      <w:r w:rsidRPr="00DA6A7A">
        <w:rPr>
          <w:bCs/>
          <w:szCs w:val="20"/>
        </w:rPr>
        <w:t xml:space="preserve"> means any public school </w:t>
      </w:r>
      <w:r>
        <w:t>in which, b</w:t>
      </w:r>
      <w:r w:rsidRPr="00DA6A7A">
        <w:t xml:space="preserve">ased on the fortieth day reporting, </w:t>
      </w:r>
      <w:r>
        <w:t xml:space="preserve">fifty </w:t>
      </w:r>
      <w:r w:rsidRPr="00DA6A7A">
        <w:t xml:space="preserve">percent or more of the student population </w:t>
      </w:r>
      <w:r>
        <w:t>is</w:t>
      </w:r>
      <w:r w:rsidRPr="00DA6A7A">
        <w:t>:</w:t>
      </w:r>
    </w:p>
    <w:p w:rsidR="00EB2A40" w:rsidRPr="00DA6A7A" w:rsidRDefault="00EB2A40" w:rsidP="00EB2A40">
      <w:r>
        <w:tab/>
      </w:r>
      <w:r>
        <w:tab/>
      </w:r>
      <w:r w:rsidRPr="00970A8B">
        <w:rPr>
          <w:b/>
        </w:rPr>
        <w:t>(1)</w:t>
      </w:r>
      <w:r>
        <w:tab/>
        <w:t>age 19 or older</w:t>
      </w:r>
      <w:r w:rsidRPr="00DA6A7A">
        <w:t>; or</w:t>
      </w:r>
    </w:p>
    <w:p w:rsidR="00EB2A40" w:rsidRPr="00DA6A7A" w:rsidRDefault="00EB2A40" w:rsidP="00EB2A40">
      <w:pPr>
        <w:rPr>
          <w:bCs/>
          <w:szCs w:val="20"/>
        </w:rPr>
      </w:pPr>
      <w:r>
        <w:tab/>
      </w:r>
      <w:r>
        <w:tab/>
      </w:r>
      <w:r w:rsidRPr="00970A8B">
        <w:rPr>
          <w:b/>
        </w:rPr>
        <w:t>(2)</w:t>
      </w:r>
      <w:r w:rsidRPr="00DA6A7A">
        <w:tab/>
        <w:t>non-gifted students who qualify for level C or level D special education.</w:t>
      </w:r>
    </w:p>
    <w:p w:rsidR="00EB2A40" w:rsidRPr="00DA6A7A" w:rsidRDefault="00EB2A40" w:rsidP="00EB2A40">
      <w:pPr>
        <w:rPr>
          <w:bCs/>
          <w:szCs w:val="20"/>
        </w:rPr>
      </w:pPr>
      <w:r w:rsidRPr="00DA6A7A">
        <w:rPr>
          <w:bCs/>
          <w:szCs w:val="20"/>
        </w:rPr>
        <w:t>[</w:t>
      </w:r>
      <w:r w:rsidRPr="00F859D0">
        <w:rPr>
          <w:bCs/>
          <w:szCs w:val="20"/>
        </w:rPr>
        <w:t>6.19.8.</w:t>
      </w:r>
      <w:r>
        <w:rPr>
          <w:bCs/>
          <w:szCs w:val="20"/>
        </w:rPr>
        <w:t>7 NMAC - Rp, 6.19.8.7</w:t>
      </w:r>
      <w:r w:rsidRPr="00F859D0">
        <w:rPr>
          <w:bCs/>
          <w:szCs w:val="20"/>
        </w:rPr>
        <w:t xml:space="preserve"> NMAC, </w:t>
      </w:r>
      <w:r>
        <w:rPr>
          <w:bCs/>
          <w:szCs w:val="20"/>
        </w:rPr>
        <w:t>12/31/2018</w:t>
      </w:r>
      <w:r w:rsidRPr="00DA6A7A">
        <w:rPr>
          <w:bCs/>
          <w:szCs w:val="20"/>
        </w:rPr>
        <w:t>]</w:t>
      </w:r>
    </w:p>
    <w:p w:rsidR="00EB2A40" w:rsidRPr="00DA6A7A" w:rsidRDefault="00EB2A40" w:rsidP="00EB2A40">
      <w:pPr>
        <w:contextualSpacing/>
      </w:pPr>
    </w:p>
    <w:p w:rsidR="00EB2A40" w:rsidRPr="00DA6A7A" w:rsidRDefault="00EB2A40" w:rsidP="00EB2A40">
      <w:pPr>
        <w:rPr>
          <w:szCs w:val="20"/>
        </w:rPr>
      </w:pPr>
      <w:r w:rsidRPr="00DA6A7A">
        <w:rPr>
          <w:b/>
          <w:bCs/>
          <w:szCs w:val="20"/>
        </w:rPr>
        <w:t>6.19.8.8</w:t>
      </w:r>
      <w:r w:rsidRPr="00DA6A7A">
        <w:rPr>
          <w:b/>
          <w:szCs w:val="20"/>
        </w:rPr>
        <w:tab/>
      </w:r>
      <w:r w:rsidRPr="00DA6A7A">
        <w:rPr>
          <w:b/>
          <w:szCs w:val="20"/>
        </w:rPr>
        <w:tab/>
        <w:t>REQUIREMENTS:</w:t>
      </w:r>
    </w:p>
    <w:p w:rsidR="00EB2A40" w:rsidRPr="00DA6A7A" w:rsidRDefault="00EB2A40" w:rsidP="00EB2A40">
      <w:pPr>
        <w:rPr>
          <w:szCs w:val="20"/>
        </w:rPr>
      </w:pPr>
      <w:r w:rsidRPr="00DA6A7A">
        <w:rPr>
          <w:szCs w:val="20"/>
        </w:rPr>
        <w:tab/>
      </w:r>
      <w:r w:rsidRPr="00DA6A7A">
        <w:rPr>
          <w:b/>
          <w:szCs w:val="20"/>
        </w:rPr>
        <w:t>A.</w:t>
      </w:r>
      <w:r w:rsidRPr="00DA6A7A">
        <w:rPr>
          <w:b/>
          <w:szCs w:val="20"/>
        </w:rPr>
        <w:tab/>
      </w:r>
      <w:r>
        <w:rPr>
          <w:szCs w:val="20"/>
        </w:rPr>
        <w:t xml:space="preserve">Public schools shall earn a letter grade of </w:t>
      </w:r>
      <w:r w:rsidRPr="00DA6A7A">
        <w:rPr>
          <w:szCs w:val="20"/>
        </w:rPr>
        <w:t>either A, B, C, D</w:t>
      </w:r>
      <w:r>
        <w:rPr>
          <w:szCs w:val="20"/>
        </w:rPr>
        <w:t>,</w:t>
      </w:r>
      <w:r w:rsidRPr="00DA6A7A">
        <w:rPr>
          <w:szCs w:val="20"/>
        </w:rPr>
        <w:t xml:space="preserve"> or F </w:t>
      </w:r>
      <w:r>
        <w:rPr>
          <w:szCs w:val="20"/>
        </w:rPr>
        <w:t>annually</w:t>
      </w:r>
      <w:r w:rsidRPr="00DA6A7A">
        <w:rPr>
          <w:szCs w:val="20"/>
        </w:rPr>
        <w:t xml:space="preserve"> pursuant to </w:t>
      </w:r>
      <w:r>
        <w:rPr>
          <w:szCs w:val="20"/>
        </w:rPr>
        <w:t xml:space="preserve">Sections </w:t>
      </w:r>
      <w:r w:rsidRPr="00DA6A7A">
        <w:rPr>
          <w:szCs w:val="20"/>
        </w:rPr>
        <w:t>22-2E-1 to 22-2E-4</w:t>
      </w:r>
      <w:r>
        <w:rPr>
          <w:szCs w:val="20"/>
        </w:rPr>
        <w:t xml:space="preserve"> NMSA 1978</w:t>
      </w:r>
      <w:r w:rsidRPr="00DA6A7A">
        <w:rPr>
          <w:szCs w:val="20"/>
        </w:rPr>
        <w:t>, A-B-C-D-F Schools Rating Act.</w:t>
      </w:r>
    </w:p>
    <w:p w:rsidR="00EB2A40" w:rsidRPr="00DA6A7A" w:rsidRDefault="00EB2A40" w:rsidP="00EB2A40">
      <w:pPr>
        <w:rPr>
          <w:szCs w:val="20"/>
        </w:rPr>
      </w:pPr>
      <w:r w:rsidRPr="00DA6A7A">
        <w:rPr>
          <w:szCs w:val="20"/>
        </w:rPr>
        <w:tab/>
      </w:r>
      <w:r w:rsidRPr="00DA6A7A">
        <w:rPr>
          <w:b/>
          <w:szCs w:val="20"/>
        </w:rPr>
        <w:t>B.</w:t>
      </w:r>
      <w:r w:rsidRPr="00DA6A7A">
        <w:rPr>
          <w:szCs w:val="20"/>
        </w:rPr>
        <w:tab/>
        <w:t xml:space="preserve">Elementary and middle schools shall </w:t>
      </w:r>
      <w:r>
        <w:rPr>
          <w:szCs w:val="20"/>
        </w:rPr>
        <w:t>earn grades</w:t>
      </w:r>
      <w:r w:rsidRPr="00DA6A7A">
        <w:rPr>
          <w:szCs w:val="20"/>
        </w:rPr>
        <w:t xml:space="preserve"> based on</w:t>
      </w:r>
      <w:r>
        <w:rPr>
          <w:szCs w:val="20"/>
        </w:rPr>
        <w:t xml:space="preserve"> the following indicators</w:t>
      </w:r>
      <w:r w:rsidRPr="00DA6A7A">
        <w:rPr>
          <w:szCs w:val="20"/>
        </w:rPr>
        <w:t>:</w:t>
      </w:r>
    </w:p>
    <w:p w:rsidR="00EB2A40" w:rsidRPr="00DA6A7A" w:rsidRDefault="00EB2A40" w:rsidP="00EB2A40">
      <w:pPr>
        <w:rPr>
          <w:szCs w:val="20"/>
        </w:rPr>
      </w:pPr>
      <w:r w:rsidRPr="00DA6A7A">
        <w:rPr>
          <w:szCs w:val="20"/>
        </w:rPr>
        <w:tab/>
      </w:r>
      <w:r w:rsidRPr="00DA6A7A">
        <w:rPr>
          <w:szCs w:val="20"/>
        </w:rPr>
        <w:tab/>
      </w:r>
      <w:r w:rsidRPr="00DA6A7A">
        <w:rPr>
          <w:b/>
          <w:szCs w:val="20"/>
        </w:rPr>
        <w:t>(1)</w:t>
      </w:r>
      <w:r w:rsidRPr="00DA6A7A">
        <w:rPr>
          <w:szCs w:val="20"/>
        </w:rPr>
        <w:tab/>
        <w:t xml:space="preserve">student proficiency in English language arts and mathematics, as determined by New Mexico’s </w:t>
      </w:r>
      <w:r>
        <w:rPr>
          <w:szCs w:val="20"/>
        </w:rPr>
        <w:t>statewide assessment</w:t>
      </w:r>
      <w:r w:rsidRPr="00DA6A7A">
        <w:rPr>
          <w:szCs w:val="20"/>
        </w:rPr>
        <w:t>;</w:t>
      </w:r>
    </w:p>
    <w:p w:rsidR="00EB2A40" w:rsidRPr="00DA6A7A" w:rsidRDefault="00EB2A40" w:rsidP="00EB2A40">
      <w:pPr>
        <w:rPr>
          <w:szCs w:val="20"/>
        </w:rPr>
      </w:pPr>
      <w:r w:rsidRPr="00DA6A7A">
        <w:rPr>
          <w:szCs w:val="20"/>
        </w:rPr>
        <w:tab/>
      </w:r>
      <w:r w:rsidRPr="00DA6A7A">
        <w:rPr>
          <w:szCs w:val="20"/>
        </w:rPr>
        <w:tab/>
      </w:r>
      <w:r w:rsidRPr="00DA6A7A">
        <w:rPr>
          <w:b/>
          <w:szCs w:val="20"/>
        </w:rPr>
        <w:t>(2)</w:t>
      </w:r>
      <w:r w:rsidRPr="00DA6A7A">
        <w:rPr>
          <w:szCs w:val="20"/>
        </w:rPr>
        <w:tab/>
        <w:t>student STEM readiness;</w:t>
      </w:r>
    </w:p>
    <w:p w:rsidR="00EB2A40" w:rsidRPr="00DA6A7A" w:rsidRDefault="00EB2A40" w:rsidP="00EB2A40">
      <w:pPr>
        <w:rPr>
          <w:szCs w:val="20"/>
        </w:rPr>
      </w:pPr>
      <w:r w:rsidRPr="00DA6A7A">
        <w:rPr>
          <w:szCs w:val="20"/>
        </w:rPr>
        <w:tab/>
      </w:r>
      <w:r w:rsidRPr="00DA6A7A">
        <w:rPr>
          <w:szCs w:val="20"/>
        </w:rPr>
        <w:tab/>
      </w:r>
      <w:r w:rsidRPr="00DA6A7A">
        <w:rPr>
          <w:b/>
          <w:szCs w:val="20"/>
        </w:rPr>
        <w:t>(3)</w:t>
      </w:r>
      <w:r w:rsidRPr="00DA6A7A">
        <w:rPr>
          <w:szCs w:val="20"/>
        </w:rPr>
        <w:tab/>
        <w:t>student growth;</w:t>
      </w:r>
    </w:p>
    <w:p w:rsidR="00EB2A40" w:rsidRPr="00DA6A7A" w:rsidRDefault="00EB2A40" w:rsidP="00EB2A40">
      <w:pPr>
        <w:rPr>
          <w:szCs w:val="20"/>
        </w:rPr>
      </w:pPr>
      <w:r w:rsidRPr="00DA6A7A">
        <w:rPr>
          <w:szCs w:val="20"/>
        </w:rPr>
        <w:tab/>
      </w:r>
      <w:r w:rsidRPr="00DA6A7A">
        <w:rPr>
          <w:szCs w:val="20"/>
        </w:rPr>
        <w:tab/>
      </w:r>
      <w:r w:rsidRPr="00DA6A7A">
        <w:rPr>
          <w:b/>
          <w:szCs w:val="20"/>
        </w:rPr>
        <w:t>(4)</w:t>
      </w:r>
      <w:r w:rsidRPr="00DA6A7A">
        <w:rPr>
          <w:szCs w:val="20"/>
        </w:rPr>
        <w:tab/>
        <w:t>chronic absenteeism;</w:t>
      </w:r>
    </w:p>
    <w:p w:rsidR="00EB2A40" w:rsidRPr="00DA6A7A" w:rsidRDefault="00EB2A40" w:rsidP="00EB2A40">
      <w:pPr>
        <w:rPr>
          <w:szCs w:val="20"/>
        </w:rPr>
      </w:pPr>
      <w:r w:rsidRPr="00DA6A7A">
        <w:rPr>
          <w:szCs w:val="20"/>
        </w:rPr>
        <w:tab/>
      </w:r>
      <w:r w:rsidRPr="00DA6A7A">
        <w:rPr>
          <w:szCs w:val="20"/>
        </w:rPr>
        <w:tab/>
      </w:r>
      <w:r w:rsidRPr="00DA6A7A">
        <w:rPr>
          <w:b/>
          <w:szCs w:val="20"/>
        </w:rPr>
        <w:t>(5)</w:t>
      </w:r>
      <w:r w:rsidRPr="00DA6A7A">
        <w:rPr>
          <w:szCs w:val="20"/>
        </w:rPr>
        <w:tab/>
        <w:t>school survey; and</w:t>
      </w:r>
    </w:p>
    <w:p w:rsidR="00EB2A40" w:rsidRPr="00DA6A7A" w:rsidRDefault="00EB2A40" w:rsidP="00EB2A40">
      <w:pPr>
        <w:rPr>
          <w:szCs w:val="20"/>
        </w:rPr>
      </w:pPr>
      <w:r w:rsidRPr="00DA6A7A">
        <w:rPr>
          <w:szCs w:val="20"/>
        </w:rPr>
        <w:tab/>
      </w:r>
      <w:r w:rsidRPr="00DA6A7A">
        <w:rPr>
          <w:szCs w:val="20"/>
        </w:rPr>
        <w:tab/>
      </w:r>
      <w:r w:rsidRPr="00DA6A7A">
        <w:rPr>
          <w:b/>
          <w:szCs w:val="20"/>
        </w:rPr>
        <w:t>(6)</w:t>
      </w:r>
      <w:r w:rsidRPr="00DA6A7A">
        <w:rPr>
          <w:szCs w:val="20"/>
        </w:rPr>
        <w:tab/>
        <w:t>English learner progress.</w:t>
      </w:r>
    </w:p>
    <w:p w:rsidR="00EB2A40" w:rsidRPr="00DA6A7A" w:rsidRDefault="00EB2A40" w:rsidP="00EB2A40">
      <w:pPr>
        <w:rPr>
          <w:szCs w:val="20"/>
        </w:rPr>
      </w:pPr>
      <w:r w:rsidRPr="00DA6A7A">
        <w:rPr>
          <w:szCs w:val="20"/>
        </w:rPr>
        <w:tab/>
      </w:r>
      <w:r w:rsidRPr="00DA6A7A">
        <w:rPr>
          <w:b/>
          <w:szCs w:val="20"/>
        </w:rPr>
        <w:t>C.</w:t>
      </w:r>
      <w:r w:rsidRPr="00DA6A7A">
        <w:rPr>
          <w:szCs w:val="20"/>
        </w:rPr>
        <w:tab/>
        <w:t xml:space="preserve">High schools shall </w:t>
      </w:r>
      <w:r>
        <w:rPr>
          <w:szCs w:val="20"/>
        </w:rPr>
        <w:t>earn grades</w:t>
      </w:r>
      <w:r w:rsidRPr="00DA6A7A">
        <w:rPr>
          <w:szCs w:val="20"/>
        </w:rPr>
        <w:t xml:space="preserve"> based on</w:t>
      </w:r>
      <w:r>
        <w:rPr>
          <w:szCs w:val="20"/>
        </w:rPr>
        <w:t xml:space="preserve"> the following indicators</w:t>
      </w:r>
      <w:r w:rsidRPr="00DA6A7A">
        <w:rPr>
          <w:szCs w:val="20"/>
        </w:rPr>
        <w:t>:</w:t>
      </w:r>
    </w:p>
    <w:p w:rsidR="00EB2A40" w:rsidRPr="00DA6A7A" w:rsidRDefault="00EB2A40" w:rsidP="00EB2A40">
      <w:pPr>
        <w:rPr>
          <w:szCs w:val="20"/>
        </w:rPr>
      </w:pPr>
      <w:r w:rsidRPr="00DA6A7A">
        <w:rPr>
          <w:szCs w:val="20"/>
        </w:rPr>
        <w:tab/>
      </w:r>
      <w:r w:rsidRPr="00DA6A7A">
        <w:rPr>
          <w:szCs w:val="20"/>
        </w:rPr>
        <w:tab/>
      </w:r>
      <w:r w:rsidRPr="00DA6A7A">
        <w:rPr>
          <w:b/>
          <w:szCs w:val="20"/>
        </w:rPr>
        <w:t>(1)</w:t>
      </w:r>
      <w:r w:rsidRPr="00DA6A7A">
        <w:rPr>
          <w:szCs w:val="20"/>
        </w:rPr>
        <w:tab/>
        <w:t xml:space="preserve">student proficiency in English language arts and mathematics, as determined by New Mexico’s </w:t>
      </w:r>
      <w:r>
        <w:rPr>
          <w:szCs w:val="20"/>
        </w:rPr>
        <w:t>statewide assessment</w:t>
      </w:r>
      <w:r w:rsidRPr="00DA6A7A">
        <w:rPr>
          <w:szCs w:val="20"/>
        </w:rPr>
        <w:t>;</w:t>
      </w:r>
    </w:p>
    <w:p w:rsidR="00EB2A40" w:rsidRPr="00DA6A7A" w:rsidRDefault="00EB2A40" w:rsidP="00EB2A40">
      <w:pPr>
        <w:rPr>
          <w:szCs w:val="20"/>
        </w:rPr>
      </w:pPr>
      <w:r w:rsidRPr="00DA6A7A">
        <w:rPr>
          <w:szCs w:val="20"/>
        </w:rPr>
        <w:tab/>
      </w:r>
      <w:r w:rsidRPr="00DA6A7A">
        <w:rPr>
          <w:szCs w:val="20"/>
        </w:rPr>
        <w:tab/>
      </w:r>
      <w:r w:rsidRPr="00DA6A7A">
        <w:rPr>
          <w:b/>
          <w:szCs w:val="20"/>
        </w:rPr>
        <w:t>(2)</w:t>
      </w:r>
      <w:r w:rsidRPr="00DA6A7A">
        <w:rPr>
          <w:szCs w:val="20"/>
        </w:rPr>
        <w:tab/>
        <w:t>student STEM readiness;</w:t>
      </w:r>
    </w:p>
    <w:p w:rsidR="00EB2A40" w:rsidRPr="00DA6A7A" w:rsidRDefault="00EB2A40" w:rsidP="00EB2A40">
      <w:pPr>
        <w:rPr>
          <w:szCs w:val="20"/>
        </w:rPr>
      </w:pPr>
      <w:r w:rsidRPr="00DA6A7A">
        <w:rPr>
          <w:szCs w:val="20"/>
        </w:rPr>
        <w:tab/>
      </w:r>
      <w:r w:rsidRPr="00DA6A7A">
        <w:rPr>
          <w:szCs w:val="20"/>
        </w:rPr>
        <w:tab/>
      </w:r>
      <w:r w:rsidRPr="00DA6A7A">
        <w:rPr>
          <w:b/>
          <w:szCs w:val="20"/>
        </w:rPr>
        <w:t>(3)</w:t>
      </w:r>
      <w:r w:rsidRPr="00DA6A7A">
        <w:rPr>
          <w:szCs w:val="20"/>
        </w:rPr>
        <w:tab/>
        <w:t>student growth;</w:t>
      </w:r>
    </w:p>
    <w:p w:rsidR="00EB2A40" w:rsidRPr="00DA6A7A" w:rsidRDefault="00EB2A40" w:rsidP="00EB2A40">
      <w:pPr>
        <w:rPr>
          <w:szCs w:val="20"/>
        </w:rPr>
      </w:pPr>
      <w:r w:rsidRPr="00DA6A7A">
        <w:rPr>
          <w:szCs w:val="20"/>
        </w:rPr>
        <w:tab/>
      </w:r>
      <w:r w:rsidRPr="00DA6A7A">
        <w:rPr>
          <w:szCs w:val="20"/>
        </w:rPr>
        <w:tab/>
      </w:r>
      <w:r w:rsidRPr="00DA6A7A">
        <w:rPr>
          <w:b/>
          <w:szCs w:val="20"/>
        </w:rPr>
        <w:t>(4)</w:t>
      </w:r>
      <w:r w:rsidRPr="00DA6A7A">
        <w:rPr>
          <w:szCs w:val="20"/>
        </w:rPr>
        <w:tab/>
        <w:t>chronic absenteeism;</w:t>
      </w:r>
    </w:p>
    <w:p w:rsidR="00EB2A40" w:rsidRPr="00DA6A7A" w:rsidRDefault="00EB2A40" w:rsidP="00EB2A40">
      <w:pPr>
        <w:rPr>
          <w:szCs w:val="20"/>
        </w:rPr>
      </w:pPr>
      <w:r w:rsidRPr="00DA6A7A">
        <w:rPr>
          <w:szCs w:val="20"/>
        </w:rPr>
        <w:tab/>
      </w:r>
      <w:r w:rsidRPr="00DA6A7A">
        <w:rPr>
          <w:szCs w:val="20"/>
        </w:rPr>
        <w:tab/>
      </w:r>
      <w:r w:rsidRPr="00DA6A7A">
        <w:rPr>
          <w:b/>
          <w:szCs w:val="20"/>
        </w:rPr>
        <w:t>(5)</w:t>
      </w:r>
      <w:r w:rsidRPr="00DA6A7A">
        <w:rPr>
          <w:szCs w:val="20"/>
        </w:rPr>
        <w:tab/>
        <w:t>school survey;</w:t>
      </w:r>
    </w:p>
    <w:p w:rsidR="00EB2A40" w:rsidRPr="00DA6A7A" w:rsidRDefault="00EB2A40" w:rsidP="00EB2A40">
      <w:pPr>
        <w:rPr>
          <w:szCs w:val="20"/>
        </w:rPr>
      </w:pPr>
      <w:r w:rsidRPr="00DA6A7A">
        <w:rPr>
          <w:szCs w:val="20"/>
        </w:rPr>
        <w:tab/>
      </w:r>
      <w:r w:rsidRPr="00DA6A7A">
        <w:rPr>
          <w:szCs w:val="20"/>
        </w:rPr>
        <w:tab/>
      </w:r>
      <w:r w:rsidRPr="00DA6A7A">
        <w:rPr>
          <w:b/>
          <w:szCs w:val="20"/>
        </w:rPr>
        <w:t>(6)</w:t>
      </w:r>
      <w:r w:rsidRPr="00DA6A7A">
        <w:rPr>
          <w:szCs w:val="20"/>
        </w:rPr>
        <w:tab/>
        <w:t>college and career readiness;</w:t>
      </w:r>
    </w:p>
    <w:p w:rsidR="00EB2A40" w:rsidRPr="00DA6A7A" w:rsidRDefault="00EB2A40" w:rsidP="00EB2A40">
      <w:pPr>
        <w:rPr>
          <w:szCs w:val="20"/>
        </w:rPr>
      </w:pPr>
      <w:r w:rsidRPr="00DA6A7A">
        <w:rPr>
          <w:szCs w:val="20"/>
        </w:rPr>
        <w:tab/>
      </w:r>
      <w:r w:rsidRPr="00DA6A7A">
        <w:rPr>
          <w:szCs w:val="20"/>
        </w:rPr>
        <w:tab/>
      </w:r>
      <w:r w:rsidRPr="00DA6A7A">
        <w:rPr>
          <w:b/>
          <w:szCs w:val="20"/>
        </w:rPr>
        <w:t>(7)</w:t>
      </w:r>
      <w:r w:rsidRPr="00DA6A7A">
        <w:rPr>
          <w:szCs w:val="20"/>
        </w:rPr>
        <w:tab/>
        <w:t>graduation</w:t>
      </w:r>
      <w:r>
        <w:rPr>
          <w:szCs w:val="20"/>
        </w:rPr>
        <w:t xml:space="preserve"> rate</w:t>
      </w:r>
      <w:r w:rsidRPr="00DA6A7A">
        <w:rPr>
          <w:szCs w:val="20"/>
        </w:rPr>
        <w:t>; and</w:t>
      </w:r>
    </w:p>
    <w:p w:rsidR="00EB2A40" w:rsidRPr="00DA6A7A" w:rsidRDefault="00EB2A40" w:rsidP="00EB2A40">
      <w:pPr>
        <w:rPr>
          <w:szCs w:val="20"/>
        </w:rPr>
      </w:pPr>
      <w:r w:rsidRPr="00DA6A7A">
        <w:rPr>
          <w:szCs w:val="20"/>
        </w:rPr>
        <w:tab/>
      </w:r>
      <w:r w:rsidRPr="00DA6A7A">
        <w:rPr>
          <w:szCs w:val="20"/>
        </w:rPr>
        <w:tab/>
      </w:r>
      <w:r w:rsidRPr="00DA6A7A">
        <w:rPr>
          <w:b/>
          <w:szCs w:val="20"/>
        </w:rPr>
        <w:t>(8)</w:t>
      </w:r>
      <w:r w:rsidRPr="00DA6A7A">
        <w:rPr>
          <w:szCs w:val="20"/>
        </w:rPr>
        <w:tab/>
        <w:t>English learner progress.</w:t>
      </w:r>
    </w:p>
    <w:p w:rsidR="00EB2A40" w:rsidRPr="00DA6A7A" w:rsidRDefault="00EB2A40" w:rsidP="00EB2A40">
      <w:pPr>
        <w:rPr>
          <w:szCs w:val="20"/>
        </w:rPr>
      </w:pPr>
      <w:r w:rsidRPr="00DA6A7A">
        <w:rPr>
          <w:szCs w:val="20"/>
        </w:rPr>
        <w:tab/>
      </w:r>
      <w:r w:rsidRPr="00DA6A7A">
        <w:rPr>
          <w:b/>
          <w:szCs w:val="20"/>
        </w:rPr>
        <w:t>D.</w:t>
      </w:r>
      <w:r w:rsidRPr="00DA6A7A">
        <w:rPr>
          <w:szCs w:val="20"/>
        </w:rPr>
        <w:tab/>
        <w:t>The department shall annually publish disaggregated school grading data on its website.</w:t>
      </w:r>
    </w:p>
    <w:p w:rsidR="00EB2A40" w:rsidRPr="00DA6A7A" w:rsidRDefault="00EB2A40" w:rsidP="00EB2A40">
      <w:pPr>
        <w:rPr>
          <w:rStyle w:val="statutes"/>
        </w:rPr>
      </w:pPr>
      <w:r w:rsidRPr="00DA6A7A">
        <w:rPr>
          <w:szCs w:val="20"/>
        </w:rPr>
        <w:tab/>
      </w:r>
      <w:r w:rsidRPr="00DA6A7A">
        <w:rPr>
          <w:b/>
          <w:szCs w:val="20"/>
        </w:rPr>
        <w:t>E.</w:t>
      </w:r>
      <w:r w:rsidRPr="00DA6A7A">
        <w:rPr>
          <w:szCs w:val="20"/>
        </w:rPr>
        <w:tab/>
        <w:t xml:space="preserve">Pursuant to </w:t>
      </w:r>
      <w:r>
        <w:rPr>
          <w:szCs w:val="20"/>
        </w:rPr>
        <w:t xml:space="preserve">Section </w:t>
      </w:r>
      <w:r w:rsidRPr="00DA6A7A">
        <w:rPr>
          <w:szCs w:val="20"/>
        </w:rPr>
        <w:t xml:space="preserve">22-2E-4 NMSA 1978 and any applicable federal law, </w:t>
      </w:r>
      <w:r w:rsidRPr="00DA6A7A">
        <w:rPr>
          <w:rStyle w:val="statutes"/>
        </w:rPr>
        <w:t>the parent of a student enrolled in a public school rated F for two of the last four years has the right to transfer the student in the same grade to any public school in the state not rated F or the right to have the student continue schooling by means of distance learning offered through the stat</w:t>
      </w:r>
      <w:r>
        <w:rPr>
          <w:rStyle w:val="statutes"/>
        </w:rPr>
        <w:t xml:space="preserve">ewide or a local cyber academy.  </w:t>
      </w:r>
      <w:r w:rsidRPr="00DA6A7A">
        <w:rPr>
          <w:rStyle w:val="statutes"/>
        </w:rPr>
        <w:t xml:space="preserve">The school district or charter school in which the student </w:t>
      </w:r>
      <w:r>
        <w:rPr>
          <w:rStyle w:val="statutes"/>
        </w:rPr>
        <w:t>was</w:t>
      </w:r>
      <w:r w:rsidRPr="00DA6A7A">
        <w:rPr>
          <w:rStyle w:val="statutes"/>
        </w:rPr>
        <w:t xml:space="preserve"> enrolled is responsible for the cost of distance learning. </w:t>
      </w:r>
      <w:r>
        <w:rPr>
          <w:rStyle w:val="statutes"/>
        </w:rPr>
        <w:t xml:space="preserve"> </w:t>
      </w:r>
      <w:r w:rsidRPr="00DA6A7A">
        <w:rPr>
          <w:rStyle w:val="statutes"/>
        </w:rPr>
        <w:t xml:space="preserve">Enrollment policies shall align with the requirements outlined in </w:t>
      </w:r>
      <w:r>
        <w:rPr>
          <w:rStyle w:val="statutes"/>
        </w:rPr>
        <w:t xml:space="preserve">Section </w:t>
      </w:r>
      <w:r w:rsidRPr="00DA6A7A">
        <w:rPr>
          <w:rStyle w:val="statutes"/>
        </w:rPr>
        <w:t>22-1-4 NMSA 1978</w:t>
      </w:r>
      <w:r>
        <w:rPr>
          <w:rStyle w:val="statutes"/>
        </w:rPr>
        <w:t xml:space="preserve"> and applicable state charter law and shall prioritize the lowest achieving, low income students, as determined by the school district or charter school</w:t>
      </w:r>
      <w:r w:rsidRPr="00DA6A7A">
        <w:rPr>
          <w:rStyle w:val="statutes"/>
        </w:rPr>
        <w:t>.</w:t>
      </w:r>
    </w:p>
    <w:p w:rsidR="00EB2A40" w:rsidRPr="00DA6A7A" w:rsidRDefault="00EB2A40" w:rsidP="00EB2A40">
      <w:pPr>
        <w:rPr>
          <w:szCs w:val="20"/>
        </w:rPr>
      </w:pPr>
      <w:r w:rsidRPr="00DA6A7A">
        <w:rPr>
          <w:szCs w:val="20"/>
        </w:rPr>
        <w:tab/>
      </w:r>
      <w:r w:rsidRPr="00DA6A7A">
        <w:rPr>
          <w:b/>
          <w:szCs w:val="20"/>
        </w:rPr>
        <w:t>F.</w:t>
      </w:r>
      <w:r w:rsidRPr="00DA6A7A">
        <w:rPr>
          <w:szCs w:val="20"/>
        </w:rPr>
        <w:tab/>
        <w:t xml:space="preserve">The transfer of any student pursuant to the </w:t>
      </w:r>
      <w:r w:rsidRPr="00DA6A7A">
        <w:rPr>
          <w:bCs/>
          <w:szCs w:val="20"/>
        </w:rPr>
        <w:t xml:space="preserve">A-B-C-D-F Schools Rating Act, </w:t>
      </w:r>
      <w:r>
        <w:rPr>
          <w:bCs/>
          <w:szCs w:val="20"/>
        </w:rPr>
        <w:t xml:space="preserve">Section </w:t>
      </w:r>
      <w:r w:rsidRPr="00DA6A7A">
        <w:rPr>
          <w:bCs/>
          <w:szCs w:val="20"/>
        </w:rPr>
        <w:t xml:space="preserve">22-2E-2 NMSA 1978 shall be conducted pursuant to the open enrollment provisions of Section 22-1-4 NMSA 1978, provided that no school district or charter school shall adopt enrollment policies that exclude the enrollment of a student from a school rated </w:t>
      </w:r>
      <w:r w:rsidRPr="00DA6A7A">
        <w:rPr>
          <w:szCs w:val="20"/>
        </w:rPr>
        <w:t>F for two of the last four school years, and provided further that students seeking to enroll in a charter school must participate in that school’s lottery unless the school has not exceeded its enrollment limit</w:t>
      </w:r>
      <w:r>
        <w:rPr>
          <w:szCs w:val="20"/>
        </w:rPr>
        <w:t xml:space="preserve">.  The </w:t>
      </w:r>
      <w:r w:rsidRPr="00DA6A7A">
        <w:rPr>
          <w:szCs w:val="20"/>
        </w:rPr>
        <w:t xml:space="preserve">enrollment procedures set forth in Section 22-8B-4.1 NMSA 1978 shall apply. </w:t>
      </w:r>
      <w:r>
        <w:rPr>
          <w:szCs w:val="20"/>
        </w:rPr>
        <w:t xml:space="preserve"> </w:t>
      </w:r>
      <w:r w:rsidRPr="00D81A43">
        <w:rPr>
          <w:szCs w:val="20"/>
        </w:rPr>
        <w:t>The sending school district, excluding state-</w:t>
      </w:r>
      <w:r>
        <w:rPr>
          <w:szCs w:val="20"/>
        </w:rPr>
        <w:t>authorized</w:t>
      </w:r>
      <w:r w:rsidRPr="00D81A43">
        <w:rPr>
          <w:szCs w:val="20"/>
        </w:rPr>
        <w:t xml:space="preserve"> charter school</w:t>
      </w:r>
      <w:r>
        <w:rPr>
          <w:szCs w:val="20"/>
        </w:rPr>
        <w:t>s</w:t>
      </w:r>
      <w:r w:rsidRPr="00D81A43">
        <w:rPr>
          <w:szCs w:val="20"/>
        </w:rPr>
        <w:t xml:space="preserve">, shall be responsible for the transportation and transportation cost of a student who transfers to another school within the same district even </w:t>
      </w:r>
      <w:r>
        <w:rPr>
          <w:szCs w:val="20"/>
        </w:rPr>
        <w:t>if</w:t>
      </w:r>
      <w:r w:rsidRPr="00D81A43">
        <w:rPr>
          <w:szCs w:val="20"/>
        </w:rPr>
        <w:t xml:space="preserve"> that school is outside of the student’s attendance zone.</w:t>
      </w:r>
    </w:p>
    <w:p w:rsidR="00EB2A40" w:rsidRPr="00DA6A7A" w:rsidRDefault="00EB2A40" w:rsidP="00EB2A40">
      <w:pPr>
        <w:rPr>
          <w:bCs/>
          <w:szCs w:val="20"/>
        </w:rPr>
      </w:pPr>
      <w:r w:rsidRPr="00DA6A7A">
        <w:rPr>
          <w:bCs/>
          <w:szCs w:val="20"/>
        </w:rPr>
        <w:t>[</w:t>
      </w:r>
      <w:r w:rsidRPr="005B1311">
        <w:rPr>
          <w:bCs/>
          <w:szCs w:val="20"/>
        </w:rPr>
        <w:t>6.19.8.</w:t>
      </w:r>
      <w:r>
        <w:rPr>
          <w:bCs/>
          <w:szCs w:val="20"/>
        </w:rPr>
        <w:t>8</w:t>
      </w:r>
      <w:r w:rsidRPr="005B1311">
        <w:rPr>
          <w:bCs/>
          <w:szCs w:val="20"/>
        </w:rPr>
        <w:t xml:space="preserve"> NMAC - Rp, 6.19.8.</w:t>
      </w:r>
      <w:r>
        <w:rPr>
          <w:bCs/>
          <w:szCs w:val="20"/>
        </w:rPr>
        <w:t>8</w:t>
      </w:r>
      <w:r w:rsidRPr="005B1311">
        <w:rPr>
          <w:bCs/>
          <w:szCs w:val="20"/>
        </w:rPr>
        <w:t xml:space="preserve"> NMAC, </w:t>
      </w:r>
      <w:r>
        <w:rPr>
          <w:bCs/>
          <w:szCs w:val="20"/>
        </w:rPr>
        <w:t>12/31/2018</w:t>
      </w:r>
      <w:r w:rsidRPr="00DA6A7A">
        <w:rPr>
          <w:bCs/>
          <w:szCs w:val="20"/>
        </w:rPr>
        <w:t>]</w:t>
      </w:r>
    </w:p>
    <w:p w:rsidR="00EB2A40" w:rsidRPr="00DA6A7A" w:rsidRDefault="00EB2A40" w:rsidP="00EB2A40">
      <w:pPr>
        <w:rPr>
          <w:szCs w:val="20"/>
        </w:rPr>
      </w:pPr>
    </w:p>
    <w:p w:rsidR="00EB2A40" w:rsidRPr="00DA6A7A" w:rsidRDefault="00EB2A40" w:rsidP="00EB2A40">
      <w:pPr>
        <w:rPr>
          <w:szCs w:val="20"/>
        </w:rPr>
      </w:pPr>
      <w:r w:rsidRPr="00DA6A7A">
        <w:rPr>
          <w:b/>
          <w:bCs/>
          <w:szCs w:val="20"/>
        </w:rPr>
        <w:t>6.19.8.9</w:t>
      </w:r>
      <w:r w:rsidRPr="00DA6A7A">
        <w:rPr>
          <w:b/>
          <w:szCs w:val="20"/>
        </w:rPr>
        <w:tab/>
      </w:r>
      <w:r w:rsidRPr="00DA6A7A">
        <w:rPr>
          <w:b/>
          <w:szCs w:val="20"/>
        </w:rPr>
        <w:tab/>
        <w:t>DETERMINATION OF A SCHOOL’S GRADE:</w:t>
      </w:r>
    </w:p>
    <w:p w:rsidR="00EB2A40" w:rsidRPr="00DA6A7A" w:rsidRDefault="00EB2A40" w:rsidP="00EB2A40">
      <w:pPr>
        <w:rPr>
          <w:bCs/>
          <w:szCs w:val="20"/>
        </w:rPr>
      </w:pPr>
      <w:r w:rsidRPr="00DA6A7A">
        <w:rPr>
          <w:bCs/>
          <w:szCs w:val="20"/>
        </w:rPr>
        <w:tab/>
      </w:r>
      <w:r w:rsidRPr="00DA6A7A">
        <w:rPr>
          <w:b/>
          <w:bCs/>
          <w:szCs w:val="20"/>
        </w:rPr>
        <w:t>A.</w:t>
      </w:r>
      <w:r w:rsidRPr="00DA6A7A">
        <w:rPr>
          <w:bCs/>
          <w:szCs w:val="20"/>
        </w:rPr>
        <w:tab/>
      </w:r>
      <w:r>
        <w:rPr>
          <w:bCs/>
          <w:szCs w:val="20"/>
        </w:rPr>
        <w:t>E</w:t>
      </w:r>
      <w:r w:rsidRPr="00DA6A7A">
        <w:rPr>
          <w:bCs/>
          <w:szCs w:val="20"/>
        </w:rPr>
        <w:t>lementary and middle schools</w:t>
      </w:r>
      <w:r>
        <w:rPr>
          <w:bCs/>
          <w:szCs w:val="20"/>
        </w:rPr>
        <w:t xml:space="preserve"> can earn</w:t>
      </w:r>
      <w:r w:rsidRPr="00DA6A7A">
        <w:rPr>
          <w:bCs/>
          <w:szCs w:val="20"/>
        </w:rPr>
        <w:t xml:space="preserve"> up to a maximum of 100 points as follows:</w:t>
      </w:r>
    </w:p>
    <w:p w:rsidR="00EB2A40" w:rsidRPr="00DA6A7A" w:rsidRDefault="00EB2A40" w:rsidP="00EB2A40">
      <w:pPr>
        <w:rPr>
          <w:szCs w:val="20"/>
        </w:rPr>
      </w:pPr>
      <w:r w:rsidRPr="00DA6A7A">
        <w:rPr>
          <w:szCs w:val="20"/>
        </w:rPr>
        <w:lastRenderedPageBreak/>
        <w:tab/>
      </w:r>
      <w:r w:rsidRPr="00DA6A7A">
        <w:rPr>
          <w:szCs w:val="20"/>
        </w:rPr>
        <w:tab/>
      </w:r>
      <w:r w:rsidRPr="00DA6A7A">
        <w:rPr>
          <w:b/>
          <w:szCs w:val="20"/>
        </w:rPr>
        <w:t>(1)</w:t>
      </w:r>
      <w:r w:rsidRPr="00DA6A7A">
        <w:rPr>
          <w:szCs w:val="20"/>
        </w:rPr>
        <w:tab/>
        <w:t xml:space="preserve">33 points for student proficiency in English language arts and mathematics as determined by New Mexico’s </w:t>
      </w:r>
      <w:r>
        <w:rPr>
          <w:szCs w:val="20"/>
        </w:rPr>
        <w:t>statewide assessment</w:t>
      </w:r>
      <w:r w:rsidRPr="00DA6A7A">
        <w:rPr>
          <w:szCs w:val="20"/>
        </w:rPr>
        <w:t>;</w:t>
      </w:r>
    </w:p>
    <w:p w:rsidR="00EB2A40" w:rsidRPr="00DA6A7A" w:rsidRDefault="00EB2A40" w:rsidP="00EB2A40">
      <w:pPr>
        <w:rPr>
          <w:szCs w:val="20"/>
        </w:rPr>
      </w:pPr>
      <w:r w:rsidRPr="00DA6A7A">
        <w:rPr>
          <w:szCs w:val="20"/>
        </w:rPr>
        <w:tab/>
      </w:r>
      <w:r w:rsidRPr="00DA6A7A">
        <w:rPr>
          <w:szCs w:val="20"/>
        </w:rPr>
        <w:tab/>
      </w:r>
      <w:r w:rsidRPr="00DA6A7A">
        <w:rPr>
          <w:b/>
          <w:szCs w:val="20"/>
        </w:rPr>
        <w:t>(2)</w:t>
      </w:r>
      <w:r w:rsidRPr="00DA6A7A">
        <w:rPr>
          <w:szCs w:val="20"/>
        </w:rPr>
        <w:tab/>
      </w:r>
      <w:r>
        <w:rPr>
          <w:szCs w:val="20"/>
        </w:rPr>
        <w:t>five</w:t>
      </w:r>
      <w:r w:rsidRPr="00DA6A7A">
        <w:rPr>
          <w:szCs w:val="20"/>
        </w:rPr>
        <w:t xml:space="preserve"> points for</w:t>
      </w:r>
      <w:r>
        <w:rPr>
          <w:szCs w:val="20"/>
        </w:rPr>
        <w:t xml:space="preserve"> student</w:t>
      </w:r>
      <w:r w:rsidRPr="00DA6A7A">
        <w:rPr>
          <w:szCs w:val="20"/>
        </w:rPr>
        <w:t xml:space="preserve"> STEM readiness;</w:t>
      </w:r>
    </w:p>
    <w:p w:rsidR="00EB2A40" w:rsidRPr="00DA6A7A" w:rsidRDefault="00EB2A40" w:rsidP="00EB2A40">
      <w:pPr>
        <w:rPr>
          <w:szCs w:val="20"/>
        </w:rPr>
      </w:pPr>
      <w:r w:rsidRPr="00DA6A7A">
        <w:rPr>
          <w:szCs w:val="20"/>
        </w:rPr>
        <w:tab/>
      </w:r>
      <w:r w:rsidRPr="00DA6A7A">
        <w:rPr>
          <w:szCs w:val="20"/>
        </w:rPr>
        <w:tab/>
      </w:r>
      <w:r w:rsidRPr="00DA6A7A">
        <w:rPr>
          <w:b/>
          <w:szCs w:val="20"/>
        </w:rPr>
        <w:t>(3)</w:t>
      </w:r>
      <w:r w:rsidRPr="00DA6A7A">
        <w:rPr>
          <w:szCs w:val="20"/>
        </w:rPr>
        <w:tab/>
        <w:t>42 points for student growth, as calculated in the following manner:</w:t>
      </w:r>
    </w:p>
    <w:p w:rsidR="00EB2A40" w:rsidRPr="00DA6A7A" w:rsidRDefault="00EB2A40" w:rsidP="00EB2A40">
      <w:pPr>
        <w:rPr>
          <w:szCs w:val="20"/>
        </w:rPr>
      </w:pPr>
      <w:r w:rsidRPr="00DA6A7A">
        <w:rPr>
          <w:szCs w:val="20"/>
        </w:rPr>
        <w:tab/>
      </w:r>
      <w:r w:rsidRPr="00DA6A7A">
        <w:rPr>
          <w:szCs w:val="20"/>
        </w:rPr>
        <w:tab/>
      </w:r>
      <w:r w:rsidRPr="00DA6A7A">
        <w:rPr>
          <w:szCs w:val="20"/>
        </w:rPr>
        <w:tab/>
      </w:r>
      <w:r w:rsidRPr="00DA6A7A">
        <w:rPr>
          <w:b/>
          <w:szCs w:val="20"/>
        </w:rPr>
        <w:t>(a)</w:t>
      </w:r>
      <w:r w:rsidRPr="00DA6A7A">
        <w:rPr>
          <w:szCs w:val="20"/>
        </w:rPr>
        <w:tab/>
      </w:r>
      <w:r>
        <w:rPr>
          <w:szCs w:val="20"/>
        </w:rPr>
        <w:t>five</w:t>
      </w:r>
      <w:r w:rsidRPr="00DA6A7A">
        <w:rPr>
          <w:szCs w:val="20"/>
        </w:rPr>
        <w:t xml:space="preserve"> points for Q4;</w:t>
      </w:r>
    </w:p>
    <w:p w:rsidR="00EB2A40" w:rsidRPr="00DA6A7A" w:rsidRDefault="00EB2A40" w:rsidP="00EB2A40">
      <w:pPr>
        <w:rPr>
          <w:szCs w:val="20"/>
        </w:rPr>
      </w:pPr>
      <w:r w:rsidRPr="00DA6A7A">
        <w:rPr>
          <w:szCs w:val="20"/>
        </w:rPr>
        <w:tab/>
      </w:r>
      <w:r w:rsidRPr="00DA6A7A">
        <w:rPr>
          <w:szCs w:val="20"/>
        </w:rPr>
        <w:tab/>
      </w:r>
      <w:r w:rsidRPr="00DA6A7A">
        <w:rPr>
          <w:szCs w:val="20"/>
        </w:rPr>
        <w:tab/>
      </w:r>
      <w:r w:rsidRPr="00DA6A7A">
        <w:rPr>
          <w:b/>
          <w:szCs w:val="20"/>
        </w:rPr>
        <w:t>(b)</w:t>
      </w:r>
      <w:r w:rsidRPr="00DA6A7A">
        <w:rPr>
          <w:szCs w:val="20"/>
        </w:rPr>
        <w:tab/>
        <w:t>12 points for Q2 and Q3; and</w:t>
      </w:r>
    </w:p>
    <w:p w:rsidR="00EB2A40" w:rsidRPr="00DA6A7A" w:rsidRDefault="00EB2A40" w:rsidP="00EB2A40">
      <w:pPr>
        <w:rPr>
          <w:szCs w:val="20"/>
        </w:rPr>
      </w:pPr>
      <w:r w:rsidRPr="00DA6A7A">
        <w:rPr>
          <w:szCs w:val="20"/>
        </w:rPr>
        <w:tab/>
      </w:r>
      <w:r w:rsidRPr="00DA6A7A">
        <w:rPr>
          <w:szCs w:val="20"/>
        </w:rPr>
        <w:tab/>
      </w:r>
      <w:r w:rsidRPr="00DA6A7A">
        <w:rPr>
          <w:szCs w:val="20"/>
        </w:rPr>
        <w:tab/>
      </w:r>
      <w:r w:rsidRPr="00DA6A7A">
        <w:rPr>
          <w:b/>
          <w:szCs w:val="20"/>
        </w:rPr>
        <w:t>(c)</w:t>
      </w:r>
      <w:r w:rsidRPr="00DA6A7A">
        <w:rPr>
          <w:szCs w:val="20"/>
        </w:rPr>
        <w:tab/>
        <w:t>25 points for Q1;</w:t>
      </w:r>
    </w:p>
    <w:p w:rsidR="00EB2A40" w:rsidRPr="00DA6A7A" w:rsidRDefault="00EB2A40" w:rsidP="00EB2A40">
      <w:pPr>
        <w:rPr>
          <w:szCs w:val="20"/>
        </w:rPr>
      </w:pPr>
      <w:r w:rsidRPr="00DA6A7A">
        <w:rPr>
          <w:szCs w:val="20"/>
        </w:rPr>
        <w:tab/>
      </w:r>
      <w:r w:rsidRPr="00DA6A7A">
        <w:rPr>
          <w:szCs w:val="20"/>
        </w:rPr>
        <w:tab/>
      </w:r>
      <w:r w:rsidRPr="00DA6A7A">
        <w:rPr>
          <w:b/>
          <w:szCs w:val="20"/>
        </w:rPr>
        <w:t>(4)</w:t>
      </w:r>
      <w:r w:rsidRPr="00DA6A7A">
        <w:rPr>
          <w:szCs w:val="20"/>
        </w:rPr>
        <w:tab/>
      </w:r>
      <w:r>
        <w:rPr>
          <w:szCs w:val="20"/>
        </w:rPr>
        <w:t>five</w:t>
      </w:r>
      <w:r w:rsidRPr="00DA6A7A">
        <w:rPr>
          <w:szCs w:val="20"/>
        </w:rPr>
        <w:t xml:space="preserve"> points for chronic absenteeism;</w:t>
      </w:r>
    </w:p>
    <w:p w:rsidR="00EB2A40" w:rsidRPr="00DA6A7A" w:rsidRDefault="00EB2A40" w:rsidP="00EB2A40">
      <w:pPr>
        <w:rPr>
          <w:szCs w:val="20"/>
        </w:rPr>
      </w:pPr>
      <w:r w:rsidRPr="00DA6A7A">
        <w:rPr>
          <w:szCs w:val="20"/>
        </w:rPr>
        <w:tab/>
      </w:r>
      <w:r w:rsidRPr="00DA6A7A">
        <w:rPr>
          <w:szCs w:val="20"/>
        </w:rPr>
        <w:tab/>
      </w:r>
      <w:r w:rsidRPr="00DA6A7A">
        <w:rPr>
          <w:b/>
          <w:szCs w:val="20"/>
        </w:rPr>
        <w:t>(5)</w:t>
      </w:r>
      <w:r w:rsidRPr="00DA6A7A">
        <w:rPr>
          <w:szCs w:val="20"/>
        </w:rPr>
        <w:tab/>
      </w:r>
      <w:r>
        <w:rPr>
          <w:szCs w:val="20"/>
        </w:rPr>
        <w:t>five</w:t>
      </w:r>
      <w:r w:rsidRPr="00DA6A7A">
        <w:rPr>
          <w:szCs w:val="20"/>
        </w:rPr>
        <w:t xml:space="preserve"> points for school survey; and</w:t>
      </w:r>
    </w:p>
    <w:p w:rsidR="00EB2A40" w:rsidRPr="00DA6A7A" w:rsidRDefault="00EB2A40" w:rsidP="00EB2A40">
      <w:pPr>
        <w:rPr>
          <w:bCs/>
          <w:szCs w:val="20"/>
        </w:rPr>
      </w:pPr>
      <w:r w:rsidRPr="00DA6A7A">
        <w:rPr>
          <w:szCs w:val="20"/>
        </w:rPr>
        <w:tab/>
      </w:r>
      <w:r w:rsidRPr="00DA6A7A">
        <w:rPr>
          <w:szCs w:val="20"/>
        </w:rPr>
        <w:tab/>
      </w:r>
      <w:r w:rsidRPr="00DA6A7A">
        <w:rPr>
          <w:b/>
          <w:szCs w:val="20"/>
        </w:rPr>
        <w:t>(6)</w:t>
      </w:r>
      <w:r w:rsidRPr="00DA6A7A">
        <w:rPr>
          <w:szCs w:val="20"/>
        </w:rPr>
        <w:tab/>
        <w:t>10 points for English learner progress.</w:t>
      </w:r>
    </w:p>
    <w:p w:rsidR="00EB2A40" w:rsidRPr="00DA6A7A" w:rsidRDefault="00EB2A40" w:rsidP="00EB2A40">
      <w:pPr>
        <w:rPr>
          <w:szCs w:val="20"/>
        </w:rPr>
      </w:pPr>
      <w:r w:rsidRPr="00DA6A7A">
        <w:rPr>
          <w:szCs w:val="20"/>
        </w:rPr>
        <w:tab/>
      </w:r>
      <w:r w:rsidRPr="00DA6A7A">
        <w:rPr>
          <w:b/>
          <w:szCs w:val="20"/>
        </w:rPr>
        <w:t>B.</w:t>
      </w:r>
      <w:r w:rsidRPr="00DA6A7A">
        <w:rPr>
          <w:szCs w:val="20"/>
        </w:rPr>
        <w:tab/>
      </w:r>
      <w:r>
        <w:rPr>
          <w:szCs w:val="20"/>
        </w:rPr>
        <w:t>H</w:t>
      </w:r>
      <w:r w:rsidRPr="00DA6A7A">
        <w:rPr>
          <w:szCs w:val="20"/>
        </w:rPr>
        <w:t>igh schools</w:t>
      </w:r>
      <w:r>
        <w:rPr>
          <w:szCs w:val="20"/>
        </w:rPr>
        <w:t xml:space="preserve"> can earn</w:t>
      </w:r>
      <w:r w:rsidRPr="00DA6A7A">
        <w:rPr>
          <w:szCs w:val="20"/>
        </w:rPr>
        <w:t xml:space="preserve"> up to a maximum of 100 points as follows:</w:t>
      </w:r>
    </w:p>
    <w:p w:rsidR="00EB2A40" w:rsidRPr="00DA6A7A" w:rsidRDefault="00EB2A40" w:rsidP="00EB2A40">
      <w:pPr>
        <w:rPr>
          <w:szCs w:val="20"/>
        </w:rPr>
      </w:pPr>
      <w:r w:rsidRPr="00DA6A7A">
        <w:rPr>
          <w:szCs w:val="20"/>
        </w:rPr>
        <w:tab/>
      </w:r>
      <w:r w:rsidRPr="00DA6A7A">
        <w:rPr>
          <w:szCs w:val="20"/>
        </w:rPr>
        <w:tab/>
      </w:r>
      <w:r w:rsidRPr="00DA6A7A">
        <w:rPr>
          <w:b/>
          <w:szCs w:val="20"/>
        </w:rPr>
        <w:t>(1)</w:t>
      </w:r>
      <w:r w:rsidRPr="00DA6A7A">
        <w:rPr>
          <w:szCs w:val="20"/>
        </w:rPr>
        <w:tab/>
        <w:t xml:space="preserve">25 points for student proficiency in English language arts and mathematics, as determined by New Mexico’s </w:t>
      </w:r>
      <w:r>
        <w:rPr>
          <w:szCs w:val="20"/>
        </w:rPr>
        <w:t>statewide assessment</w:t>
      </w:r>
      <w:r w:rsidRPr="00DA6A7A">
        <w:rPr>
          <w:szCs w:val="20"/>
        </w:rPr>
        <w:t>;</w:t>
      </w:r>
    </w:p>
    <w:p w:rsidR="00EB2A40" w:rsidRPr="00DA6A7A" w:rsidRDefault="00EB2A40" w:rsidP="00EB2A40">
      <w:pPr>
        <w:rPr>
          <w:szCs w:val="20"/>
        </w:rPr>
      </w:pPr>
      <w:r w:rsidRPr="00DA6A7A">
        <w:rPr>
          <w:szCs w:val="20"/>
        </w:rPr>
        <w:tab/>
      </w:r>
      <w:r w:rsidRPr="00DA6A7A">
        <w:rPr>
          <w:szCs w:val="20"/>
        </w:rPr>
        <w:tab/>
      </w:r>
      <w:r w:rsidRPr="00DA6A7A">
        <w:rPr>
          <w:b/>
          <w:szCs w:val="20"/>
        </w:rPr>
        <w:t>(2)</w:t>
      </w:r>
      <w:r w:rsidRPr="00DA6A7A">
        <w:rPr>
          <w:szCs w:val="20"/>
        </w:rPr>
        <w:tab/>
      </w:r>
      <w:r>
        <w:rPr>
          <w:szCs w:val="20"/>
        </w:rPr>
        <w:t>five</w:t>
      </w:r>
      <w:r w:rsidRPr="00DA6A7A">
        <w:rPr>
          <w:szCs w:val="20"/>
        </w:rPr>
        <w:t xml:space="preserve"> points for student STEM readiness;</w:t>
      </w:r>
    </w:p>
    <w:p w:rsidR="00EB2A40" w:rsidRPr="00DA6A7A" w:rsidRDefault="00EB2A40" w:rsidP="00EB2A40">
      <w:pPr>
        <w:rPr>
          <w:szCs w:val="20"/>
        </w:rPr>
      </w:pPr>
      <w:r w:rsidRPr="00DA6A7A">
        <w:rPr>
          <w:szCs w:val="20"/>
        </w:rPr>
        <w:tab/>
      </w:r>
      <w:r w:rsidRPr="00DA6A7A">
        <w:rPr>
          <w:szCs w:val="20"/>
        </w:rPr>
        <w:tab/>
      </w:r>
      <w:r w:rsidRPr="00DA6A7A">
        <w:rPr>
          <w:b/>
          <w:szCs w:val="20"/>
        </w:rPr>
        <w:t>(3)</w:t>
      </w:r>
      <w:r>
        <w:rPr>
          <w:szCs w:val="20"/>
        </w:rPr>
        <w:tab/>
        <w:t>30 points for student</w:t>
      </w:r>
      <w:r w:rsidRPr="00DA6A7A">
        <w:rPr>
          <w:szCs w:val="20"/>
        </w:rPr>
        <w:t xml:space="preserve"> growth, calculated in the following manner:</w:t>
      </w:r>
    </w:p>
    <w:p w:rsidR="00EB2A40" w:rsidRPr="00DA6A7A" w:rsidRDefault="00EB2A40" w:rsidP="00EB2A40">
      <w:pPr>
        <w:rPr>
          <w:szCs w:val="20"/>
        </w:rPr>
      </w:pPr>
      <w:r w:rsidRPr="00DA6A7A">
        <w:rPr>
          <w:szCs w:val="20"/>
        </w:rPr>
        <w:tab/>
      </w:r>
      <w:r w:rsidRPr="00DA6A7A">
        <w:rPr>
          <w:szCs w:val="20"/>
        </w:rPr>
        <w:tab/>
      </w:r>
      <w:r w:rsidRPr="00DA6A7A">
        <w:rPr>
          <w:szCs w:val="20"/>
        </w:rPr>
        <w:tab/>
      </w:r>
      <w:r w:rsidRPr="00DA6A7A">
        <w:rPr>
          <w:b/>
          <w:szCs w:val="20"/>
        </w:rPr>
        <w:t>(a)</w:t>
      </w:r>
      <w:r w:rsidRPr="00DA6A7A">
        <w:rPr>
          <w:szCs w:val="20"/>
        </w:rPr>
        <w:tab/>
      </w:r>
      <w:r>
        <w:rPr>
          <w:szCs w:val="20"/>
        </w:rPr>
        <w:t>five</w:t>
      </w:r>
      <w:r w:rsidRPr="00DA6A7A">
        <w:rPr>
          <w:szCs w:val="20"/>
        </w:rPr>
        <w:t xml:space="preserve"> points for Q4</w:t>
      </w:r>
    </w:p>
    <w:p w:rsidR="00EB2A40" w:rsidRPr="00DA6A7A" w:rsidRDefault="00EB2A40" w:rsidP="00EB2A40">
      <w:pPr>
        <w:rPr>
          <w:szCs w:val="20"/>
        </w:rPr>
      </w:pPr>
      <w:r w:rsidRPr="00DA6A7A">
        <w:rPr>
          <w:szCs w:val="20"/>
        </w:rPr>
        <w:tab/>
      </w:r>
      <w:r w:rsidRPr="00DA6A7A">
        <w:rPr>
          <w:szCs w:val="20"/>
        </w:rPr>
        <w:tab/>
      </w:r>
      <w:r w:rsidRPr="00DA6A7A">
        <w:rPr>
          <w:szCs w:val="20"/>
        </w:rPr>
        <w:tab/>
      </w:r>
      <w:r w:rsidRPr="00DA6A7A">
        <w:rPr>
          <w:b/>
          <w:szCs w:val="20"/>
        </w:rPr>
        <w:t>(b)</w:t>
      </w:r>
      <w:r w:rsidRPr="00DA6A7A">
        <w:rPr>
          <w:szCs w:val="20"/>
        </w:rPr>
        <w:tab/>
        <w:t>10 points for Q2 and Q3; and</w:t>
      </w:r>
    </w:p>
    <w:p w:rsidR="00EB2A40" w:rsidRPr="00DA6A7A" w:rsidRDefault="00EB2A40" w:rsidP="00EB2A40">
      <w:pPr>
        <w:rPr>
          <w:szCs w:val="20"/>
        </w:rPr>
      </w:pPr>
      <w:r w:rsidRPr="00DA6A7A">
        <w:rPr>
          <w:szCs w:val="20"/>
        </w:rPr>
        <w:tab/>
      </w:r>
      <w:r w:rsidRPr="00DA6A7A">
        <w:rPr>
          <w:szCs w:val="20"/>
        </w:rPr>
        <w:tab/>
      </w:r>
      <w:r w:rsidRPr="00DA6A7A">
        <w:rPr>
          <w:szCs w:val="20"/>
        </w:rPr>
        <w:tab/>
      </w:r>
      <w:r w:rsidRPr="00DA6A7A">
        <w:rPr>
          <w:b/>
          <w:szCs w:val="20"/>
        </w:rPr>
        <w:t>(c)</w:t>
      </w:r>
      <w:r w:rsidRPr="00DA6A7A">
        <w:rPr>
          <w:szCs w:val="20"/>
        </w:rPr>
        <w:tab/>
        <w:t>15 points for Q1;</w:t>
      </w:r>
    </w:p>
    <w:p w:rsidR="00EB2A40" w:rsidRPr="00DA6A7A" w:rsidRDefault="00EB2A40" w:rsidP="00EB2A40">
      <w:pPr>
        <w:rPr>
          <w:szCs w:val="20"/>
        </w:rPr>
      </w:pPr>
      <w:r w:rsidRPr="00DA6A7A">
        <w:rPr>
          <w:szCs w:val="20"/>
        </w:rPr>
        <w:tab/>
      </w:r>
      <w:r w:rsidRPr="00DA6A7A">
        <w:rPr>
          <w:szCs w:val="20"/>
        </w:rPr>
        <w:tab/>
      </w:r>
      <w:r w:rsidRPr="00DA6A7A">
        <w:rPr>
          <w:b/>
          <w:szCs w:val="20"/>
        </w:rPr>
        <w:t>(4)</w:t>
      </w:r>
      <w:r w:rsidRPr="00DA6A7A">
        <w:rPr>
          <w:szCs w:val="20"/>
        </w:rPr>
        <w:tab/>
      </w:r>
      <w:r>
        <w:rPr>
          <w:szCs w:val="20"/>
        </w:rPr>
        <w:t>five</w:t>
      </w:r>
      <w:r w:rsidRPr="00DA6A7A">
        <w:rPr>
          <w:szCs w:val="20"/>
        </w:rPr>
        <w:t xml:space="preserve"> points for chronic absenteeism;</w:t>
      </w:r>
    </w:p>
    <w:p w:rsidR="00EB2A40" w:rsidRPr="00DA6A7A" w:rsidRDefault="00EB2A40" w:rsidP="00EB2A40">
      <w:pPr>
        <w:rPr>
          <w:szCs w:val="20"/>
        </w:rPr>
      </w:pPr>
      <w:r w:rsidRPr="00DA6A7A">
        <w:rPr>
          <w:szCs w:val="20"/>
        </w:rPr>
        <w:tab/>
      </w:r>
      <w:r w:rsidRPr="00DA6A7A">
        <w:rPr>
          <w:szCs w:val="20"/>
        </w:rPr>
        <w:tab/>
      </w:r>
      <w:r w:rsidRPr="00DA6A7A">
        <w:rPr>
          <w:b/>
          <w:szCs w:val="20"/>
        </w:rPr>
        <w:t>(5)</w:t>
      </w:r>
      <w:r w:rsidRPr="00DA6A7A">
        <w:rPr>
          <w:szCs w:val="20"/>
        </w:rPr>
        <w:tab/>
      </w:r>
      <w:r>
        <w:rPr>
          <w:szCs w:val="20"/>
        </w:rPr>
        <w:t>five</w:t>
      </w:r>
      <w:r w:rsidRPr="00DA6A7A">
        <w:rPr>
          <w:szCs w:val="20"/>
        </w:rPr>
        <w:t xml:space="preserve"> points for school survey;</w:t>
      </w:r>
    </w:p>
    <w:p w:rsidR="00EB2A40" w:rsidRPr="00DA6A7A" w:rsidRDefault="00EB2A40" w:rsidP="00EB2A40">
      <w:pPr>
        <w:rPr>
          <w:szCs w:val="20"/>
        </w:rPr>
      </w:pPr>
      <w:r w:rsidRPr="00DA6A7A">
        <w:rPr>
          <w:szCs w:val="20"/>
        </w:rPr>
        <w:tab/>
      </w:r>
      <w:r w:rsidRPr="00DA6A7A">
        <w:rPr>
          <w:szCs w:val="20"/>
        </w:rPr>
        <w:tab/>
      </w:r>
      <w:r w:rsidRPr="00DA6A7A">
        <w:rPr>
          <w:b/>
          <w:szCs w:val="20"/>
        </w:rPr>
        <w:t>(6)</w:t>
      </w:r>
      <w:r w:rsidRPr="00DA6A7A">
        <w:rPr>
          <w:szCs w:val="20"/>
        </w:rPr>
        <w:tab/>
        <w:t xml:space="preserve">12 points for college and career readiness, </w:t>
      </w:r>
      <w:r>
        <w:rPr>
          <w:szCs w:val="20"/>
        </w:rPr>
        <w:t>with the greatest weight assigned to the percentage of successful students as outlined in Paragraph (2) of Subsection B of 6.19.8.7 NMAC.</w:t>
      </w:r>
    </w:p>
    <w:p w:rsidR="00EB2A40" w:rsidRPr="00DA6A7A" w:rsidRDefault="00EB2A40" w:rsidP="00EB2A40">
      <w:pPr>
        <w:rPr>
          <w:szCs w:val="20"/>
        </w:rPr>
      </w:pPr>
      <w:r w:rsidRPr="00DA6A7A">
        <w:rPr>
          <w:szCs w:val="20"/>
        </w:rPr>
        <w:tab/>
      </w:r>
      <w:r w:rsidRPr="00DA6A7A">
        <w:rPr>
          <w:szCs w:val="20"/>
        </w:rPr>
        <w:tab/>
      </w:r>
      <w:r w:rsidRPr="00DA6A7A">
        <w:rPr>
          <w:b/>
          <w:szCs w:val="20"/>
        </w:rPr>
        <w:t>(7)</w:t>
      </w:r>
      <w:r w:rsidRPr="00DA6A7A">
        <w:rPr>
          <w:szCs w:val="20"/>
        </w:rPr>
        <w:tab/>
        <w:t>13 points for graduation</w:t>
      </w:r>
      <w:r>
        <w:rPr>
          <w:szCs w:val="20"/>
        </w:rPr>
        <w:t xml:space="preserve"> rate</w:t>
      </w:r>
      <w:r w:rsidRPr="00DA6A7A">
        <w:rPr>
          <w:szCs w:val="20"/>
        </w:rPr>
        <w:t>, calculated in the following manner:</w:t>
      </w:r>
    </w:p>
    <w:p w:rsidR="00EB2A40" w:rsidRPr="00DA6A7A" w:rsidRDefault="00EB2A40" w:rsidP="00EB2A40">
      <w:pPr>
        <w:rPr>
          <w:szCs w:val="20"/>
        </w:rPr>
      </w:pPr>
      <w:r w:rsidRPr="00DA6A7A">
        <w:rPr>
          <w:szCs w:val="20"/>
        </w:rPr>
        <w:tab/>
      </w:r>
      <w:r w:rsidRPr="00DA6A7A">
        <w:rPr>
          <w:szCs w:val="20"/>
        </w:rPr>
        <w:tab/>
      </w:r>
      <w:r w:rsidRPr="00DA6A7A">
        <w:rPr>
          <w:szCs w:val="20"/>
        </w:rPr>
        <w:tab/>
      </w:r>
      <w:r w:rsidRPr="00DA6A7A">
        <w:rPr>
          <w:b/>
          <w:szCs w:val="20"/>
        </w:rPr>
        <w:t>(a)</w:t>
      </w:r>
      <w:r w:rsidRPr="00DA6A7A">
        <w:rPr>
          <w:szCs w:val="20"/>
        </w:rPr>
        <w:tab/>
      </w:r>
      <w:r>
        <w:rPr>
          <w:szCs w:val="20"/>
        </w:rPr>
        <w:t>six</w:t>
      </w:r>
      <w:r w:rsidRPr="00DA6A7A">
        <w:rPr>
          <w:szCs w:val="20"/>
        </w:rPr>
        <w:t xml:space="preserve"> points for </w:t>
      </w:r>
      <w:r>
        <w:rPr>
          <w:szCs w:val="20"/>
        </w:rPr>
        <w:t>the four</w:t>
      </w:r>
      <w:r w:rsidRPr="00DA6A7A">
        <w:rPr>
          <w:szCs w:val="20"/>
        </w:rPr>
        <w:t>-year rate;</w:t>
      </w:r>
    </w:p>
    <w:p w:rsidR="00EB2A40" w:rsidRPr="00DA6A7A" w:rsidRDefault="00EB2A40" w:rsidP="00EB2A40">
      <w:pPr>
        <w:rPr>
          <w:szCs w:val="20"/>
        </w:rPr>
      </w:pPr>
      <w:r w:rsidRPr="00DA6A7A">
        <w:rPr>
          <w:szCs w:val="20"/>
        </w:rPr>
        <w:tab/>
      </w:r>
      <w:r w:rsidRPr="00DA6A7A">
        <w:rPr>
          <w:szCs w:val="20"/>
        </w:rPr>
        <w:tab/>
      </w:r>
      <w:r w:rsidRPr="00DA6A7A">
        <w:rPr>
          <w:szCs w:val="20"/>
        </w:rPr>
        <w:tab/>
      </w:r>
      <w:r w:rsidRPr="00DA6A7A">
        <w:rPr>
          <w:b/>
          <w:szCs w:val="20"/>
        </w:rPr>
        <w:t>(b)</w:t>
      </w:r>
      <w:r w:rsidRPr="00DA6A7A">
        <w:rPr>
          <w:szCs w:val="20"/>
        </w:rPr>
        <w:tab/>
      </w:r>
      <w:r>
        <w:rPr>
          <w:szCs w:val="20"/>
        </w:rPr>
        <w:t>two</w:t>
      </w:r>
      <w:r w:rsidRPr="00DA6A7A">
        <w:rPr>
          <w:szCs w:val="20"/>
        </w:rPr>
        <w:t xml:space="preserve"> points for </w:t>
      </w:r>
      <w:r>
        <w:rPr>
          <w:szCs w:val="20"/>
        </w:rPr>
        <w:t>the five</w:t>
      </w:r>
      <w:r w:rsidRPr="00DA6A7A">
        <w:rPr>
          <w:szCs w:val="20"/>
        </w:rPr>
        <w:t>-year rate;</w:t>
      </w:r>
    </w:p>
    <w:p w:rsidR="00EB2A40" w:rsidRPr="00DA6A7A" w:rsidRDefault="00EB2A40" w:rsidP="00EB2A40">
      <w:pPr>
        <w:rPr>
          <w:szCs w:val="20"/>
        </w:rPr>
      </w:pPr>
      <w:r w:rsidRPr="00DA6A7A">
        <w:rPr>
          <w:szCs w:val="20"/>
        </w:rPr>
        <w:tab/>
      </w:r>
      <w:r w:rsidRPr="00DA6A7A">
        <w:rPr>
          <w:szCs w:val="20"/>
        </w:rPr>
        <w:tab/>
      </w:r>
      <w:r w:rsidRPr="00DA6A7A">
        <w:rPr>
          <w:szCs w:val="20"/>
        </w:rPr>
        <w:tab/>
      </w:r>
      <w:r w:rsidRPr="00DA6A7A">
        <w:rPr>
          <w:b/>
          <w:szCs w:val="20"/>
        </w:rPr>
        <w:t>(c)</w:t>
      </w:r>
      <w:r w:rsidRPr="00DA6A7A">
        <w:rPr>
          <w:szCs w:val="20"/>
        </w:rPr>
        <w:tab/>
      </w:r>
      <w:r>
        <w:rPr>
          <w:szCs w:val="20"/>
        </w:rPr>
        <w:t>one</w:t>
      </w:r>
      <w:r w:rsidRPr="00DA6A7A">
        <w:rPr>
          <w:szCs w:val="20"/>
        </w:rPr>
        <w:t xml:space="preserve"> point for </w:t>
      </w:r>
      <w:r>
        <w:rPr>
          <w:szCs w:val="20"/>
        </w:rPr>
        <w:t>the six</w:t>
      </w:r>
      <w:r w:rsidRPr="00DA6A7A">
        <w:rPr>
          <w:szCs w:val="20"/>
        </w:rPr>
        <w:t>-year rate; and</w:t>
      </w:r>
    </w:p>
    <w:p w:rsidR="00EB2A40" w:rsidRPr="00DA6A7A" w:rsidRDefault="00EB2A40" w:rsidP="00EB2A40">
      <w:pPr>
        <w:rPr>
          <w:szCs w:val="20"/>
        </w:rPr>
      </w:pPr>
      <w:r w:rsidRPr="00DA6A7A">
        <w:rPr>
          <w:szCs w:val="20"/>
        </w:rPr>
        <w:tab/>
      </w:r>
      <w:r w:rsidRPr="00DA6A7A">
        <w:rPr>
          <w:szCs w:val="20"/>
        </w:rPr>
        <w:tab/>
      </w:r>
      <w:r w:rsidRPr="00DA6A7A">
        <w:rPr>
          <w:szCs w:val="20"/>
        </w:rPr>
        <w:tab/>
      </w:r>
      <w:r w:rsidRPr="00DA6A7A">
        <w:rPr>
          <w:b/>
          <w:szCs w:val="20"/>
        </w:rPr>
        <w:t>(d)</w:t>
      </w:r>
      <w:r w:rsidRPr="00DA6A7A">
        <w:rPr>
          <w:szCs w:val="20"/>
        </w:rPr>
        <w:tab/>
      </w:r>
      <w:r>
        <w:rPr>
          <w:szCs w:val="20"/>
        </w:rPr>
        <w:t>four</w:t>
      </w:r>
      <w:r w:rsidRPr="00DA6A7A">
        <w:rPr>
          <w:szCs w:val="20"/>
        </w:rPr>
        <w:t xml:space="preserve"> points for growth in</w:t>
      </w:r>
      <w:r>
        <w:rPr>
          <w:szCs w:val="20"/>
        </w:rPr>
        <w:t xml:space="preserve"> the</w:t>
      </w:r>
      <w:r w:rsidRPr="00DA6A7A">
        <w:rPr>
          <w:szCs w:val="20"/>
        </w:rPr>
        <w:t xml:space="preserve"> </w:t>
      </w:r>
      <w:r>
        <w:rPr>
          <w:szCs w:val="20"/>
        </w:rPr>
        <w:t>four</w:t>
      </w:r>
      <w:r w:rsidRPr="00DA6A7A">
        <w:rPr>
          <w:szCs w:val="20"/>
        </w:rPr>
        <w:t>-year rate; and</w:t>
      </w:r>
    </w:p>
    <w:p w:rsidR="00EB2A40" w:rsidRPr="00DA6A7A" w:rsidRDefault="00EB2A40" w:rsidP="00EB2A40">
      <w:pPr>
        <w:rPr>
          <w:szCs w:val="20"/>
        </w:rPr>
      </w:pPr>
      <w:r w:rsidRPr="00DA6A7A">
        <w:rPr>
          <w:szCs w:val="20"/>
        </w:rPr>
        <w:tab/>
      </w:r>
      <w:r w:rsidRPr="00DA6A7A">
        <w:rPr>
          <w:szCs w:val="20"/>
        </w:rPr>
        <w:tab/>
      </w:r>
      <w:r w:rsidRPr="00DA6A7A">
        <w:rPr>
          <w:b/>
          <w:szCs w:val="20"/>
        </w:rPr>
        <w:t>(8)</w:t>
      </w:r>
      <w:r w:rsidRPr="00DA6A7A">
        <w:rPr>
          <w:szCs w:val="20"/>
        </w:rPr>
        <w:tab/>
      </w:r>
      <w:r>
        <w:rPr>
          <w:szCs w:val="20"/>
        </w:rPr>
        <w:t>five</w:t>
      </w:r>
      <w:r w:rsidRPr="00DA6A7A">
        <w:rPr>
          <w:szCs w:val="20"/>
        </w:rPr>
        <w:t xml:space="preserve"> points for English learner progress.</w:t>
      </w:r>
    </w:p>
    <w:p w:rsidR="00EB2A40" w:rsidRPr="00DA6A7A" w:rsidRDefault="00EB2A40" w:rsidP="00EB2A40">
      <w:pPr>
        <w:rPr>
          <w:bCs/>
          <w:szCs w:val="20"/>
        </w:rPr>
      </w:pPr>
      <w:r w:rsidRPr="00DA6A7A">
        <w:rPr>
          <w:bCs/>
          <w:szCs w:val="20"/>
        </w:rPr>
        <w:tab/>
      </w:r>
      <w:r w:rsidRPr="00DA6A7A">
        <w:rPr>
          <w:b/>
          <w:bCs/>
          <w:szCs w:val="20"/>
        </w:rPr>
        <w:t>C.</w:t>
      </w:r>
      <w:r w:rsidRPr="00DA6A7A">
        <w:rPr>
          <w:bCs/>
          <w:szCs w:val="20"/>
        </w:rPr>
        <w:tab/>
        <w:t>All enrolled students in eligible grades and courses, as determined by the department, must be assessed with the appropriate state assessment</w:t>
      </w:r>
      <w:r>
        <w:rPr>
          <w:bCs/>
          <w:szCs w:val="20"/>
        </w:rPr>
        <w:t xml:space="preserve">, including the </w:t>
      </w:r>
      <w:r w:rsidRPr="00DA6A7A">
        <w:rPr>
          <w:bCs/>
          <w:szCs w:val="20"/>
        </w:rPr>
        <w:t>state-approved alternate assessment</w:t>
      </w:r>
      <w:r>
        <w:rPr>
          <w:bCs/>
          <w:szCs w:val="20"/>
        </w:rPr>
        <w:t xml:space="preserve"> when applicable</w:t>
      </w:r>
      <w:r w:rsidRPr="00DA6A7A">
        <w:rPr>
          <w:bCs/>
          <w:szCs w:val="20"/>
        </w:rPr>
        <w:t>. The benchmark for participation</w:t>
      </w:r>
      <w:r>
        <w:rPr>
          <w:bCs/>
          <w:szCs w:val="20"/>
        </w:rPr>
        <w:t xml:space="preserve"> in the statewide assessment</w:t>
      </w:r>
      <w:r w:rsidRPr="00DA6A7A">
        <w:rPr>
          <w:bCs/>
          <w:szCs w:val="20"/>
        </w:rPr>
        <w:t xml:space="preserve"> is ninety-five percent of all eligible students. Schools that fail to meet the minimum of ninety-five percent in </w:t>
      </w:r>
      <w:r>
        <w:rPr>
          <w:bCs/>
          <w:szCs w:val="20"/>
        </w:rPr>
        <w:t xml:space="preserve">either </w:t>
      </w:r>
      <w:r w:rsidRPr="00DA6A7A">
        <w:rPr>
          <w:bCs/>
          <w:szCs w:val="20"/>
        </w:rPr>
        <w:t xml:space="preserve">English language arts </w:t>
      </w:r>
      <w:r>
        <w:rPr>
          <w:bCs/>
          <w:szCs w:val="20"/>
        </w:rPr>
        <w:t xml:space="preserve">or </w:t>
      </w:r>
      <w:r w:rsidRPr="00DA6A7A">
        <w:rPr>
          <w:bCs/>
          <w:szCs w:val="20"/>
        </w:rPr>
        <w:t>mathematics shall have their letter grade reduced by one letter.</w:t>
      </w:r>
    </w:p>
    <w:p w:rsidR="00EB2A40" w:rsidRPr="00DA6A7A" w:rsidRDefault="00EB2A40" w:rsidP="00EB2A40">
      <w:pPr>
        <w:rPr>
          <w:szCs w:val="20"/>
        </w:rPr>
      </w:pPr>
      <w:r w:rsidRPr="00DA6A7A">
        <w:rPr>
          <w:bCs/>
          <w:szCs w:val="20"/>
        </w:rPr>
        <w:t>[</w:t>
      </w:r>
      <w:r w:rsidRPr="005B1311">
        <w:rPr>
          <w:bCs/>
          <w:szCs w:val="20"/>
        </w:rPr>
        <w:t>6.19.8.</w:t>
      </w:r>
      <w:r>
        <w:rPr>
          <w:bCs/>
          <w:szCs w:val="20"/>
        </w:rPr>
        <w:t>9 NMAC - Rp, 6.19.8.9</w:t>
      </w:r>
      <w:r w:rsidRPr="005B1311">
        <w:rPr>
          <w:bCs/>
          <w:szCs w:val="20"/>
        </w:rPr>
        <w:t xml:space="preserve"> NMAC, </w:t>
      </w:r>
      <w:r>
        <w:rPr>
          <w:bCs/>
          <w:szCs w:val="20"/>
        </w:rPr>
        <w:t>12/31/2018</w:t>
      </w:r>
      <w:r w:rsidRPr="00DA6A7A">
        <w:rPr>
          <w:bCs/>
          <w:szCs w:val="20"/>
        </w:rPr>
        <w:t>]</w:t>
      </w:r>
    </w:p>
    <w:p w:rsidR="00EB2A40" w:rsidRPr="00DA6A7A" w:rsidRDefault="00EB2A40" w:rsidP="00EB2A40">
      <w:pPr>
        <w:rPr>
          <w:bCs/>
          <w:szCs w:val="20"/>
        </w:rPr>
      </w:pPr>
    </w:p>
    <w:p w:rsidR="00EB2A40" w:rsidRPr="00DA6A7A" w:rsidRDefault="00EB2A40" w:rsidP="00EB2A40">
      <w:pPr>
        <w:rPr>
          <w:szCs w:val="20"/>
        </w:rPr>
      </w:pPr>
      <w:r w:rsidRPr="00DA6A7A">
        <w:rPr>
          <w:b/>
          <w:bCs/>
          <w:szCs w:val="20"/>
        </w:rPr>
        <w:t>6.19.8.10</w:t>
      </w:r>
      <w:r w:rsidRPr="00DA6A7A">
        <w:rPr>
          <w:b/>
          <w:bCs/>
          <w:szCs w:val="20"/>
        </w:rPr>
        <w:tab/>
      </w:r>
      <w:r w:rsidRPr="00DA6A7A">
        <w:rPr>
          <w:b/>
          <w:szCs w:val="20"/>
        </w:rPr>
        <w:t>PRIORITIZATION OF RESOURCES:</w:t>
      </w:r>
    </w:p>
    <w:p w:rsidR="00EB2A40" w:rsidRPr="00DA6A7A" w:rsidRDefault="00EB2A40" w:rsidP="00EB2A40">
      <w:pPr>
        <w:rPr>
          <w:szCs w:val="20"/>
        </w:rPr>
      </w:pPr>
      <w:r w:rsidRPr="00DA6A7A">
        <w:rPr>
          <w:b/>
          <w:szCs w:val="20"/>
        </w:rPr>
        <w:tab/>
        <w:t>A.</w:t>
      </w:r>
      <w:r w:rsidRPr="00DA6A7A">
        <w:rPr>
          <w:szCs w:val="20"/>
        </w:rPr>
        <w:tab/>
        <w:t xml:space="preserve">As part of the annual budget approval process pursuant to Section 22-8-11 NMSA 1978, on or before July 1 of each year, the department shall ensure that a local school board or governing body of a charter school is prioritizing resources of public schools identified pursuant to </w:t>
      </w:r>
      <w:r>
        <w:rPr>
          <w:szCs w:val="20"/>
        </w:rPr>
        <w:t>6.19.8.11</w:t>
      </w:r>
      <w:r w:rsidRPr="00DA6A7A">
        <w:rPr>
          <w:szCs w:val="20"/>
        </w:rPr>
        <w:t xml:space="preserve"> NMAC.</w:t>
      </w:r>
    </w:p>
    <w:p w:rsidR="00EB2A40" w:rsidRDefault="00EB2A40" w:rsidP="00EB2A40">
      <w:pPr>
        <w:rPr>
          <w:szCs w:val="20"/>
        </w:rPr>
      </w:pPr>
      <w:r w:rsidRPr="00DA6A7A">
        <w:rPr>
          <w:szCs w:val="20"/>
        </w:rPr>
        <w:tab/>
      </w:r>
      <w:r w:rsidRPr="00DA6A7A">
        <w:rPr>
          <w:b/>
          <w:szCs w:val="20"/>
        </w:rPr>
        <w:t>B.</w:t>
      </w:r>
      <w:r w:rsidRPr="00DA6A7A">
        <w:rPr>
          <w:szCs w:val="20"/>
        </w:rPr>
        <w:tab/>
        <w:t>Expenditures for instruction, student support services, instructional support services, and compensation and benefits for school principals designated as the 1000, 2100, 2200, and 2400 functions, respectively, in fund 11000 of the department’s chart of accounts for expenditures shall be reported by the department every two years and posted on the department website.</w:t>
      </w:r>
      <w:r>
        <w:rPr>
          <w:szCs w:val="20"/>
        </w:rPr>
        <w:t xml:space="preserve">  Published reports shall include the school grade earned for the three most recent years.</w:t>
      </w:r>
    </w:p>
    <w:p w:rsidR="00EB2A40" w:rsidRDefault="00EB2A40" w:rsidP="00EB2A40">
      <w:pPr>
        <w:rPr>
          <w:szCs w:val="20"/>
        </w:rPr>
      </w:pPr>
      <w:r w:rsidRPr="00415128">
        <w:rPr>
          <w:szCs w:val="20"/>
        </w:rPr>
        <w:t>[6.19.8.</w:t>
      </w:r>
      <w:r>
        <w:rPr>
          <w:szCs w:val="20"/>
        </w:rPr>
        <w:t>10</w:t>
      </w:r>
      <w:r w:rsidRPr="00415128">
        <w:rPr>
          <w:szCs w:val="20"/>
        </w:rPr>
        <w:t xml:space="preserve"> NMAC - Rp, 6.19.8.</w:t>
      </w:r>
      <w:r>
        <w:rPr>
          <w:szCs w:val="20"/>
        </w:rPr>
        <w:t>10</w:t>
      </w:r>
      <w:r w:rsidRPr="00415128">
        <w:rPr>
          <w:szCs w:val="20"/>
        </w:rPr>
        <w:t xml:space="preserve"> NMAC, </w:t>
      </w:r>
      <w:r>
        <w:rPr>
          <w:szCs w:val="20"/>
        </w:rPr>
        <w:t>12/31/2018</w:t>
      </w:r>
      <w:r w:rsidRPr="00415128">
        <w:rPr>
          <w:szCs w:val="20"/>
        </w:rPr>
        <w:t>]</w:t>
      </w:r>
    </w:p>
    <w:p w:rsidR="00EB2A40" w:rsidRDefault="00EB2A40" w:rsidP="00EB2A40">
      <w:pPr>
        <w:rPr>
          <w:szCs w:val="20"/>
        </w:rPr>
      </w:pPr>
    </w:p>
    <w:p w:rsidR="00EB2A40" w:rsidRPr="00DA6A7A" w:rsidRDefault="00EB2A40" w:rsidP="00EB2A40">
      <w:pPr>
        <w:rPr>
          <w:szCs w:val="20"/>
        </w:rPr>
      </w:pPr>
      <w:r w:rsidRPr="0078039F">
        <w:rPr>
          <w:b/>
          <w:szCs w:val="20"/>
        </w:rPr>
        <w:t>6.19.8.11</w:t>
      </w:r>
      <w:r w:rsidRPr="0078039F">
        <w:rPr>
          <w:b/>
          <w:szCs w:val="20"/>
        </w:rPr>
        <w:tab/>
        <w:t>SCHOOL IDENTIFICATION AND INTERVENTIONS:</w:t>
      </w:r>
      <w:r>
        <w:rPr>
          <w:b/>
          <w:szCs w:val="20"/>
        </w:rPr>
        <w:t xml:space="preserve">  </w:t>
      </w:r>
      <w:r w:rsidRPr="00DA6A7A">
        <w:rPr>
          <w:szCs w:val="20"/>
        </w:rPr>
        <w:t>The department shall identify schools for comprehensive support and improvement (CSI), targeted support and improvement (TSI), and more rigorous intervention</w:t>
      </w:r>
      <w:r>
        <w:rPr>
          <w:szCs w:val="20"/>
        </w:rPr>
        <w:t>s</w:t>
      </w:r>
      <w:r w:rsidRPr="00DA6A7A">
        <w:rPr>
          <w:szCs w:val="20"/>
        </w:rPr>
        <w:t xml:space="preserve"> (MRI).</w:t>
      </w:r>
    </w:p>
    <w:p w:rsidR="00EB2A40" w:rsidRPr="00DB17B1" w:rsidRDefault="00EB2A40" w:rsidP="00EB2A40">
      <w:pPr>
        <w:rPr>
          <w:szCs w:val="20"/>
        </w:rPr>
      </w:pPr>
      <w:r w:rsidRPr="00DB17B1">
        <w:rPr>
          <w:szCs w:val="20"/>
        </w:rPr>
        <w:tab/>
      </w:r>
      <w:r w:rsidRPr="003E604E">
        <w:rPr>
          <w:b/>
          <w:szCs w:val="20"/>
        </w:rPr>
        <w:t>A.</w:t>
      </w:r>
      <w:r>
        <w:rPr>
          <w:szCs w:val="20"/>
        </w:rPr>
        <w:tab/>
      </w:r>
      <w:r w:rsidRPr="00A54954">
        <w:rPr>
          <w:b/>
          <w:szCs w:val="20"/>
        </w:rPr>
        <w:t>CSI identification.</w:t>
      </w:r>
      <w:r>
        <w:rPr>
          <w:szCs w:val="20"/>
        </w:rPr>
        <w:t xml:space="preserve">  </w:t>
      </w:r>
      <w:r w:rsidRPr="00DB17B1">
        <w:rPr>
          <w:szCs w:val="20"/>
        </w:rPr>
        <w:t>A school shall be identified as a CSI school if the school:</w:t>
      </w:r>
    </w:p>
    <w:p w:rsidR="00EB2A40" w:rsidRPr="00DB17B1" w:rsidRDefault="00EB2A40" w:rsidP="00EB2A40">
      <w:pPr>
        <w:rPr>
          <w:szCs w:val="20"/>
        </w:rPr>
      </w:pPr>
      <w:r>
        <w:rPr>
          <w:szCs w:val="20"/>
        </w:rPr>
        <w:tab/>
      </w:r>
      <w:r>
        <w:rPr>
          <w:szCs w:val="20"/>
        </w:rPr>
        <w:tab/>
      </w:r>
      <w:r>
        <w:rPr>
          <w:b/>
          <w:szCs w:val="20"/>
        </w:rPr>
        <w:t>(1</w:t>
      </w:r>
      <w:r w:rsidRPr="00DB17B1">
        <w:rPr>
          <w:b/>
          <w:szCs w:val="20"/>
        </w:rPr>
        <w:t>)</w:t>
      </w:r>
      <w:r w:rsidRPr="00DB17B1">
        <w:rPr>
          <w:szCs w:val="20"/>
        </w:rPr>
        <w:tab/>
        <w:t xml:space="preserve">is in the lowest performing five percent of </w:t>
      </w:r>
      <w:r>
        <w:rPr>
          <w:szCs w:val="20"/>
        </w:rPr>
        <w:t>Title I</w:t>
      </w:r>
      <w:r w:rsidRPr="00DB17B1">
        <w:rPr>
          <w:szCs w:val="20"/>
        </w:rPr>
        <w:t xml:space="preserve"> schools in New Mexico as identified by the </w:t>
      </w:r>
      <w:r>
        <w:rPr>
          <w:szCs w:val="20"/>
        </w:rPr>
        <w:t xml:space="preserve">overall </w:t>
      </w:r>
      <w:r w:rsidRPr="00DB17B1">
        <w:rPr>
          <w:szCs w:val="20"/>
        </w:rPr>
        <w:t xml:space="preserve">score earned on the school grading report card as defined in 6.19.8.9 NMAC; </w:t>
      </w:r>
    </w:p>
    <w:p w:rsidR="00EB2A40" w:rsidRPr="00DB17B1" w:rsidRDefault="00EB2A40" w:rsidP="00EB2A40">
      <w:pPr>
        <w:rPr>
          <w:szCs w:val="20"/>
        </w:rPr>
      </w:pPr>
      <w:r w:rsidRPr="00DB17B1">
        <w:rPr>
          <w:szCs w:val="20"/>
        </w:rPr>
        <w:tab/>
      </w:r>
      <w:r w:rsidRPr="00DB17B1">
        <w:rPr>
          <w:szCs w:val="20"/>
        </w:rPr>
        <w:tab/>
      </w:r>
      <w:r>
        <w:rPr>
          <w:b/>
          <w:szCs w:val="20"/>
        </w:rPr>
        <w:t>(2</w:t>
      </w:r>
      <w:r w:rsidRPr="00DB17B1">
        <w:rPr>
          <w:b/>
          <w:szCs w:val="20"/>
        </w:rPr>
        <w:t>)</w:t>
      </w:r>
      <w:r w:rsidRPr="00DB17B1">
        <w:rPr>
          <w:szCs w:val="20"/>
        </w:rPr>
        <w:tab/>
        <w:t xml:space="preserve">has a </w:t>
      </w:r>
      <w:r>
        <w:rPr>
          <w:szCs w:val="20"/>
        </w:rPr>
        <w:t>four</w:t>
      </w:r>
      <w:r w:rsidRPr="00DB17B1">
        <w:rPr>
          <w:szCs w:val="20"/>
        </w:rPr>
        <w:t>-year graduation rate less than or equal to 66 and two</w:t>
      </w:r>
      <w:r>
        <w:rPr>
          <w:szCs w:val="20"/>
        </w:rPr>
        <w:t>-</w:t>
      </w:r>
      <w:r w:rsidRPr="00DB17B1">
        <w:rPr>
          <w:szCs w:val="20"/>
        </w:rPr>
        <w:t>thirds percent for two of the past three years; or</w:t>
      </w:r>
    </w:p>
    <w:p w:rsidR="00EB2A40" w:rsidRPr="00DB17B1" w:rsidRDefault="00EB2A40" w:rsidP="00EB2A40">
      <w:pPr>
        <w:rPr>
          <w:szCs w:val="20"/>
        </w:rPr>
      </w:pPr>
      <w:r>
        <w:rPr>
          <w:szCs w:val="20"/>
        </w:rPr>
        <w:lastRenderedPageBreak/>
        <w:tab/>
      </w:r>
      <w:r>
        <w:rPr>
          <w:szCs w:val="20"/>
        </w:rPr>
        <w:tab/>
      </w:r>
      <w:r>
        <w:rPr>
          <w:b/>
          <w:szCs w:val="20"/>
        </w:rPr>
        <w:t>(3</w:t>
      </w:r>
      <w:r w:rsidRPr="00DB17B1">
        <w:rPr>
          <w:b/>
          <w:szCs w:val="20"/>
        </w:rPr>
        <w:t>)</w:t>
      </w:r>
      <w:r w:rsidRPr="00DB17B1">
        <w:rPr>
          <w:szCs w:val="20"/>
        </w:rPr>
        <w:tab/>
      </w:r>
      <w:r>
        <w:rPr>
          <w:szCs w:val="20"/>
        </w:rPr>
        <w:t>is</w:t>
      </w:r>
      <w:r w:rsidRPr="00DB17B1">
        <w:rPr>
          <w:szCs w:val="20"/>
        </w:rPr>
        <w:t xml:space="preserve"> a </w:t>
      </w:r>
      <w:r>
        <w:rPr>
          <w:szCs w:val="20"/>
        </w:rPr>
        <w:t>Title I</w:t>
      </w:r>
      <w:r w:rsidRPr="00DB17B1">
        <w:rPr>
          <w:szCs w:val="20"/>
        </w:rPr>
        <w:t xml:space="preserve"> school that was previously identified for </w:t>
      </w:r>
      <w:r>
        <w:rPr>
          <w:szCs w:val="20"/>
        </w:rPr>
        <w:t xml:space="preserve">TSI </w:t>
      </w:r>
      <w:r w:rsidRPr="00DB17B1">
        <w:rPr>
          <w:szCs w:val="20"/>
        </w:rPr>
        <w:t xml:space="preserve">due to low performing student subgroups that has not demonstrated sufficient improvement after three years in that status by meeting the exit criteria. </w:t>
      </w:r>
    </w:p>
    <w:p w:rsidR="00EB2A40" w:rsidRPr="00DB17B1" w:rsidRDefault="00EB2A40" w:rsidP="00EB2A40">
      <w:pPr>
        <w:rPr>
          <w:szCs w:val="20"/>
        </w:rPr>
      </w:pPr>
      <w:r>
        <w:rPr>
          <w:szCs w:val="20"/>
        </w:rPr>
        <w:tab/>
      </w:r>
      <w:r>
        <w:rPr>
          <w:b/>
          <w:szCs w:val="20"/>
        </w:rPr>
        <w:t>B.</w:t>
      </w:r>
      <w:r w:rsidRPr="00DB17B1">
        <w:rPr>
          <w:szCs w:val="20"/>
        </w:rPr>
        <w:tab/>
      </w:r>
      <w:r w:rsidRPr="00A54954">
        <w:rPr>
          <w:b/>
          <w:szCs w:val="20"/>
        </w:rPr>
        <w:t>CSI exit criteria.</w:t>
      </w:r>
      <w:r>
        <w:rPr>
          <w:szCs w:val="20"/>
        </w:rPr>
        <w:t xml:space="preserve">  </w:t>
      </w:r>
      <w:r w:rsidRPr="00DB17B1">
        <w:rPr>
          <w:szCs w:val="20"/>
        </w:rPr>
        <w:t>CSI status has a three-year implementation timeline. An identified CSI school is expected to exit CSI status within three years</w:t>
      </w:r>
      <w:r>
        <w:rPr>
          <w:szCs w:val="20"/>
        </w:rPr>
        <w:t xml:space="preserve"> of being identified.</w:t>
      </w:r>
      <w:r w:rsidRPr="00DB17B1">
        <w:rPr>
          <w:szCs w:val="20"/>
        </w:rPr>
        <w:t xml:space="preserve"> Exiting CSI status </w:t>
      </w:r>
      <w:r>
        <w:rPr>
          <w:szCs w:val="20"/>
        </w:rPr>
        <w:t>shall</w:t>
      </w:r>
      <w:r w:rsidRPr="00DB17B1">
        <w:rPr>
          <w:szCs w:val="20"/>
        </w:rPr>
        <w:t xml:space="preserve"> occur </w:t>
      </w:r>
      <w:r>
        <w:rPr>
          <w:szCs w:val="20"/>
        </w:rPr>
        <w:t>under the following conditions:</w:t>
      </w:r>
    </w:p>
    <w:p w:rsidR="00EB2A40" w:rsidRPr="00DB17B1" w:rsidRDefault="00EB2A40" w:rsidP="00EB2A40">
      <w:pPr>
        <w:rPr>
          <w:szCs w:val="20"/>
        </w:rPr>
      </w:pPr>
      <w:r w:rsidRPr="00DB17B1">
        <w:rPr>
          <w:szCs w:val="20"/>
        </w:rPr>
        <w:tab/>
      </w:r>
      <w:r w:rsidRPr="00DB17B1">
        <w:rPr>
          <w:szCs w:val="20"/>
        </w:rPr>
        <w:tab/>
      </w:r>
      <w:r>
        <w:rPr>
          <w:b/>
          <w:szCs w:val="20"/>
        </w:rPr>
        <w:t>(1</w:t>
      </w:r>
      <w:r w:rsidRPr="00DB17B1">
        <w:rPr>
          <w:b/>
          <w:szCs w:val="20"/>
        </w:rPr>
        <w:t>)</w:t>
      </w:r>
      <w:r w:rsidRPr="00DB17B1">
        <w:rPr>
          <w:szCs w:val="20"/>
        </w:rPr>
        <w:tab/>
      </w:r>
      <w:r>
        <w:rPr>
          <w:szCs w:val="20"/>
        </w:rPr>
        <w:t>f</w:t>
      </w:r>
      <w:r w:rsidRPr="00DB17B1">
        <w:rPr>
          <w:szCs w:val="20"/>
        </w:rPr>
        <w:t xml:space="preserve">or schools identified for being among the bottom five percent of </w:t>
      </w:r>
      <w:r>
        <w:rPr>
          <w:szCs w:val="20"/>
        </w:rPr>
        <w:t>Title I</w:t>
      </w:r>
      <w:r w:rsidRPr="00DB17B1">
        <w:rPr>
          <w:szCs w:val="20"/>
        </w:rPr>
        <w:t xml:space="preserve"> schools:</w:t>
      </w:r>
    </w:p>
    <w:p w:rsidR="00EB2A40" w:rsidRPr="00DB17B1" w:rsidRDefault="00EB2A40" w:rsidP="00EB2A40">
      <w:pPr>
        <w:rPr>
          <w:szCs w:val="20"/>
        </w:rPr>
      </w:pPr>
      <w:r w:rsidRPr="00DB17B1">
        <w:rPr>
          <w:szCs w:val="20"/>
        </w:rPr>
        <w:tab/>
      </w:r>
      <w:r w:rsidRPr="00DB17B1">
        <w:rPr>
          <w:szCs w:val="20"/>
        </w:rPr>
        <w:tab/>
      </w:r>
      <w:r w:rsidRPr="00DB17B1">
        <w:rPr>
          <w:szCs w:val="20"/>
        </w:rPr>
        <w:tab/>
      </w:r>
      <w:r>
        <w:rPr>
          <w:b/>
          <w:szCs w:val="20"/>
        </w:rPr>
        <w:t>(a</w:t>
      </w:r>
      <w:r w:rsidRPr="00DB17B1">
        <w:rPr>
          <w:b/>
          <w:szCs w:val="20"/>
        </w:rPr>
        <w:t>)</w:t>
      </w:r>
      <w:r w:rsidRPr="00DB17B1">
        <w:rPr>
          <w:szCs w:val="20"/>
        </w:rPr>
        <w:tab/>
      </w:r>
      <w:r>
        <w:rPr>
          <w:szCs w:val="20"/>
        </w:rPr>
        <w:t>i</w:t>
      </w:r>
      <w:r w:rsidRPr="00DB17B1">
        <w:rPr>
          <w:szCs w:val="20"/>
        </w:rPr>
        <w:t xml:space="preserve">mproving the school grading </w:t>
      </w:r>
      <w:r>
        <w:rPr>
          <w:szCs w:val="20"/>
        </w:rPr>
        <w:t>overall</w:t>
      </w:r>
      <w:r w:rsidRPr="00DB17B1">
        <w:rPr>
          <w:szCs w:val="20"/>
        </w:rPr>
        <w:t xml:space="preserve"> score so that </w:t>
      </w:r>
      <w:r>
        <w:rPr>
          <w:szCs w:val="20"/>
        </w:rPr>
        <w:t>it is above the same overall score used to identify the lowest-</w:t>
      </w:r>
      <w:r w:rsidRPr="009E53A7">
        <w:rPr>
          <w:szCs w:val="20"/>
        </w:rPr>
        <w:t xml:space="preserve">performing five percent of </w:t>
      </w:r>
      <w:r>
        <w:rPr>
          <w:szCs w:val="20"/>
        </w:rPr>
        <w:t>Title I</w:t>
      </w:r>
      <w:r w:rsidRPr="009E53A7">
        <w:rPr>
          <w:szCs w:val="20"/>
        </w:rPr>
        <w:t xml:space="preserve"> schools</w:t>
      </w:r>
      <w:r>
        <w:rPr>
          <w:szCs w:val="20"/>
        </w:rPr>
        <w:t xml:space="preserve"> as described in Paragraph (1) of Subsection A of 6.19.8.11 NMAC</w:t>
      </w:r>
      <w:r w:rsidRPr="009E53A7">
        <w:rPr>
          <w:szCs w:val="20"/>
        </w:rPr>
        <w:t>;</w:t>
      </w:r>
      <w:r w:rsidRPr="00DB17B1">
        <w:rPr>
          <w:szCs w:val="20"/>
        </w:rPr>
        <w:t xml:space="preserve"> or</w:t>
      </w:r>
    </w:p>
    <w:p w:rsidR="00EB2A40" w:rsidRPr="00DB17B1" w:rsidRDefault="00EB2A40" w:rsidP="00EB2A40">
      <w:pPr>
        <w:rPr>
          <w:szCs w:val="20"/>
        </w:rPr>
      </w:pPr>
      <w:r w:rsidRPr="00DB17B1">
        <w:rPr>
          <w:szCs w:val="20"/>
        </w:rPr>
        <w:tab/>
      </w:r>
      <w:r w:rsidRPr="00DB17B1">
        <w:rPr>
          <w:szCs w:val="20"/>
        </w:rPr>
        <w:tab/>
      </w:r>
      <w:r w:rsidRPr="00DB17B1">
        <w:rPr>
          <w:szCs w:val="20"/>
        </w:rPr>
        <w:tab/>
      </w:r>
      <w:r>
        <w:rPr>
          <w:b/>
          <w:szCs w:val="20"/>
        </w:rPr>
        <w:t>(b</w:t>
      </w:r>
      <w:r w:rsidRPr="00DB17B1">
        <w:rPr>
          <w:b/>
          <w:szCs w:val="20"/>
        </w:rPr>
        <w:t>)</w:t>
      </w:r>
      <w:r w:rsidRPr="00DB17B1">
        <w:rPr>
          <w:szCs w:val="20"/>
        </w:rPr>
        <w:tab/>
      </w:r>
      <w:r>
        <w:rPr>
          <w:szCs w:val="20"/>
        </w:rPr>
        <w:t>b</w:t>
      </w:r>
      <w:r w:rsidRPr="00DB17B1">
        <w:rPr>
          <w:szCs w:val="20"/>
        </w:rPr>
        <w:t>y earning a grade of “C” or better;</w:t>
      </w:r>
    </w:p>
    <w:p w:rsidR="00EB2A40" w:rsidRPr="00DB17B1" w:rsidRDefault="00EB2A40" w:rsidP="00EB2A40">
      <w:pPr>
        <w:rPr>
          <w:szCs w:val="20"/>
        </w:rPr>
      </w:pPr>
      <w:r>
        <w:rPr>
          <w:szCs w:val="20"/>
        </w:rPr>
        <w:tab/>
      </w:r>
      <w:r>
        <w:rPr>
          <w:szCs w:val="20"/>
        </w:rPr>
        <w:tab/>
      </w:r>
      <w:r>
        <w:rPr>
          <w:b/>
          <w:szCs w:val="20"/>
        </w:rPr>
        <w:t>(2</w:t>
      </w:r>
      <w:r w:rsidRPr="00DB17B1">
        <w:rPr>
          <w:b/>
          <w:szCs w:val="20"/>
        </w:rPr>
        <w:t>)</w:t>
      </w:r>
      <w:r w:rsidRPr="00DB17B1">
        <w:rPr>
          <w:szCs w:val="20"/>
        </w:rPr>
        <w:tab/>
      </w:r>
      <w:r>
        <w:rPr>
          <w:szCs w:val="20"/>
        </w:rPr>
        <w:t>f</w:t>
      </w:r>
      <w:r w:rsidRPr="00DB17B1">
        <w:rPr>
          <w:szCs w:val="20"/>
        </w:rPr>
        <w:t xml:space="preserve">or high schools identified due to low graduation rates, the </w:t>
      </w:r>
      <w:r>
        <w:rPr>
          <w:szCs w:val="20"/>
        </w:rPr>
        <w:t xml:space="preserve">school must improve their </w:t>
      </w:r>
      <w:r w:rsidRPr="00DB17B1">
        <w:rPr>
          <w:szCs w:val="20"/>
        </w:rPr>
        <w:t xml:space="preserve">four-year graduation rate to be above 66 </w:t>
      </w:r>
      <w:r>
        <w:rPr>
          <w:szCs w:val="20"/>
        </w:rPr>
        <w:t>and two-thirds</w:t>
      </w:r>
      <w:r w:rsidRPr="00DB17B1">
        <w:rPr>
          <w:szCs w:val="20"/>
        </w:rPr>
        <w:t xml:space="preserve"> percent; or</w:t>
      </w:r>
    </w:p>
    <w:p w:rsidR="00EB2A40" w:rsidRDefault="00EB2A40" w:rsidP="00EB2A40">
      <w:pPr>
        <w:rPr>
          <w:szCs w:val="20"/>
        </w:rPr>
      </w:pPr>
      <w:r w:rsidRPr="00DB17B1">
        <w:rPr>
          <w:szCs w:val="20"/>
        </w:rPr>
        <w:tab/>
      </w:r>
      <w:r w:rsidRPr="00DB17B1">
        <w:rPr>
          <w:szCs w:val="20"/>
        </w:rPr>
        <w:tab/>
      </w:r>
      <w:r>
        <w:rPr>
          <w:b/>
          <w:szCs w:val="20"/>
        </w:rPr>
        <w:t>(3</w:t>
      </w:r>
      <w:r w:rsidRPr="00DB17B1">
        <w:rPr>
          <w:b/>
          <w:szCs w:val="20"/>
        </w:rPr>
        <w:t>)</w:t>
      </w:r>
      <w:r w:rsidRPr="00DB17B1">
        <w:rPr>
          <w:szCs w:val="20"/>
        </w:rPr>
        <w:tab/>
      </w:r>
      <w:r>
        <w:rPr>
          <w:szCs w:val="20"/>
        </w:rPr>
        <w:t>f</w:t>
      </w:r>
      <w:r w:rsidRPr="00DB17B1">
        <w:rPr>
          <w:szCs w:val="20"/>
        </w:rPr>
        <w:t xml:space="preserve">or </w:t>
      </w:r>
      <w:r>
        <w:rPr>
          <w:szCs w:val="20"/>
        </w:rPr>
        <w:t>Title I</w:t>
      </w:r>
      <w:r w:rsidRPr="00DB17B1">
        <w:rPr>
          <w:szCs w:val="20"/>
        </w:rPr>
        <w:t xml:space="preserve"> schools previously identified as TSI schools with low-performing subgroups</w:t>
      </w:r>
      <w:r>
        <w:rPr>
          <w:szCs w:val="20"/>
        </w:rPr>
        <w:t>, the school must improve</w:t>
      </w:r>
      <w:r w:rsidRPr="00DB17B1">
        <w:rPr>
          <w:szCs w:val="20"/>
        </w:rPr>
        <w:t xml:space="preserve"> the index score</w:t>
      </w:r>
      <w:r>
        <w:rPr>
          <w:szCs w:val="20"/>
        </w:rPr>
        <w:t>s</w:t>
      </w:r>
      <w:r w:rsidRPr="00DB17B1">
        <w:rPr>
          <w:szCs w:val="20"/>
        </w:rPr>
        <w:t xml:space="preserve"> of all low-performing subgroups </w:t>
      </w:r>
      <w:r w:rsidRPr="00712BC7">
        <w:rPr>
          <w:szCs w:val="20"/>
        </w:rPr>
        <w:t>so the index score</w:t>
      </w:r>
      <w:r>
        <w:rPr>
          <w:szCs w:val="20"/>
        </w:rPr>
        <w:t>s</w:t>
      </w:r>
      <w:r w:rsidRPr="00712BC7">
        <w:rPr>
          <w:szCs w:val="20"/>
        </w:rPr>
        <w:t xml:space="preserve"> </w:t>
      </w:r>
      <w:r>
        <w:rPr>
          <w:szCs w:val="20"/>
        </w:rPr>
        <w:t>for all subgroups are</w:t>
      </w:r>
      <w:r w:rsidRPr="003D1DC6">
        <w:rPr>
          <w:szCs w:val="20"/>
        </w:rPr>
        <w:t xml:space="preserve"> above the same score used to identify </w:t>
      </w:r>
      <w:r>
        <w:rPr>
          <w:szCs w:val="20"/>
        </w:rPr>
        <w:t>schools with low-performing subgroups as described in Subsection C of 6.19.8.11 NMAC.</w:t>
      </w:r>
    </w:p>
    <w:p w:rsidR="00EB2A40" w:rsidRPr="00DA6A7A" w:rsidRDefault="00EB2A40" w:rsidP="00EB2A40">
      <w:pPr>
        <w:rPr>
          <w:b/>
          <w:szCs w:val="20"/>
        </w:rPr>
      </w:pPr>
      <w:r>
        <w:rPr>
          <w:b/>
          <w:szCs w:val="20"/>
        </w:rPr>
        <w:tab/>
        <w:t>C.</w:t>
      </w:r>
      <w:r w:rsidRPr="00DA6A7A">
        <w:rPr>
          <w:szCs w:val="20"/>
        </w:rPr>
        <w:tab/>
      </w:r>
      <w:r w:rsidRPr="00A54954">
        <w:rPr>
          <w:b/>
          <w:szCs w:val="20"/>
        </w:rPr>
        <w:t>TSI identification.</w:t>
      </w:r>
      <w:r>
        <w:rPr>
          <w:szCs w:val="20"/>
        </w:rPr>
        <w:t xml:space="preserve">  </w:t>
      </w:r>
      <w:r w:rsidRPr="00DA6A7A">
        <w:rPr>
          <w:szCs w:val="20"/>
        </w:rPr>
        <w:t xml:space="preserve">A school shall be identified as a TSI school if one or more subgroups have </w:t>
      </w:r>
      <w:r>
        <w:rPr>
          <w:szCs w:val="20"/>
        </w:rPr>
        <w:t xml:space="preserve">an index score </w:t>
      </w:r>
      <w:r w:rsidRPr="00DA6A7A">
        <w:rPr>
          <w:szCs w:val="20"/>
        </w:rPr>
        <w:t xml:space="preserve">at or below the performance of all students at any of the lowest-performing five percent of </w:t>
      </w:r>
      <w:r>
        <w:rPr>
          <w:szCs w:val="20"/>
        </w:rPr>
        <w:t>Title I</w:t>
      </w:r>
      <w:r w:rsidRPr="00DA6A7A">
        <w:rPr>
          <w:szCs w:val="20"/>
        </w:rPr>
        <w:t xml:space="preserve"> schools as defined in Paragraph </w:t>
      </w:r>
      <w:r>
        <w:rPr>
          <w:szCs w:val="20"/>
        </w:rPr>
        <w:t>(1)</w:t>
      </w:r>
      <w:r w:rsidRPr="00DA6A7A">
        <w:rPr>
          <w:szCs w:val="20"/>
        </w:rPr>
        <w:t xml:space="preserve"> of Subsection </w:t>
      </w:r>
      <w:r>
        <w:rPr>
          <w:szCs w:val="20"/>
        </w:rPr>
        <w:t>A</w:t>
      </w:r>
      <w:r w:rsidRPr="00DA6A7A">
        <w:rPr>
          <w:szCs w:val="20"/>
        </w:rPr>
        <w:t xml:space="preserve"> of 6.19.8.</w:t>
      </w:r>
      <w:r>
        <w:rPr>
          <w:szCs w:val="20"/>
        </w:rPr>
        <w:t>11</w:t>
      </w:r>
      <w:r w:rsidRPr="00DA6A7A">
        <w:rPr>
          <w:szCs w:val="20"/>
        </w:rPr>
        <w:t xml:space="preserve"> NMAC.</w:t>
      </w:r>
    </w:p>
    <w:p w:rsidR="00EB2A40" w:rsidRPr="00DA6A7A" w:rsidRDefault="00EB2A40" w:rsidP="00EB2A40">
      <w:pPr>
        <w:rPr>
          <w:szCs w:val="20"/>
        </w:rPr>
      </w:pPr>
      <w:r w:rsidRPr="00DA6A7A">
        <w:rPr>
          <w:szCs w:val="20"/>
        </w:rPr>
        <w:tab/>
      </w:r>
      <w:r>
        <w:rPr>
          <w:b/>
          <w:szCs w:val="20"/>
        </w:rPr>
        <w:t>D.</w:t>
      </w:r>
      <w:r>
        <w:rPr>
          <w:b/>
          <w:szCs w:val="20"/>
        </w:rPr>
        <w:tab/>
        <w:t xml:space="preserve">TSI exit criteria.  </w:t>
      </w:r>
      <w:r w:rsidRPr="00DA6A7A">
        <w:rPr>
          <w:szCs w:val="20"/>
        </w:rPr>
        <w:t xml:space="preserve">Schools with one or more low-performing subgroups </w:t>
      </w:r>
      <w:r>
        <w:rPr>
          <w:szCs w:val="20"/>
        </w:rPr>
        <w:t>shall</w:t>
      </w:r>
      <w:r w:rsidRPr="00DA6A7A">
        <w:rPr>
          <w:szCs w:val="20"/>
        </w:rPr>
        <w:t xml:space="preserve"> exit TSI status </w:t>
      </w:r>
      <w:r>
        <w:rPr>
          <w:szCs w:val="20"/>
        </w:rPr>
        <w:t xml:space="preserve">at any time when the school improves </w:t>
      </w:r>
      <w:r w:rsidRPr="009E53A7">
        <w:rPr>
          <w:szCs w:val="20"/>
        </w:rPr>
        <w:t xml:space="preserve">the index scores of all low-performing subgroups so the index scores </w:t>
      </w:r>
      <w:r>
        <w:rPr>
          <w:szCs w:val="20"/>
        </w:rPr>
        <w:t xml:space="preserve">for all subgroups </w:t>
      </w:r>
      <w:r w:rsidRPr="009E53A7">
        <w:rPr>
          <w:szCs w:val="20"/>
        </w:rPr>
        <w:t>are above the same score used to identify schools with low-performing subgroups as described in Subsection C of 6.19.8.11 NMAC.</w:t>
      </w:r>
    </w:p>
    <w:p w:rsidR="00EB2A40" w:rsidRPr="00A221C6" w:rsidRDefault="00EB2A40" w:rsidP="00EB2A40">
      <w:pPr>
        <w:rPr>
          <w:szCs w:val="20"/>
        </w:rPr>
      </w:pPr>
      <w:r>
        <w:rPr>
          <w:szCs w:val="20"/>
        </w:rPr>
        <w:tab/>
      </w:r>
      <w:r w:rsidRPr="00D832A0">
        <w:rPr>
          <w:b/>
          <w:szCs w:val="20"/>
        </w:rPr>
        <w:t>E.</w:t>
      </w:r>
      <w:r>
        <w:rPr>
          <w:b/>
          <w:szCs w:val="20"/>
        </w:rPr>
        <w:tab/>
      </w:r>
      <w:r w:rsidRPr="00053B3E">
        <w:rPr>
          <w:b/>
          <w:szCs w:val="20"/>
        </w:rPr>
        <w:t>MRI identification</w:t>
      </w:r>
      <w:r>
        <w:rPr>
          <w:b/>
          <w:szCs w:val="20"/>
        </w:rPr>
        <w:t xml:space="preserve">.  </w:t>
      </w:r>
      <w:r w:rsidRPr="00A221C6">
        <w:rPr>
          <w:szCs w:val="20"/>
        </w:rPr>
        <w:t>A school shall be identified as an MRI school under one of the following conditions:</w:t>
      </w:r>
    </w:p>
    <w:p w:rsidR="00EB2A40" w:rsidRPr="00A221C6" w:rsidRDefault="00EB2A40" w:rsidP="00EB2A40">
      <w:pPr>
        <w:rPr>
          <w:szCs w:val="20"/>
        </w:rPr>
      </w:pPr>
      <w:r w:rsidRPr="00A221C6">
        <w:rPr>
          <w:szCs w:val="20"/>
        </w:rPr>
        <w:tab/>
      </w:r>
      <w:r w:rsidRPr="00A221C6">
        <w:rPr>
          <w:szCs w:val="20"/>
        </w:rPr>
        <w:tab/>
      </w:r>
      <w:r w:rsidRPr="00A221C6">
        <w:rPr>
          <w:b/>
          <w:szCs w:val="20"/>
        </w:rPr>
        <w:t>(1)</w:t>
      </w:r>
      <w:r w:rsidRPr="00A221C6">
        <w:rPr>
          <w:szCs w:val="20"/>
        </w:rPr>
        <w:tab/>
        <w:t xml:space="preserve">the school has been not exited CSI status </w:t>
      </w:r>
      <w:r>
        <w:rPr>
          <w:szCs w:val="20"/>
        </w:rPr>
        <w:t>in three years after identification</w:t>
      </w:r>
      <w:r w:rsidRPr="00A221C6">
        <w:rPr>
          <w:szCs w:val="20"/>
        </w:rPr>
        <w:t>; or</w:t>
      </w:r>
    </w:p>
    <w:p w:rsidR="00EB2A40" w:rsidRPr="00A221C6" w:rsidRDefault="00EB2A40" w:rsidP="00EB2A40">
      <w:pPr>
        <w:rPr>
          <w:szCs w:val="20"/>
        </w:rPr>
      </w:pPr>
      <w:r w:rsidRPr="00A221C6">
        <w:rPr>
          <w:szCs w:val="20"/>
        </w:rPr>
        <w:tab/>
      </w:r>
      <w:r w:rsidRPr="00A221C6">
        <w:rPr>
          <w:szCs w:val="20"/>
        </w:rPr>
        <w:tab/>
      </w:r>
      <w:r w:rsidRPr="00A221C6">
        <w:rPr>
          <w:b/>
          <w:szCs w:val="20"/>
        </w:rPr>
        <w:t>(2)</w:t>
      </w:r>
      <w:r w:rsidRPr="00A221C6">
        <w:rPr>
          <w:szCs w:val="20"/>
        </w:rPr>
        <w:tab/>
        <w:t xml:space="preserve">the school has earned </w:t>
      </w:r>
      <w:r>
        <w:rPr>
          <w:szCs w:val="20"/>
        </w:rPr>
        <w:t>four or more</w:t>
      </w:r>
      <w:r w:rsidRPr="00A221C6">
        <w:rPr>
          <w:szCs w:val="20"/>
        </w:rPr>
        <w:t xml:space="preserve"> consecutive </w:t>
      </w:r>
      <w:r>
        <w:rPr>
          <w:szCs w:val="20"/>
        </w:rPr>
        <w:t>school grades of F.</w:t>
      </w:r>
    </w:p>
    <w:p w:rsidR="00EB2A40" w:rsidRPr="00DA6A7A" w:rsidRDefault="00EB2A40" w:rsidP="00EB2A40">
      <w:pPr>
        <w:rPr>
          <w:szCs w:val="20"/>
        </w:rPr>
      </w:pPr>
      <w:r>
        <w:rPr>
          <w:szCs w:val="20"/>
        </w:rPr>
        <w:tab/>
      </w:r>
      <w:r w:rsidRPr="00A221C6">
        <w:rPr>
          <w:b/>
          <w:szCs w:val="20"/>
        </w:rPr>
        <w:t>F.</w:t>
      </w:r>
      <w:r>
        <w:rPr>
          <w:szCs w:val="20"/>
        </w:rPr>
        <w:tab/>
      </w:r>
      <w:r w:rsidRPr="00053B3E">
        <w:rPr>
          <w:b/>
          <w:szCs w:val="20"/>
        </w:rPr>
        <w:t xml:space="preserve">MRI </w:t>
      </w:r>
      <w:r>
        <w:rPr>
          <w:b/>
          <w:szCs w:val="20"/>
        </w:rPr>
        <w:t>plans</w:t>
      </w:r>
      <w:r w:rsidRPr="00053B3E">
        <w:rPr>
          <w:b/>
          <w:szCs w:val="20"/>
        </w:rPr>
        <w:t>.</w:t>
      </w:r>
      <w:r>
        <w:rPr>
          <w:szCs w:val="20"/>
        </w:rPr>
        <w:t xml:space="preserve">  Once identified as an MRI school,</w:t>
      </w:r>
      <w:r w:rsidRPr="00DA6A7A">
        <w:rPr>
          <w:szCs w:val="20"/>
        </w:rPr>
        <w:t xml:space="preserve"> LEAs shall be required to identify </w:t>
      </w:r>
      <w:r>
        <w:rPr>
          <w:szCs w:val="20"/>
        </w:rPr>
        <w:t xml:space="preserve">and submit a plan falling under </w:t>
      </w:r>
      <w:r w:rsidRPr="00DA6A7A">
        <w:rPr>
          <w:szCs w:val="20"/>
        </w:rPr>
        <w:t>one of the following</w:t>
      </w:r>
      <w:r>
        <w:rPr>
          <w:szCs w:val="20"/>
        </w:rPr>
        <w:t xml:space="preserve"> categories</w:t>
      </w:r>
      <w:r w:rsidRPr="00DA6A7A">
        <w:rPr>
          <w:szCs w:val="20"/>
        </w:rPr>
        <w:t>:</w:t>
      </w:r>
    </w:p>
    <w:p w:rsidR="00EB2A40" w:rsidRPr="00DA6A7A" w:rsidRDefault="00EB2A40" w:rsidP="00EB2A40">
      <w:pPr>
        <w:rPr>
          <w:szCs w:val="20"/>
        </w:rPr>
      </w:pPr>
      <w:r>
        <w:rPr>
          <w:szCs w:val="20"/>
        </w:rPr>
        <w:tab/>
      </w:r>
      <w:r>
        <w:rPr>
          <w:szCs w:val="20"/>
        </w:rPr>
        <w:tab/>
      </w:r>
      <w:r w:rsidRPr="003C2927">
        <w:rPr>
          <w:b/>
          <w:szCs w:val="20"/>
        </w:rPr>
        <w:t>(1)</w:t>
      </w:r>
      <w:r w:rsidRPr="00DA6A7A">
        <w:rPr>
          <w:szCs w:val="20"/>
        </w:rPr>
        <w:tab/>
        <w:t>closure;</w:t>
      </w:r>
    </w:p>
    <w:p w:rsidR="00EB2A40" w:rsidRPr="00DA6A7A" w:rsidRDefault="00EB2A40" w:rsidP="00EB2A40">
      <w:pPr>
        <w:rPr>
          <w:szCs w:val="20"/>
        </w:rPr>
      </w:pPr>
      <w:r>
        <w:rPr>
          <w:szCs w:val="20"/>
        </w:rPr>
        <w:tab/>
      </w:r>
      <w:r>
        <w:rPr>
          <w:szCs w:val="20"/>
        </w:rPr>
        <w:tab/>
      </w:r>
      <w:r w:rsidRPr="003C2927">
        <w:rPr>
          <w:b/>
          <w:szCs w:val="20"/>
        </w:rPr>
        <w:t>(2)</w:t>
      </w:r>
      <w:r>
        <w:rPr>
          <w:szCs w:val="20"/>
        </w:rPr>
        <w:tab/>
      </w:r>
      <w:r w:rsidRPr="00DA6A7A">
        <w:rPr>
          <w:szCs w:val="20"/>
        </w:rPr>
        <w:t>restart</w:t>
      </w:r>
      <w:r>
        <w:rPr>
          <w:szCs w:val="20"/>
        </w:rPr>
        <w:t>;</w:t>
      </w:r>
    </w:p>
    <w:p w:rsidR="00EB2A40" w:rsidRPr="00DA6A7A" w:rsidRDefault="00EB2A40" w:rsidP="00EB2A40">
      <w:pPr>
        <w:rPr>
          <w:szCs w:val="20"/>
        </w:rPr>
      </w:pPr>
      <w:r>
        <w:rPr>
          <w:szCs w:val="20"/>
        </w:rPr>
        <w:tab/>
      </w:r>
      <w:r>
        <w:rPr>
          <w:szCs w:val="20"/>
        </w:rPr>
        <w:tab/>
      </w:r>
      <w:r w:rsidRPr="003C2927">
        <w:rPr>
          <w:b/>
          <w:szCs w:val="20"/>
        </w:rPr>
        <w:t>(3)</w:t>
      </w:r>
      <w:r>
        <w:rPr>
          <w:szCs w:val="20"/>
        </w:rPr>
        <w:tab/>
      </w:r>
      <w:r w:rsidRPr="00DA6A7A">
        <w:rPr>
          <w:szCs w:val="20"/>
        </w:rPr>
        <w:t>champion and provide choice:</w:t>
      </w:r>
      <w:r>
        <w:rPr>
          <w:szCs w:val="20"/>
        </w:rPr>
        <w:t xml:space="preserve"> </w:t>
      </w:r>
      <w:r w:rsidRPr="00DA6A7A">
        <w:rPr>
          <w:szCs w:val="20"/>
        </w:rPr>
        <w:t xml:space="preserve"> champion a range of choices in an open system that focuse</w:t>
      </w:r>
      <w:r>
        <w:rPr>
          <w:szCs w:val="20"/>
        </w:rPr>
        <w:t xml:space="preserve">s on new approaches to learning, one that </w:t>
      </w:r>
      <w:r w:rsidRPr="00DA6A7A">
        <w:rPr>
          <w:szCs w:val="20"/>
        </w:rPr>
        <w:t>keeps individual students at the center of access</w:t>
      </w:r>
      <w:r>
        <w:rPr>
          <w:szCs w:val="20"/>
        </w:rPr>
        <w:t>ing</w:t>
      </w:r>
      <w:r w:rsidRPr="00DA6A7A">
        <w:rPr>
          <w:szCs w:val="20"/>
        </w:rPr>
        <w:t xml:space="preserve"> options that best support their learning path</w:t>
      </w:r>
      <w:r>
        <w:rPr>
          <w:szCs w:val="20"/>
        </w:rPr>
        <w:t>.  There shall be clear evidence that choice has been championed for the affected students</w:t>
      </w:r>
      <w:r w:rsidRPr="00DA6A7A">
        <w:rPr>
          <w:szCs w:val="20"/>
        </w:rPr>
        <w:t>; and</w:t>
      </w:r>
    </w:p>
    <w:p w:rsidR="00EB2A40" w:rsidRDefault="00EB2A40" w:rsidP="00EB2A40">
      <w:pPr>
        <w:rPr>
          <w:szCs w:val="20"/>
        </w:rPr>
      </w:pPr>
      <w:r>
        <w:rPr>
          <w:szCs w:val="20"/>
        </w:rPr>
        <w:tab/>
      </w:r>
      <w:r>
        <w:rPr>
          <w:szCs w:val="20"/>
        </w:rPr>
        <w:tab/>
      </w:r>
      <w:r w:rsidRPr="003C2927">
        <w:rPr>
          <w:b/>
          <w:szCs w:val="20"/>
        </w:rPr>
        <w:t>(4)</w:t>
      </w:r>
      <w:r>
        <w:rPr>
          <w:szCs w:val="20"/>
        </w:rPr>
        <w:tab/>
      </w:r>
      <w:r w:rsidRPr="00DA6A7A">
        <w:rPr>
          <w:szCs w:val="20"/>
        </w:rPr>
        <w:t>significantly restructure and redesign:</w:t>
      </w:r>
    </w:p>
    <w:p w:rsidR="00EB2A40" w:rsidRDefault="00EB2A40" w:rsidP="00EB2A40">
      <w:pPr>
        <w:rPr>
          <w:szCs w:val="20"/>
        </w:rPr>
      </w:pPr>
      <w:r>
        <w:rPr>
          <w:szCs w:val="20"/>
        </w:rPr>
        <w:tab/>
      </w:r>
      <w:r>
        <w:rPr>
          <w:szCs w:val="20"/>
        </w:rPr>
        <w:tab/>
      </w:r>
      <w:r>
        <w:rPr>
          <w:szCs w:val="20"/>
        </w:rPr>
        <w:tab/>
      </w:r>
      <w:r w:rsidRPr="000B4F0C">
        <w:rPr>
          <w:b/>
          <w:szCs w:val="20"/>
        </w:rPr>
        <w:t>(a)</w:t>
      </w:r>
      <w:r>
        <w:rPr>
          <w:szCs w:val="20"/>
        </w:rPr>
        <w:tab/>
        <w:t xml:space="preserve">The school shall change the </w:t>
      </w:r>
      <w:r w:rsidRPr="00DA6A7A">
        <w:rPr>
          <w:szCs w:val="20"/>
        </w:rPr>
        <w:t xml:space="preserve">vision and systems at a school </w:t>
      </w:r>
      <w:r>
        <w:rPr>
          <w:szCs w:val="20"/>
        </w:rPr>
        <w:t>by:</w:t>
      </w:r>
    </w:p>
    <w:p w:rsidR="00EB2A40" w:rsidRDefault="00EB2A40" w:rsidP="00EB2A40">
      <w:pPr>
        <w:rPr>
          <w:szCs w:val="20"/>
        </w:rPr>
      </w:pPr>
      <w:r>
        <w:rPr>
          <w:szCs w:val="20"/>
        </w:rPr>
        <w:tab/>
      </w:r>
      <w:r>
        <w:rPr>
          <w:szCs w:val="20"/>
        </w:rPr>
        <w:tab/>
      </w:r>
      <w:r>
        <w:rPr>
          <w:szCs w:val="20"/>
        </w:rPr>
        <w:tab/>
      </w:r>
      <w:r>
        <w:rPr>
          <w:szCs w:val="20"/>
        </w:rPr>
        <w:tab/>
      </w:r>
      <w:r w:rsidRPr="000B4F0C">
        <w:rPr>
          <w:b/>
          <w:szCs w:val="20"/>
        </w:rPr>
        <w:t>(i)</w:t>
      </w:r>
      <w:r>
        <w:rPr>
          <w:szCs w:val="20"/>
        </w:rPr>
        <w:tab/>
      </w:r>
      <w:r w:rsidRPr="00DA6A7A">
        <w:rPr>
          <w:szCs w:val="20"/>
        </w:rPr>
        <w:t>extend</w:t>
      </w:r>
      <w:r>
        <w:rPr>
          <w:szCs w:val="20"/>
        </w:rPr>
        <w:t>ing</w:t>
      </w:r>
      <w:r w:rsidRPr="00DA6A7A">
        <w:rPr>
          <w:szCs w:val="20"/>
        </w:rPr>
        <w:t xml:space="preserve"> instructional time</w:t>
      </w:r>
      <w:r>
        <w:rPr>
          <w:szCs w:val="20"/>
        </w:rPr>
        <w:t>;</w:t>
      </w:r>
    </w:p>
    <w:p w:rsidR="00EB2A40" w:rsidRDefault="00EB2A40" w:rsidP="00EB2A40">
      <w:pPr>
        <w:rPr>
          <w:szCs w:val="20"/>
        </w:rPr>
      </w:pPr>
      <w:r>
        <w:rPr>
          <w:szCs w:val="20"/>
        </w:rPr>
        <w:tab/>
      </w:r>
      <w:r>
        <w:rPr>
          <w:szCs w:val="20"/>
        </w:rPr>
        <w:tab/>
      </w:r>
      <w:r>
        <w:rPr>
          <w:szCs w:val="20"/>
        </w:rPr>
        <w:tab/>
      </w:r>
      <w:r>
        <w:rPr>
          <w:szCs w:val="20"/>
        </w:rPr>
        <w:tab/>
      </w:r>
      <w:r w:rsidRPr="000B4F0C">
        <w:rPr>
          <w:b/>
          <w:szCs w:val="20"/>
        </w:rPr>
        <w:t>(ii)</w:t>
      </w:r>
      <w:r>
        <w:rPr>
          <w:szCs w:val="20"/>
        </w:rPr>
        <w:tab/>
      </w:r>
      <w:r w:rsidRPr="00DA6A7A">
        <w:rPr>
          <w:szCs w:val="20"/>
        </w:rPr>
        <w:t xml:space="preserve">significantly </w:t>
      </w:r>
      <w:r>
        <w:rPr>
          <w:szCs w:val="20"/>
        </w:rPr>
        <w:t>changing</w:t>
      </w:r>
      <w:r w:rsidRPr="00DA6A7A">
        <w:rPr>
          <w:szCs w:val="20"/>
        </w:rPr>
        <w:t xml:space="preserve"> staffing to include only educators earning highly</w:t>
      </w:r>
      <w:r>
        <w:rPr>
          <w:szCs w:val="20"/>
        </w:rPr>
        <w:t xml:space="preserve"> </w:t>
      </w:r>
      <w:r w:rsidRPr="00DA6A7A">
        <w:rPr>
          <w:szCs w:val="20"/>
        </w:rPr>
        <w:t>effective ratings and above</w:t>
      </w:r>
      <w:r>
        <w:rPr>
          <w:szCs w:val="20"/>
        </w:rPr>
        <w:t>; and</w:t>
      </w:r>
    </w:p>
    <w:p w:rsidR="00EB2A40" w:rsidRDefault="00EB2A40" w:rsidP="00EB2A40">
      <w:pPr>
        <w:rPr>
          <w:szCs w:val="20"/>
        </w:rPr>
      </w:pPr>
      <w:r>
        <w:rPr>
          <w:szCs w:val="20"/>
        </w:rPr>
        <w:tab/>
      </w:r>
      <w:r>
        <w:rPr>
          <w:szCs w:val="20"/>
        </w:rPr>
        <w:tab/>
      </w:r>
      <w:r>
        <w:rPr>
          <w:szCs w:val="20"/>
        </w:rPr>
        <w:tab/>
      </w:r>
      <w:r>
        <w:rPr>
          <w:szCs w:val="20"/>
        </w:rPr>
        <w:tab/>
      </w:r>
      <w:r w:rsidRPr="000B4F0C">
        <w:rPr>
          <w:b/>
          <w:szCs w:val="20"/>
        </w:rPr>
        <w:t>(iii)</w:t>
      </w:r>
      <w:r>
        <w:rPr>
          <w:szCs w:val="20"/>
        </w:rPr>
        <w:tab/>
        <w:t xml:space="preserve">adopting </w:t>
      </w:r>
      <w:r w:rsidRPr="00DA6A7A">
        <w:rPr>
          <w:szCs w:val="20"/>
        </w:rPr>
        <w:t>state-selected curriculum approaches</w:t>
      </w:r>
      <w:r>
        <w:rPr>
          <w:szCs w:val="20"/>
        </w:rPr>
        <w:t>.</w:t>
      </w:r>
    </w:p>
    <w:p w:rsidR="00EB2A40" w:rsidRDefault="00EB2A40" w:rsidP="00EB2A40">
      <w:pPr>
        <w:ind w:left="720" w:firstLine="1440"/>
        <w:rPr>
          <w:szCs w:val="20"/>
        </w:rPr>
      </w:pPr>
      <w:r w:rsidRPr="000B4F0C">
        <w:rPr>
          <w:b/>
          <w:szCs w:val="20"/>
        </w:rPr>
        <w:t>(b)</w:t>
      </w:r>
      <w:r>
        <w:rPr>
          <w:szCs w:val="20"/>
        </w:rPr>
        <w:tab/>
        <w:t>The school may implement</w:t>
      </w:r>
      <w:r w:rsidRPr="00DA6A7A">
        <w:rPr>
          <w:szCs w:val="20"/>
        </w:rPr>
        <w:t xml:space="preserve"> personalized learning models for all students.</w:t>
      </w:r>
    </w:p>
    <w:p w:rsidR="00EB2A40" w:rsidRDefault="00EB2A40" w:rsidP="00EB2A40">
      <w:pPr>
        <w:rPr>
          <w:szCs w:val="20"/>
        </w:rPr>
      </w:pPr>
      <w:r>
        <w:rPr>
          <w:szCs w:val="20"/>
        </w:rPr>
        <w:tab/>
      </w:r>
      <w:r>
        <w:rPr>
          <w:szCs w:val="20"/>
        </w:rPr>
        <w:tab/>
      </w:r>
      <w:r w:rsidRPr="002A5C62">
        <w:rPr>
          <w:b/>
          <w:szCs w:val="20"/>
        </w:rPr>
        <w:t>(5)</w:t>
      </w:r>
      <w:r>
        <w:rPr>
          <w:szCs w:val="20"/>
        </w:rPr>
        <w:tab/>
        <w:t>The department shall provide additional guidance on the categories outlined in Paragraphs (1) through (4) of Subsection F of 6.19.8.11 NMAC.</w:t>
      </w:r>
    </w:p>
    <w:p w:rsidR="00EB2A40" w:rsidRPr="00DA6A7A" w:rsidRDefault="00EB2A40" w:rsidP="00EB2A40">
      <w:pPr>
        <w:rPr>
          <w:szCs w:val="20"/>
        </w:rPr>
      </w:pPr>
      <w:r>
        <w:rPr>
          <w:szCs w:val="20"/>
        </w:rPr>
        <w:tab/>
      </w:r>
      <w:r w:rsidRPr="00A221C6">
        <w:rPr>
          <w:b/>
          <w:szCs w:val="20"/>
        </w:rPr>
        <w:t>G.</w:t>
      </w:r>
      <w:r>
        <w:rPr>
          <w:szCs w:val="20"/>
        </w:rPr>
        <w:tab/>
      </w:r>
      <w:r w:rsidRPr="00053B3E">
        <w:rPr>
          <w:b/>
          <w:szCs w:val="20"/>
        </w:rPr>
        <w:t>MRI plan approval.</w:t>
      </w:r>
      <w:r>
        <w:rPr>
          <w:szCs w:val="20"/>
        </w:rPr>
        <w:t xml:space="preserve">  </w:t>
      </w:r>
      <w:r w:rsidRPr="00DC5373">
        <w:rPr>
          <w:szCs w:val="20"/>
        </w:rPr>
        <w:t>If the district refuses to identify a more rigorous intervention</w:t>
      </w:r>
      <w:r>
        <w:rPr>
          <w:szCs w:val="20"/>
        </w:rPr>
        <w:t xml:space="preserve"> in which</w:t>
      </w:r>
      <w:r w:rsidRPr="00DC5373">
        <w:rPr>
          <w:szCs w:val="20"/>
        </w:rPr>
        <w:t xml:space="preserve"> to participate, the </w:t>
      </w:r>
      <w:r>
        <w:rPr>
          <w:szCs w:val="20"/>
        </w:rPr>
        <w:t>department</w:t>
      </w:r>
      <w:r w:rsidRPr="00DC5373">
        <w:rPr>
          <w:szCs w:val="20"/>
        </w:rPr>
        <w:t xml:space="preserve"> will select the intervention for the school.</w:t>
      </w:r>
      <w:r>
        <w:rPr>
          <w:szCs w:val="20"/>
        </w:rPr>
        <w:t xml:space="preserve">  The department reserves the right to approve or deny any MRI plan chosen and developed by an LEA.</w:t>
      </w:r>
    </w:p>
    <w:p w:rsidR="00EB2A40" w:rsidRDefault="00EB2A40" w:rsidP="00EB2A40">
      <w:pPr>
        <w:rPr>
          <w:szCs w:val="20"/>
        </w:rPr>
      </w:pPr>
      <w:r>
        <w:rPr>
          <w:szCs w:val="20"/>
        </w:rPr>
        <w:tab/>
      </w:r>
      <w:r>
        <w:rPr>
          <w:b/>
          <w:szCs w:val="20"/>
        </w:rPr>
        <w:t>H</w:t>
      </w:r>
      <w:r w:rsidRPr="003C2927">
        <w:rPr>
          <w:b/>
          <w:szCs w:val="20"/>
        </w:rPr>
        <w:t>.</w:t>
      </w:r>
      <w:r>
        <w:rPr>
          <w:szCs w:val="20"/>
        </w:rPr>
        <w:tab/>
      </w:r>
      <w:r w:rsidRPr="00053B3E">
        <w:rPr>
          <w:b/>
          <w:szCs w:val="20"/>
        </w:rPr>
        <w:t>MRI exit criteria.</w:t>
      </w:r>
      <w:r>
        <w:rPr>
          <w:szCs w:val="20"/>
        </w:rPr>
        <w:t xml:space="preserve">  An identified </w:t>
      </w:r>
      <w:r w:rsidRPr="00DA6A7A">
        <w:rPr>
          <w:szCs w:val="20"/>
        </w:rPr>
        <w:t xml:space="preserve">MRI school </w:t>
      </w:r>
      <w:r>
        <w:rPr>
          <w:szCs w:val="20"/>
        </w:rPr>
        <w:t>shall</w:t>
      </w:r>
      <w:r w:rsidRPr="00DA6A7A">
        <w:rPr>
          <w:szCs w:val="20"/>
        </w:rPr>
        <w:t xml:space="preserve"> exit</w:t>
      </w:r>
      <w:r>
        <w:rPr>
          <w:szCs w:val="20"/>
        </w:rPr>
        <w:t xml:space="preserve"> in compliance with its approved plan if:</w:t>
      </w:r>
    </w:p>
    <w:p w:rsidR="00EB2A40" w:rsidRDefault="00EB2A40" w:rsidP="00EB2A40">
      <w:pPr>
        <w:rPr>
          <w:szCs w:val="20"/>
        </w:rPr>
      </w:pPr>
      <w:r>
        <w:rPr>
          <w:szCs w:val="20"/>
        </w:rPr>
        <w:tab/>
      </w:r>
      <w:r>
        <w:rPr>
          <w:szCs w:val="20"/>
        </w:rPr>
        <w:tab/>
      </w:r>
      <w:r w:rsidRPr="00053B3E">
        <w:rPr>
          <w:b/>
          <w:szCs w:val="20"/>
        </w:rPr>
        <w:t>(1)</w:t>
      </w:r>
      <w:r>
        <w:rPr>
          <w:szCs w:val="20"/>
        </w:rPr>
        <w:tab/>
        <w:t>the school has earned a “C” or better; or</w:t>
      </w:r>
    </w:p>
    <w:p w:rsidR="00EB2A40" w:rsidRPr="00DA6A7A" w:rsidRDefault="00EB2A40" w:rsidP="00EB2A40">
      <w:pPr>
        <w:rPr>
          <w:szCs w:val="20"/>
        </w:rPr>
      </w:pPr>
      <w:r>
        <w:rPr>
          <w:szCs w:val="20"/>
        </w:rPr>
        <w:tab/>
      </w:r>
      <w:r>
        <w:rPr>
          <w:szCs w:val="20"/>
        </w:rPr>
        <w:tab/>
      </w:r>
      <w:r w:rsidRPr="00053B3E">
        <w:rPr>
          <w:b/>
          <w:szCs w:val="20"/>
        </w:rPr>
        <w:t>(2)</w:t>
      </w:r>
      <w:r>
        <w:rPr>
          <w:szCs w:val="20"/>
        </w:rPr>
        <w:tab/>
        <w:t>the school has improved its school grading overall score such</w:t>
      </w:r>
      <w:r w:rsidRPr="00623F5B">
        <w:rPr>
          <w:szCs w:val="20"/>
        </w:rPr>
        <w:t xml:space="preserve"> that it is above the same overall score used to identify the lowest-performing five percent of Title I schools as described in Paragraph (1) of Subsection A of 6.19.8.11 NMAC</w:t>
      </w:r>
      <w:r>
        <w:rPr>
          <w:szCs w:val="20"/>
        </w:rPr>
        <w:t>.</w:t>
      </w:r>
    </w:p>
    <w:p w:rsidR="00EB2A40" w:rsidRPr="00DA6A7A" w:rsidRDefault="00EB2A40" w:rsidP="00EB2A40">
      <w:pPr>
        <w:rPr>
          <w:bCs/>
          <w:szCs w:val="20"/>
        </w:rPr>
      </w:pPr>
      <w:r w:rsidRPr="00DA6A7A">
        <w:rPr>
          <w:bCs/>
          <w:szCs w:val="20"/>
        </w:rPr>
        <w:t>[</w:t>
      </w:r>
      <w:r w:rsidRPr="005B1311">
        <w:rPr>
          <w:bCs/>
          <w:szCs w:val="20"/>
        </w:rPr>
        <w:t>6.19.8.1</w:t>
      </w:r>
      <w:r>
        <w:rPr>
          <w:bCs/>
          <w:szCs w:val="20"/>
        </w:rPr>
        <w:t>1</w:t>
      </w:r>
      <w:r w:rsidRPr="005B1311">
        <w:rPr>
          <w:bCs/>
          <w:szCs w:val="20"/>
        </w:rPr>
        <w:t xml:space="preserve"> NMAC - Rp, 6.19.8.1</w:t>
      </w:r>
      <w:r>
        <w:rPr>
          <w:bCs/>
          <w:szCs w:val="20"/>
        </w:rPr>
        <w:t>1</w:t>
      </w:r>
      <w:r w:rsidRPr="005B1311">
        <w:rPr>
          <w:bCs/>
          <w:szCs w:val="20"/>
        </w:rPr>
        <w:t xml:space="preserve"> NMAC, </w:t>
      </w:r>
      <w:r>
        <w:rPr>
          <w:bCs/>
          <w:szCs w:val="20"/>
        </w:rPr>
        <w:t>12/31/2018</w:t>
      </w:r>
      <w:r w:rsidRPr="00DA6A7A">
        <w:rPr>
          <w:bCs/>
          <w:szCs w:val="20"/>
        </w:rPr>
        <w:t>]</w:t>
      </w:r>
    </w:p>
    <w:p w:rsidR="00EB2A40" w:rsidRPr="00DA6A7A" w:rsidRDefault="00EB2A40" w:rsidP="00EB2A40">
      <w:pPr>
        <w:rPr>
          <w:szCs w:val="20"/>
        </w:rPr>
      </w:pPr>
    </w:p>
    <w:p w:rsidR="00EB2A40" w:rsidRPr="00DA6A7A" w:rsidRDefault="00EB2A40" w:rsidP="00EB2A40">
      <w:pPr>
        <w:rPr>
          <w:b/>
          <w:szCs w:val="20"/>
        </w:rPr>
      </w:pPr>
      <w:r w:rsidRPr="00DA6A7A">
        <w:rPr>
          <w:b/>
          <w:szCs w:val="20"/>
        </w:rPr>
        <w:t>6.19.8.</w:t>
      </w:r>
      <w:r>
        <w:rPr>
          <w:b/>
          <w:szCs w:val="20"/>
        </w:rPr>
        <w:t>12</w:t>
      </w:r>
      <w:r w:rsidRPr="00DA6A7A">
        <w:rPr>
          <w:b/>
          <w:szCs w:val="20"/>
        </w:rPr>
        <w:tab/>
        <w:t>SUPPLEMENTAL ACCOUNTABILITY MODEL:</w:t>
      </w:r>
    </w:p>
    <w:p w:rsidR="00EB2A40" w:rsidRPr="00DA6A7A" w:rsidRDefault="00EB2A40" w:rsidP="00EB2A40">
      <w:pPr>
        <w:rPr>
          <w:szCs w:val="20"/>
        </w:rPr>
      </w:pPr>
      <w:r w:rsidRPr="00DA6A7A">
        <w:rPr>
          <w:szCs w:val="20"/>
        </w:rPr>
        <w:lastRenderedPageBreak/>
        <w:tab/>
      </w:r>
      <w:r w:rsidRPr="00DA6A7A">
        <w:rPr>
          <w:b/>
          <w:szCs w:val="20"/>
        </w:rPr>
        <w:t>A</w:t>
      </w:r>
      <w:r>
        <w:rPr>
          <w:b/>
          <w:szCs w:val="20"/>
        </w:rPr>
        <w:t>.</w:t>
      </w:r>
      <w:r w:rsidRPr="00DA6A7A">
        <w:rPr>
          <w:szCs w:val="20"/>
        </w:rPr>
        <w:tab/>
        <w:t xml:space="preserve">The department may supplement the calculation of an </w:t>
      </w:r>
      <w:r>
        <w:rPr>
          <w:szCs w:val="20"/>
        </w:rPr>
        <w:t>overall</w:t>
      </w:r>
      <w:r w:rsidRPr="00DA6A7A">
        <w:rPr>
          <w:szCs w:val="20"/>
        </w:rPr>
        <w:t xml:space="preserve"> score and school grade as described in 6.19.8.9 NMAC </w:t>
      </w:r>
      <w:r>
        <w:rPr>
          <w:szCs w:val="20"/>
        </w:rPr>
        <w:t xml:space="preserve">only </w:t>
      </w:r>
      <w:r w:rsidRPr="00DA6A7A">
        <w:rPr>
          <w:szCs w:val="20"/>
        </w:rPr>
        <w:t>for supplemental accountability model schools in one or more of the following ways</w:t>
      </w:r>
      <w:r>
        <w:rPr>
          <w:szCs w:val="20"/>
        </w:rPr>
        <w:t>, as determined by the department.</w:t>
      </w:r>
    </w:p>
    <w:p w:rsidR="00EB2A40" w:rsidRPr="00DA6A7A" w:rsidRDefault="00EB2A40" w:rsidP="00EB2A40">
      <w:pPr>
        <w:rPr>
          <w:szCs w:val="20"/>
        </w:rPr>
      </w:pPr>
      <w:r w:rsidRPr="00DA6A7A">
        <w:rPr>
          <w:szCs w:val="20"/>
        </w:rPr>
        <w:tab/>
      </w:r>
      <w:r w:rsidRPr="00DA6A7A">
        <w:rPr>
          <w:szCs w:val="20"/>
        </w:rPr>
        <w:tab/>
      </w:r>
      <w:r w:rsidRPr="00DA6A7A">
        <w:rPr>
          <w:b/>
          <w:szCs w:val="20"/>
        </w:rPr>
        <w:t>(1)</w:t>
      </w:r>
      <w:r w:rsidRPr="00DA6A7A">
        <w:rPr>
          <w:szCs w:val="20"/>
        </w:rPr>
        <w:tab/>
        <w:t>Include the rate of senior completion, which consists of students who are not members of the four-year graduation cohort, when calculating the number of points earned for the four-year cohort graduation rate described in Subparagraph (a) of Paragraph (7) of Subsection B of 6.19.8.9 NMAC;</w:t>
      </w:r>
    </w:p>
    <w:p w:rsidR="00EB2A40" w:rsidRPr="00DA6A7A" w:rsidRDefault="00EB2A40" w:rsidP="00EB2A40">
      <w:pPr>
        <w:rPr>
          <w:szCs w:val="20"/>
        </w:rPr>
      </w:pPr>
      <w:r w:rsidRPr="00DA6A7A">
        <w:rPr>
          <w:szCs w:val="20"/>
        </w:rPr>
        <w:tab/>
      </w:r>
      <w:r w:rsidRPr="00DA6A7A">
        <w:rPr>
          <w:szCs w:val="20"/>
        </w:rPr>
        <w:tab/>
      </w:r>
      <w:r w:rsidRPr="00DA6A7A">
        <w:rPr>
          <w:b/>
          <w:szCs w:val="20"/>
        </w:rPr>
        <w:t>(2)</w:t>
      </w:r>
      <w:r w:rsidRPr="00DA6A7A">
        <w:rPr>
          <w:szCs w:val="20"/>
        </w:rPr>
        <w:tab/>
        <w:t>Include additional</w:t>
      </w:r>
      <w:r>
        <w:rPr>
          <w:szCs w:val="20"/>
        </w:rPr>
        <w:t xml:space="preserve"> department-approved</w:t>
      </w:r>
      <w:r w:rsidRPr="00DA6A7A">
        <w:rPr>
          <w:szCs w:val="20"/>
        </w:rPr>
        <w:t xml:space="preserve"> assessments when calculating the participation and success components of the college and career readiness indicator </w:t>
      </w:r>
      <w:r>
        <w:rPr>
          <w:szCs w:val="20"/>
        </w:rPr>
        <w:t>included</w:t>
      </w:r>
      <w:r w:rsidRPr="00DA6A7A">
        <w:rPr>
          <w:szCs w:val="20"/>
        </w:rPr>
        <w:t xml:space="preserve"> in Paragraph (6) of Subsection B of 6.19.8.9 NMAC; or</w:t>
      </w:r>
    </w:p>
    <w:p w:rsidR="00EB2A40" w:rsidRDefault="00EB2A40" w:rsidP="00EB2A40">
      <w:pPr>
        <w:rPr>
          <w:szCs w:val="20"/>
        </w:rPr>
      </w:pPr>
      <w:r>
        <w:rPr>
          <w:szCs w:val="20"/>
        </w:rPr>
        <w:tab/>
      </w:r>
      <w:r>
        <w:rPr>
          <w:szCs w:val="20"/>
        </w:rPr>
        <w:tab/>
      </w:r>
      <w:r w:rsidRPr="00AE6D13">
        <w:rPr>
          <w:b/>
          <w:szCs w:val="20"/>
        </w:rPr>
        <w:t>(3)</w:t>
      </w:r>
      <w:r>
        <w:rPr>
          <w:szCs w:val="20"/>
        </w:rPr>
        <w:tab/>
      </w:r>
      <w:r w:rsidRPr="00AE493B">
        <w:rPr>
          <w:szCs w:val="20"/>
        </w:rPr>
        <w:t>Realign the point distributions described in 6.19.8.9 NMAC as follows:</w:t>
      </w:r>
    </w:p>
    <w:p w:rsidR="00EB2A40" w:rsidRPr="00AE493B" w:rsidRDefault="00EB2A40" w:rsidP="00EB2A40">
      <w:pPr>
        <w:rPr>
          <w:szCs w:val="20"/>
        </w:rPr>
      </w:pPr>
      <w:r>
        <w:rPr>
          <w:szCs w:val="20"/>
        </w:rPr>
        <w:tab/>
      </w:r>
      <w:r>
        <w:rPr>
          <w:szCs w:val="20"/>
        </w:rPr>
        <w:tab/>
      </w:r>
      <w:r>
        <w:rPr>
          <w:szCs w:val="20"/>
        </w:rPr>
        <w:tab/>
      </w:r>
      <w:r w:rsidRPr="00AE6D13">
        <w:rPr>
          <w:b/>
          <w:szCs w:val="20"/>
        </w:rPr>
        <w:t>(a)</w:t>
      </w:r>
      <w:r>
        <w:rPr>
          <w:szCs w:val="20"/>
        </w:rPr>
        <w:tab/>
      </w:r>
      <w:r w:rsidRPr="00AE493B">
        <w:rPr>
          <w:szCs w:val="20"/>
        </w:rPr>
        <w:t>For elementary and middle schools:</w:t>
      </w:r>
    </w:p>
    <w:p w:rsidR="00EB2A40" w:rsidRPr="00AE493B" w:rsidRDefault="00EB2A40" w:rsidP="00EB2A40">
      <w:pPr>
        <w:rPr>
          <w:szCs w:val="20"/>
        </w:rPr>
      </w:pPr>
      <w:r>
        <w:rPr>
          <w:szCs w:val="20"/>
        </w:rPr>
        <w:tab/>
      </w:r>
      <w:r>
        <w:rPr>
          <w:szCs w:val="20"/>
        </w:rPr>
        <w:tab/>
      </w:r>
      <w:r>
        <w:rPr>
          <w:szCs w:val="20"/>
        </w:rPr>
        <w:tab/>
      </w:r>
      <w:r>
        <w:rPr>
          <w:szCs w:val="20"/>
        </w:rPr>
        <w:tab/>
      </w:r>
      <w:r w:rsidRPr="00AE6D13">
        <w:rPr>
          <w:b/>
          <w:szCs w:val="20"/>
        </w:rPr>
        <w:t>(i)</w:t>
      </w:r>
      <w:r>
        <w:rPr>
          <w:szCs w:val="20"/>
        </w:rPr>
        <w:tab/>
      </w:r>
      <w:r w:rsidRPr="00AE493B">
        <w:rPr>
          <w:szCs w:val="20"/>
        </w:rPr>
        <w:t xml:space="preserve">25 points for student proficiency in English language arts and mathematics as determined by New Mexico’s </w:t>
      </w:r>
      <w:r>
        <w:rPr>
          <w:szCs w:val="20"/>
        </w:rPr>
        <w:t>statewide assessment</w:t>
      </w:r>
      <w:r w:rsidRPr="00AE493B">
        <w:rPr>
          <w:szCs w:val="20"/>
        </w:rPr>
        <w:t>;</w:t>
      </w:r>
    </w:p>
    <w:p w:rsidR="00EB2A40" w:rsidRPr="00AE493B" w:rsidRDefault="00EB2A40" w:rsidP="00EB2A40">
      <w:pPr>
        <w:rPr>
          <w:szCs w:val="20"/>
        </w:rPr>
      </w:pPr>
      <w:r>
        <w:rPr>
          <w:szCs w:val="20"/>
        </w:rPr>
        <w:tab/>
      </w:r>
      <w:r>
        <w:rPr>
          <w:szCs w:val="20"/>
        </w:rPr>
        <w:tab/>
      </w:r>
      <w:r>
        <w:rPr>
          <w:szCs w:val="20"/>
        </w:rPr>
        <w:tab/>
      </w:r>
      <w:r>
        <w:rPr>
          <w:szCs w:val="20"/>
        </w:rPr>
        <w:tab/>
      </w:r>
      <w:r w:rsidRPr="00AE6D13">
        <w:rPr>
          <w:b/>
          <w:szCs w:val="20"/>
        </w:rPr>
        <w:t>(ii)</w:t>
      </w:r>
      <w:r>
        <w:rPr>
          <w:szCs w:val="20"/>
        </w:rPr>
        <w:tab/>
      </w:r>
      <w:r w:rsidRPr="00AE493B">
        <w:rPr>
          <w:szCs w:val="20"/>
        </w:rPr>
        <w:t>15 points for Q2 and Q3; and</w:t>
      </w:r>
    </w:p>
    <w:p w:rsidR="00EB2A40" w:rsidRPr="00AE493B" w:rsidRDefault="00EB2A40" w:rsidP="00EB2A40">
      <w:pPr>
        <w:rPr>
          <w:szCs w:val="20"/>
        </w:rPr>
      </w:pPr>
      <w:r>
        <w:rPr>
          <w:szCs w:val="20"/>
        </w:rPr>
        <w:tab/>
      </w:r>
      <w:r>
        <w:rPr>
          <w:szCs w:val="20"/>
        </w:rPr>
        <w:tab/>
      </w:r>
      <w:r>
        <w:rPr>
          <w:szCs w:val="20"/>
        </w:rPr>
        <w:tab/>
      </w:r>
      <w:r>
        <w:rPr>
          <w:szCs w:val="20"/>
        </w:rPr>
        <w:tab/>
      </w:r>
      <w:r w:rsidRPr="00AE6D13">
        <w:rPr>
          <w:b/>
          <w:szCs w:val="20"/>
        </w:rPr>
        <w:t>(iii)</w:t>
      </w:r>
      <w:r>
        <w:rPr>
          <w:b/>
          <w:szCs w:val="20"/>
        </w:rPr>
        <w:tab/>
      </w:r>
      <w:r w:rsidRPr="00AE493B">
        <w:rPr>
          <w:szCs w:val="20"/>
        </w:rPr>
        <w:t>30 points for Q1</w:t>
      </w:r>
      <w:r>
        <w:rPr>
          <w:szCs w:val="20"/>
        </w:rPr>
        <w:t>; or</w:t>
      </w:r>
    </w:p>
    <w:p w:rsidR="00EB2A40" w:rsidRPr="00AE493B" w:rsidRDefault="00EB2A40" w:rsidP="00EB2A40">
      <w:pPr>
        <w:rPr>
          <w:szCs w:val="20"/>
        </w:rPr>
      </w:pPr>
      <w:r>
        <w:rPr>
          <w:szCs w:val="20"/>
        </w:rPr>
        <w:tab/>
      </w:r>
      <w:r>
        <w:rPr>
          <w:szCs w:val="20"/>
        </w:rPr>
        <w:tab/>
      </w:r>
      <w:r>
        <w:rPr>
          <w:szCs w:val="20"/>
        </w:rPr>
        <w:tab/>
      </w:r>
      <w:r w:rsidRPr="00AE6D13">
        <w:rPr>
          <w:b/>
          <w:szCs w:val="20"/>
        </w:rPr>
        <w:t>(b)</w:t>
      </w:r>
      <w:r>
        <w:rPr>
          <w:szCs w:val="20"/>
        </w:rPr>
        <w:tab/>
      </w:r>
      <w:r w:rsidRPr="00AE493B">
        <w:rPr>
          <w:szCs w:val="20"/>
        </w:rPr>
        <w:t>For high schools:</w:t>
      </w:r>
    </w:p>
    <w:p w:rsidR="00EB2A40" w:rsidRPr="00AE493B" w:rsidRDefault="00EB2A40" w:rsidP="00EB2A40">
      <w:pPr>
        <w:rPr>
          <w:szCs w:val="20"/>
        </w:rPr>
      </w:pPr>
      <w:r>
        <w:rPr>
          <w:szCs w:val="20"/>
        </w:rPr>
        <w:tab/>
      </w:r>
      <w:r>
        <w:rPr>
          <w:szCs w:val="20"/>
        </w:rPr>
        <w:tab/>
      </w:r>
      <w:r>
        <w:rPr>
          <w:szCs w:val="20"/>
        </w:rPr>
        <w:tab/>
      </w:r>
      <w:r>
        <w:rPr>
          <w:szCs w:val="20"/>
        </w:rPr>
        <w:tab/>
      </w:r>
      <w:r w:rsidRPr="00AE6D13">
        <w:rPr>
          <w:b/>
          <w:szCs w:val="20"/>
        </w:rPr>
        <w:t>(i)</w:t>
      </w:r>
      <w:r>
        <w:rPr>
          <w:szCs w:val="20"/>
        </w:rPr>
        <w:tab/>
      </w:r>
      <w:r w:rsidRPr="00AE493B">
        <w:rPr>
          <w:szCs w:val="20"/>
        </w:rPr>
        <w:t xml:space="preserve">20 points for student proficiency in English language arts and mathematics as determined by New Mexico’s </w:t>
      </w:r>
      <w:r>
        <w:rPr>
          <w:szCs w:val="20"/>
        </w:rPr>
        <w:t>statewide assessment</w:t>
      </w:r>
      <w:r w:rsidRPr="00AE493B">
        <w:rPr>
          <w:szCs w:val="20"/>
        </w:rPr>
        <w:t>; and</w:t>
      </w:r>
    </w:p>
    <w:p w:rsidR="00EB2A40" w:rsidRDefault="00EB2A40" w:rsidP="00EB2A40">
      <w:pPr>
        <w:rPr>
          <w:szCs w:val="20"/>
        </w:rPr>
      </w:pPr>
      <w:r>
        <w:rPr>
          <w:szCs w:val="20"/>
        </w:rPr>
        <w:tab/>
      </w:r>
      <w:r>
        <w:rPr>
          <w:szCs w:val="20"/>
        </w:rPr>
        <w:tab/>
      </w:r>
      <w:r>
        <w:rPr>
          <w:szCs w:val="20"/>
        </w:rPr>
        <w:tab/>
      </w:r>
      <w:r>
        <w:rPr>
          <w:szCs w:val="20"/>
        </w:rPr>
        <w:tab/>
      </w:r>
      <w:r w:rsidRPr="00AE6D13">
        <w:rPr>
          <w:b/>
          <w:szCs w:val="20"/>
        </w:rPr>
        <w:t>(ii)</w:t>
      </w:r>
      <w:r>
        <w:rPr>
          <w:szCs w:val="20"/>
        </w:rPr>
        <w:tab/>
      </w:r>
      <w:r w:rsidRPr="00AE493B">
        <w:rPr>
          <w:szCs w:val="20"/>
        </w:rPr>
        <w:t>15 points for Q2 and Q3.</w:t>
      </w:r>
    </w:p>
    <w:p w:rsidR="00EB2A40" w:rsidRDefault="00EB2A40" w:rsidP="00EB2A40">
      <w:pPr>
        <w:rPr>
          <w:szCs w:val="20"/>
        </w:rPr>
      </w:pPr>
      <w:r w:rsidRPr="00DA6A7A">
        <w:rPr>
          <w:szCs w:val="20"/>
        </w:rPr>
        <w:tab/>
      </w:r>
      <w:r w:rsidRPr="00DA6A7A">
        <w:rPr>
          <w:b/>
          <w:szCs w:val="20"/>
        </w:rPr>
        <w:t>B</w:t>
      </w:r>
      <w:r>
        <w:rPr>
          <w:b/>
          <w:szCs w:val="20"/>
        </w:rPr>
        <w:t>.</w:t>
      </w:r>
      <w:r w:rsidRPr="00DA6A7A">
        <w:rPr>
          <w:szCs w:val="20"/>
        </w:rPr>
        <w:tab/>
        <w:t>Schools eligible for SAM school status remain subject to the assessment participation requirement described in Subsection C of 6.19.8.9 NMAC.</w:t>
      </w:r>
    </w:p>
    <w:p w:rsidR="00EB2A40" w:rsidRPr="00DA6A7A" w:rsidRDefault="00EB2A40" w:rsidP="00EB2A40">
      <w:pPr>
        <w:rPr>
          <w:szCs w:val="20"/>
        </w:rPr>
      </w:pPr>
      <w:r>
        <w:rPr>
          <w:szCs w:val="20"/>
        </w:rPr>
        <w:t>[6.19.8.12 NMAC - N, 12/31/2018]</w:t>
      </w:r>
    </w:p>
    <w:p w:rsidR="00EB2A40" w:rsidRPr="00DA6A7A" w:rsidRDefault="00EB2A40" w:rsidP="00EB2A40">
      <w:pPr>
        <w:rPr>
          <w:szCs w:val="20"/>
        </w:rPr>
      </w:pPr>
    </w:p>
    <w:p w:rsidR="00EB2A40" w:rsidRPr="008104B9" w:rsidRDefault="00EB2A40" w:rsidP="00EB2A40">
      <w:pPr>
        <w:rPr>
          <w:szCs w:val="20"/>
        </w:rPr>
      </w:pPr>
      <w:r w:rsidRPr="00DA6A7A">
        <w:rPr>
          <w:b/>
          <w:bCs/>
          <w:szCs w:val="20"/>
        </w:rPr>
        <w:t>HISTORY OF 6.19.8 NMAC:  [RESERVED]</w:t>
      </w:r>
    </w:p>
    <w:p w:rsidR="00EB2A40" w:rsidRPr="00EB2A40" w:rsidRDefault="00EB2A40" w:rsidP="00276DD9">
      <w:pPr>
        <w:rPr>
          <w:szCs w:val="20"/>
        </w:rPr>
      </w:pPr>
      <w:bookmarkStart w:id="0" w:name="_GoBack"/>
      <w:bookmarkEnd w:id="0"/>
    </w:p>
    <w:sectPr w:rsidR="00EB2A40" w:rsidRPr="00EB2A40" w:rsidSect="002E0755">
      <w:headerReference w:type="default" r:id="rId10"/>
      <w:footerReference w:type="even" r:id="rId11"/>
      <w:footerReference w:type="defaul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34B9" w:rsidRDefault="007634B9">
      <w:r>
        <w:separator/>
      </w:r>
    </w:p>
  </w:endnote>
  <w:endnote w:type="continuationSeparator" w:id="0">
    <w:p w:rsidR="007634B9" w:rsidRDefault="00763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525" w:rsidRDefault="004B6525">
    <w:pPr>
      <w:framePr w:wrap="around" w:vAnchor="text" w:hAnchor="margin" w:xAlign="right" w:y="1"/>
    </w:pPr>
    <w:r>
      <w:fldChar w:fldCharType="begin"/>
    </w:r>
    <w:r>
      <w:instrText xml:space="preserve">PAGE  </w:instrText>
    </w:r>
    <w:r>
      <w:fldChar w:fldCharType="end"/>
    </w:r>
  </w:p>
  <w:p w:rsidR="004B6525" w:rsidRDefault="004B6525">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525" w:rsidRPr="00497B9D" w:rsidRDefault="00497B9D" w:rsidP="00497B9D">
    <w:pPr>
      <w:pStyle w:val="Footer"/>
    </w:pPr>
    <w:r>
      <w:t>6.19.8 NMAC</w:t>
    </w:r>
    <w:r>
      <w:ptab w:relativeTo="margin" w:alignment="right" w:leader="none"/>
    </w:r>
    <w:sdt>
      <w:sdtPr>
        <w:id w:val="-110571807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0509E4">
          <w:rPr>
            <w:noProof/>
          </w:rPr>
          <w:t>11</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34B9" w:rsidRDefault="007634B9">
      <w:r>
        <w:separator/>
      </w:r>
    </w:p>
  </w:footnote>
  <w:footnote w:type="continuationSeparator" w:id="0">
    <w:p w:rsidR="007634B9" w:rsidRDefault="007634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514" w:rsidRDefault="00BC2514">
    <w:pPr>
      <w:pStyle w:val="Header"/>
    </w:pPr>
    <w:sdt>
      <w:sdtPr>
        <w:id w:val="976416980"/>
        <w:docPartObj>
          <w:docPartGallery w:val="Watermarks"/>
          <w:docPartUnique/>
        </w:docPartObj>
      </w:sdtPr>
      <w:sdtContent>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t>PROPOSED STRIKETHROUGH</w:t>
    </w:r>
  </w:p>
  <w:p w:rsidR="00BC2514" w:rsidRDefault="00BC25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B2C4C"/>
    <w:multiLevelType w:val="hybridMultilevel"/>
    <w:tmpl w:val="7FFE9886"/>
    <w:lvl w:ilvl="0" w:tplc="973683BE">
      <w:start w:val="5"/>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1C895BBC"/>
    <w:multiLevelType w:val="multilevel"/>
    <w:tmpl w:val="F26A518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
    <w:nsid w:val="24BC7BD0"/>
    <w:multiLevelType w:val="hybridMultilevel"/>
    <w:tmpl w:val="D7902D4C"/>
    <w:lvl w:ilvl="0" w:tplc="91AE69CA">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548948C7"/>
    <w:multiLevelType w:val="hybridMultilevel"/>
    <w:tmpl w:val="610EC5B8"/>
    <w:lvl w:ilvl="0" w:tplc="D928925C">
      <w:start w:val="3"/>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nsid w:val="557E10D2"/>
    <w:multiLevelType w:val="hybridMultilevel"/>
    <w:tmpl w:val="5204DDF8"/>
    <w:lvl w:ilvl="0" w:tplc="B2785B9E">
      <w:start w:val="3"/>
      <w:numFmt w:val="upperLetter"/>
      <w:lvlText w:val="(%1)"/>
      <w:lvlJc w:val="left"/>
      <w:pPr>
        <w:tabs>
          <w:tab w:val="num" w:pos="2160"/>
        </w:tabs>
        <w:ind w:left="2160" w:hanging="675"/>
      </w:pPr>
      <w:rPr>
        <w:rFonts w:hint="default"/>
      </w:rPr>
    </w:lvl>
    <w:lvl w:ilvl="1" w:tplc="04090019" w:tentative="1">
      <w:start w:val="1"/>
      <w:numFmt w:val="lowerLetter"/>
      <w:lvlText w:val="%2."/>
      <w:lvlJc w:val="left"/>
      <w:pPr>
        <w:tabs>
          <w:tab w:val="num" w:pos="2565"/>
        </w:tabs>
        <w:ind w:left="2565" w:hanging="360"/>
      </w:pPr>
    </w:lvl>
    <w:lvl w:ilvl="2" w:tplc="0409001B" w:tentative="1">
      <w:start w:val="1"/>
      <w:numFmt w:val="lowerRoman"/>
      <w:lvlText w:val="%3."/>
      <w:lvlJc w:val="right"/>
      <w:pPr>
        <w:tabs>
          <w:tab w:val="num" w:pos="3285"/>
        </w:tabs>
        <w:ind w:left="3285" w:hanging="180"/>
      </w:pPr>
    </w:lvl>
    <w:lvl w:ilvl="3" w:tplc="0409000F" w:tentative="1">
      <w:start w:val="1"/>
      <w:numFmt w:val="decimal"/>
      <w:lvlText w:val="%4."/>
      <w:lvlJc w:val="left"/>
      <w:pPr>
        <w:tabs>
          <w:tab w:val="num" w:pos="4005"/>
        </w:tabs>
        <w:ind w:left="4005" w:hanging="360"/>
      </w:pPr>
    </w:lvl>
    <w:lvl w:ilvl="4" w:tplc="04090019" w:tentative="1">
      <w:start w:val="1"/>
      <w:numFmt w:val="lowerLetter"/>
      <w:lvlText w:val="%5."/>
      <w:lvlJc w:val="left"/>
      <w:pPr>
        <w:tabs>
          <w:tab w:val="num" w:pos="4725"/>
        </w:tabs>
        <w:ind w:left="4725" w:hanging="360"/>
      </w:pPr>
    </w:lvl>
    <w:lvl w:ilvl="5" w:tplc="0409001B" w:tentative="1">
      <w:start w:val="1"/>
      <w:numFmt w:val="lowerRoman"/>
      <w:lvlText w:val="%6."/>
      <w:lvlJc w:val="right"/>
      <w:pPr>
        <w:tabs>
          <w:tab w:val="num" w:pos="5445"/>
        </w:tabs>
        <w:ind w:left="5445" w:hanging="180"/>
      </w:pPr>
    </w:lvl>
    <w:lvl w:ilvl="6" w:tplc="0409000F" w:tentative="1">
      <w:start w:val="1"/>
      <w:numFmt w:val="decimal"/>
      <w:lvlText w:val="%7."/>
      <w:lvlJc w:val="left"/>
      <w:pPr>
        <w:tabs>
          <w:tab w:val="num" w:pos="6165"/>
        </w:tabs>
        <w:ind w:left="6165" w:hanging="360"/>
      </w:pPr>
    </w:lvl>
    <w:lvl w:ilvl="7" w:tplc="04090019" w:tentative="1">
      <w:start w:val="1"/>
      <w:numFmt w:val="lowerLetter"/>
      <w:lvlText w:val="%8."/>
      <w:lvlJc w:val="left"/>
      <w:pPr>
        <w:tabs>
          <w:tab w:val="num" w:pos="6885"/>
        </w:tabs>
        <w:ind w:left="6885" w:hanging="360"/>
      </w:pPr>
    </w:lvl>
    <w:lvl w:ilvl="8" w:tplc="0409001B" w:tentative="1">
      <w:start w:val="1"/>
      <w:numFmt w:val="lowerRoman"/>
      <w:lvlText w:val="%9."/>
      <w:lvlJc w:val="right"/>
      <w:pPr>
        <w:tabs>
          <w:tab w:val="num" w:pos="7605"/>
        </w:tabs>
        <w:ind w:left="7605" w:hanging="180"/>
      </w:pPr>
    </w:lvl>
  </w:abstractNum>
  <w:abstractNum w:abstractNumId="5">
    <w:nsid w:val="5AAC4D44"/>
    <w:multiLevelType w:val="multilevel"/>
    <w:tmpl w:val="DEC4C814"/>
    <w:lvl w:ilvl="0">
      <w:start w:val="10"/>
      <w:numFmt w:val="decimal"/>
      <w:lvlText w:val="%1"/>
      <w:lvlJc w:val="left"/>
      <w:pPr>
        <w:tabs>
          <w:tab w:val="num" w:pos="360"/>
        </w:tabs>
        <w:ind w:left="360" w:hanging="360"/>
      </w:pPr>
      <w:rPr>
        <w:rFonts w:hint="default"/>
      </w:rPr>
    </w:lvl>
    <w:lvl w:ilvl="1">
      <w:start w:val="5"/>
      <w:numFmt w:val="decimal"/>
      <w:lvlText w:val="%1.%2"/>
      <w:lvlJc w:val="left"/>
      <w:pPr>
        <w:tabs>
          <w:tab w:val="num" w:pos="900"/>
        </w:tabs>
        <w:ind w:left="900" w:hanging="360"/>
      </w:pPr>
      <w:rPr>
        <w:rFonts w:hint="default"/>
      </w:rPr>
    </w:lvl>
    <w:lvl w:ilvl="2">
      <w:start w:val="4"/>
      <w:numFmt w:val="decimal"/>
      <w:lvlText w:val="%1.%2.%3"/>
      <w:lvlJc w:val="left"/>
      <w:pPr>
        <w:tabs>
          <w:tab w:val="num" w:pos="1800"/>
        </w:tabs>
        <w:ind w:left="1800" w:hanging="720"/>
      </w:pPr>
      <w:rPr>
        <w:rFonts w:hint="default"/>
      </w:rPr>
    </w:lvl>
    <w:lvl w:ilvl="3">
      <w:start w:val="2"/>
      <w:numFmt w:val="decimal"/>
      <w:lvlText w:val="%1.%2.%3.%4"/>
      <w:lvlJc w:val="left"/>
      <w:pPr>
        <w:tabs>
          <w:tab w:val="num" w:pos="2340"/>
        </w:tabs>
        <w:ind w:left="2340" w:hanging="720"/>
      </w:pPr>
      <w:rPr>
        <w:rFonts w:hint="default"/>
      </w:rPr>
    </w:lvl>
    <w:lvl w:ilvl="4">
      <w:start w:val="1"/>
      <w:numFmt w:val="decimal"/>
      <w:lvlText w:val="%1.%2.%3.%4.%5"/>
      <w:lvlJc w:val="left"/>
      <w:pPr>
        <w:tabs>
          <w:tab w:val="num" w:pos="2880"/>
        </w:tabs>
        <w:ind w:left="2880" w:hanging="72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320"/>
        </w:tabs>
        <w:ind w:left="4320" w:hanging="108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5760"/>
        </w:tabs>
        <w:ind w:left="5760" w:hanging="1440"/>
      </w:pPr>
      <w:rPr>
        <w:rFonts w:hint="default"/>
      </w:rPr>
    </w:lvl>
  </w:abstractNum>
  <w:abstractNum w:abstractNumId="6">
    <w:nsid w:val="6BC52409"/>
    <w:multiLevelType w:val="hybridMultilevel"/>
    <w:tmpl w:val="16C03D08"/>
    <w:lvl w:ilvl="0" w:tplc="214231F0">
      <w:start w:val="2"/>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nsid w:val="7D1031D5"/>
    <w:multiLevelType w:val="hybridMultilevel"/>
    <w:tmpl w:val="9DB47CFE"/>
    <w:lvl w:ilvl="0" w:tplc="7A70797A">
      <w:start w:val="1"/>
      <w:numFmt w:val="decimal"/>
      <w:lvlText w:val="(%1)"/>
      <w:lvlJc w:val="left"/>
      <w:pPr>
        <w:tabs>
          <w:tab w:val="num" w:pos="2355"/>
        </w:tabs>
        <w:ind w:left="2355" w:hanging="360"/>
      </w:pPr>
      <w:rPr>
        <w:rFonts w:hint="default"/>
      </w:rPr>
    </w:lvl>
    <w:lvl w:ilvl="1" w:tplc="04090019" w:tentative="1">
      <w:start w:val="1"/>
      <w:numFmt w:val="lowerLetter"/>
      <w:lvlText w:val="%2."/>
      <w:lvlJc w:val="left"/>
      <w:pPr>
        <w:tabs>
          <w:tab w:val="num" w:pos="3075"/>
        </w:tabs>
        <w:ind w:left="3075" w:hanging="360"/>
      </w:pPr>
    </w:lvl>
    <w:lvl w:ilvl="2" w:tplc="0409001B" w:tentative="1">
      <w:start w:val="1"/>
      <w:numFmt w:val="lowerRoman"/>
      <w:lvlText w:val="%3."/>
      <w:lvlJc w:val="right"/>
      <w:pPr>
        <w:tabs>
          <w:tab w:val="num" w:pos="3795"/>
        </w:tabs>
        <w:ind w:left="3795" w:hanging="180"/>
      </w:pPr>
    </w:lvl>
    <w:lvl w:ilvl="3" w:tplc="0409000F" w:tentative="1">
      <w:start w:val="1"/>
      <w:numFmt w:val="decimal"/>
      <w:lvlText w:val="%4."/>
      <w:lvlJc w:val="left"/>
      <w:pPr>
        <w:tabs>
          <w:tab w:val="num" w:pos="4515"/>
        </w:tabs>
        <w:ind w:left="4515" w:hanging="360"/>
      </w:pPr>
    </w:lvl>
    <w:lvl w:ilvl="4" w:tplc="04090019" w:tentative="1">
      <w:start w:val="1"/>
      <w:numFmt w:val="lowerLetter"/>
      <w:lvlText w:val="%5."/>
      <w:lvlJc w:val="left"/>
      <w:pPr>
        <w:tabs>
          <w:tab w:val="num" w:pos="5235"/>
        </w:tabs>
        <w:ind w:left="5235" w:hanging="360"/>
      </w:pPr>
    </w:lvl>
    <w:lvl w:ilvl="5" w:tplc="0409001B" w:tentative="1">
      <w:start w:val="1"/>
      <w:numFmt w:val="lowerRoman"/>
      <w:lvlText w:val="%6."/>
      <w:lvlJc w:val="right"/>
      <w:pPr>
        <w:tabs>
          <w:tab w:val="num" w:pos="5955"/>
        </w:tabs>
        <w:ind w:left="5955" w:hanging="180"/>
      </w:pPr>
    </w:lvl>
    <w:lvl w:ilvl="6" w:tplc="0409000F" w:tentative="1">
      <w:start w:val="1"/>
      <w:numFmt w:val="decimal"/>
      <w:lvlText w:val="%7."/>
      <w:lvlJc w:val="left"/>
      <w:pPr>
        <w:tabs>
          <w:tab w:val="num" w:pos="6675"/>
        </w:tabs>
        <w:ind w:left="6675" w:hanging="360"/>
      </w:pPr>
    </w:lvl>
    <w:lvl w:ilvl="7" w:tplc="04090019" w:tentative="1">
      <w:start w:val="1"/>
      <w:numFmt w:val="lowerLetter"/>
      <w:lvlText w:val="%8."/>
      <w:lvlJc w:val="left"/>
      <w:pPr>
        <w:tabs>
          <w:tab w:val="num" w:pos="7395"/>
        </w:tabs>
        <w:ind w:left="7395" w:hanging="360"/>
      </w:pPr>
    </w:lvl>
    <w:lvl w:ilvl="8" w:tplc="0409001B" w:tentative="1">
      <w:start w:val="1"/>
      <w:numFmt w:val="lowerRoman"/>
      <w:lvlText w:val="%9."/>
      <w:lvlJc w:val="right"/>
      <w:pPr>
        <w:tabs>
          <w:tab w:val="num" w:pos="8115"/>
        </w:tabs>
        <w:ind w:left="8115" w:hanging="180"/>
      </w:pPr>
    </w:lvl>
  </w:abstractNum>
  <w:num w:numId="1">
    <w:abstractNumId w:val="1"/>
  </w:num>
  <w:num w:numId="2">
    <w:abstractNumId w:val="5"/>
  </w:num>
  <w:num w:numId="3">
    <w:abstractNumId w:val="2"/>
  </w:num>
  <w:num w:numId="4">
    <w:abstractNumId w:val="0"/>
  </w:num>
  <w:num w:numId="5">
    <w:abstractNumId w:val="6"/>
  </w:num>
  <w:num w:numId="6">
    <w:abstractNumId w:val="3"/>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DD9"/>
    <w:rsid w:val="00000018"/>
    <w:rsid w:val="00005F3C"/>
    <w:rsid w:val="00014025"/>
    <w:rsid w:val="000214C7"/>
    <w:rsid w:val="00021EDF"/>
    <w:rsid w:val="00024A23"/>
    <w:rsid w:val="0002512A"/>
    <w:rsid w:val="00025AF1"/>
    <w:rsid w:val="0002608F"/>
    <w:rsid w:val="000270D4"/>
    <w:rsid w:val="00032DD2"/>
    <w:rsid w:val="00040154"/>
    <w:rsid w:val="000425BD"/>
    <w:rsid w:val="00042D13"/>
    <w:rsid w:val="00043303"/>
    <w:rsid w:val="00046611"/>
    <w:rsid w:val="00046667"/>
    <w:rsid w:val="000509E4"/>
    <w:rsid w:val="00051693"/>
    <w:rsid w:val="00051E07"/>
    <w:rsid w:val="00055F3F"/>
    <w:rsid w:val="00071441"/>
    <w:rsid w:val="000774DD"/>
    <w:rsid w:val="00083BE0"/>
    <w:rsid w:val="00087546"/>
    <w:rsid w:val="0009249A"/>
    <w:rsid w:val="00093C9F"/>
    <w:rsid w:val="000950A3"/>
    <w:rsid w:val="000A1833"/>
    <w:rsid w:val="000A18E6"/>
    <w:rsid w:val="000A4453"/>
    <w:rsid w:val="000A65B1"/>
    <w:rsid w:val="000B174F"/>
    <w:rsid w:val="000B3785"/>
    <w:rsid w:val="000B6933"/>
    <w:rsid w:val="000C15E8"/>
    <w:rsid w:val="000C52DD"/>
    <w:rsid w:val="000D2830"/>
    <w:rsid w:val="000D4DAE"/>
    <w:rsid w:val="000D7607"/>
    <w:rsid w:val="000E2BC9"/>
    <w:rsid w:val="000E3F9B"/>
    <w:rsid w:val="000F74C5"/>
    <w:rsid w:val="001010DB"/>
    <w:rsid w:val="00103251"/>
    <w:rsid w:val="001034F3"/>
    <w:rsid w:val="00114D14"/>
    <w:rsid w:val="0012341D"/>
    <w:rsid w:val="001235B8"/>
    <w:rsid w:val="00125AB3"/>
    <w:rsid w:val="00126BB3"/>
    <w:rsid w:val="001276F7"/>
    <w:rsid w:val="001318D1"/>
    <w:rsid w:val="00134507"/>
    <w:rsid w:val="00140294"/>
    <w:rsid w:val="00140845"/>
    <w:rsid w:val="00142817"/>
    <w:rsid w:val="00146DE8"/>
    <w:rsid w:val="00150DBF"/>
    <w:rsid w:val="00152BC3"/>
    <w:rsid w:val="00153B19"/>
    <w:rsid w:val="0016382C"/>
    <w:rsid w:val="00166CE1"/>
    <w:rsid w:val="00172C6E"/>
    <w:rsid w:val="00173AD7"/>
    <w:rsid w:val="00183BDB"/>
    <w:rsid w:val="00194A5C"/>
    <w:rsid w:val="001959E3"/>
    <w:rsid w:val="001A146C"/>
    <w:rsid w:val="001A2E37"/>
    <w:rsid w:val="001B04D7"/>
    <w:rsid w:val="001C1E74"/>
    <w:rsid w:val="001C36FC"/>
    <w:rsid w:val="001D0D68"/>
    <w:rsid w:val="001D193F"/>
    <w:rsid w:val="001D5CFD"/>
    <w:rsid w:val="001D7D50"/>
    <w:rsid w:val="001E2E71"/>
    <w:rsid w:val="001F5045"/>
    <w:rsid w:val="001F729C"/>
    <w:rsid w:val="002045F2"/>
    <w:rsid w:val="00211ADA"/>
    <w:rsid w:val="002132B9"/>
    <w:rsid w:val="00213304"/>
    <w:rsid w:val="00213397"/>
    <w:rsid w:val="00213B62"/>
    <w:rsid w:val="0022046F"/>
    <w:rsid w:val="0022694F"/>
    <w:rsid w:val="00243833"/>
    <w:rsid w:val="00244D71"/>
    <w:rsid w:val="00251886"/>
    <w:rsid w:val="002546B4"/>
    <w:rsid w:val="00254857"/>
    <w:rsid w:val="00255CC3"/>
    <w:rsid w:val="00256FBB"/>
    <w:rsid w:val="00260D42"/>
    <w:rsid w:val="00263F9E"/>
    <w:rsid w:val="00270012"/>
    <w:rsid w:val="00274283"/>
    <w:rsid w:val="00276DD9"/>
    <w:rsid w:val="00277B8B"/>
    <w:rsid w:val="0028110C"/>
    <w:rsid w:val="00281514"/>
    <w:rsid w:val="0028654B"/>
    <w:rsid w:val="00290165"/>
    <w:rsid w:val="00294655"/>
    <w:rsid w:val="002A00D4"/>
    <w:rsid w:val="002A0F2D"/>
    <w:rsid w:val="002A17F1"/>
    <w:rsid w:val="002B199A"/>
    <w:rsid w:val="002E0755"/>
    <w:rsid w:val="002E1F85"/>
    <w:rsid w:val="002E612E"/>
    <w:rsid w:val="002F1FD7"/>
    <w:rsid w:val="002F28D4"/>
    <w:rsid w:val="002F3C8B"/>
    <w:rsid w:val="002F719B"/>
    <w:rsid w:val="0031471C"/>
    <w:rsid w:val="00314C3C"/>
    <w:rsid w:val="00321579"/>
    <w:rsid w:val="00321F35"/>
    <w:rsid w:val="00324E22"/>
    <w:rsid w:val="00325B74"/>
    <w:rsid w:val="00327D21"/>
    <w:rsid w:val="00330848"/>
    <w:rsid w:val="00331A16"/>
    <w:rsid w:val="00332CD6"/>
    <w:rsid w:val="00334610"/>
    <w:rsid w:val="00341EFE"/>
    <w:rsid w:val="00347DB6"/>
    <w:rsid w:val="0035255E"/>
    <w:rsid w:val="00354018"/>
    <w:rsid w:val="003543D3"/>
    <w:rsid w:val="00354C0C"/>
    <w:rsid w:val="00355F18"/>
    <w:rsid w:val="0036560E"/>
    <w:rsid w:val="00370192"/>
    <w:rsid w:val="00370CF0"/>
    <w:rsid w:val="0037498C"/>
    <w:rsid w:val="00376416"/>
    <w:rsid w:val="00376E30"/>
    <w:rsid w:val="00380B85"/>
    <w:rsid w:val="00381D1D"/>
    <w:rsid w:val="00383277"/>
    <w:rsid w:val="00383A79"/>
    <w:rsid w:val="003840F9"/>
    <w:rsid w:val="0038509F"/>
    <w:rsid w:val="003926D5"/>
    <w:rsid w:val="00393983"/>
    <w:rsid w:val="00393E5F"/>
    <w:rsid w:val="003A04B2"/>
    <w:rsid w:val="003A6ADC"/>
    <w:rsid w:val="003B5E5B"/>
    <w:rsid w:val="003B61EE"/>
    <w:rsid w:val="003C43CC"/>
    <w:rsid w:val="003C75F6"/>
    <w:rsid w:val="003D1517"/>
    <w:rsid w:val="003D1654"/>
    <w:rsid w:val="003E346C"/>
    <w:rsid w:val="003E5DDD"/>
    <w:rsid w:val="003F4CB3"/>
    <w:rsid w:val="00405C47"/>
    <w:rsid w:val="00406226"/>
    <w:rsid w:val="00406957"/>
    <w:rsid w:val="00411798"/>
    <w:rsid w:val="00415566"/>
    <w:rsid w:val="00421A9D"/>
    <w:rsid w:val="00423B97"/>
    <w:rsid w:val="00425AAD"/>
    <w:rsid w:val="00426C6A"/>
    <w:rsid w:val="00431DE3"/>
    <w:rsid w:val="004328FB"/>
    <w:rsid w:val="0043540B"/>
    <w:rsid w:val="00446F4D"/>
    <w:rsid w:val="004470F3"/>
    <w:rsid w:val="004522CE"/>
    <w:rsid w:val="00455A3B"/>
    <w:rsid w:val="0045614E"/>
    <w:rsid w:val="00467B8F"/>
    <w:rsid w:val="0047334C"/>
    <w:rsid w:val="00473B29"/>
    <w:rsid w:val="0047475B"/>
    <w:rsid w:val="00476E6F"/>
    <w:rsid w:val="004778EF"/>
    <w:rsid w:val="00486041"/>
    <w:rsid w:val="00486058"/>
    <w:rsid w:val="00490D82"/>
    <w:rsid w:val="0049411B"/>
    <w:rsid w:val="00494245"/>
    <w:rsid w:val="00496D51"/>
    <w:rsid w:val="00497B9D"/>
    <w:rsid w:val="004A352C"/>
    <w:rsid w:val="004B6525"/>
    <w:rsid w:val="004C23DF"/>
    <w:rsid w:val="004D58A4"/>
    <w:rsid w:val="004E73A2"/>
    <w:rsid w:val="004E78C1"/>
    <w:rsid w:val="004F50ED"/>
    <w:rsid w:val="00506043"/>
    <w:rsid w:val="00507B39"/>
    <w:rsid w:val="00511D0F"/>
    <w:rsid w:val="005274F9"/>
    <w:rsid w:val="00532285"/>
    <w:rsid w:val="0053397C"/>
    <w:rsid w:val="00546694"/>
    <w:rsid w:val="00547AFC"/>
    <w:rsid w:val="0055218D"/>
    <w:rsid w:val="005528B1"/>
    <w:rsid w:val="005571B3"/>
    <w:rsid w:val="00567957"/>
    <w:rsid w:val="00570404"/>
    <w:rsid w:val="00572E9B"/>
    <w:rsid w:val="00575B76"/>
    <w:rsid w:val="005877FA"/>
    <w:rsid w:val="00591230"/>
    <w:rsid w:val="005955DE"/>
    <w:rsid w:val="00596DAF"/>
    <w:rsid w:val="005A0367"/>
    <w:rsid w:val="005A60E8"/>
    <w:rsid w:val="005B281D"/>
    <w:rsid w:val="005B2F21"/>
    <w:rsid w:val="005C2E6E"/>
    <w:rsid w:val="005C5C7C"/>
    <w:rsid w:val="005D2FB8"/>
    <w:rsid w:val="005D5DD6"/>
    <w:rsid w:val="005D7333"/>
    <w:rsid w:val="005E028B"/>
    <w:rsid w:val="005E27FC"/>
    <w:rsid w:val="005E2E70"/>
    <w:rsid w:val="005E6090"/>
    <w:rsid w:val="005F1A16"/>
    <w:rsid w:val="005F1E68"/>
    <w:rsid w:val="005F5069"/>
    <w:rsid w:val="0060144F"/>
    <w:rsid w:val="00603A78"/>
    <w:rsid w:val="0060656B"/>
    <w:rsid w:val="00613A61"/>
    <w:rsid w:val="00616EF2"/>
    <w:rsid w:val="00620393"/>
    <w:rsid w:val="00635E4F"/>
    <w:rsid w:val="00641BD4"/>
    <w:rsid w:val="00644BC9"/>
    <w:rsid w:val="00646424"/>
    <w:rsid w:val="0065574F"/>
    <w:rsid w:val="00663A24"/>
    <w:rsid w:val="00665261"/>
    <w:rsid w:val="006705D6"/>
    <w:rsid w:val="00670B9F"/>
    <w:rsid w:val="00672041"/>
    <w:rsid w:val="0067431F"/>
    <w:rsid w:val="006756CA"/>
    <w:rsid w:val="006858D6"/>
    <w:rsid w:val="006932C1"/>
    <w:rsid w:val="006A12D6"/>
    <w:rsid w:val="006A3084"/>
    <w:rsid w:val="006A5523"/>
    <w:rsid w:val="006B34B9"/>
    <w:rsid w:val="006B38DE"/>
    <w:rsid w:val="006B676E"/>
    <w:rsid w:val="006B6A93"/>
    <w:rsid w:val="006C0254"/>
    <w:rsid w:val="006C5036"/>
    <w:rsid w:val="006D2D48"/>
    <w:rsid w:val="006D3B8B"/>
    <w:rsid w:val="006D42B3"/>
    <w:rsid w:val="006D4D91"/>
    <w:rsid w:val="006D780B"/>
    <w:rsid w:val="006D7EFF"/>
    <w:rsid w:val="006E156B"/>
    <w:rsid w:val="006E69CF"/>
    <w:rsid w:val="006E6DB0"/>
    <w:rsid w:val="006F5FA4"/>
    <w:rsid w:val="00706C46"/>
    <w:rsid w:val="00717B45"/>
    <w:rsid w:val="00723A58"/>
    <w:rsid w:val="00724F23"/>
    <w:rsid w:val="00725266"/>
    <w:rsid w:val="007256D6"/>
    <w:rsid w:val="007303EE"/>
    <w:rsid w:val="007416BB"/>
    <w:rsid w:val="00745655"/>
    <w:rsid w:val="00745854"/>
    <w:rsid w:val="00745BD3"/>
    <w:rsid w:val="00746F0E"/>
    <w:rsid w:val="007501D2"/>
    <w:rsid w:val="007527FC"/>
    <w:rsid w:val="007534C6"/>
    <w:rsid w:val="007634B9"/>
    <w:rsid w:val="00781A45"/>
    <w:rsid w:val="00782BA9"/>
    <w:rsid w:val="00782EBB"/>
    <w:rsid w:val="0078538F"/>
    <w:rsid w:val="007856DF"/>
    <w:rsid w:val="0078689E"/>
    <w:rsid w:val="00787F6C"/>
    <w:rsid w:val="007909B9"/>
    <w:rsid w:val="00793D5C"/>
    <w:rsid w:val="007A1113"/>
    <w:rsid w:val="007A608F"/>
    <w:rsid w:val="007A67A2"/>
    <w:rsid w:val="007B6B7B"/>
    <w:rsid w:val="007C2C2A"/>
    <w:rsid w:val="007D0C22"/>
    <w:rsid w:val="007E0172"/>
    <w:rsid w:val="007E3A83"/>
    <w:rsid w:val="007E6D49"/>
    <w:rsid w:val="007E7CE0"/>
    <w:rsid w:val="007F18EF"/>
    <w:rsid w:val="007F6032"/>
    <w:rsid w:val="00806C2D"/>
    <w:rsid w:val="00807566"/>
    <w:rsid w:val="008104B9"/>
    <w:rsid w:val="008142CC"/>
    <w:rsid w:val="00815E21"/>
    <w:rsid w:val="00815FA5"/>
    <w:rsid w:val="00817EA9"/>
    <w:rsid w:val="008302D4"/>
    <w:rsid w:val="00830FFE"/>
    <w:rsid w:val="008337A6"/>
    <w:rsid w:val="008375A4"/>
    <w:rsid w:val="00840722"/>
    <w:rsid w:val="00843FA7"/>
    <w:rsid w:val="008441E1"/>
    <w:rsid w:val="008471DF"/>
    <w:rsid w:val="008541C9"/>
    <w:rsid w:val="008565D0"/>
    <w:rsid w:val="008611D4"/>
    <w:rsid w:val="008615D6"/>
    <w:rsid w:val="008656A8"/>
    <w:rsid w:val="00870C4C"/>
    <w:rsid w:val="00871BE3"/>
    <w:rsid w:val="008758B6"/>
    <w:rsid w:val="00875CD7"/>
    <w:rsid w:val="008766D5"/>
    <w:rsid w:val="00880BBA"/>
    <w:rsid w:val="00881FC1"/>
    <w:rsid w:val="008936AC"/>
    <w:rsid w:val="008A1E22"/>
    <w:rsid w:val="008A3A63"/>
    <w:rsid w:val="008A4A94"/>
    <w:rsid w:val="008A6FBD"/>
    <w:rsid w:val="008B4110"/>
    <w:rsid w:val="008B615D"/>
    <w:rsid w:val="008C3F87"/>
    <w:rsid w:val="008C7BCE"/>
    <w:rsid w:val="008D7D4E"/>
    <w:rsid w:val="008F4177"/>
    <w:rsid w:val="008F6764"/>
    <w:rsid w:val="00901539"/>
    <w:rsid w:val="0090162E"/>
    <w:rsid w:val="00911973"/>
    <w:rsid w:val="0091371F"/>
    <w:rsid w:val="00915FE9"/>
    <w:rsid w:val="00916532"/>
    <w:rsid w:val="00916811"/>
    <w:rsid w:val="0091709F"/>
    <w:rsid w:val="00917EDE"/>
    <w:rsid w:val="00922C62"/>
    <w:rsid w:val="009257B3"/>
    <w:rsid w:val="009304D1"/>
    <w:rsid w:val="00930F10"/>
    <w:rsid w:val="009335A5"/>
    <w:rsid w:val="009343E5"/>
    <w:rsid w:val="00934DE8"/>
    <w:rsid w:val="00934F5A"/>
    <w:rsid w:val="0093510B"/>
    <w:rsid w:val="00944D26"/>
    <w:rsid w:val="00946B84"/>
    <w:rsid w:val="00951EC0"/>
    <w:rsid w:val="00955855"/>
    <w:rsid w:val="009573B1"/>
    <w:rsid w:val="00963712"/>
    <w:rsid w:val="009711B9"/>
    <w:rsid w:val="009720D5"/>
    <w:rsid w:val="00975520"/>
    <w:rsid w:val="00975B2F"/>
    <w:rsid w:val="00977D98"/>
    <w:rsid w:val="00980671"/>
    <w:rsid w:val="00981E2D"/>
    <w:rsid w:val="00982278"/>
    <w:rsid w:val="00987675"/>
    <w:rsid w:val="009934BE"/>
    <w:rsid w:val="009957B8"/>
    <w:rsid w:val="009A2166"/>
    <w:rsid w:val="009A670A"/>
    <w:rsid w:val="009B51F1"/>
    <w:rsid w:val="009B53F7"/>
    <w:rsid w:val="009B5628"/>
    <w:rsid w:val="009C2422"/>
    <w:rsid w:val="009C3298"/>
    <w:rsid w:val="009C3B2D"/>
    <w:rsid w:val="009C46C2"/>
    <w:rsid w:val="009D55F2"/>
    <w:rsid w:val="009D702A"/>
    <w:rsid w:val="009E0651"/>
    <w:rsid w:val="009E11EA"/>
    <w:rsid w:val="009E2EB7"/>
    <w:rsid w:val="009E709B"/>
    <w:rsid w:val="009F2A7F"/>
    <w:rsid w:val="009F530A"/>
    <w:rsid w:val="009F5E60"/>
    <w:rsid w:val="00A06A17"/>
    <w:rsid w:val="00A11556"/>
    <w:rsid w:val="00A1661A"/>
    <w:rsid w:val="00A20958"/>
    <w:rsid w:val="00A234AD"/>
    <w:rsid w:val="00A24214"/>
    <w:rsid w:val="00A33D9A"/>
    <w:rsid w:val="00A33E21"/>
    <w:rsid w:val="00A34096"/>
    <w:rsid w:val="00A344FC"/>
    <w:rsid w:val="00A43323"/>
    <w:rsid w:val="00A50274"/>
    <w:rsid w:val="00A516B9"/>
    <w:rsid w:val="00A52FBA"/>
    <w:rsid w:val="00A5389E"/>
    <w:rsid w:val="00A55233"/>
    <w:rsid w:val="00A61D1A"/>
    <w:rsid w:val="00A66060"/>
    <w:rsid w:val="00A668C9"/>
    <w:rsid w:val="00A739A8"/>
    <w:rsid w:val="00A7426D"/>
    <w:rsid w:val="00A775F5"/>
    <w:rsid w:val="00A80A86"/>
    <w:rsid w:val="00A842FC"/>
    <w:rsid w:val="00A95C92"/>
    <w:rsid w:val="00AA2668"/>
    <w:rsid w:val="00AA654E"/>
    <w:rsid w:val="00AB0965"/>
    <w:rsid w:val="00AC4094"/>
    <w:rsid w:val="00AC50C1"/>
    <w:rsid w:val="00AC7111"/>
    <w:rsid w:val="00AD2159"/>
    <w:rsid w:val="00AD6FDF"/>
    <w:rsid w:val="00AE1A5D"/>
    <w:rsid w:val="00AE64EC"/>
    <w:rsid w:val="00AF66A8"/>
    <w:rsid w:val="00B00A27"/>
    <w:rsid w:val="00B05A6E"/>
    <w:rsid w:val="00B130F5"/>
    <w:rsid w:val="00B141B2"/>
    <w:rsid w:val="00B15592"/>
    <w:rsid w:val="00B165D6"/>
    <w:rsid w:val="00B27D68"/>
    <w:rsid w:val="00B30A27"/>
    <w:rsid w:val="00B33273"/>
    <w:rsid w:val="00B33335"/>
    <w:rsid w:val="00B44A2E"/>
    <w:rsid w:val="00B54108"/>
    <w:rsid w:val="00B54A52"/>
    <w:rsid w:val="00B625A6"/>
    <w:rsid w:val="00B63536"/>
    <w:rsid w:val="00B662C8"/>
    <w:rsid w:val="00B679D8"/>
    <w:rsid w:val="00B67C2B"/>
    <w:rsid w:val="00B77DE0"/>
    <w:rsid w:val="00B90CF6"/>
    <w:rsid w:val="00B94A61"/>
    <w:rsid w:val="00B9568A"/>
    <w:rsid w:val="00BA3313"/>
    <w:rsid w:val="00BA5DD8"/>
    <w:rsid w:val="00BA5F7C"/>
    <w:rsid w:val="00BA6044"/>
    <w:rsid w:val="00BA6A06"/>
    <w:rsid w:val="00BA6A4A"/>
    <w:rsid w:val="00BB1F9C"/>
    <w:rsid w:val="00BC05F4"/>
    <w:rsid w:val="00BC2514"/>
    <w:rsid w:val="00BC3F3B"/>
    <w:rsid w:val="00BC6111"/>
    <w:rsid w:val="00BC6C94"/>
    <w:rsid w:val="00BD21B5"/>
    <w:rsid w:val="00BD2B9F"/>
    <w:rsid w:val="00BD48A0"/>
    <w:rsid w:val="00BE31E7"/>
    <w:rsid w:val="00BE3C29"/>
    <w:rsid w:val="00BE63DC"/>
    <w:rsid w:val="00BF57C8"/>
    <w:rsid w:val="00BF66F9"/>
    <w:rsid w:val="00C0499D"/>
    <w:rsid w:val="00C0697A"/>
    <w:rsid w:val="00C15017"/>
    <w:rsid w:val="00C152B8"/>
    <w:rsid w:val="00C16A09"/>
    <w:rsid w:val="00C32AF1"/>
    <w:rsid w:val="00C35F7B"/>
    <w:rsid w:val="00C427E4"/>
    <w:rsid w:val="00C42F0B"/>
    <w:rsid w:val="00C451E9"/>
    <w:rsid w:val="00C57E33"/>
    <w:rsid w:val="00C628C6"/>
    <w:rsid w:val="00C705AE"/>
    <w:rsid w:val="00C718D9"/>
    <w:rsid w:val="00C72C5A"/>
    <w:rsid w:val="00C802A1"/>
    <w:rsid w:val="00C825B2"/>
    <w:rsid w:val="00C835A5"/>
    <w:rsid w:val="00C835A8"/>
    <w:rsid w:val="00C9366B"/>
    <w:rsid w:val="00C949DB"/>
    <w:rsid w:val="00CA064C"/>
    <w:rsid w:val="00CA24CC"/>
    <w:rsid w:val="00CA3F66"/>
    <w:rsid w:val="00CB01A5"/>
    <w:rsid w:val="00CB0355"/>
    <w:rsid w:val="00CB279C"/>
    <w:rsid w:val="00CC0482"/>
    <w:rsid w:val="00CC3558"/>
    <w:rsid w:val="00CC4F9A"/>
    <w:rsid w:val="00CD14D5"/>
    <w:rsid w:val="00CD2F2F"/>
    <w:rsid w:val="00CE6D7D"/>
    <w:rsid w:val="00CF5317"/>
    <w:rsid w:val="00CF588E"/>
    <w:rsid w:val="00D01975"/>
    <w:rsid w:val="00D05A9F"/>
    <w:rsid w:val="00D2590A"/>
    <w:rsid w:val="00D25912"/>
    <w:rsid w:val="00D30D62"/>
    <w:rsid w:val="00D3199B"/>
    <w:rsid w:val="00D41FFA"/>
    <w:rsid w:val="00D47B18"/>
    <w:rsid w:val="00D62A47"/>
    <w:rsid w:val="00D706C5"/>
    <w:rsid w:val="00D72804"/>
    <w:rsid w:val="00D73D96"/>
    <w:rsid w:val="00D77D40"/>
    <w:rsid w:val="00D8527E"/>
    <w:rsid w:val="00D85E7B"/>
    <w:rsid w:val="00D87CC1"/>
    <w:rsid w:val="00D970A3"/>
    <w:rsid w:val="00D97ED8"/>
    <w:rsid w:val="00DA0675"/>
    <w:rsid w:val="00DA34DD"/>
    <w:rsid w:val="00DB0CBE"/>
    <w:rsid w:val="00DB122E"/>
    <w:rsid w:val="00DB4FD2"/>
    <w:rsid w:val="00DB7FE0"/>
    <w:rsid w:val="00DC0F48"/>
    <w:rsid w:val="00DC1268"/>
    <w:rsid w:val="00DC7FAF"/>
    <w:rsid w:val="00DD2069"/>
    <w:rsid w:val="00DD28A8"/>
    <w:rsid w:val="00DD7B29"/>
    <w:rsid w:val="00DE31B7"/>
    <w:rsid w:val="00DE3E89"/>
    <w:rsid w:val="00DE47D8"/>
    <w:rsid w:val="00DE7156"/>
    <w:rsid w:val="00DF6953"/>
    <w:rsid w:val="00E0500E"/>
    <w:rsid w:val="00E14198"/>
    <w:rsid w:val="00E22DD2"/>
    <w:rsid w:val="00E23319"/>
    <w:rsid w:val="00E30A43"/>
    <w:rsid w:val="00E33CBC"/>
    <w:rsid w:val="00E37375"/>
    <w:rsid w:val="00E40DA2"/>
    <w:rsid w:val="00E458C8"/>
    <w:rsid w:val="00E50F23"/>
    <w:rsid w:val="00E56AA4"/>
    <w:rsid w:val="00E61974"/>
    <w:rsid w:val="00E66E58"/>
    <w:rsid w:val="00E83B48"/>
    <w:rsid w:val="00E84FC7"/>
    <w:rsid w:val="00E87951"/>
    <w:rsid w:val="00E87D0A"/>
    <w:rsid w:val="00E90DA2"/>
    <w:rsid w:val="00E9124E"/>
    <w:rsid w:val="00E912A0"/>
    <w:rsid w:val="00E95AA5"/>
    <w:rsid w:val="00E9777A"/>
    <w:rsid w:val="00EA4022"/>
    <w:rsid w:val="00EA6F13"/>
    <w:rsid w:val="00EA6F63"/>
    <w:rsid w:val="00EB2698"/>
    <w:rsid w:val="00EB2A40"/>
    <w:rsid w:val="00EB3957"/>
    <w:rsid w:val="00EB4113"/>
    <w:rsid w:val="00EB4DE5"/>
    <w:rsid w:val="00EB548C"/>
    <w:rsid w:val="00EB5B2A"/>
    <w:rsid w:val="00EB7851"/>
    <w:rsid w:val="00EC13D9"/>
    <w:rsid w:val="00EC7BAA"/>
    <w:rsid w:val="00ED707E"/>
    <w:rsid w:val="00EE2ED4"/>
    <w:rsid w:val="00EE4234"/>
    <w:rsid w:val="00EE4C13"/>
    <w:rsid w:val="00EE6F51"/>
    <w:rsid w:val="00EF197C"/>
    <w:rsid w:val="00EF2D48"/>
    <w:rsid w:val="00F00786"/>
    <w:rsid w:val="00F02924"/>
    <w:rsid w:val="00F041DB"/>
    <w:rsid w:val="00F06CD1"/>
    <w:rsid w:val="00F06EC1"/>
    <w:rsid w:val="00F078D5"/>
    <w:rsid w:val="00F07AE8"/>
    <w:rsid w:val="00F11742"/>
    <w:rsid w:val="00F12A86"/>
    <w:rsid w:val="00F1382F"/>
    <w:rsid w:val="00F13D21"/>
    <w:rsid w:val="00F21165"/>
    <w:rsid w:val="00F226B2"/>
    <w:rsid w:val="00F35BBC"/>
    <w:rsid w:val="00F40A4A"/>
    <w:rsid w:val="00F51391"/>
    <w:rsid w:val="00F516A3"/>
    <w:rsid w:val="00F518F9"/>
    <w:rsid w:val="00F60F28"/>
    <w:rsid w:val="00F6365D"/>
    <w:rsid w:val="00F72EAF"/>
    <w:rsid w:val="00F74679"/>
    <w:rsid w:val="00F85FD9"/>
    <w:rsid w:val="00F94051"/>
    <w:rsid w:val="00F94061"/>
    <w:rsid w:val="00FB0BA2"/>
    <w:rsid w:val="00FB4A2A"/>
    <w:rsid w:val="00FB4EA8"/>
    <w:rsid w:val="00FB7C30"/>
    <w:rsid w:val="00FC5A26"/>
    <w:rsid w:val="00FD54EA"/>
    <w:rsid w:val="00FD7990"/>
    <w:rsid w:val="00FE0DE6"/>
    <w:rsid w:val="00FE33EF"/>
    <w:rsid w:val="00FF4EC6"/>
    <w:rsid w:val="00FF5F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B90CF6"/>
    <w:rPr>
      <w:szCs w:val="24"/>
    </w:rPr>
  </w:style>
  <w:style w:type="paragraph" w:styleId="Heading1">
    <w:name w:val="heading 1"/>
    <w:basedOn w:val="Normal"/>
    <w:next w:val="Normal"/>
    <w:pPr>
      <w:keepNext/>
      <w:spacing w:before="240" w:after="60"/>
      <w:outlineLvl w:val="0"/>
    </w:pPr>
    <w:rPr>
      <w:rFonts w:ascii="Arial" w:hAnsi="Arial"/>
      <w:b/>
      <w:kern w:val="28"/>
      <w:sz w:val="28"/>
      <w:szCs w:val="20"/>
    </w:rPr>
  </w:style>
  <w:style w:type="paragraph" w:styleId="Heading2">
    <w:name w:val="heading 2"/>
    <w:basedOn w:val="Normal"/>
    <w:next w:val="Normal"/>
    <w:pPr>
      <w:keepNext/>
      <w:spacing w:before="240" w:after="60"/>
      <w:outlineLvl w:val="1"/>
    </w:pPr>
    <w:rPr>
      <w:rFonts w:ascii="Arial" w:hAnsi="Arial"/>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40845"/>
    <w:rPr>
      <w:rFonts w:ascii="Tahoma" w:hAnsi="Tahoma" w:cs="Tahoma"/>
      <w:sz w:val="16"/>
      <w:szCs w:val="16"/>
    </w:rPr>
  </w:style>
  <w:style w:type="paragraph" w:styleId="Header">
    <w:name w:val="header"/>
    <w:basedOn w:val="Normal"/>
    <w:link w:val="HeaderChar"/>
    <w:uiPriority w:val="99"/>
    <w:rsid w:val="00497B9D"/>
    <w:pPr>
      <w:tabs>
        <w:tab w:val="center" w:pos="4680"/>
        <w:tab w:val="right" w:pos="9360"/>
      </w:tabs>
    </w:pPr>
  </w:style>
  <w:style w:type="character" w:customStyle="1" w:styleId="HeaderChar">
    <w:name w:val="Header Char"/>
    <w:basedOn w:val="DefaultParagraphFont"/>
    <w:link w:val="Header"/>
    <w:uiPriority w:val="99"/>
    <w:rsid w:val="00497B9D"/>
    <w:rPr>
      <w:szCs w:val="24"/>
    </w:rPr>
  </w:style>
  <w:style w:type="paragraph" w:styleId="Footer">
    <w:name w:val="footer"/>
    <w:basedOn w:val="Normal"/>
    <w:link w:val="FooterChar"/>
    <w:uiPriority w:val="99"/>
    <w:rsid w:val="00497B9D"/>
    <w:pPr>
      <w:tabs>
        <w:tab w:val="center" w:pos="4680"/>
        <w:tab w:val="right" w:pos="9360"/>
      </w:tabs>
    </w:pPr>
  </w:style>
  <w:style w:type="character" w:customStyle="1" w:styleId="FooterChar">
    <w:name w:val="Footer Char"/>
    <w:basedOn w:val="DefaultParagraphFont"/>
    <w:link w:val="Footer"/>
    <w:uiPriority w:val="99"/>
    <w:rsid w:val="00497B9D"/>
    <w:rPr>
      <w:szCs w:val="24"/>
    </w:rPr>
  </w:style>
  <w:style w:type="character" w:customStyle="1" w:styleId="statutes">
    <w:name w:val="statutes"/>
    <w:basedOn w:val="DefaultParagraphFont"/>
    <w:rsid w:val="00EB2A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B90CF6"/>
    <w:rPr>
      <w:szCs w:val="24"/>
    </w:rPr>
  </w:style>
  <w:style w:type="paragraph" w:styleId="Heading1">
    <w:name w:val="heading 1"/>
    <w:basedOn w:val="Normal"/>
    <w:next w:val="Normal"/>
    <w:pPr>
      <w:keepNext/>
      <w:spacing w:before="240" w:after="60"/>
      <w:outlineLvl w:val="0"/>
    </w:pPr>
    <w:rPr>
      <w:rFonts w:ascii="Arial" w:hAnsi="Arial"/>
      <w:b/>
      <w:kern w:val="28"/>
      <w:sz w:val="28"/>
      <w:szCs w:val="20"/>
    </w:rPr>
  </w:style>
  <w:style w:type="paragraph" w:styleId="Heading2">
    <w:name w:val="heading 2"/>
    <w:basedOn w:val="Normal"/>
    <w:next w:val="Normal"/>
    <w:pPr>
      <w:keepNext/>
      <w:spacing w:before="240" w:after="60"/>
      <w:outlineLvl w:val="1"/>
    </w:pPr>
    <w:rPr>
      <w:rFonts w:ascii="Arial" w:hAnsi="Arial"/>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40845"/>
    <w:rPr>
      <w:rFonts w:ascii="Tahoma" w:hAnsi="Tahoma" w:cs="Tahoma"/>
      <w:sz w:val="16"/>
      <w:szCs w:val="16"/>
    </w:rPr>
  </w:style>
  <w:style w:type="paragraph" w:styleId="Header">
    <w:name w:val="header"/>
    <w:basedOn w:val="Normal"/>
    <w:link w:val="HeaderChar"/>
    <w:uiPriority w:val="99"/>
    <w:rsid w:val="00497B9D"/>
    <w:pPr>
      <w:tabs>
        <w:tab w:val="center" w:pos="4680"/>
        <w:tab w:val="right" w:pos="9360"/>
      </w:tabs>
    </w:pPr>
  </w:style>
  <w:style w:type="character" w:customStyle="1" w:styleId="HeaderChar">
    <w:name w:val="Header Char"/>
    <w:basedOn w:val="DefaultParagraphFont"/>
    <w:link w:val="Header"/>
    <w:uiPriority w:val="99"/>
    <w:rsid w:val="00497B9D"/>
    <w:rPr>
      <w:szCs w:val="24"/>
    </w:rPr>
  </w:style>
  <w:style w:type="paragraph" w:styleId="Footer">
    <w:name w:val="footer"/>
    <w:basedOn w:val="Normal"/>
    <w:link w:val="FooterChar"/>
    <w:uiPriority w:val="99"/>
    <w:rsid w:val="00497B9D"/>
    <w:pPr>
      <w:tabs>
        <w:tab w:val="center" w:pos="4680"/>
        <w:tab w:val="right" w:pos="9360"/>
      </w:tabs>
    </w:pPr>
  </w:style>
  <w:style w:type="character" w:customStyle="1" w:styleId="FooterChar">
    <w:name w:val="Footer Char"/>
    <w:basedOn w:val="DefaultParagraphFont"/>
    <w:link w:val="Footer"/>
    <w:uiPriority w:val="99"/>
    <w:rsid w:val="00497B9D"/>
    <w:rPr>
      <w:szCs w:val="24"/>
    </w:rPr>
  </w:style>
  <w:style w:type="character" w:customStyle="1" w:styleId="statutes">
    <w:name w:val="statutes"/>
    <w:basedOn w:val="DefaultParagraphFont"/>
    <w:rsid w:val="00EB2A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532857">
      <w:bodyDiv w:val="1"/>
      <w:marLeft w:val="0"/>
      <w:marRight w:val="0"/>
      <w:marTop w:val="0"/>
      <w:marBottom w:val="0"/>
      <w:divBdr>
        <w:top w:val="none" w:sz="0" w:space="0" w:color="auto"/>
        <w:left w:val="none" w:sz="0" w:space="0" w:color="auto"/>
        <w:bottom w:val="none" w:sz="0" w:space="0" w:color="auto"/>
        <w:right w:val="none" w:sz="0" w:space="0" w:color="auto"/>
      </w:divBdr>
    </w:div>
    <w:div w:id="904267894">
      <w:bodyDiv w:val="1"/>
      <w:marLeft w:val="0"/>
      <w:marRight w:val="0"/>
      <w:marTop w:val="0"/>
      <w:marBottom w:val="0"/>
      <w:divBdr>
        <w:top w:val="none" w:sz="0" w:space="0" w:color="auto"/>
        <w:left w:val="none" w:sz="0" w:space="0" w:color="auto"/>
        <w:bottom w:val="none" w:sz="0" w:space="0" w:color="auto"/>
        <w:right w:val="none" w:sz="0" w:space="0" w:color="auto"/>
      </w:divBdr>
    </w:div>
    <w:div w:id="1109928849">
      <w:bodyDiv w:val="1"/>
      <w:marLeft w:val="0"/>
      <w:marRight w:val="0"/>
      <w:marTop w:val="0"/>
      <w:marBottom w:val="0"/>
      <w:divBdr>
        <w:top w:val="none" w:sz="0" w:space="0" w:color="auto"/>
        <w:left w:val="none" w:sz="0" w:space="0" w:color="auto"/>
        <w:bottom w:val="none" w:sz="0" w:space="0" w:color="auto"/>
        <w:right w:val="none" w:sz="0" w:space="0" w:color="auto"/>
      </w:divBdr>
    </w:div>
    <w:div w:id="1472139401">
      <w:bodyDiv w:val="1"/>
      <w:marLeft w:val="0"/>
      <w:marRight w:val="0"/>
      <w:marTop w:val="0"/>
      <w:marBottom w:val="0"/>
      <w:divBdr>
        <w:top w:val="none" w:sz="0" w:space="0" w:color="auto"/>
        <w:left w:val="none" w:sz="0" w:space="0" w:color="auto"/>
        <w:bottom w:val="none" w:sz="0" w:space="0" w:color="auto"/>
        <w:right w:val="none" w:sz="0" w:space="0" w:color="auto"/>
      </w:divBdr>
    </w:div>
    <w:div w:id="1620837750">
      <w:bodyDiv w:val="1"/>
      <w:marLeft w:val="0"/>
      <w:marRight w:val="0"/>
      <w:marTop w:val="0"/>
      <w:marBottom w:val="0"/>
      <w:divBdr>
        <w:top w:val="none" w:sz="0" w:space="0" w:color="auto"/>
        <w:left w:val="none" w:sz="0" w:space="0" w:color="auto"/>
        <w:bottom w:val="none" w:sz="0" w:space="0" w:color="auto"/>
        <w:right w:val="none" w:sz="0" w:space="0" w:color="auto"/>
      </w:divBdr>
    </w:div>
    <w:div w:id="1733237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ped.state.nm.us/"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EA9"/>
    <w:rsid w:val="00AC5EA9"/>
    <w:rsid w:val="00C55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0D7BC8C4C1A483AA7EB8F7534809082">
    <w:name w:val="E0D7BC8C4C1A483AA7EB8F7534809082"/>
    <w:rsid w:val="00AC5EA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0D7BC8C4C1A483AA7EB8F7534809082">
    <w:name w:val="E0D7BC8C4C1A483AA7EB8F7534809082"/>
    <w:rsid w:val="00AC5E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409623-9108-47C8-AE21-318F1F9A2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6241</Words>
  <Characters>35580</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6.19.8 NMAC</vt:lpstr>
    </vt:vector>
  </TitlesOfParts>
  <Company>Hewlett-Packard Company</Company>
  <LinksUpToDate>false</LinksUpToDate>
  <CharactersWithSpaces>41738</CharactersWithSpaces>
  <SharedDoc>false</SharedDoc>
  <HLinks>
    <vt:vector size="6" baseType="variant">
      <vt:variant>
        <vt:i4>8061044</vt:i4>
      </vt:variant>
      <vt:variant>
        <vt:i4>0</vt:i4>
      </vt:variant>
      <vt:variant>
        <vt:i4>0</vt:i4>
      </vt:variant>
      <vt:variant>
        <vt:i4>5</vt:i4>
      </vt:variant>
      <vt:variant>
        <vt:lpwstr>http://ped.state.nm.us/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6.19.8 NMAC</dc:title>
  <dc:creator>Dennis Branch</dc:creator>
  <cp:lastModifiedBy>Jamie Gonzales</cp:lastModifiedBy>
  <cp:revision>9</cp:revision>
  <cp:lastPrinted>2012-03-30T19:16:00Z</cp:lastPrinted>
  <dcterms:created xsi:type="dcterms:W3CDTF">2018-10-29T22:43:00Z</dcterms:created>
  <dcterms:modified xsi:type="dcterms:W3CDTF">2018-10-29T22:46:00Z</dcterms:modified>
</cp:coreProperties>
</file>