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A15E2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Avancemos Spanish </w:t>
            </w:r>
            <w:r w:rsidR="00D41E3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4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A15E2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A15E2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Spanish </w:t>
            </w:r>
            <w:r w:rsidR="00D41E3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4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A15E21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978054787</w:t>
            </w:r>
            <w:r w:rsidR="00D41E3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1943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A15E2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Houghton Mifflin Harcourt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A15E21" w:rsidP="00D80F58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978054787</w:t>
            </w:r>
            <w:r w:rsidR="00D41E3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2018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#</w:t>
            </w:r>
            <w:r w:rsidR="00A15E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2CD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5E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</w:t>
            </w:r>
            <w:r w:rsid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2CD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9F3C4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A15E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2CD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4D2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1E3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</w:t>
            </w:r>
            <w:r w:rsidR="009F3C4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A15E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2C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A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5804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  <w:bookmarkStart w:id="0" w:name="_GoBack"/>
            <w:bookmarkEnd w:id="0"/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D2C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172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Pr="00CB6087" w:rsidRDefault="009F3C40" w:rsidP="008645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40">
              <w:rPr>
                <w:rFonts w:asciiTheme="minorHAnsi" w:hAnsiTheme="minorHAnsi" w:cstheme="minorHAnsi"/>
                <w:b/>
                <w:sz w:val="20"/>
                <w:szCs w:val="20"/>
              </w:rPr>
              <w:t>NMAC R</w:t>
            </w:r>
            <w:r w:rsidR="00DB40A1" w:rsidRPr="009F3C40">
              <w:rPr>
                <w:rFonts w:asciiTheme="minorHAnsi" w:hAnsiTheme="minorHAnsi" w:cstheme="minorHAnsi"/>
                <w:b/>
                <w:sz w:val="20"/>
                <w:szCs w:val="20"/>
              </w:rPr>
              <w:t>equirements</w:t>
            </w:r>
            <w:r w:rsidR="0086452A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B40A1" w:rsidRPr="009F3C40"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A15E21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0F58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Content standards are met. </w:t>
            </w:r>
            <w:r w:rsidR="00A15E21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Multiple activities where students can demonstrate interpersonal and presentational competence</w:t>
            </w:r>
            <w:r w:rsidR="00D80F58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are available and connected to the target language</w:t>
            </w:r>
            <w:r w:rsidR="00A15E21" w:rsidRPr="009F3C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85E03" w:rsidRPr="00CB6087" w:rsidRDefault="00DB40A1" w:rsidP="008645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40">
              <w:rPr>
                <w:rFonts w:asciiTheme="minorHAnsi" w:hAnsiTheme="minorHAnsi" w:cstheme="minorHAnsi"/>
                <w:b/>
                <w:sz w:val="20"/>
                <w:szCs w:val="20"/>
              </w:rPr>
              <w:t>Conten</w:t>
            </w:r>
            <w:r w:rsidRPr="009F3C40">
              <w:rPr>
                <w:rFonts w:asciiTheme="minorHAnsi" w:hAnsiTheme="minorHAnsi" w:cstheme="minorHAnsi"/>
                <w:sz w:val="20"/>
                <w:szCs w:val="20"/>
              </w:rPr>
              <w:t>t (8-13</w:t>
            </w:r>
            <w:r w:rsidR="0086452A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A15E21" w:rsidRPr="009F3C40">
              <w:rPr>
                <w:rFonts w:asciiTheme="minorHAnsi" w:hAnsiTheme="minorHAnsi" w:cstheme="minorHAnsi"/>
                <w:sz w:val="20"/>
                <w:szCs w:val="20"/>
              </w:rPr>
              <w:t>Content aligns with ACTFL standards with relevant topics</w:t>
            </w:r>
            <w:r w:rsidR="007F01A2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as seen in the real world.</w:t>
            </w:r>
            <w:r w:rsidR="00D80F58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2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0F58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The content is level appropriate and can be easily adapted to meet the needs of </w:t>
            </w:r>
            <w:r w:rsidR="000A4824">
              <w:rPr>
                <w:rFonts w:asciiTheme="minorHAnsi" w:hAnsiTheme="minorHAnsi" w:cstheme="minorHAnsi"/>
                <w:sz w:val="20"/>
                <w:szCs w:val="20"/>
              </w:rPr>
              <w:t>advanced</w:t>
            </w:r>
            <w:r w:rsidR="00D80F58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learners</w:t>
            </w:r>
            <w:r w:rsidR="000A4824">
              <w:rPr>
                <w:rFonts w:asciiTheme="minorHAnsi" w:hAnsiTheme="minorHAnsi" w:cstheme="minorHAnsi"/>
                <w:sz w:val="20"/>
                <w:szCs w:val="20"/>
              </w:rPr>
              <w:t xml:space="preserve"> but weak in addressing the needs of students with IEPs</w:t>
            </w:r>
            <w:r w:rsidR="00D80F58" w:rsidRPr="009F3C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F01A2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The book comes with digital interactive activities such as: my.hrw.com (homework help), get help online, and an online student edition, whiteboard interactive activities</w:t>
            </w:r>
            <w:r w:rsidR="000A482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D2CDC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0A4824">
              <w:rPr>
                <w:rFonts w:asciiTheme="minorHAnsi" w:hAnsiTheme="minorHAnsi" w:cstheme="minorHAnsi"/>
                <w:sz w:val="20"/>
                <w:szCs w:val="20"/>
              </w:rPr>
              <w:t xml:space="preserve"> AP activities</w:t>
            </w:r>
            <w:r w:rsidR="007F01A2" w:rsidRPr="009F3C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85E03" w:rsidRPr="00CB6087" w:rsidRDefault="00DB40A1" w:rsidP="008645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40">
              <w:rPr>
                <w:rFonts w:asciiTheme="minorHAnsi" w:hAnsiTheme="minorHAnsi" w:cstheme="minorHAnsi"/>
                <w:b/>
                <w:sz w:val="20"/>
                <w:szCs w:val="20"/>
              </w:rPr>
              <w:t>Equity and Accessibility</w:t>
            </w:r>
            <w:r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(14-16)</w:t>
            </w:r>
            <w:r w:rsidR="0086452A" w:rsidRPr="009F3C4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01A2" w:rsidRPr="009F3C40">
              <w:rPr>
                <w:rFonts w:asciiTheme="minorHAnsi" w:hAnsiTheme="minorHAnsi" w:cstheme="minorHAnsi"/>
                <w:sz w:val="20"/>
                <w:szCs w:val="20"/>
              </w:rPr>
              <w:t>The book is durable and accessible both in hard copy and digital format. The student workbook is also available in hard copy and digital format.</w:t>
            </w:r>
          </w:p>
          <w:p w:rsidR="00085E03" w:rsidRPr="00CB6087" w:rsidRDefault="00DB40A1" w:rsidP="008645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40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  <w:r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(17-20):</w:t>
            </w:r>
            <w:r w:rsidR="00113266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01A2" w:rsidRPr="009F3C40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D80F58" w:rsidRPr="009F3C4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F01A2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are both summative and formative which assess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4824">
              <w:rPr>
                <w:rFonts w:asciiTheme="minorHAnsi" w:hAnsiTheme="minorHAnsi" w:cstheme="minorHAnsi"/>
                <w:sz w:val="20"/>
                <w:szCs w:val="20"/>
              </w:rPr>
              <w:t>most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learners. They offer quick </w:t>
            </w:r>
            <w:r w:rsidR="007F01A2" w:rsidRPr="009F3C40">
              <w:rPr>
                <w:rFonts w:asciiTheme="minorHAnsi" w:hAnsiTheme="minorHAnsi" w:cstheme="minorHAnsi"/>
                <w:sz w:val="20"/>
                <w:szCs w:val="20"/>
              </w:rPr>
              <w:t>assessment check, assessment rubrics, and assessment remediation.</w:t>
            </w:r>
            <w:r w:rsidR="000A4824">
              <w:rPr>
                <w:rFonts w:asciiTheme="minorHAnsi" w:hAnsiTheme="minorHAnsi" w:cstheme="minorHAnsi"/>
                <w:sz w:val="20"/>
                <w:szCs w:val="20"/>
              </w:rPr>
              <w:t xml:space="preserve"> Pre-assessments were not available.</w:t>
            </w:r>
          </w:p>
          <w:p w:rsidR="00085E03" w:rsidRPr="00CB6087" w:rsidRDefault="00DB40A1" w:rsidP="008645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40">
              <w:rPr>
                <w:rFonts w:asciiTheme="minorHAnsi" w:hAnsiTheme="minorHAnsi" w:cstheme="minorHAnsi"/>
                <w:b/>
                <w:sz w:val="20"/>
                <w:szCs w:val="20"/>
              </w:rPr>
              <w:t>Organization and Presentation</w:t>
            </w:r>
            <w:r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(21-25):</w:t>
            </w:r>
            <w:r w:rsidR="00113266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4C60" w:rsidRPr="009F3C40">
              <w:rPr>
                <w:rFonts w:asciiTheme="minorHAnsi" w:hAnsiTheme="minorHAnsi" w:cstheme="minorHAnsi"/>
                <w:sz w:val="20"/>
                <w:szCs w:val="20"/>
              </w:rPr>
              <w:t>The textbook and teacher’s edition are easy to navigate. The student edition has di</w:t>
            </w:r>
            <w:r w:rsidR="00D80F58" w:rsidRPr="009F3C40">
              <w:rPr>
                <w:rFonts w:asciiTheme="minorHAnsi" w:hAnsiTheme="minorHAnsi" w:cstheme="minorHAnsi"/>
                <w:sz w:val="20"/>
                <w:szCs w:val="20"/>
              </w:rPr>
              <w:t>rections that are color coded (</w:t>
            </w:r>
            <w:r w:rsidR="00064C60" w:rsidRPr="009F3C40">
              <w:rPr>
                <w:rFonts w:asciiTheme="minorHAnsi" w:hAnsiTheme="minorHAnsi" w:cstheme="minorHAnsi"/>
                <w:sz w:val="20"/>
                <w:szCs w:val="20"/>
              </w:rPr>
              <w:t>blue words tell students what to study, green words mean recycling) visuals are vivid and fun. The teacher’s edition has excellent ideas for additional practice.</w:t>
            </w:r>
            <w:r w:rsidR="00C66944">
              <w:rPr>
                <w:rFonts w:asciiTheme="minorHAnsi" w:hAnsiTheme="minorHAnsi" w:cstheme="minorHAnsi"/>
                <w:sz w:val="20"/>
                <w:szCs w:val="20"/>
              </w:rPr>
              <w:t xml:space="preserve"> Teacher’s edition has a lesson overview</w:t>
            </w:r>
            <w:r w:rsidR="00636A8B">
              <w:rPr>
                <w:rFonts w:asciiTheme="minorHAnsi" w:hAnsiTheme="minorHAnsi" w:cstheme="minorHAnsi"/>
                <w:sz w:val="20"/>
                <w:szCs w:val="20"/>
              </w:rPr>
              <w:t>, resource list, and student text audio scripts.</w:t>
            </w:r>
          </w:p>
          <w:p w:rsidR="00085E03" w:rsidRPr="00CB6087" w:rsidRDefault="00DB40A1" w:rsidP="00064C6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3C40">
              <w:rPr>
                <w:rFonts w:asciiTheme="minorHAnsi" w:hAnsiTheme="minorHAnsi" w:cstheme="minorHAnsi"/>
                <w:b/>
                <w:sz w:val="20"/>
                <w:szCs w:val="20"/>
              </w:rPr>
              <w:t>Instructional Design and Support</w:t>
            </w:r>
            <w:r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(26-28):</w:t>
            </w:r>
            <w:r w:rsidR="00113266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3C40">
              <w:rPr>
                <w:rFonts w:asciiTheme="minorHAnsi" w:hAnsiTheme="minorHAnsi" w:cstheme="minorHAnsi"/>
                <w:sz w:val="20"/>
                <w:szCs w:val="20"/>
              </w:rPr>
              <w:t>The publisher</w:t>
            </w:r>
            <w:r w:rsidR="00064C60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will provide quality implementation training that meets the unique needs 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>of the school. The training can</w:t>
            </w:r>
            <w:r w:rsidR="00064C60" w:rsidRPr="009F3C40">
              <w:rPr>
                <w:rFonts w:asciiTheme="minorHAnsi" w:hAnsiTheme="minorHAnsi" w:cstheme="minorHAnsi"/>
                <w:sz w:val="20"/>
                <w:szCs w:val="20"/>
              </w:rPr>
              <w:t xml:space="preserve"> be both onsite and online support. Technical support is available from 8am to 11pm.</w:t>
            </w:r>
          </w:p>
          <w:p w:rsidR="00200165" w:rsidRPr="00CB6087" w:rsidRDefault="00DB40A1" w:rsidP="00CB608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087">
              <w:rPr>
                <w:rFonts w:asciiTheme="minorHAnsi" w:hAnsiTheme="minorHAnsi" w:cstheme="minorHAnsi"/>
                <w:b/>
                <w:sz w:val="20"/>
                <w:szCs w:val="20"/>
              </w:rPr>
              <w:t>Communication, Cultures, Connection and Comparisons/Communities</w:t>
            </w:r>
            <w:r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(29-37):</w:t>
            </w:r>
            <w:r w:rsidR="00113266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4C60" w:rsidRPr="00CB6087">
              <w:rPr>
                <w:rFonts w:asciiTheme="minorHAnsi" w:hAnsiTheme="minorHAnsi" w:cstheme="minorHAnsi"/>
                <w:sz w:val="20"/>
                <w:szCs w:val="20"/>
              </w:rPr>
              <w:t>Students are given ample opportunities to practice orally and in writing while studying about different Hispanic cultures</w:t>
            </w:r>
            <w:r w:rsidR="001D3FDF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and making the connection to their own culture.</w:t>
            </w:r>
            <w:r w:rsidR="007635DC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The textbook addresses the ACTFL standards.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CB6087">
        <w:trPr>
          <w:trHeight w:val="2548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#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636A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A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87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43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 w:rsidR="00636A8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Pr="00CB6087" w:rsidRDefault="00DB40A1" w:rsidP="00CB608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087">
              <w:rPr>
                <w:rFonts w:asciiTheme="minorHAnsi" w:hAnsiTheme="minorHAnsi" w:cstheme="minorHAnsi"/>
                <w:b/>
                <w:sz w:val="20"/>
                <w:szCs w:val="20"/>
              </w:rPr>
              <w:t>Student Edition</w:t>
            </w:r>
            <w:r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(38-45):</w:t>
            </w:r>
            <w:r w:rsidR="00113266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3FDF" w:rsidRPr="00CB6087">
              <w:rPr>
                <w:rFonts w:asciiTheme="minorHAnsi" w:hAnsiTheme="minorHAnsi" w:cstheme="minorHAnsi"/>
                <w:sz w:val="20"/>
                <w:szCs w:val="20"/>
              </w:rPr>
              <w:t>All visuals represent diversity of cultures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>, race, color, age, gender, etc.</w:t>
            </w:r>
          </w:p>
          <w:p w:rsidR="00085E03" w:rsidRPr="00CB6087" w:rsidRDefault="00DB40A1" w:rsidP="001D3FD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087">
              <w:rPr>
                <w:rFonts w:asciiTheme="minorHAnsi" w:hAnsiTheme="minorHAnsi" w:cstheme="minorHAnsi"/>
                <w:b/>
                <w:sz w:val="20"/>
                <w:szCs w:val="20"/>
              </w:rPr>
              <w:t>Teacher Edition</w:t>
            </w:r>
            <w:r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(46-52):</w:t>
            </w:r>
            <w:r w:rsidR="00113266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3FDF" w:rsidRPr="00CB6087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 w:rsidR="004D2CDC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1D3FDF" w:rsidRPr="00CB6087">
              <w:rPr>
                <w:rFonts w:asciiTheme="minorHAnsi" w:hAnsiTheme="minorHAnsi" w:cstheme="minorHAnsi"/>
                <w:sz w:val="20"/>
                <w:szCs w:val="20"/>
              </w:rPr>
              <w:t>s edition provides: great scope and sequence, differentiation,</w:t>
            </w:r>
            <w:r w:rsidR="00085E03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3FDF" w:rsidRPr="00CB6087">
              <w:rPr>
                <w:rFonts w:asciiTheme="minorHAnsi" w:hAnsiTheme="minorHAnsi" w:cstheme="minorHAnsi"/>
                <w:sz w:val="20"/>
                <w:szCs w:val="20"/>
              </w:rPr>
              <w:t>teacher to teacher</w:t>
            </w:r>
            <w:r w:rsidR="00085E03" w:rsidRPr="00CB6087">
              <w:rPr>
                <w:rFonts w:asciiTheme="minorHAnsi" w:hAnsiTheme="minorHAnsi" w:cstheme="minorHAnsi"/>
                <w:sz w:val="20"/>
                <w:szCs w:val="20"/>
              </w:rPr>
              <w:t>, presentation strategies, warm-up, ongoing assessments, visual presentations, web research,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085E03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projects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>.  *T</w:t>
            </w:r>
            <w:r w:rsidR="00085E03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he </w:t>
            </w:r>
            <w:r w:rsidR="00CB6087">
              <w:rPr>
                <w:rFonts w:asciiTheme="minorHAnsi" w:hAnsiTheme="minorHAnsi" w:cstheme="minorHAnsi"/>
                <w:sz w:val="20"/>
                <w:szCs w:val="20"/>
              </w:rPr>
              <w:t>teacher’s edition</w:t>
            </w:r>
            <w:r w:rsidR="00085E03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2CDC">
              <w:rPr>
                <w:rFonts w:asciiTheme="minorHAnsi" w:hAnsiTheme="minorHAnsi" w:cstheme="minorHAnsi"/>
                <w:sz w:val="20"/>
                <w:szCs w:val="20"/>
              </w:rPr>
              <w:t>only provides ACTFL standards</w:t>
            </w:r>
            <w:r w:rsidR="007635DC" w:rsidRPr="00CB60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D2CDC">
              <w:rPr>
                <w:rFonts w:asciiTheme="minorHAnsi" w:hAnsiTheme="minorHAnsi" w:cstheme="minorHAnsi"/>
                <w:sz w:val="20"/>
                <w:szCs w:val="20"/>
              </w:rPr>
              <w:t xml:space="preserve">  Provided are resource lists and</w:t>
            </w:r>
            <w:r w:rsidR="00636A8B">
              <w:rPr>
                <w:rFonts w:asciiTheme="minorHAnsi" w:hAnsiTheme="minorHAnsi" w:cstheme="minorHAnsi"/>
                <w:sz w:val="20"/>
                <w:szCs w:val="20"/>
              </w:rPr>
              <w:t xml:space="preserve"> student text scripts.</w:t>
            </w:r>
          </w:p>
          <w:p w:rsidR="00DB40A1" w:rsidRPr="00CB6087" w:rsidRDefault="00DB40A1" w:rsidP="00CB608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087">
              <w:rPr>
                <w:rFonts w:asciiTheme="minorHAnsi" w:hAnsiTheme="minorHAnsi" w:cstheme="minorHAnsi"/>
                <w:b/>
                <w:sz w:val="20"/>
                <w:szCs w:val="20"/>
              </w:rPr>
              <w:t>Construction and Design of Materials</w:t>
            </w:r>
            <w:r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(53-56):</w:t>
            </w:r>
            <w:r w:rsidR="00113266" w:rsidRPr="00CB60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5E03" w:rsidRPr="00CB6087">
              <w:rPr>
                <w:rFonts w:asciiTheme="minorHAnsi" w:hAnsiTheme="minorHAnsi" w:cstheme="minorHAnsi"/>
                <w:sz w:val="20"/>
                <w:szCs w:val="20"/>
              </w:rPr>
              <w:t>The book is durable, has an inviting appearance, is o</w:t>
            </w:r>
            <w:r w:rsidR="004D2CDC">
              <w:rPr>
                <w:rFonts w:asciiTheme="minorHAnsi" w:hAnsiTheme="minorHAnsi" w:cstheme="minorHAnsi"/>
                <w:sz w:val="20"/>
                <w:szCs w:val="20"/>
              </w:rPr>
              <w:t>rganized and user friendly.  Text</w:t>
            </w:r>
            <w:r w:rsidR="00085E03" w:rsidRPr="00CB6087">
              <w:rPr>
                <w:rFonts w:asciiTheme="minorHAnsi" w:hAnsiTheme="minorHAnsi" w:cstheme="minorHAnsi"/>
                <w:sz w:val="20"/>
                <w:szCs w:val="20"/>
              </w:rPr>
              <w:t>books are available in hard-copy as well as digital form.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CB6087">
        <w:trPr>
          <w:trHeight w:val="1918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B608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0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085E03" w:rsidRPr="00CB608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Spanish teacher grades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636A8B">
              <w:rPr>
                <w:rFonts w:asciiTheme="minorHAnsi" w:hAnsiTheme="minorHAnsi" w:cstheme="minorHAnsi"/>
                <w:sz w:val="20"/>
                <w:szCs w:val="20"/>
              </w:rPr>
              <w:t>Reading m</w:t>
            </w:r>
            <w:r w:rsidR="004D2CDC">
              <w:rPr>
                <w:rFonts w:asciiTheme="minorHAnsi" w:hAnsiTheme="minorHAnsi" w:cstheme="minorHAnsi"/>
                <w:sz w:val="20"/>
                <w:szCs w:val="20"/>
              </w:rPr>
              <w:t>aterial is very interesting yet</w:t>
            </w:r>
            <w:r w:rsidR="00636A8B">
              <w:rPr>
                <w:rFonts w:asciiTheme="minorHAnsi" w:hAnsiTheme="minorHAnsi" w:cstheme="minorHAnsi"/>
                <w:sz w:val="20"/>
                <w:szCs w:val="20"/>
              </w:rPr>
              <w:t xml:space="preserve"> too short in general.</w:t>
            </w:r>
          </w:p>
          <w:p w:rsidR="00CB6087" w:rsidRDefault="00CB6087" w:rsidP="00370E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B6087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0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085E03" w:rsidRPr="00CB608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Spanish teacher grades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Overall a great book</w:t>
            </w:r>
            <w:r w:rsidR="007635DC">
              <w:rPr>
                <w:rFonts w:asciiTheme="minorHAnsi" w:hAnsiTheme="minorHAnsi" w:cstheme="minorHAnsi"/>
                <w:sz w:val="20"/>
                <w:szCs w:val="20"/>
              </w:rPr>
              <w:t xml:space="preserve">; transitions well </w:t>
            </w:r>
            <w:r w:rsidR="00636A8B">
              <w:rPr>
                <w:rFonts w:asciiTheme="minorHAnsi" w:hAnsiTheme="minorHAnsi" w:cstheme="minorHAnsi"/>
                <w:sz w:val="20"/>
                <w:szCs w:val="20"/>
              </w:rPr>
              <w:t>into AP Spanish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6087" w:rsidRDefault="00370E5A" w:rsidP="00085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0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085E03" w:rsidRPr="00CB608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85E03">
              <w:rPr>
                <w:rFonts w:asciiTheme="minorHAnsi" w:hAnsiTheme="minorHAnsi" w:cstheme="minorHAnsi"/>
                <w:sz w:val="20"/>
                <w:szCs w:val="20"/>
              </w:rPr>
              <w:t>Spanish teacher grades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085E03" w:rsidRDefault="00370E5A" w:rsidP="00085E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F95B56">
              <w:rPr>
                <w:rFonts w:asciiTheme="minorHAnsi" w:hAnsiTheme="minorHAnsi" w:cstheme="minorHAnsi"/>
                <w:sz w:val="20"/>
                <w:szCs w:val="20"/>
              </w:rPr>
              <w:t>Great communicative activities.</w:t>
            </w:r>
          </w:p>
          <w:p w:rsidR="00A542AA" w:rsidRDefault="00A542AA" w:rsidP="00085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580411" w:rsidRPr="00580411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01BE9"/>
    <w:multiLevelType w:val="hybridMultilevel"/>
    <w:tmpl w:val="D760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89033A"/>
    <w:multiLevelType w:val="hybridMultilevel"/>
    <w:tmpl w:val="CFA0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8551C9"/>
    <w:multiLevelType w:val="hybridMultilevel"/>
    <w:tmpl w:val="30A0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9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12"/>
  </w:num>
  <w:num w:numId="9">
    <w:abstractNumId w:val="23"/>
  </w:num>
  <w:num w:numId="1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C60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5E03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4824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3FDF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2CDC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0411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A8B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4FFB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5DC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1A2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E7A54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3C40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E21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3F66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B7B52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944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B6087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1E36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0F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56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C84F-AD22-4A3C-8C8D-F17A6006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3820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4</cp:revision>
  <cp:lastPrinted>2013-05-31T15:33:00Z</cp:lastPrinted>
  <dcterms:created xsi:type="dcterms:W3CDTF">2014-06-03T22:55:00Z</dcterms:created>
  <dcterms:modified xsi:type="dcterms:W3CDTF">2014-06-04T14:37:00Z</dcterms:modified>
</cp:coreProperties>
</file>