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C63A6">
        <w:rPr>
          <w:rFonts w:asciiTheme="minorHAnsi" w:hAnsiTheme="minorHAnsi" w:cstheme="minorHAnsi"/>
          <w:sz w:val="20"/>
          <w:szCs w:val="20"/>
        </w:rPr>
        <w:t>2015</w:t>
      </w:r>
      <w:r w:rsidR="007211B4" w:rsidRPr="007C63A6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7C63A6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 w:rsidRPr="007C63A6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7C63A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Review Team</w:t>
      </w:r>
      <w:r w:rsidR="00F602E5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Appraisal of Title</w:t>
      </w:r>
      <w:r w:rsidR="002B2028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</w:t>
      </w:r>
    </w:p>
    <w:p w:rsidR="00F27407" w:rsidRPr="007C63A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Modern, Classical and Native Languages</w:t>
      </w:r>
    </w:p>
    <w:p w:rsidR="00C86C5B" w:rsidRPr="007C63A6" w:rsidRDefault="00C86C5B" w:rsidP="001D7409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C86C5B" w:rsidRPr="007C63A6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20"/>
        </w:rPr>
      </w:pP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>This information is provided for local school boards</w:t>
      </w:r>
      <w:r w:rsidR="007211B4"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and governing authorities of charter schools</w:t>
      </w: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to consider in their selection process to meet the needs of their student population. </w:t>
      </w:r>
    </w:p>
    <w:p w:rsidR="00BE1D5A" w:rsidRPr="007C63A6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Text 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7C63A6" w:rsidRDefault="00520390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Bien dit, French 1A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Publisher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7C63A6" w:rsidRDefault="00520390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Houghton Mifflin Harcourt</w:t>
            </w:r>
          </w:p>
        </w:tc>
      </w:tr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3A45E5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French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3A45E5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6-8</w:t>
            </w:r>
          </w:p>
        </w:tc>
      </w:tr>
      <w:tr w:rsidR="00BE1D5A" w:rsidRPr="007C63A6" w:rsidTr="0043070F">
        <w:trPr>
          <w:trHeight w:val="62"/>
        </w:trPr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3A45E5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9780</w:t>
            </w:r>
            <w:r w:rsidR="00520390">
              <w:rPr>
                <w:rFonts w:asciiTheme="minorHAnsi" w:hAnsiTheme="minorHAnsi" w:cstheme="minorHAnsi"/>
                <w:sz w:val="20"/>
                <w:szCs w:val="20"/>
              </w:rPr>
              <w:t>547871653</w:t>
            </w:r>
          </w:p>
        </w:tc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520390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0978547871707</w:t>
            </w:r>
          </w:p>
        </w:tc>
      </w:tr>
    </w:tbl>
    <w:p w:rsidR="00370E5A" w:rsidRPr="007C63A6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p w:rsidR="00627DA8" w:rsidRPr="007C63A6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RPr="007C63A6" w:rsidTr="00E63289">
        <w:tc>
          <w:tcPr>
            <w:tcW w:w="10350" w:type="dxa"/>
            <w:shd w:val="clear" w:color="auto" w:fill="FFFF00"/>
          </w:tcPr>
          <w:p w:rsidR="002B2028" w:rsidRPr="007C63A6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RPr="007C63A6" w:rsidTr="00200165">
        <w:tc>
          <w:tcPr>
            <w:tcW w:w="10350" w:type="dxa"/>
          </w:tcPr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150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3564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145</w:t>
            </w:r>
          </w:p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583564">
              <w:rPr>
                <w:rFonts w:asciiTheme="minorHAnsi" w:hAnsiTheme="minorHAnsi" w:cstheme="minorHAnsi"/>
                <w:sz w:val="20"/>
                <w:szCs w:val="20"/>
              </w:rPr>
              <w:t>146.7</w:t>
            </w:r>
            <w:r w:rsidR="00956A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43070F" w:rsidRPr="007C63A6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Pr="007C63A6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 w:rsidRPr="007C63A6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D04942" w:rsidRPr="007C63A6" w:rsidRDefault="0050203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NM standards are clearly and consistently met.</w:t>
            </w:r>
          </w:p>
          <w:p w:rsidR="00F27407" w:rsidRPr="007C63A6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223D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ACTFL standards and CCSS standards are consistently addressed.  Differentiated instruction is included and embedded.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 xml:space="preserve">  Activities are very good for helping students understand language.  All chapters have clearly stated objectives.</w:t>
            </w:r>
          </w:p>
          <w:p w:rsidR="00A11AFA" w:rsidRPr="007C63A6" w:rsidRDefault="00A11AFA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63A6" w:rsidRDefault="00855677" w:rsidP="0020016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Assessment is integrated throughout the text.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 xml:space="preserve">  There is a great variety of assessment for teachers to choose from.</w:t>
            </w:r>
          </w:p>
          <w:p w:rsidR="00520390" w:rsidRPr="007C63A6" w:rsidRDefault="00520390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322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 xml:space="preserve">Graphics are generally clear.  Material 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 xml:space="preserve"> well organized visually.  Teachers Edition provides clear guidance for implementation.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Multiple opportunities for communication exist in all modes.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 xml:space="preserve">  Activities are varied.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(24-26)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322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Some variety exists in cultural content, including addressing various Francophone cultures.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(27-30)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Cross-curricular connections are interesting and engaging.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Students are encouraged to bridge French with the outside world.</w:t>
            </w:r>
          </w:p>
          <w:p w:rsidR="0043070F" w:rsidRPr="007C63A6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666" w:rsidRPr="007C63A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Pr="007C63A6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RPr="007C63A6" w:rsidTr="002B2028">
        <w:tc>
          <w:tcPr>
            <w:tcW w:w="10350" w:type="dxa"/>
            <w:shd w:val="clear" w:color="auto" w:fill="FAE87E"/>
            <w:vAlign w:val="center"/>
          </w:tcPr>
          <w:p w:rsidR="000D6EF4" w:rsidRPr="007C63A6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RPr="007C63A6" w:rsidTr="0043070F">
        <w:trPr>
          <w:trHeight w:val="864"/>
        </w:trPr>
        <w:tc>
          <w:tcPr>
            <w:tcW w:w="10350" w:type="dxa"/>
          </w:tcPr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A11AF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83564">
              <w:rPr>
                <w:rFonts w:asciiTheme="minorHAnsi" w:hAnsiTheme="minorHAnsi" w:cstheme="minorHAnsi"/>
                <w:sz w:val="20"/>
                <w:szCs w:val="20"/>
              </w:rPr>
              <w:t xml:space="preserve"> 106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434F" w:rsidRPr="00C243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100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583564">
              <w:rPr>
                <w:rFonts w:asciiTheme="minorHAnsi" w:hAnsiTheme="minorHAnsi" w:cstheme="minorHAnsi"/>
                <w:sz w:val="20"/>
                <w:szCs w:val="20"/>
              </w:rPr>
              <w:t>106.3</w:t>
            </w:r>
          </w:p>
          <w:p w:rsidR="00370E5A" w:rsidRPr="007C63A6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D04942" w:rsidRPr="007C63A6" w:rsidRDefault="0089368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The Student Edition is visually clean, multicultural, and student friendly.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942" w:rsidRPr="007C63A6" w:rsidRDefault="0043070F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Teacher Edition (39-45)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04942" w:rsidRPr="007C63A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11AFA">
              <w:rPr>
                <w:rFonts w:asciiTheme="minorHAnsi" w:hAnsiTheme="minorHAnsi"/>
                <w:sz w:val="20"/>
                <w:szCs w:val="20"/>
              </w:rPr>
              <w:t>The Teachers Edition provides useful teaching tips at point of use.</w:t>
            </w:r>
            <w:r w:rsidR="00C12CC9">
              <w:rPr>
                <w:rFonts w:asciiTheme="minorHAnsi" w:hAnsiTheme="minorHAnsi"/>
                <w:sz w:val="20"/>
                <w:szCs w:val="20"/>
              </w:rPr>
              <w:t xml:space="preserve">  Good activities to engage students, including authentic literature.  Writing assessments and activitie</w:t>
            </w:r>
            <w:r w:rsidR="00724A44">
              <w:rPr>
                <w:rFonts w:asciiTheme="minorHAnsi" w:hAnsiTheme="minorHAnsi"/>
                <w:sz w:val="20"/>
                <w:szCs w:val="20"/>
              </w:rPr>
              <w:t>s are thorough</w:t>
            </w:r>
            <w:r w:rsidR="00C12CC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9368C" w:rsidRDefault="0050203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Visuals are generally clean and clear.  The text makes good use of graphics, color, font, and white space.  However, some photo updates should be made.</w:t>
            </w:r>
          </w:p>
          <w:p w:rsidR="0033223D" w:rsidRPr="007C63A6" w:rsidRDefault="0033223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50203C" w:rsidP="00A11AFA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Materials are consistently integrated to promote student learning.</w:t>
            </w:r>
          </w:p>
        </w:tc>
      </w:tr>
      <w:tr w:rsidR="000D6EF4" w:rsidRPr="007C63A6" w:rsidTr="00E63289">
        <w:tc>
          <w:tcPr>
            <w:tcW w:w="10350" w:type="dxa"/>
            <w:shd w:val="clear" w:color="auto" w:fill="FFC000"/>
            <w:vAlign w:val="center"/>
          </w:tcPr>
          <w:p w:rsidR="000D6EF4" w:rsidRPr="007C63A6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RPr="007C63A6" w:rsidTr="00370E5A">
        <w:tc>
          <w:tcPr>
            <w:tcW w:w="10350" w:type="dxa"/>
          </w:tcPr>
          <w:p w:rsidR="00863A1E" w:rsidRDefault="00370E5A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16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C63A6" w:rsidRPr="007C63A6" w:rsidRDefault="00370E5A" w:rsidP="007C63A6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Comments: 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The textbook is a solid program with a clear, consistent approach.  The text is ready to use out of the box.  However, the teacher should be prepared to enhance or supplement visuals to reflect France today.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3A1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23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7C63A6" w:rsidRDefault="00A11AF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>The text would be easy to work from.  The text has good listening activities.</w:t>
            </w:r>
            <w:r w:rsidR="00F7677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3A1E" w:rsidRDefault="00370E5A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17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C63A6" w:rsidRPr="007C63A6" w:rsidRDefault="00370E5A" w:rsidP="007C63A6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F76771">
              <w:rPr>
                <w:rFonts w:asciiTheme="minorHAnsi" w:hAnsiTheme="minorHAnsi" w:cstheme="minorHAnsi"/>
                <w:sz w:val="20"/>
                <w:szCs w:val="20"/>
              </w:rPr>
              <w:t>This is an overall good textbook.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Pr="007C63A6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Pr="007C63A6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lastRenderedPageBreak/>
        <w:t xml:space="preserve">     </w:t>
      </w:r>
    </w:p>
    <w:sectPr w:rsidR="00BE3ACC" w:rsidRPr="007C63A6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D2" w:rsidRDefault="002616D2">
      <w:r>
        <w:separator/>
      </w:r>
    </w:p>
  </w:endnote>
  <w:endnote w:type="continuationSeparator" w:id="0">
    <w:p w:rsidR="002616D2" w:rsidRDefault="0026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D2" w:rsidRDefault="002616D2">
      <w:r>
        <w:separator/>
      </w:r>
    </w:p>
  </w:footnote>
  <w:footnote w:type="continuationSeparator" w:id="0">
    <w:p w:rsidR="002616D2" w:rsidRDefault="0026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16D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3B3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223D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45E5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70F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0390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3564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39EE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4A44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4E02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63A6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3A1E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B05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AA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86C4A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1AFA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41F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2EBF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2C3"/>
    <w:rsid w:val="00C10672"/>
    <w:rsid w:val="00C122B6"/>
    <w:rsid w:val="00C12CC9"/>
    <w:rsid w:val="00C15FDE"/>
    <w:rsid w:val="00C22D30"/>
    <w:rsid w:val="00C230A9"/>
    <w:rsid w:val="00C238EB"/>
    <w:rsid w:val="00C23D87"/>
    <w:rsid w:val="00C2434F"/>
    <w:rsid w:val="00C2497F"/>
    <w:rsid w:val="00C252D4"/>
    <w:rsid w:val="00C260BC"/>
    <w:rsid w:val="00C26642"/>
    <w:rsid w:val="00C27352"/>
    <w:rsid w:val="00C30B31"/>
    <w:rsid w:val="00C30DAF"/>
    <w:rsid w:val="00C32379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640E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942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34C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208D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771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5F11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7599532-2365-4C98-9F2A-68322DA0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D7FD-47F0-4697-8903-DFE9A846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3358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Jessica Green</cp:lastModifiedBy>
  <cp:revision>2</cp:revision>
  <cp:lastPrinted>2015-05-26T18:24:00Z</cp:lastPrinted>
  <dcterms:created xsi:type="dcterms:W3CDTF">2018-04-24T22:05:00Z</dcterms:created>
  <dcterms:modified xsi:type="dcterms:W3CDTF">2018-04-24T22:05:00Z</dcterms:modified>
</cp:coreProperties>
</file>