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Realidades</w:t>
            </w:r>
            <w:proofErr w:type="spellEnd"/>
            <w:r w:rsidR="00785BB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, Level </w:t>
            </w:r>
            <w:r w:rsidR="009D16E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Spanish </w:t>
            </w:r>
            <w:r w:rsidR="009D16E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527EC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97801331996</w:t>
            </w:r>
            <w:r w:rsidR="009D16E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80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  <w:r w:rsidR="00785BB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Ed., Inc. as Prentice Hall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97801331995</w:t>
            </w:r>
            <w:r w:rsidR="009D16E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43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9D1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9D1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9D1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17A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177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Default="00200165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8679E" w:rsidRPr="00785BB3" w:rsidRDefault="00785BB3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785BB3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Standards are aligned with the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ACTFL standards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 xml:space="preserve"> and are embedded throughout lessons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. The book offered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multiple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activities in which it connected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the cultures with 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he target language. The book had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great pre-write activities, oral presentations such as plays, games, art, a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nd interviews. Book incorporated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century skills through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technology.</w:t>
            </w:r>
          </w:p>
          <w:p w:rsidR="0092279B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279B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 xml:space="preserve">Content is contemporary and 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relevant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>to today’s social concerns. It</w:t>
            </w:r>
            <w:r w:rsidR="0068679E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is aligned with ACTFL standards.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Realidades.com offered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>GramActiva</w:t>
            </w:r>
            <w:proofErr w:type="spellEnd"/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to practice grammar. </w:t>
            </w:r>
          </w:p>
          <w:p w:rsidR="006E757F" w:rsidRPr="0092279B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279B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9227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The textbook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68679E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avail</w:t>
            </w:r>
            <w:r w:rsidR="00DB328F" w:rsidRPr="0092279B">
              <w:rPr>
                <w:rFonts w:asciiTheme="minorHAnsi" w:hAnsiTheme="minorHAnsi" w:cstheme="minorHAnsi"/>
                <w:sz w:val="20"/>
                <w:szCs w:val="20"/>
              </w:rPr>
              <w:t>able in hard-copy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64D4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328F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and on-line. The textbook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17A8F">
              <w:rPr>
                <w:rFonts w:asciiTheme="minorHAnsi" w:hAnsiTheme="minorHAnsi" w:cstheme="minorHAnsi"/>
                <w:sz w:val="20"/>
                <w:szCs w:val="20"/>
              </w:rPr>
              <w:t xml:space="preserve"> durable and easy to transport</w:t>
            </w:r>
            <w:r w:rsidR="006E757F" w:rsidRPr="009227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Exams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differentiated for all levels of learners.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Pre and post exams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available.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Assessment program included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 xml:space="preserve">: alternate assessments, Exam </w:t>
            </w:r>
            <w:r w:rsidR="009D16E3">
              <w:rPr>
                <w:rFonts w:asciiTheme="minorHAnsi" w:hAnsiTheme="minorHAnsi" w:cstheme="minorHAnsi"/>
                <w:sz w:val="20"/>
                <w:szCs w:val="20"/>
              </w:rPr>
              <w:t>View, Auto-graded exams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>, Pre-AP test bank, presentational</w:t>
            </w:r>
            <w:r w:rsidR="00817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>/oral</w:t>
            </w:r>
            <w:r w:rsidR="00817A8F">
              <w:rPr>
                <w:rFonts w:asciiTheme="minorHAnsi" w:hAnsiTheme="minorHAnsi" w:cstheme="minorHAnsi"/>
                <w:sz w:val="20"/>
                <w:szCs w:val="20"/>
              </w:rPr>
              <w:t>/written assessments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hematic units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divided into 2 lessons.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Each unit began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with the </w:t>
            </w:r>
            <w:r w:rsidR="00817A8F">
              <w:rPr>
                <w:rFonts w:asciiTheme="minorHAnsi" w:hAnsiTheme="minorHAnsi" w:cstheme="minorHAnsi"/>
                <w:sz w:val="20"/>
                <w:szCs w:val="20"/>
              </w:rPr>
              <w:t xml:space="preserve">communicative 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>chapter objectives. Teacher di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rections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785BB3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>comprehensible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It was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very easy to navigate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from unit to unit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ractical teaching strategies were included. Many activities were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interactive which allow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students more practice.</w:t>
            </w:r>
          </w:p>
          <w:p w:rsidR="00F91DBB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>The publisher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provide professional development either onsite or virtually </w:t>
            </w:r>
            <w:r w:rsidR="007164D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bookmarkStart w:id="0" w:name="_GoBack"/>
            <w:bookmarkEnd w:id="0"/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pendi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ng on the number of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textbooks purchased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0165" w:rsidRPr="00785BB3" w:rsidRDefault="00DB40A1" w:rsidP="00817A8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culture was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embedded in the language act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ivities. The target language was 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integrated with other subjects.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All themes were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intergraded with d</w:t>
            </w:r>
            <w:r w:rsidR="00817A8F">
              <w:rPr>
                <w:rFonts w:asciiTheme="minorHAnsi" w:hAnsiTheme="minorHAnsi" w:cstheme="minorHAnsi"/>
                <w:sz w:val="20"/>
                <w:szCs w:val="20"/>
              </w:rPr>
              <w:t>iverse cultural topics that gi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ve students opportunities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="00817A8F">
              <w:rPr>
                <w:rFonts w:asciiTheme="minorHAnsi" w:hAnsiTheme="minorHAnsi" w:cstheme="minorHAnsi"/>
                <w:sz w:val="20"/>
                <w:szCs w:val="20"/>
              </w:rPr>
              <w:t>discuss and debate subjects ranging from gender equality to dealing with the elderly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C15FE6">
        <w:trPr>
          <w:trHeight w:val="3205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91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34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B141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91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1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98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F34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B141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DB328F" w:rsidRDefault="00370E5A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9368C" w:rsidRPr="00DB328F" w:rsidRDefault="00DB40A1" w:rsidP="00DB32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Nice layout and presentation.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Great pictorials.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Images and photos represent diversity of various cultures and people. 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Performance based activities in </w:t>
            </w:r>
            <w:proofErr w:type="gramStart"/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reading,</w:t>
            </w:r>
            <w:proofErr w:type="gramEnd"/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spea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king, listening, and writing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included.</w:t>
            </w:r>
            <w:r w:rsidR="00B14103">
              <w:rPr>
                <w:rFonts w:asciiTheme="minorHAnsi" w:hAnsiTheme="minorHAnsi" w:cstheme="minorHAnsi"/>
                <w:sz w:val="20"/>
                <w:szCs w:val="20"/>
              </w:rPr>
              <w:t xml:space="preserve"> Some of the images are too small.</w:t>
            </w:r>
          </w:p>
          <w:p w:rsidR="00916573" w:rsidRPr="00DB328F" w:rsidRDefault="00DB40A1" w:rsidP="00BD62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teacher’s edition provided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planning support for teaching each unit and lesson.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The book provided</w:t>
            </w:r>
            <w:r w:rsidR="00B14103">
              <w:rPr>
                <w:rFonts w:asciiTheme="minorHAnsi" w:hAnsiTheme="minorHAnsi" w:cstheme="minorHAnsi"/>
                <w:sz w:val="20"/>
                <w:szCs w:val="20"/>
              </w:rPr>
              <w:t xml:space="preserve"> theme projects, oral presentations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Les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son objectives and standards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integrated in each unit.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Pre-AP support, m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ultiple Inte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lligence, Heritage Learners,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s with special needs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, students with learning difficulties,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and advanced learner lessons 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provided.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 Multiple printed and technology tools are available to support individual student progress.</w:t>
            </w:r>
            <w:r w:rsidR="00B14103">
              <w:rPr>
                <w:rFonts w:asciiTheme="minorHAnsi" w:hAnsiTheme="minorHAnsi" w:cstheme="minorHAnsi"/>
                <w:sz w:val="20"/>
                <w:szCs w:val="20"/>
              </w:rPr>
              <w:t xml:space="preserve"> Clear scope and sequence. This book lacks differentiating for different levels of learning ability.</w:t>
            </w:r>
          </w:p>
          <w:p w:rsidR="00DB40A1" w:rsidRPr="00DB328F" w:rsidRDefault="00DB40A1" w:rsidP="00DB32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The font in the TE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was small o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n some pages.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The book was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durable, well organized, and user friendly.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C15FE6">
        <w:trPr>
          <w:trHeight w:val="209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14C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Reviewer #: </w:t>
            </w:r>
            <w:r w:rsidR="00916573" w:rsidRPr="00DB32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Spanish Teacher 9-12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>The book provid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fantastic </w:t>
            </w:r>
            <w:r w:rsidR="007E17C2">
              <w:rPr>
                <w:rFonts w:asciiTheme="minorHAnsi" w:hAnsiTheme="minorHAnsi" w:cstheme="minorHAnsi"/>
                <w:sz w:val="20"/>
                <w:szCs w:val="20"/>
              </w:rPr>
              <w:t>interactiv</w:t>
            </w:r>
            <w:r w:rsidR="007E36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 strategies to reach and accommodate each student</w:t>
            </w:r>
            <w:r w:rsidR="007E3690">
              <w:rPr>
                <w:rFonts w:asciiTheme="minorHAnsi" w:hAnsiTheme="minorHAnsi" w:cstheme="minorHAnsi"/>
                <w:sz w:val="20"/>
                <w:szCs w:val="20"/>
              </w:rPr>
              <w:t xml:space="preserve"> as they progress to AP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C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DB32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 Spanish Teacher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>Nice Spanish program</w:t>
            </w:r>
            <w:r w:rsidR="002C1462">
              <w:rPr>
                <w:rFonts w:asciiTheme="minorHAnsi" w:hAnsiTheme="minorHAnsi" w:cstheme="minorHAnsi"/>
                <w:sz w:val="20"/>
                <w:szCs w:val="20"/>
              </w:rPr>
              <w:t xml:space="preserve"> for Pre-AP or AP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C77" w:rsidRDefault="00370E5A" w:rsidP="00F37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4C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814C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  Spanish Teacher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7E3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The textbook </w:t>
            </w:r>
            <w:r w:rsidR="007E3690">
              <w:rPr>
                <w:rFonts w:asciiTheme="minorHAnsi" w:hAnsiTheme="minorHAnsi" w:cstheme="minorHAnsi"/>
                <w:sz w:val="20"/>
                <w:szCs w:val="20"/>
              </w:rPr>
              <w:t>provides a wide-range of resources and activities to prepare students for the AP Language assessment but it lacks the pre-simulated component of the AP language exam.</w:t>
            </w:r>
          </w:p>
        </w:tc>
      </w:tr>
    </w:tbl>
    <w:p w:rsidR="00BE3ACC" w:rsidRPr="00A542AA" w:rsidRDefault="00BE3ACC" w:rsidP="00C15FE6">
      <w:pPr>
        <w:rPr>
          <w:rFonts w:asciiTheme="minorHAnsi" w:hAnsiTheme="minorHAnsi" w:cstheme="minorHAnsi"/>
          <w:sz w:val="20"/>
          <w:szCs w:val="20"/>
        </w:rPr>
      </w:pP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E2" w:rsidRDefault="005E38E2">
      <w:r>
        <w:separator/>
      </w:r>
    </w:p>
  </w:endnote>
  <w:endnote w:type="continuationSeparator" w:id="0">
    <w:p w:rsidR="005E38E2" w:rsidRDefault="005E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7164D4" w:rsidRPr="007164D4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E2" w:rsidRDefault="005E38E2">
      <w:r>
        <w:separator/>
      </w:r>
    </w:p>
  </w:footnote>
  <w:footnote w:type="continuationSeparator" w:id="0">
    <w:p w:rsidR="005E38E2" w:rsidRDefault="005E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F38CC"/>
    <w:multiLevelType w:val="hybridMultilevel"/>
    <w:tmpl w:val="76A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13CB8"/>
    <w:multiLevelType w:val="hybridMultilevel"/>
    <w:tmpl w:val="315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3"/>
  </w:num>
  <w:num w:numId="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462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49D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10CE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8E2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79E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57F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4D4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0D3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5BB3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17C2"/>
    <w:rsid w:val="007E29C8"/>
    <w:rsid w:val="007E3690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4C77"/>
    <w:rsid w:val="00815C88"/>
    <w:rsid w:val="00815E0A"/>
    <w:rsid w:val="00816CF0"/>
    <w:rsid w:val="00817486"/>
    <w:rsid w:val="00817A8F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6573"/>
    <w:rsid w:val="009173C2"/>
    <w:rsid w:val="00920ABA"/>
    <w:rsid w:val="009214B7"/>
    <w:rsid w:val="00921ED3"/>
    <w:rsid w:val="0092279B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6E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103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7EC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15FE6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328F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2A5"/>
    <w:rsid w:val="00EC2A36"/>
    <w:rsid w:val="00EC40A9"/>
    <w:rsid w:val="00EC44F8"/>
    <w:rsid w:val="00EC4AAC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50A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1DBB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3649-D1EE-4D71-909B-622DCC04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4195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2014-06-05T17:56:00Z</dcterms:created>
  <dcterms:modified xsi:type="dcterms:W3CDTF">2014-06-06T13:44:00Z</dcterms:modified>
</cp:coreProperties>
</file>