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5435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Code X 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54352E" w:rsidP="0054352E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Scholastic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5435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54352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4352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54352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9780545668712/623520/749534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54352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9780545623568/757720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426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447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1AD5" w:rsidRPr="00F11AD5" w:rsidRDefault="008223F5" w:rsidP="00705E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705E29">
              <w:rPr>
                <w:rFonts w:asciiTheme="minorHAnsi" w:hAnsiTheme="minorHAnsi" w:cstheme="minorHAnsi"/>
                <w:sz w:val="20"/>
                <w:szCs w:val="20"/>
              </w:rPr>
              <w:t xml:space="preserve">This series had many </w:t>
            </w:r>
            <w:proofErr w:type="spellStart"/>
            <w:r w:rsidR="00705E29"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proofErr w:type="spellEnd"/>
            <w:r w:rsidR="00705E29">
              <w:rPr>
                <w:rFonts w:asciiTheme="minorHAnsi" w:hAnsiTheme="minorHAnsi" w:cstheme="minorHAnsi"/>
                <w:sz w:val="20"/>
                <w:szCs w:val="20"/>
              </w:rPr>
              <w:t xml:space="preserve">-citations that affected its scores.  It often met part of a standard in the rubric at level 3, but didn’t meet another part or standard that was combined in the rubric resulting in a combined score of 6.  The reading selections are quite good and lend themselves very well to </w:t>
            </w:r>
            <w:proofErr w:type="spellStart"/>
            <w:r w:rsidR="00705E29">
              <w:rPr>
                <w:rFonts w:asciiTheme="minorHAnsi" w:hAnsiTheme="minorHAnsi" w:cstheme="minorHAnsi"/>
                <w:sz w:val="20"/>
                <w:szCs w:val="20"/>
              </w:rPr>
              <w:t>hier</w:t>
            </w:r>
            <w:proofErr w:type="spellEnd"/>
            <w:r w:rsidR="00705E29">
              <w:rPr>
                <w:rFonts w:asciiTheme="minorHAnsi" w:hAnsiTheme="minorHAnsi" w:cstheme="minorHAnsi"/>
                <w:sz w:val="20"/>
                <w:szCs w:val="20"/>
              </w:rPr>
              <w:t xml:space="preserve"> level thinking.  The publisher needs to re-work their citations for this to pass.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435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705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705E29">
              <w:rPr>
                <w:rFonts w:asciiTheme="minorHAnsi" w:hAnsiTheme="minorHAnsi" w:cstheme="minorHAnsi"/>
                <w:sz w:val="20"/>
                <w:szCs w:val="20"/>
              </w:rPr>
              <w:t xml:space="preserve">TE’s </w:t>
            </w:r>
            <w:proofErr w:type="gramStart"/>
            <w:r w:rsidR="00705E29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proofErr w:type="gramEnd"/>
            <w:r w:rsidR="00705E29">
              <w:rPr>
                <w:rFonts w:asciiTheme="minorHAnsi" w:hAnsiTheme="minorHAnsi" w:cstheme="minorHAnsi"/>
                <w:sz w:val="20"/>
                <w:szCs w:val="20"/>
              </w:rPr>
              <w:t xml:space="preserve"> very easy to use and had excellent subsection tabs with procedures and routines.  They should have been cited.  It’s an attractive, user friendly series</w:t>
            </w:r>
            <w:r w:rsidR="00003A81">
              <w:rPr>
                <w:rFonts w:asciiTheme="minorHAnsi" w:hAnsiTheme="minorHAnsi" w:cstheme="minorHAnsi"/>
                <w:sz w:val="20"/>
                <w:szCs w:val="20"/>
              </w:rPr>
              <w:t xml:space="preserve"> with very good task frames and oral language activities including </w:t>
            </w:r>
            <w:proofErr w:type="spellStart"/>
            <w:r w:rsidR="00003A81">
              <w:rPr>
                <w:rFonts w:asciiTheme="minorHAnsi" w:hAnsiTheme="minorHAnsi" w:cstheme="minorHAnsi"/>
                <w:sz w:val="20"/>
                <w:szCs w:val="20"/>
              </w:rPr>
              <w:t>socratic</w:t>
            </w:r>
            <w:proofErr w:type="spellEnd"/>
            <w:r w:rsidR="00003A81">
              <w:rPr>
                <w:rFonts w:asciiTheme="minorHAnsi" w:hAnsiTheme="minorHAnsi" w:cstheme="minorHAnsi"/>
                <w:sz w:val="20"/>
                <w:szCs w:val="20"/>
              </w:rPr>
              <w:t xml:space="preserve"> seminars that affords higher level communication across the strands.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003A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003A81">
              <w:rPr>
                <w:rFonts w:asciiTheme="minorHAnsi" w:hAnsiTheme="minorHAnsi" w:cstheme="minorHAnsi"/>
                <w:sz w:val="20"/>
                <w:szCs w:val="20"/>
              </w:rPr>
              <w:t xml:space="preserve">Very clean, high interest visuals.  Some excellent complex </w:t>
            </w:r>
            <w:proofErr w:type="gramStart"/>
            <w:r w:rsidR="00003A81">
              <w:rPr>
                <w:rFonts w:asciiTheme="minorHAnsi" w:hAnsiTheme="minorHAnsi" w:cstheme="minorHAnsi"/>
                <w:sz w:val="20"/>
                <w:szCs w:val="20"/>
              </w:rPr>
              <w:t>texts,</w:t>
            </w:r>
            <w:proofErr w:type="gramEnd"/>
            <w:r w:rsidR="00003A81">
              <w:rPr>
                <w:rFonts w:asciiTheme="minorHAnsi" w:hAnsiTheme="minorHAnsi" w:cstheme="minorHAnsi"/>
                <w:sz w:val="20"/>
                <w:szCs w:val="20"/>
              </w:rPr>
              <w:t xml:space="preserve"> well varied across cultures, perspectives and genres that are authentic and of cultural importance.  </w:t>
            </w:r>
            <w:proofErr w:type="gramStart"/>
            <w:r w:rsidR="00003A81">
              <w:rPr>
                <w:rFonts w:asciiTheme="minorHAnsi" w:hAnsiTheme="minorHAnsi" w:cstheme="minorHAnsi"/>
                <w:sz w:val="20"/>
                <w:szCs w:val="20"/>
              </w:rPr>
              <w:t>It’s</w:t>
            </w:r>
            <w:proofErr w:type="gramEnd"/>
            <w:r w:rsidR="00003A81">
              <w:rPr>
                <w:rFonts w:asciiTheme="minorHAnsi" w:hAnsiTheme="minorHAnsi" w:cstheme="minorHAnsi"/>
                <w:sz w:val="20"/>
                <w:szCs w:val="20"/>
              </w:rPr>
              <w:t xml:space="preserve"> uncluttered format is one of its strengths</w:t>
            </w:r>
            <w:r w:rsidR="00225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03A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A6373">
              <w:rPr>
                <w:rFonts w:asciiTheme="minorHAnsi" w:hAnsiTheme="minorHAnsi" w:cstheme="minorHAnsi"/>
                <w:sz w:val="20"/>
                <w:szCs w:val="20"/>
              </w:rPr>
              <w:t>Reading Interventionist K-5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A6373">
              <w:rPr>
                <w:rFonts w:asciiTheme="minorHAnsi" w:hAnsiTheme="minorHAnsi" w:cstheme="minorHAnsi"/>
                <w:sz w:val="20"/>
                <w:szCs w:val="20"/>
              </w:rPr>
              <w:t xml:space="preserve">The duplicate citations had much to do with this series not meeting the criteria to pass.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03A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="00CC341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505F70">
              <w:rPr>
                <w:rFonts w:asciiTheme="minorHAnsi" w:hAnsiTheme="minorHAnsi" w:cstheme="minorHAnsi"/>
                <w:sz w:val="20"/>
                <w:szCs w:val="20"/>
              </w:rPr>
              <w:t>Level 3 upper elementary teacher/ Literacy facilitator/</w:t>
            </w:r>
            <w:proofErr w:type="spellStart"/>
            <w:r w:rsidR="00505F70">
              <w:rPr>
                <w:rFonts w:asciiTheme="minorHAnsi" w:hAnsiTheme="minorHAnsi" w:cstheme="minorHAnsi"/>
                <w:sz w:val="20"/>
                <w:szCs w:val="20"/>
              </w:rPr>
              <w:t>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C3076A">
              <w:rPr>
                <w:rFonts w:asciiTheme="minorHAnsi" w:hAnsiTheme="minorHAnsi" w:cstheme="minorHAnsi"/>
                <w:sz w:val="20"/>
                <w:szCs w:val="20"/>
              </w:rPr>
              <w:t xml:space="preserve">This series has a lot of promise as a very useful and user friendly series.  </w:t>
            </w:r>
            <w:proofErr w:type="gramStart"/>
            <w:r w:rsidR="00C3076A">
              <w:rPr>
                <w:rFonts w:asciiTheme="minorHAnsi" w:hAnsiTheme="minorHAnsi" w:cstheme="minorHAnsi"/>
                <w:sz w:val="20"/>
                <w:szCs w:val="20"/>
              </w:rPr>
              <w:t>It’s</w:t>
            </w:r>
            <w:proofErr w:type="gramEnd"/>
            <w:r w:rsidR="00C3076A">
              <w:rPr>
                <w:rFonts w:asciiTheme="minorHAnsi" w:hAnsiTheme="minorHAnsi" w:cstheme="minorHAnsi"/>
                <w:sz w:val="20"/>
                <w:szCs w:val="20"/>
              </w:rPr>
              <w:t xml:space="preserve"> failures lie more with publisher citations than actually being a weakness of the materials.</w:t>
            </w:r>
            <w:bookmarkStart w:id="0" w:name="_GoBack"/>
            <w:bookmarkEnd w:id="0"/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03A8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CC3417">
              <w:rPr>
                <w:rFonts w:asciiTheme="minorHAnsi" w:hAnsiTheme="minorHAnsi" w:cstheme="minorHAnsi"/>
                <w:sz w:val="20"/>
                <w:szCs w:val="20"/>
              </w:rPr>
              <w:t>Reading Interventionist K-5, Admin. License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CC3417">
              <w:rPr>
                <w:rFonts w:asciiTheme="minorHAnsi" w:hAnsiTheme="minorHAnsi" w:cstheme="minorHAnsi"/>
                <w:sz w:val="20"/>
                <w:szCs w:val="20"/>
              </w:rPr>
              <w:t>Reading material is of high interest and tasks for students are challenging.  This was not effectively correlated to CCSS.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A81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19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05F70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352E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5E29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6373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76A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3417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D63B-3645-402B-AFA5-AFF76457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2695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10</cp:revision>
  <cp:lastPrinted>2015-04-23T19:24:00Z</cp:lastPrinted>
  <dcterms:created xsi:type="dcterms:W3CDTF">2015-06-05T14:20:00Z</dcterms:created>
  <dcterms:modified xsi:type="dcterms:W3CDTF">2015-06-05T14:38:00Z</dcterms:modified>
</cp:coreProperties>
</file>