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BA" w:rsidRDefault="003E66BA" w:rsidP="005B65F2">
      <w:pPr>
        <w:tabs>
          <w:tab w:val="left" w:pos="4680"/>
          <w:tab w:val="left" w:pos="9810"/>
        </w:tabs>
        <w:ind w:right="990"/>
        <w:rPr>
          <w:sz w:val="24"/>
        </w:rPr>
        <w:sectPr w:rsidR="003E66BA" w:rsidSect="00554D0B">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432" w:footer="432" w:gutter="0"/>
          <w:cols w:space="720"/>
          <w:titlePg/>
          <w:docGrid w:linePitch="272"/>
        </w:sectPr>
      </w:pPr>
    </w:p>
    <w:p w:rsidR="003728ED" w:rsidRPr="006A24ED" w:rsidRDefault="003728ED" w:rsidP="003728ED">
      <w:pPr>
        <w:tabs>
          <w:tab w:val="left" w:pos="4680"/>
          <w:tab w:val="left" w:pos="9810"/>
        </w:tabs>
        <w:ind w:right="990"/>
        <w:rPr>
          <w:rFonts w:ascii="Arial" w:hAnsi="Arial" w:cs="Arial"/>
          <w:sz w:val="22"/>
          <w:szCs w:val="16"/>
        </w:rPr>
      </w:pPr>
      <w:r w:rsidRPr="006A24ED">
        <w:rPr>
          <w:rFonts w:ascii="Arial" w:hAnsi="Arial" w:cs="Arial"/>
          <w:sz w:val="22"/>
          <w:szCs w:val="16"/>
        </w:rPr>
        <w:lastRenderedPageBreak/>
        <w:t>March 26, 2019</w:t>
      </w:r>
    </w:p>
    <w:p w:rsidR="003728ED" w:rsidRPr="006A24ED" w:rsidRDefault="003728ED" w:rsidP="003728ED">
      <w:pPr>
        <w:ind w:right="95"/>
        <w:rPr>
          <w:rFonts w:ascii="Arial" w:hAnsi="Arial" w:cs="Arial"/>
          <w:sz w:val="22"/>
          <w:szCs w:val="16"/>
        </w:rPr>
      </w:pPr>
    </w:p>
    <w:p w:rsidR="003728ED" w:rsidRPr="006A24ED" w:rsidRDefault="003728ED" w:rsidP="003728ED">
      <w:pPr>
        <w:tabs>
          <w:tab w:val="left" w:pos="270"/>
          <w:tab w:val="left" w:pos="1080"/>
        </w:tabs>
        <w:jc w:val="both"/>
        <w:rPr>
          <w:rFonts w:ascii="Arial" w:eastAsia="Times" w:hAnsi="Arial" w:cs="Arial"/>
          <w:sz w:val="22"/>
          <w:szCs w:val="16"/>
        </w:rPr>
      </w:pPr>
      <w:r w:rsidRPr="006A24ED">
        <w:rPr>
          <w:rFonts w:ascii="Arial" w:eastAsia="Times" w:hAnsi="Arial" w:cs="Arial"/>
          <w:sz w:val="22"/>
          <w:szCs w:val="16"/>
        </w:rPr>
        <w:t xml:space="preserve">The legislature passed House Bill 5 and Senate Bill 1, Public Education Changes, being Laws of 2019, Chapter 207. The provisions of that legislation created new minimum salaries for each teacher licensure level: $40,000 for level one, $50,000 for level two and $60,000 for level three.  The provision also created new minimum salaries for principals and assistant principals, raising the minimum salary to the minimum salary for a level three-A teacher multiplied by the applicable responsibility factor. As such, teachers, principals and assistant principals at the applicable licensure levels making below these amounts must advance to the new minimum salaries.  </w:t>
      </w:r>
    </w:p>
    <w:p w:rsidR="003728ED" w:rsidRPr="006A24ED" w:rsidRDefault="003728ED" w:rsidP="003728ED">
      <w:pPr>
        <w:tabs>
          <w:tab w:val="left" w:pos="270"/>
          <w:tab w:val="left" w:pos="1080"/>
        </w:tabs>
        <w:jc w:val="both"/>
        <w:rPr>
          <w:rFonts w:ascii="Arial" w:eastAsia="Times" w:hAnsi="Arial" w:cs="Arial"/>
          <w:sz w:val="22"/>
          <w:szCs w:val="16"/>
        </w:rPr>
      </w:pPr>
    </w:p>
    <w:p w:rsidR="003728ED" w:rsidRPr="006A24ED" w:rsidRDefault="003728ED" w:rsidP="003728ED">
      <w:pPr>
        <w:tabs>
          <w:tab w:val="left" w:pos="270"/>
          <w:tab w:val="left" w:pos="1080"/>
        </w:tabs>
        <w:jc w:val="both"/>
        <w:rPr>
          <w:rFonts w:ascii="Arial" w:eastAsia="Times" w:hAnsi="Arial" w:cs="Arial"/>
          <w:sz w:val="22"/>
          <w:szCs w:val="16"/>
        </w:rPr>
      </w:pPr>
      <w:r w:rsidRPr="006A24ED">
        <w:rPr>
          <w:rFonts w:ascii="Arial" w:eastAsia="Times" w:hAnsi="Arial" w:cs="Arial"/>
          <w:sz w:val="22"/>
          <w:szCs w:val="16"/>
        </w:rPr>
        <w:t xml:space="preserve">Similarly, the House Bill 2, being Laws of 2019, Chapter 271, The General Appropriation Act of 2019, was passed by the legislature.  Provisions of the General Appropriation Act of 2019 (GAA) indicate that the Secretary of Public Education shall ensure that no full-time level one teacher receives a base salary less than $41,000; no full-time level two teacher receives a base salary less than $50,000; and no full-time level three-A teacher receives a base salary less than $60,000 during fiscal year 2020. The provisions of the GAA also state that no full-time level three-B school principal or level three-B assistant school principal receive a base salary less than $60,000 multiplied by the applicable responsibility factor. This will be operationalized as it has been in past years by verifying proposed salaries on Worksheet V meet the new minimums and via certification of the Article 10A form.  </w:t>
      </w:r>
    </w:p>
    <w:p w:rsidR="003728ED" w:rsidRPr="006A24ED" w:rsidRDefault="003728ED" w:rsidP="003728ED">
      <w:pPr>
        <w:ind w:right="95"/>
        <w:rPr>
          <w:rFonts w:ascii="Arial" w:hAnsi="Arial" w:cs="Arial"/>
          <w:sz w:val="22"/>
          <w:szCs w:val="16"/>
        </w:rPr>
      </w:pPr>
    </w:p>
    <w:p w:rsidR="003728ED" w:rsidRPr="006A24ED" w:rsidRDefault="003728ED" w:rsidP="003728ED">
      <w:pPr>
        <w:jc w:val="both"/>
        <w:rPr>
          <w:rFonts w:ascii="Arial" w:eastAsia="Times" w:hAnsi="Arial" w:cs="Arial"/>
          <w:sz w:val="22"/>
          <w:szCs w:val="16"/>
        </w:rPr>
      </w:pPr>
      <w:r w:rsidRPr="006A24ED">
        <w:rPr>
          <w:rFonts w:ascii="Arial" w:eastAsia="Times" w:hAnsi="Arial" w:cs="Arial"/>
          <w:sz w:val="22"/>
          <w:szCs w:val="16"/>
        </w:rPr>
        <w:t>Additionally, language in the GAA provided additional state equalization guarantee (SEG) appropriations for four other salary increases: one for licensed teachers ($77,753,000); licensed school principals and assistant school principals ($</w:t>
      </w:r>
      <w:proofErr w:type="gramStart"/>
      <w:r w:rsidRPr="006A24ED">
        <w:rPr>
          <w:rFonts w:ascii="Arial" w:eastAsia="Times" w:hAnsi="Arial" w:cs="Arial"/>
          <w:sz w:val="22"/>
          <w:szCs w:val="16"/>
        </w:rPr>
        <w:t>6,225,400;</w:t>
      </w:r>
      <w:proofErr w:type="gramEnd"/>
      <w:r w:rsidRPr="006A24ED">
        <w:rPr>
          <w:rFonts w:ascii="Arial" w:eastAsia="Times" w:hAnsi="Arial" w:cs="Arial"/>
          <w:sz w:val="22"/>
          <w:szCs w:val="16"/>
        </w:rPr>
        <w:t xml:space="preserve">) all instructional staff and other licensed and unlicensed staff ($37,694,400); and all transportation staff ($3,567,600).  </w:t>
      </w:r>
      <w:r w:rsidRPr="006A24ED">
        <w:rPr>
          <w:rFonts w:ascii="Arial" w:eastAsia="Times" w:hAnsi="Arial" w:cs="Arial"/>
          <w:b/>
          <w:i/>
          <w:sz w:val="22"/>
          <w:szCs w:val="16"/>
          <w:u w:val="single"/>
        </w:rPr>
        <w:t>For teachers and administrators, the language in the bill specifically indicates that these amounts shall be provided “separately and prior to” any amendments to the statutory minimum salary of level one teachers, level two teachers, level three-A teachers, and three-B administrators in the School Personnel Act.</w:t>
      </w:r>
      <w:r w:rsidRPr="006A24ED">
        <w:rPr>
          <w:rFonts w:ascii="Arial" w:eastAsia="Times" w:hAnsi="Arial" w:cs="Arial"/>
          <w:sz w:val="22"/>
          <w:szCs w:val="16"/>
        </w:rPr>
        <w:t xml:space="preserve"> </w:t>
      </w:r>
    </w:p>
    <w:p w:rsidR="003728ED" w:rsidRPr="006A24ED" w:rsidRDefault="003728ED" w:rsidP="003728ED">
      <w:pPr>
        <w:jc w:val="both"/>
        <w:rPr>
          <w:rFonts w:ascii="Arial" w:eastAsia="Times" w:hAnsi="Arial" w:cs="Arial"/>
          <w:sz w:val="22"/>
          <w:szCs w:val="16"/>
        </w:rPr>
      </w:pPr>
    </w:p>
    <w:p w:rsidR="003728ED" w:rsidRPr="006A24ED" w:rsidRDefault="003728ED" w:rsidP="003728ED">
      <w:pPr>
        <w:jc w:val="both"/>
        <w:rPr>
          <w:rFonts w:ascii="Arial" w:eastAsia="Times" w:hAnsi="Arial" w:cs="Arial"/>
          <w:sz w:val="22"/>
          <w:szCs w:val="16"/>
        </w:rPr>
      </w:pPr>
      <w:r w:rsidRPr="006A24ED">
        <w:rPr>
          <w:rFonts w:ascii="Arial" w:eastAsia="Times" w:hAnsi="Arial" w:cs="Arial"/>
          <w:sz w:val="22"/>
          <w:szCs w:val="16"/>
        </w:rPr>
        <w:t xml:space="preserve">The 6% increase must be calculated on the salaries before instituting the new teacher and administrator minimum requirements – </w:t>
      </w:r>
      <w:r w:rsidRPr="006A24ED">
        <w:rPr>
          <w:rFonts w:ascii="Arial" w:eastAsia="Times" w:hAnsi="Arial" w:cs="Arial"/>
          <w:b/>
          <w:i/>
          <w:sz w:val="22"/>
          <w:szCs w:val="16"/>
          <w:u w:val="single"/>
        </w:rPr>
        <w:t>school districts and charter schools cannot leverage the increase in new minimum salaries to meet the 6% increase</w:t>
      </w:r>
      <w:r w:rsidRPr="006A24ED">
        <w:rPr>
          <w:rFonts w:ascii="Arial" w:eastAsia="Times" w:hAnsi="Arial" w:cs="Arial"/>
          <w:b/>
          <w:sz w:val="22"/>
          <w:szCs w:val="16"/>
          <w:u w:val="single"/>
        </w:rPr>
        <w:t>.</w:t>
      </w:r>
      <w:r w:rsidRPr="006A24ED">
        <w:rPr>
          <w:rFonts w:ascii="Arial" w:eastAsia="Times" w:hAnsi="Arial" w:cs="Arial"/>
          <w:sz w:val="22"/>
          <w:szCs w:val="16"/>
        </w:rPr>
        <w:t xml:space="preserve">  </w:t>
      </w:r>
    </w:p>
    <w:p w:rsidR="003728ED" w:rsidRPr="006A24ED" w:rsidRDefault="003728ED" w:rsidP="003728ED">
      <w:pPr>
        <w:jc w:val="both"/>
        <w:rPr>
          <w:rFonts w:ascii="Arial" w:eastAsia="Times" w:hAnsi="Arial" w:cs="Arial"/>
          <w:sz w:val="22"/>
          <w:szCs w:val="16"/>
        </w:rPr>
      </w:pPr>
    </w:p>
    <w:p w:rsidR="003728ED" w:rsidRPr="006A24ED" w:rsidRDefault="003728ED" w:rsidP="003728ED">
      <w:pPr>
        <w:jc w:val="both"/>
        <w:rPr>
          <w:rFonts w:ascii="Arial" w:eastAsia="Times" w:hAnsi="Arial" w:cs="Arial"/>
          <w:sz w:val="22"/>
          <w:szCs w:val="16"/>
        </w:rPr>
      </w:pPr>
      <w:r w:rsidRPr="006A24ED">
        <w:rPr>
          <w:rFonts w:ascii="Arial" w:eastAsia="Times" w:hAnsi="Arial" w:cs="Arial"/>
          <w:sz w:val="22"/>
          <w:szCs w:val="16"/>
        </w:rPr>
        <w:lastRenderedPageBreak/>
        <w:t xml:space="preserve">The provisions in the GAA related to the 6% salary increases also indicated that the Secretary of Public Education </w:t>
      </w:r>
      <w:r w:rsidRPr="006A24ED">
        <w:rPr>
          <w:rFonts w:ascii="Arial" w:eastAsia="Times" w:hAnsi="Arial" w:cs="Arial"/>
          <w:b/>
          <w:sz w:val="22"/>
          <w:szCs w:val="16"/>
        </w:rPr>
        <w:t>shall not approve the operating budget</w:t>
      </w:r>
      <w:r w:rsidRPr="006A24ED">
        <w:rPr>
          <w:rFonts w:ascii="Arial" w:eastAsia="Times" w:hAnsi="Arial" w:cs="Arial"/>
          <w:sz w:val="22"/>
          <w:szCs w:val="16"/>
        </w:rPr>
        <w:t xml:space="preserve"> of a school district or charter school that does not provide a six percent salary increase for all licensed teachers, administrators, instructional staff and other licensed and unlicensed staff, all school transportation employees.   Therefore, an additional certification form is necessary.</w:t>
      </w:r>
    </w:p>
    <w:p w:rsidR="003728ED" w:rsidRPr="006A24ED" w:rsidRDefault="003728ED" w:rsidP="003728ED">
      <w:pPr>
        <w:rPr>
          <w:rFonts w:ascii="Arial" w:hAnsi="Arial" w:cs="Arial"/>
          <w:b/>
          <w:sz w:val="22"/>
          <w:szCs w:val="16"/>
        </w:rPr>
      </w:pPr>
    </w:p>
    <w:p w:rsidR="003728ED" w:rsidRPr="006A24ED" w:rsidRDefault="003728ED" w:rsidP="003728ED">
      <w:pPr>
        <w:rPr>
          <w:rFonts w:ascii="Arial" w:hAnsi="Arial" w:cs="Arial"/>
          <w:b/>
          <w:sz w:val="22"/>
          <w:szCs w:val="16"/>
        </w:rPr>
      </w:pPr>
      <w:r w:rsidRPr="006A24ED">
        <w:rPr>
          <w:rFonts w:ascii="Arial" w:hAnsi="Arial" w:cs="Arial"/>
          <w:b/>
          <w:sz w:val="22"/>
          <w:szCs w:val="16"/>
        </w:rPr>
        <w:t xml:space="preserve">The school district/ charter school certifies that the 6 percent increase for teachers is applied to teacher and administrator salaries </w:t>
      </w:r>
      <w:r w:rsidRPr="006A24ED">
        <w:rPr>
          <w:rFonts w:ascii="Arial" w:hAnsi="Arial" w:cs="Arial"/>
          <w:b/>
          <w:sz w:val="22"/>
          <w:szCs w:val="16"/>
          <w:u w:val="single"/>
        </w:rPr>
        <w:t xml:space="preserve">before </w:t>
      </w:r>
      <w:r w:rsidRPr="006A24ED">
        <w:rPr>
          <w:rFonts w:ascii="Arial" w:hAnsi="Arial" w:cs="Arial"/>
          <w:b/>
          <w:sz w:val="22"/>
          <w:szCs w:val="16"/>
        </w:rPr>
        <w:t xml:space="preserve">adjustments for the new minimum salary amounts by licensure level, and further certifies that the 6 percent increase for instructional staff and other licensed and unlicensed staff, and all school transportation employees </w:t>
      </w:r>
      <w:proofErr w:type="gramStart"/>
      <w:r w:rsidRPr="006A24ED">
        <w:rPr>
          <w:rFonts w:ascii="Arial" w:hAnsi="Arial" w:cs="Arial"/>
          <w:b/>
          <w:sz w:val="22"/>
          <w:szCs w:val="16"/>
        </w:rPr>
        <w:t>is</w:t>
      </w:r>
      <w:proofErr w:type="gramEnd"/>
      <w:r w:rsidRPr="006A24ED">
        <w:rPr>
          <w:rFonts w:ascii="Arial" w:hAnsi="Arial" w:cs="Arial"/>
          <w:b/>
          <w:sz w:val="22"/>
          <w:szCs w:val="16"/>
        </w:rPr>
        <w:t xml:space="preserve"> applied as required. </w:t>
      </w:r>
    </w:p>
    <w:p w:rsidR="003728ED" w:rsidRPr="006A24ED" w:rsidRDefault="003728ED" w:rsidP="003728ED">
      <w:pPr>
        <w:rPr>
          <w:rFonts w:ascii="Arial" w:hAnsi="Arial" w:cs="Arial"/>
          <w:sz w:val="22"/>
          <w:szCs w:val="16"/>
        </w:rPr>
      </w:pPr>
      <w:r w:rsidRPr="006A24ED">
        <w:rPr>
          <w:rFonts w:ascii="Arial" w:hAnsi="Arial" w:cs="Arial"/>
          <w:sz w:val="22"/>
          <w:szCs w:val="16"/>
        </w:rPr>
        <w:t xml:space="preserve"> </w:t>
      </w:r>
    </w:p>
    <w:tbl>
      <w:tblPr>
        <w:tblStyle w:val="TableGrid"/>
        <w:tblW w:w="0" w:type="auto"/>
        <w:jc w:val="center"/>
        <w:tblInd w:w="0" w:type="dxa"/>
        <w:tblLook w:val="04A0" w:firstRow="1" w:lastRow="0" w:firstColumn="1" w:lastColumn="0" w:noHBand="0" w:noVBand="1"/>
      </w:tblPr>
      <w:tblGrid>
        <w:gridCol w:w="7645"/>
      </w:tblGrid>
      <w:tr w:rsidR="003728ED" w:rsidRPr="006A24ED" w:rsidTr="000B3829">
        <w:trPr>
          <w:jc w:val="center"/>
        </w:trPr>
        <w:tc>
          <w:tcPr>
            <w:tcW w:w="7645" w:type="dxa"/>
            <w:tcBorders>
              <w:top w:val="single" w:sz="4" w:space="0" w:color="auto"/>
              <w:left w:val="single" w:sz="4" w:space="0" w:color="auto"/>
              <w:bottom w:val="single" w:sz="4" w:space="0" w:color="auto"/>
              <w:right w:val="single" w:sz="4" w:space="0" w:color="auto"/>
            </w:tcBorders>
            <w:hideMark/>
          </w:tcPr>
          <w:p w:rsidR="003728ED" w:rsidRPr="006A24ED" w:rsidRDefault="003728ED" w:rsidP="000B3829">
            <w:pPr>
              <w:jc w:val="center"/>
              <w:rPr>
                <w:rFonts w:ascii="Arial" w:hAnsi="Arial" w:cs="Arial"/>
                <w:b/>
                <w:sz w:val="22"/>
                <w:szCs w:val="16"/>
              </w:rPr>
            </w:pPr>
            <w:r w:rsidRPr="006A24ED">
              <w:rPr>
                <w:rFonts w:ascii="Arial" w:hAnsi="Arial" w:cs="Arial"/>
                <w:b/>
                <w:sz w:val="22"/>
                <w:szCs w:val="16"/>
              </w:rPr>
              <w:t>Superintendent/Head Administrator (Or Designee)</w:t>
            </w:r>
          </w:p>
        </w:tc>
      </w:tr>
      <w:tr w:rsidR="003728ED" w:rsidRPr="006A24ED" w:rsidTr="000B3829">
        <w:trPr>
          <w:trHeight w:val="557"/>
          <w:jc w:val="center"/>
        </w:trPr>
        <w:tc>
          <w:tcPr>
            <w:tcW w:w="7645" w:type="dxa"/>
            <w:tcBorders>
              <w:top w:val="single" w:sz="4" w:space="0" w:color="auto"/>
              <w:left w:val="single" w:sz="4" w:space="0" w:color="auto"/>
              <w:bottom w:val="single" w:sz="4" w:space="0" w:color="auto"/>
              <w:right w:val="single" w:sz="4" w:space="0" w:color="auto"/>
            </w:tcBorders>
          </w:tcPr>
          <w:p w:rsidR="003728ED" w:rsidRPr="006A24ED" w:rsidRDefault="003728ED" w:rsidP="000B3829">
            <w:pPr>
              <w:rPr>
                <w:rFonts w:ascii="Arial" w:hAnsi="Arial" w:cs="Arial"/>
                <w:sz w:val="22"/>
                <w:szCs w:val="16"/>
              </w:rPr>
            </w:pPr>
          </w:p>
        </w:tc>
      </w:tr>
    </w:tbl>
    <w:p w:rsidR="003728ED" w:rsidRPr="006A24ED" w:rsidRDefault="003728ED" w:rsidP="003728ED">
      <w:pPr>
        <w:rPr>
          <w:rFonts w:ascii="Arial" w:hAnsi="Arial" w:cs="Arial"/>
          <w:sz w:val="22"/>
          <w:szCs w:val="16"/>
        </w:rPr>
      </w:pPr>
    </w:p>
    <w:p w:rsidR="003728ED" w:rsidRPr="006A24ED" w:rsidRDefault="003728ED" w:rsidP="003728ED">
      <w:pPr>
        <w:jc w:val="both"/>
        <w:rPr>
          <w:rFonts w:ascii="Arial" w:hAnsi="Arial" w:cs="Arial"/>
          <w:sz w:val="22"/>
        </w:rPr>
      </w:pPr>
      <w:r w:rsidRPr="006A24ED">
        <w:rPr>
          <w:rFonts w:ascii="Arial" w:hAnsi="Arial" w:cs="Arial"/>
          <w:sz w:val="22"/>
          <w:szCs w:val="16"/>
        </w:rPr>
        <w:t>Please retain a copy of this certification form for your records.  Please also submit a signed copy of this form with your fiscal year 2019-2020 Operating Budget materials to your assigned Executive Budget Analyst.  Thank you for your assistance in this matter and we look forward to a successful partnership during fiscal year 2019-2020 Operating Budget development.</w:t>
      </w:r>
    </w:p>
    <w:p w:rsidR="00BA4103" w:rsidRPr="00D0087B" w:rsidRDefault="00BA4103" w:rsidP="003728ED">
      <w:pPr>
        <w:tabs>
          <w:tab w:val="left" w:pos="4680"/>
          <w:tab w:val="left" w:pos="9810"/>
        </w:tabs>
        <w:ind w:right="990"/>
        <w:rPr>
          <w:rFonts w:asciiTheme="minorHAnsi" w:hAnsiTheme="minorHAnsi" w:cstheme="minorHAnsi"/>
          <w:sz w:val="22"/>
        </w:rPr>
      </w:pPr>
      <w:bookmarkStart w:id="0" w:name="_GoBack"/>
      <w:bookmarkEnd w:id="0"/>
    </w:p>
    <w:sectPr w:rsidR="00BA4103" w:rsidRPr="00D0087B">
      <w:type w:val="continuous"/>
      <w:pgSz w:w="12240" w:h="15840" w:code="1"/>
      <w:pgMar w:top="432" w:right="1440" w:bottom="1440" w:left="1440" w:header="432" w:footer="432"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8EC" w:rsidRDefault="002238EC">
      <w:r>
        <w:separator/>
      </w:r>
    </w:p>
  </w:endnote>
  <w:endnote w:type="continuationSeparator" w:id="0">
    <w:p w:rsidR="002238EC" w:rsidRDefault="00223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entSchbook BT">
    <w:altName w:val="Century Schoolbook"/>
    <w:charset w:val="00"/>
    <w:family w:val="roman"/>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B" w:rsidRDefault="00BD0B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B" w:rsidRDefault="00BD0B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5" w:rsidRDefault="00F55572">
    <w:pPr>
      <w:pStyle w:val="Footer"/>
    </w:pPr>
    <w:r>
      <w:rPr>
        <w:noProof/>
      </w:rPr>
      <mc:AlternateContent>
        <mc:Choice Requires="wps">
          <w:drawing>
            <wp:anchor distT="0" distB="0" distL="114300" distR="114300" simplePos="0" relativeHeight="251657728" behindDoc="0" locked="1" layoutInCell="0" allowOverlap="1" wp14:anchorId="1A07F93B" wp14:editId="3EF11C3C">
              <wp:simplePos x="0" y="0"/>
              <wp:positionH relativeFrom="page">
                <wp:posOffset>0</wp:posOffset>
              </wp:positionH>
              <wp:positionV relativeFrom="page">
                <wp:posOffset>9601200</wp:posOffset>
              </wp:positionV>
              <wp:extent cx="7772400" cy="2743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DD57B5">
                          <w:pPr>
                            <w:rPr>
                              <w:i/>
                              <w:iCs/>
                              <w:sz w:val="22"/>
                            </w:rPr>
                          </w:pPr>
                        </w:p>
                        <w:p w:rsidR="00DD57B5" w:rsidRDefault="00DD57B5">
                          <w:pPr>
                            <w:jc w:val="center"/>
                            <w:rPr>
                              <w:rFonts w:ascii="CentSchbook BT" w:hAnsi="CentSchbook BT"/>
                              <w:i/>
                              <w:iCs/>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A07F93B" id="_x0000_t202" coordsize="21600,21600" o:spt="202" path="m,l,21600r21600,l21600,xe">
              <v:stroke joinstyle="miter"/>
              <v:path gradientshapeok="t" o:connecttype="rect"/>
            </v:shapetype>
            <v:shape id="Text Box 3" o:spid="_x0000_s1027" type="#_x0000_t202" style="position:absolute;margin-left:0;margin-top:756pt;width:612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" o:allowincell="f" stroked="f">
              <v:textbox>
                <w:txbxContent>
                  <w:p w:rsidR="00DD57B5" w:rsidRDefault="00DD57B5">
                    <w:pPr>
                      <w:rPr>
                        <w:i/>
                        <w:iCs/>
                        <w:sz w:val="22"/>
                      </w:rPr>
                    </w:pPr>
                  </w:p>
                  <w:p w:rsidR="00DD57B5" w:rsidRDefault="00DD57B5">
                    <w:pPr>
                      <w:jc w:val="center"/>
                      <w:rPr>
                        <w:rFonts w:ascii="CentSchbook BT" w:hAnsi="CentSchbook BT"/>
                        <w:i/>
                        <w:iCs/>
                        <w:sz w:val="19"/>
                        <w:szCs w:val="19"/>
                      </w:rPr>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8EC" w:rsidRDefault="002238EC">
      <w:r>
        <w:separator/>
      </w:r>
    </w:p>
  </w:footnote>
  <w:footnote w:type="continuationSeparator" w:id="0">
    <w:p w:rsidR="002238EC" w:rsidRDefault="00223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B0B" w:rsidRDefault="00BD0B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103" w:rsidRPr="00D0087B" w:rsidRDefault="00D0087B" w:rsidP="00BA4103">
    <w:pPr>
      <w:pStyle w:val="Header"/>
      <w:rPr>
        <w:rFonts w:asciiTheme="minorHAnsi" w:hAnsiTheme="minorHAnsi" w:cstheme="minorHAnsi"/>
      </w:rPr>
    </w:pPr>
    <w:r>
      <w:rPr>
        <w:rFonts w:asciiTheme="minorHAnsi" w:hAnsiTheme="minorHAnsi" w:cstheme="minorHAnsi"/>
      </w:rPr>
      <w:t>FY 20 Salary Adjustments Certification Form</w:t>
    </w:r>
    <w:r w:rsidR="00E3784D" w:rsidRPr="00D0087B">
      <w:rPr>
        <w:rFonts w:asciiTheme="minorHAnsi" w:hAnsiTheme="minorHAnsi" w:cstheme="minorHAnsi"/>
      </w:rPr>
      <w:t xml:space="preserve">  </w:t>
    </w:r>
  </w:p>
  <w:p w:rsidR="00BA4103" w:rsidRPr="00D0087B" w:rsidRDefault="00D0087B" w:rsidP="00BA4103">
    <w:pPr>
      <w:pStyle w:val="Header"/>
      <w:rPr>
        <w:rFonts w:asciiTheme="minorHAnsi" w:hAnsiTheme="minorHAnsi" w:cstheme="minorHAnsi"/>
      </w:rPr>
    </w:pPr>
    <w:r>
      <w:rPr>
        <w:rFonts w:asciiTheme="minorHAnsi" w:hAnsiTheme="minorHAnsi" w:cstheme="minorHAnsi"/>
      </w:rPr>
      <w:t>March, 26, 2019</w:t>
    </w:r>
  </w:p>
  <w:p w:rsidR="00DD57B5" w:rsidRPr="00D0087B" w:rsidRDefault="00BA4103">
    <w:pPr>
      <w:pStyle w:val="Header"/>
      <w:rPr>
        <w:rFonts w:asciiTheme="minorHAnsi" w:hAnsiTheme="minorHAnsi" w:cstheme="minorHAnsi"/>
        <w:b/>
        <w:bCs/>
      </w:rPr>
    </w:pPr>
    <w:r w:rsidRPr="00D0087B">
      <w:rPr>
        <w:rFonts w:asciiTheme="minorHAnsi" w:hAnsiTheme="minorHAnsi" w:cstheme="minorHAnsi"/>
      </w:rPr>
      <w:t xml:space="preserve">Page </w:t>
    </w:r>
    <w:r w:rsidRPr="00D0087B">
      <w:rPr>
        <w:rFonts w:asciiTheme="minorHAnsi" w:hAnsiTheme="minorHAnsi" w:cstheme="minorHAnsi"/>
        <w:b/>
        <w:bCs/>
      </w:rPr>
      <w:fldChar w:fldCharType="begin"/>
    </w:r>
    <w:r w:rsidRPr="00D0087B">
      <w:rPr>
        <w:rFonts w:asciiTheme="minorHAnsi" w:hAnsiTheme="minorHAnsi" w:cstheme="minorHAnsi"/>
        <w:b/>
        <w:bCs/>
      </w:rPr>
      <w:instrText xml:space="preserve"> PAGE </w:instrText>
    </w:r>
    <w:r w:rsidRPr="00D0087B">
      <w:rPr>
        <w:rFonts w:asciiTheme="minorHAnsi" w:hAnsiTheme="minorHAnsi" w:cstheme="minorHAnsi"/>
        <w:b/>
        <w:bCs/>
      </w:rPr>
      <w:fldChar w:fldCharType="separate"/>
    </w:r>
    <w:r w:rsidR="003728ED">
      <w:rPr>
        <w:rFonts w:asciiTheme="minorHAnsi" w:hAnsiTheme="minorHAnsi" w:cstheme="minorHAnsi"/>
        <w:b/>
        <w:bCs/>
        <w:noProof/>
      </w:rPr>
      <w:t>2</w:t>
    </w:r>
    <w:r w:rsidRPr="00D0087B">
      <w:rPr>
        <w:rFonts w:asciiTheme="minorHAnsi" w:hAnsiTheme="minorHAnsi" w:cstheme="minorHAnsi"/>
        <w:b/>
        <w:bCs/>
      </w:rPr>
      <w:fldChar w:fldCharType="end"/>
    </w:r>
    <w:r w:rsidRPr="00D0087B">
      <w:rPr>
        <w:rFonts w:asciiTheme="minorHAnsi" w:hAnsiTheme="minorHAnsi" w:cstheme="minorHAnsi"/>
      </w:rPr>
      <w:t xml:space="preserve"> of </w:t>
    </w:r>
    <w:r w:rsidRPr="00D0087B">
      <w:rPr>
        <w:rFonts w:asciiTheme="minorHAnsi" w:hAnsiTheme="minorHAnsi" w:cstheme="minorHAnsi"/>
        <w:b/>
        <w:bCs/>
      </w:rPr>
      <w:fldChar w:fldCharType="begin"/>
    </w:r>
    <w:r w:rsidRPr="00D0087B">
      <w:rPr>
        <w:rFonts w:asciiTheme="minorHAnsi" w:hAnsiTheme="minorHAnsi" w:cstheme="minorHAnsi"/>
        <w:b/>
        <w:bCs/>
      </w:rPr>
      <w:instrText xml:space="preserve"> NUMPAGES  </w:instrText>
    </w:r>
    <w:r w:rsidRPr="00D0087B">
      <w:rPr>
        <w:rFonts w:asciiTheme="minorHAnsi" w:hAnsiTheme="minorHAnsi" w:cstheme="minorHAnsi"/>
        <w:b/>
        <w:bCs/>
      </w:rPr>
      <w:fldChar w:fldCharType="separate"/>
    </w:r>
    <w:r w:rsidR="003728ED">
      <w:rPr>
        <w:rFonts w:asciiTheme="minorHAnsi" w:hAnsiTheme="minorHAnsi" w:cstheme="minorHAnsi"/>
        <w:b/>
        <w:bCs/>
        <w:noProof/>
      </w:rPr>
      <w:t>2</w:t>
    </w:r>
    <w:r w:rsidRPr="00D0087B">
      <w:rPr>
        <w:rFonts w:asciiTheme="minorHAnsi" w:hAnsiTheme="minorHAnsi" w:cstheme="minorHAnsi"/>
        <w:b/>
        <w:bCs/>
      </w:rPr>
      <w:fldChar w:fldCharType="end"/>
    </w:r>
  </w:p>
  <w:p w:rsidR="00D0087B" w:rsidRDefault="00D008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7B5" w:rsidRDefault="00F55572" w:rsidP="005B65F2">
    <w:pPr>
      <w:pStyle w:val="Header"/>
      <w:tabs>
        <w:tab w:val="clear" w:pos="8640"/>
      </w:tabs>
      <w:ind w:right="-450"/>
    </w:pPr>
    <w:r>
      <w:rPr>
        <w:noProof/>
      </w:rPr>
      <mc:AlternateContent>
        <mc:Choice Requires="wps">
          <w:drawing>
            <wp:anchor distT="0" distB="228600" distL="114300" distR="114300" simplePos="0" relativeHeight="251656704" behindDoc="0" locked="1" layoutInCell="0" allowOverlap="1" wp14:anchorId="629AB5B5" wp14:editId="6439D75D">
              <wp:simplePos x="0" y="0"/>
              <wp:positionH relativeFrom="page">
                <wp:posOffset>251460</wp:posOffset>
              </wp:positionH>
              <wp:positionV relativeFrom="page">
                <wp:posOffset>363220</wp:posOffset>
              </wp:positionV>
              <wp:extent cx="7238365" cy="2622550"/>
              <wp:effectExtent l="0" t="0" r="635" b="635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8365" cy="2622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75C06EED" wp14:editId="726C6CF6">
                                <wp:extent cx="904875" cy="914400"/>
                                <wp:effectExtent l="0" t="0" r="9525" b="0"/>
                                <wp:docPr id="3"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602C27" w:rsidRPr="00084E1F" w:rsidRDefault="003728ED" w:rsidP="00602C27">
                          <w:pPr>
                            <w:pStyle w:val="letterhead2"/>
                            <w:tabs>
                              <w:tab w:val="left" w:pos="10890"/>
                            </w:tabs>
                            <w:spacing w:before="40"/>
                            <w:ind w:left="86"/>
                            <w:rPr>
                              <w:rFonts w:ascii="Times New Roman" w:hAnsi="Times New Roman"/>
                            </w:rPr>
                          </w:pPr>
                          <w:hyperlink r:id="rId2" w:history="1">
                            <w:r w:rsidR="00602C27">
                              <w:rPr>
                                <w:rStyle w:val="Hyperlink"/>
                                <w:rFonts w:ascii="Times New Roman" w:hAnsi="Times New Roman"/>
                              </w:rPr>
                              <w:t>www.</w:t>
                            </w:r>
                            <w:r w:rsidR="00602C27" w:rsidRPr="00084E1F">
                              <w:rPr>
                                <w:rStyle w:val="Hyperlink"/>
                                <w:rFonts w:ascii="Times New Roman" w:hAnsi="Times New Roman"/>
                              </w:rPr>
                              <w:t>ped.state.nm.us</w:t>
                            </w:r>
                          </w:hyperlink>
                        </w:p>
                        <w:p w:rsidR="00DD57B5" w:rsidRDefault="00DD57B5" w:rsidP="004F38E2">
                          <w:pPr>
                            <w:pStyle w:val="letterhead2"/>
                            <w:tabs>
                              <w:tab w:val="left" w:pos="10890"/>
                            </w:tabs>
                            <w:ind w:left="90"/>
                            <w:rPr>
                              <w:rFonts w:ascii="Times New Roman" w:hAnsi="Times New Roman"/>
                            </w:rPr>
                          </w:pPr>
                        </w:p>
                        <w:tbl>
                          <w:tblPr>
                            <w:tblW w:w="10710" w:type="dxa"/>
                            <w:tblInd w:w="378" w:type="dxa"/>
                            <w:tblLayout w:type="fixed"/>
                            <w:tblLook w:val="0000" w:firstRow="0" w:lastRow="0" w:firstColumn="0" w:lastColumn="0" w:noHBand="0" w:noVBand="0"/>
                          </w:tblPr>
                          <w:tblGrid>
                            <w:gridCol w:w="3690"/>
                            <w:gridCol w:w="7020"/>
                          </w:tblGrid>
                          <w:tr w:rsidR="008F59F7" w:rsidTr="00DA47B1">
                            <w:trPr>
                              <w:cantSplit/>
                            </w:trPr>
                            <w:tc>
                              <w:tcPr>
                                <w:tcW w:w="3690" w:type="dxa"/>
                              </w:tcPr>
                              <w:p w:rsidR="008F59F7" w:rsidRDefault="008F59F7" w:rsidP="00A42E2C">
                                <w:pPr>
                                  <w:tabs>
                                    <w:tab w:val="left" w:pos="180"/>
                                    <w:tab w:val="left" w:pos="360"/>
                                    <w:tab w:val="left" w:pos="5940"/>
                                    <w:tab w:val="left" w:pos="11340"/>
                                    <w:tab w:val="left" w:pos="11520"/>
                                  </w:tabs>
                                  <w:rPr>
                                    <w:rFonts w:ascii="Arial" w:hAnsi="Arial"/>
                                    <w:sz w:val="16"/>
                                  </w:rPr>
                                </w:pPr>
                              </w:p>
                              <w:p w:rsidR="001C1F5B" w:rsidRPr="005A4DDC" w:rsidRDefault="001C1F5B" w:rsidP="001C1F5B">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Karen Trujillo, Ph.D.</w:t>
                                </w:r>
                              </w:p>
                              <w:p w:rsidR="008F59F7" w:rsidRPr="00207939" w:rsidRDefault="001C1F5B" w:rsidP="00B801A4">
                                <w:pPr>
                                  <w:tabs>
                                    <w:tab w:val="left" w:pos="180"/>
                                    <w:tab w:val="left" w:pos="360"/>
                                    <w:tab w:val="left" w:pos="2933"/>
                                    <w:tab w:val="left" w:pos="5940"/>
                                    <w:tab w:val="left" w:pos="11340"/>
                                    <w:tab w:val="left" w:pos="11520"/>
                                  </w:tabs>
                                  <w:rPr>
                                    <w:rFonts w:ascii="Arial" w:hAnsi="Arial"/>
                                    <w:smallCaps/>
                                    <w:spacing w:val="20"/>
                                    <w:sz w:val="16"/>
                                    <w:szCs w:val="16"/>
                                  </w:rPr>
                                </w:pPr>
                                <w:r>
                                  <w:rPr>
                                    <w:rFonts w:ascii="Arial" w:hAnsi="Arial"/>
                                    <w:smallCaps/>
                                    <w:spacing w:val="20"/>
                                    <w:sz w:val="16"/>
                                    <w:szCs w:val="16"/>
                                  </w:rPr>
                                  <w:t xml:space="preserve">Secretary </w:t>
                                </w:r>
                                <w:r w:rsidR="00B801A4">
                                  <w:rPr>
                                    <w:rFonts w:ascii="Arial" w:hAnsi="Arial"/>
                                    <w:smallCaps/>
                                    <w:spacing w:val="20"/>
                                    <w:sz w:val="16"/>
                                    <w:szCs w:val="16"/>
                                  </w:rPr>
                                  <w:t>of Education</w:t>
                                </w:r>
                              </w:p>
                            </w:tc>
                            <w:tc>
                              <w:tcPr>
                                <w:tcW w:w="7020" w:type="dxa"/>
                              </w:tcPr>
                              <w:p w:rsidR="008F59F7" w:rsidRDefault="008F59F7" w:rsidP="00A42E2C">
                                <w:pPr>
                                  <w:tabs>
                                    <w:tab w:val="left" w:pos="180"/>
                                    <w:tab w:val="left" w:pos="360"/>
                                    <w:tab w:val="left" w:pos="5940"/>
                                    <w:tab w:val="left" w:pos="11340"/>
                                    <w:tab w:val="left" w:pos="11520"/>
                                  </w:tabs>
                                  <w:jc w:val="right"/>
                                  <w:rPr>
                                    <w:rFonts w:ascii="Arial" w:hAnsi="Arial"/>
                                    <w:sz w:val="16"/>
                                  </w:rPr>
                                </w:pPr>
                              </w:p>
                              <w:p w:rsidR="008F59F7" w:rsidRPr="000056A3" w:rsidRDefault="008F59F7"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rsidR="008F59F7" w:rsidRPr="00207939" w:rsidRDefault="008F59F7" w:rsidP="00A42E2C">
                                <w:pPr>
                                  <w:tabs>
                                    <w:tab w:val="left" w:pos="180"/>
                                    <w:tab w:val="left" w:pos="360"/>
                                    <w:tab w:val="left" w:pos="5940"/>
                                    <w:tab w:val="left" w:pos="11340"/>
                                    <w:tab w:val="left" w:pos="11520"/>
                                  </w:tabs>
                                  <w:jc w:val="right"/>
                                  <w:rPr>
                                    <w:rFonts w:ascii="Arial" w:hAnsi="Arial"/>
                                    <w:spacing w:val="30"/>
                                    <w:sz w:val="16"/>
                                  </w:rPr>
                                </w:pPr>
                                <w:r w:rsidRPr="00207939">
                                  <w:rPr>
                                    <w:rFonts w:ascii="Arial" w:hAnsi="Arial"/>
                                    <w:smallCaps/>
                                    <w:spacing w:val="30"/>
                                    <w:sz w:val="16"/>
                                    <w:szCs w:val="16"/>
                                  </w:rPr>
                                  <w:t>Governor</w:t>
                                </w:r>
                                <w:r w:rsidRPr="00207939">
                                  <w:rPr>
                                    <w:rFonts w:ascii="Arial" w:hAnsi="Arial"/>
                                    <w:spacing w:val="30"/>
                                    <w:sz w:val="16"/>
                                  </w:rPr>
                                  <w:t xml:space="preserve"> </w:t>
                                </w:r>
                              </w:p>
                              <w:p w:rsidR="008F59F7" w:rsidRDefault="008F59F7" w:rsidP="00A42E2C">
                                <w:pPr>
                                  <w:tabs>
                                    <w:tab w:val="left" w:pos="180"/>
                                    <w:tab w:val="left" w:pos="360"/>
                                    <w:tab w:val="left" w:pos="5940"/>
                                    <w:tab w:val="left" w:pos="11340"/>
                                    <w:tab w:val="left" w:pos="11520"/>
                                  </w:tabs>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8pt;margin-top:28.6pt;width:569.95pt;height:206.5pt;z-index:251656704;visibility:visible;mso-wrap-style:square;mso-width-percent:0;mso-height-percent:0;mso-wrap-distance-left:9pt;mso-wrap-distance-top:0;mso-wrap-distance-right:9pt;mso-wrap-distance-bottom:1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" o:allowincell="f" stroked="f">
              <v:textbox>
                <w:txbxContent>
                  <w:p w:rsidR="00DD57B5" w:rsidRDefault="00F55572" w:rsidP="00A812FC">
                    <w:pPr>
                      <w:pStyle w:val="Heading6"/>
                      <w:tabs>
                        <w:tab w:val="left" w:pos="450"/>
                        <w:tab w:val="left" w:pos="10800"/>
                      </w:tabs>
                      <w:ind w:left="90"/>
                      <w:jc w:val="center"/>
                      <w:rPr>
                        <w:rFonts w:ascii="CentSchbook BT" w:hAnsi="CentSchbook BT"/>
                        <w:b/>
                        <w:spacing w:val="0"/>
                        <w:sz w:val="20"/>
                      </w:rPr>
                    </w:pPr>
                    <w:r>
                      <w:rPr>
                        <w:rFonts w:ascii="CentSchbook BT" w:hAnsi="CentSchbook BT"/>
                        <w:b/>
                        <w:noProof/>
                      </w:rPr>
                      <w:drawing>
                        <wp:inline distT="0" distB="0" distL="0" distR="0" wp14:anchorId="75C06EED" wp14:editId="726C6CF6">
                          <wp:extent cx="904875" cy="914400"/>
                          <wp:effectExtent l="0" t="0" r="9525" b="0"/>
                          <wp:docPr id="3" name="Picture 2" descr="newea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eag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14400"/>
                                  </a:xfrm>
                                  <a:prstGeom prst="rect">
                                    <a:avLst/>
                                  </a:prstGeom>
                                  <a:noFill/>
                                  <a:ln>
                                    <a:noFill/>
                                  </a:ln>
                                </pic:spPr>
                              </pic:pic>
                            </a:graphicData>
                          </a:graphic>
                        </wp:inline>
                      </w:drawing>
                    </w:r>
                  </w:p>
                  <w:p w:rsidR="00DD57B5" w:rsidRDefault="00DD57B5" w:rsidP="004F38E2">
                    <w:pPr>
                      <w:pStyle w:val="Heading6"/>
                      <w:tabs>
                        <w:tab w:val="left" w:pos="10890"/>
                      </w:tabs>
                      <w:ind w:left="90"/>
                      <w:rPr>
                        <w:rFonts w:ascii="CentSchbook BT" w:hAnsi="CentSchbook BT"/>
                        <w:b/>
                        <w:spacing w:val="0"/>
                        <w:sz w:val="20"/>
                      </w:rPr>
                    </w:pPr>
                  </w:p>
                  <w:p w:rsidR="00DD57B5" w:rsidRDefault="00DD57B5" w:rsidP="004F38E2">
                    <w:pPr>
                      <w:pStyle w:val="letterhead1"/>
                      <w:tabs>
                        <w:tab w:val="left" w:pos="10890"/>
                      </w:tabs>
                      <w:ind w:left="90"/>
                      <w:rPr>
                        <w:rFonts w:ascii="Times New Roman" w:hAnsi="Times New Roman"/>
                      </w:rPr>
                    </w:pPr>
                    <w:r>
                      <w:rPr>
                        <w:rFonts w:ascii="Times New Roman" w:hAnsi="Times New Roman"/>
                      </w:rPr>
                      <w:t xml:space="preserve">STATE OF </w:t>
                    </w:r>
                    <w:smartTag w:uri="urn:schemas-microsoft-com:office:smarttags" w:element="State">
                      <w:smartTag w:uri="urn:schemas-microsoft-com:office:smarttags" w:element="place">
                        <w:r>
                          <w:rPr>
                            <w:rFonts w:ascii="Times New Roman" w:hAnsi="Times New Roman"/>
                          </w:rPr>
                          <w:t>NEW MEXICO</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PUBLIC EDUCATION DEPARTMENT</w:t>
                    </w:r>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300 DON GASPAR</w:t>
                    </w:r>
                  </w:p>
                  <w:p w:rsidR="00DD57B5" w:rsidRDefault="00DD57B5" w:rsidP="004F38E2">
                    <w:pPr>
                      <w:pStyle w:val="letterhead2"/>
                      <w:tabs>
                        <w:tab w:val="left" w:pos="10890"/>
                      </w:tabs>
                      <w:ind w:left="90"/>
                      <w:rPr>
                        <w:rFonts w:ascii="Times New Roman" w:hAnsi="Times New Roman"/>
                        <w:sz w:val="20"/>
                      </w:rPr>
                    </w:pPr>
                    <w:smartTag w:uri="urn:schemas-microsoft-com:office:smarttags" w:element="place">
                      <w:smartTag w:uri="urn:schemas-microsoft-com:office:smarttags" w:element="City">
                        <w:r>
                          <w:rPr>
                            <w:rFonts w:ascii="Times New Roman" w:hAnsi="Times New Roman"/>
                            <w:sz w:val="20"/>
                          </w:rPr>
                          <w:t>SANTA FE</w:t>
                        </w:r>
                      </w:smartTag>
                      <w:r>
                        <w:rPr>
                          <w:rFonts w:ascii="Times New Roman" w:hAnsi="Times New Roman"/>
                          <w:sz w:val="20"/>
                        </w:rPr>
                        <w:t xml:space="preserve">, </w:t>
                      </w:r>
                      <w:smartTag w:uri="urn:schemas-microsoft-com:office:smarttags" w:element="State">
                        <w:r>
                          <w:rPr>
                            <w:rFonts w:ascii="Times New Roman" w:hAnsi="Times New Roman"/>
                            <w:sz w:val="20"/>
                          </w:rPr>
                          <w:t>NEW MEXICO</w:t>
                        </w:r>
                      </w:smartTag>
                      <w:r>
                        <w:rPr>
                          <w:rFonts w:ascii="Times New Roman" w:hAnsi="Times New Roman"/>
                          <w:sz w:val="20"/>
                        </w:rPr>
                        <w:t xml:space="preserve"> </w:t>
                      </w:r>
                      <w:smartTag w:uri="urn:schemas-microsoft-com:office:smarttags" w:element="PostalCode">
                        <w:r>
                          <w:rPr>
                            <w:rFonts w:ascii="Times New Roman" w:hAnsi="Times New Roman"/>
                            <w:sz w:val="20"/>
                          </w:rPr>
                          <w:t>87501-2786</w:t>
                        </w:r>
                      </w:smartTag>
                    </w:smartTag>
                  </w:p>
                  <w:p w:rsidR="00DD57B5" w:rsidRDefault="00DD57B5" w:rsidP="004F38E2">
                    <w:pPr>
                      <w:pStyle w:val="letterhead2"/>
                      <w:tabs>
                        <w:tab w:val="left" w:pos="10890"/>
                      </w:tabs>
                      <w:ind w:left="90"/>
                      <w:rPr>
                        <w:rFonts w:ascii="Times New Roman" w:hAnsi="Times New Roman"/>
                        <w:sz w:val="20"/>
                      </w:rPr>
                    </w:pPr>
                    <w:r>
                      <w:rPr>
                        <w:rFonts w:ascii="Times New Roman" w:hAnsi="Times New Roman"/>
                        <w:sz w:val="20"/>
                      </w:rPr>
                      <w:t>Telephone (505) 827-5800</w:t>
                    </w:r>
                  </w:p>
                  <w:p w:rsidR="00602C27" w:rsidRPr="00084E1F" w:rsidRDefault="003728ED" w:rsidP="00602C27">
                    <w:pPr>
                      <w:pStyle w:val="letterhead2"/>
                      <w:tabs>
                        <w:tab w:val="left" w:pos="10890"/>
                      </w:tabs>
                      <w:spacing w:before="40"/>
                      <w:ind w:left="86"/>
                      <w:rPr>
                        <w:rFonts w:ascii="Times New Roman" w:hAnsi="Times New Roman"/>
                      </w:rPr>
                    </w:pPr>
                    <w:hyperlink r:id="rId3" w:history="1">
                      <w:r w:rsidR="00602C27">
                        <w:rPr>
                          <w:rStyle w:val="Hyperlink"/>
                          <w:rFonts w:ascii="Times New Roman" w:hAnsi="Times New Roman"/>
                        </w:rPr>
                        <w:t>www.</w:t>
                      </w:r>
                      <w:r w:rsidR="00602C27" w:rsidRPr="00084E1F">
                        <w:rPr>
                          <w:rStyle w:val="Hyperlink"/>
                          <w:rFonts w:ascii="Times New Roman" w:hAnsi="Times New Roman"/>
                        </w:rPr>
                        <w:t>ped.state.nm.us</w:t>
                      </w:r>
                    </w:hyperlink>
                  </w:p>
                  <w:p w:rsidR="00DD57B5" w:rsidRDefault="00DD57B5" w:rsidP="004F38E2">
                    <w:pPr>
                      <w:pStyle w:val="letterhead2"/>
                      <w:tabs>
                        <w:tab w:val="left" w:pos="10890"/>
                      </w:tabs>
                      <w:ind w:left="90"/>
                      <w:rPr>
                        <w:rFonts w:ascii="Times New Roman" w:hAnsi="Times New Roman"/>
                      </w:rPr>
                    </w:pPr>
                  </w:p>
                  <w:tbl>
                    <w:tblPr>
                      <w:tblW w:w="10710" w:type="dxa"/>
                      <w:tblInd w:w="378" w:type="dxa"/>
                      <w:tblLayout w:type="fixed"/>
                      <w:tblLook w:val="0000" w:firstRow="0" w:lastRow="0" w:firstColumn="0" w:lastColumn="0" w:noHBand="0" w:noVBand="0"/>
                    </w:tblPr>
                    <w:tblGrid>
                      <w:gridCol w:w="3690"/>
                      <w:gridCol w:w="7020"/>
                    </w:tblGrid>
                    <w:tr w:rsidR="008F59F7" w:rsidTr="00DA47B1">
                      <w:trPr>
                        <w:cantSplit/>
                      </w:trPr>
                      <w:tc>
                        <w:tcPr>
                          <w:tcW w:w="3690" w:type="dxa"/>
                        </w:tcPr>
                        <w:p w:rsidR="008F59F7" w:rsidRDefault="008F59F7" w:rsidP="00A42E2C">
                          <w:pPr>
                            <w:tabs>
                              <w:tab w:val="left" w:pos="180"/>
                              <w:tab w:val="left" w:pos="360"/>
                              <w:tab w:val="left" w:pos="5940"/>
                              <w:tab w:val="left" w:pos="11340"/>
                              <w:tab w:val="left" w:pos="11520"/>
                            </w:tabs>
                            <w:rPr>
                              <w:rFonts w:ascii="Arial" w:hAnsi="Arial"/>
                              <w:sz w:val="16"/>
                            </w:rPr>
                          </w:pPr>
                        </w:p>
                        <w:p w:rsidR="001C1F5B" w:rsidRPr="005A4DDC" w:rsidRDefault="001C1F5B" w:rsidP="001C1F5B">
                          <w:pPr>
                            <w:tabs>
                              <w:tab w:val="left" w:pos="180"/>
                              <w:tab w:val="left" w:pos="360"/>
                              <w:tab w:val="left" w:pos="5940"/>
                              <w:tab w:val="left" w:pos="11340"/>
                              <w:tab w:val="left" w:pos="11520"/>
                            </w:tabs>
                            <w:rPr>
                              <w:rFonts w:ascii="Arial" w:hAnsi="Arial" w:cs="Arial"/>
                              <w:smallCaps/>
                              <w:sz w:val="18"/>
                              <w:szCs w:val="18"/>
                            </w:rPr>
                          </w:pPr>
                          <w:r>
                            <w:rPr>
                              <w:rFonts w:ascii="Arial" w:hAnsi="Arial" w:cs="Arial"/>
                              <w:smallCaps/>
                              <w:sz w:val="18"/>
                              <w:szCs w:val="18"/>
                            </w:rPr>
                            <w:t>Karen Trujillo, Ph.D.</w:t>
                          </w:r>
                        </w:p>
                        <w:p w:rsidR="008F59F7" w:rsidRPr="00207939" w:rsidRDefault="001C1F5B" w:rsidP="00B801A4">
                          <w:pPr>
                            <w:tabs>
                              <w:tab w:val="left" w:pos="180"/>
                              <w:tab w:val="left" w:pos="360"/>
                              <w:tab w:val="left" w:pos="2933"/>
                              <w:tab w:val="left" w:pos="5940"/>
                              <w:tab w:val="left" w:pos="11340"/>
                              <w:tab w:val="left" w:pos="11520"/>
                            </w:tabs>
                            <w:rPr>
                              <w:rFonts w:ascii="Arial" w:hAnsi="Arial"/>
                              <w:smallCaps/>
                              <w:spacing w:val="20"/>
                              <w:sz w:val="16"/>
                              <w:szCs w:val="16"/>
                            </w:rPr>
                          </w:pPr>
                          <w:r>
                            <w:rPr>
                              <w:rFonts w:ascii="Arial" w:hAnsi="Arial"/>
                              <w:smallCaps/>
                              <w:spacing w:val="20"/>
                              <w:sz w:val="16"/>
                              <w:szCs w:val="16"/>
                            </w:rPr>
                            <w:t xml:space="preserve">Secretary </w:t>
                          </w:r>
                          <w:r w:rsidR="00B801A4">
                            <w:rPr>
                              <w:rFonts w:ascii="Arial" w:hAnsi="Arial"/>
                              <w:smallCaps/>
                              <w:spacing w:val="20"/>
                              <w:sz w:val="16"/>
                              <w:szCs w:val="16"/>
                            </w:rPr>
                            <w:t>of Education</w:t>
                          </w:r>
                        </w:p>
                      </w:tc>
                      <w:tc>
                        <w:tcPr>
                          <w:tcW w:w="7020" w:type="dxa"/>
                        </w:tcPr>
                        <w:p w:rsidR="008F59F7" w:rsidRDefault="008F59F7" w:rsidP="00A42E2C">
                          <w:pPr>
                            <w:tabs>
                              <w:tab w:val="left" w:pos="180"/>
                              <w:tab w:val="left" w:pos="360"/>
                              <w:tab w:val="left" w:pos="5940"/>
                              <w:tab w:val="left" w:pos="11340"/>
                              <w:tab w:val="left" w:pos="11520"/>
                            </w:tabs>
                            <w:jc w:val="right"/>
                            <w:rPr>
                              <w:rFonts w:ascii="Arial" w:hAnsi="Arial"/>
                              <w:sz w:val="16"/>
                            </w:rPr>
                          </w:pPr>
                        </w:p>
                        <w:p w:rsidR="008F59F7" w:rsidRPr="000056A3" w:rsidRDefault="008F59F7" w:rsidP="00A42E2C">
                          <w:pPr>
                            <w:pStyle w:val="Heading7"/>
                            <w:tabs>
                              <w:tab w:val="left" w:pos="180"/>
                              <w:tab w:val="left" w:pos="360"/>
                              <w:tab w:val="left" w:pos="5940"/>
                              <w:tab w:val="left" w:pos="11340"/>
                              <w:tab w:val="left" w:pos="11520"/>
                            </w:tabs>
                            <w:rPr>
                              <w:i w:val="0"/>
                              <w:iCs w:val="0"/>
                              <w:smallCaps/>
                            </w:rPr>
                          </w:pPr>
                          <w:r>
                            <w:rPr>
                              <w:i w:val="0"/>
                              <w:iCs w:val="0"/>
                              <w:smallCaps/>
                            </w:rPr>
                            <w:t>Michelle Lujan Grisham</w:t>
                          </w:r>
                        </w:p>
                        <w:p w:rsidR="008F59F7" w:rsidRPr="00207939" w:rsidRDefault="008F59F7" w:rsidP="00A42E2C">
                          <w:pPr>
                            <w:tabs>
                              <w:tab w:val="left" w:pos="180"/>
                              <w:tab w:val="left" w:pos="360"/>
                              <w:tab w:val="left" w:pos="5940"/>
                              <w:tab w:val="left" w:pos="11340"/>
                              <w:tab w:val="left" w:pos="11520"/>
                            </w:tabs>
                            <w:jc w:val="right"/>
                            <w:rPr>
                              <w:rFonts w:ascii="Arial" w:hAnsi="Arial"/>
                              <w:spacing w:val="30"/>
                              <w:sz w:val="16"/>
                            </w:rPr>
                          </w:pPr>
                          <w:r w:rsidRPr="00207939">
                            <w:rPr>
                              <w:rFonts w:ascii="Arial" w:hAnsi="Arial"/>
                              <w:smallCaps/>
                              <w:spacing w:val="30"/>
                              <w:sz w:val="16"/>
                              <w:szCs w:val="16"/>
                            </w:rPr>
                            <w:t>Governor</w:t>
                          </w:r>
                          <w:r w:rsidRPr="00207939">
                            <w:rPr>
                              <w:rFonts w:ascii="Arial" w:hAnsi="Arial"/>
                              <w:spacing w:val="30"/>
                              <w:sz w:val="16"/>
                            </w:rPr>
                            <w:t xml:space="preserve"> </w:t>
                          </w:r>
                        </w:p>
                        <w:p w:rsidR="008F59F7" w:rsidRDefault="008F59F7" w:rsidP="00A42E2C">
                          <w:pPr>
                            <w:tabs>
                              <w:tab w:val="left" w:pos="180"/>
                              <w:tab w:val="left" w:pos="360"/>
                              <w:tab w:val="left" w:pos="5940"/>
                              <w:tab w:val="left" w:pos="11340"/>
                              <w:tab w:val="left" w:pos="11520"/>
                            </w:tabs>
                            <w:jc w:val="right"/>
                            <w:rPr>
                              <w:rFonts w:ascii="Arial" w:hAnsi="Arial"/>
                              <w:sz w:val="16"/>
                              <w:u w:val="single"/>
                            </w:rPr>
                          </w:pPr>
                        </w:p>
                      </w:tc>
                    </w:tr>
                  </w:tbl>
                  <w:p w:rsidR="00DD57B5" w:rsidRDefault="00DD57B5" w:rsidP="004F38E2">
                    <w:pPr>
                      <w:pStyle w:val="letterhead3"/>
                      <w:tabs>
                        <w:tab w:val="clear" w:pos="1710"/>
                        <w:tab w:val="clear" w:pos="9990"/>
                        <w:tab w:val="center" w:pos="-1980"/>
                        <w:tab w:val="left" w:pos="-1890"/>
                        <w:tab w:val="center" w:pos="1980"/>
                        <w:tab w:val="left" w:pos="10890"/>
                      </w:tabs>
                      <w:ind w:left="90"/>
                    </w:pPr>
                  </w:p>
                  <w:p w:rsidR="00DD57B5" w:rsidRDefault="00DD57B5" w:rsidP="004F38E2">
                    <w:pPr>
                      <w:pStyle w:val="letterhead1"/>
                      <w:tabs>
                        <w:tab w:val="left" w:pos="10890"/>
                        <w:tab w:val="right" w:pos="11340"/>
                      </w:tabs>
                      <w:ind w:left="90"/>
                    </w:pP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8C1961"/>
    <w:multiLevelType w:val="hybridMultilevel"/>
    <w:tmpl w:val="A76EC30E"/>
    <w:lvl w:ilvl="0" w:tplc="1B5E4CD2">
      <w:start w:val="1"/>
      <w:numFmt w:val="lowerLetter"/>
      <w:lvlText w:val="%1."/>
      <w:lvlJc w:val="left"/>
      <w:pPr>
        <w:ind w:left="1080" w:hanging="360"/>
      </w:pPr>
      <w:rPr>
        <w:rFonts w:ascii="Arial Narrow" w:hAnsi="Arial Narro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2C1436CD"/>
    <w:multiLevelType w:val="hybridMultilevel"/>
    <w:tmpl w:val="AC468282"/>
    <w:lvl w:ilvl="0" w:tplc="2A320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F678FB"/>
    <w:multiLevelType w:val="hybridMultilevel"/>
    <w:tmpl w:val="8B7ECF64"/>
    <w:lvl w:ilvl="0" w:tplc="254E69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913EEF"/>
    <w:multiLevelType w:val="hybridMultilevel"/>
    <w:tmpl w:val="390E56D0"/>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6">
    <w:nsid w:val="779E3039"/>
    <w:multiLevelType w:val="hybridMultilevel"/>
    <w:tmpl w:val="91AA98D6"/>
    <w:lvl w:ilvl="0" w:tplc="FD4A8744">
      <w:start w:val="1"/>
      <w:numFmt w:val="decimal"/>
      <w:lvlText w:val="%1."/>
      <w:lvlJc w:val="left"/>
      <w:pPr>
        <w:ind w:left="1170" w:hanging="360"/>
      </w:pPr>
      <w:rPr>
        <w:rFonts w:eastAsia="Times" w:hint="default"/>
      </w:rPr>
    </w:lvl>
    <w:lvl w:ilvl="1" w:tplc="04090019">
      <w:start w:val="1"/>
      <w:numFmt w:val="lowerLetter"/>
      <w:lvlText w:val="%2."/>
      <w:lvlJc w:val="left"/>
      <w:pPr>
        <w:ind w:left="900" w:hanging="360"/>
      </w:pPr>
    </w:lvl>
    <w:lvl w:ilvl="2" w:tplc="04090001">
      <w:start w:val="1"/>
      <w:numFmt w:val="bullet"/>
      <w:lvlText w:val=""/>
      <w:lvlJc w:val="left"/>
      <w:pPr>
        <w:ind w:left="2790" w:hanging="180"/>
      </w:pPr>
      <w:rPr>
        <w:rFonts w:ascii="Symbol" w:hAnsi="Symbol" w:hint="default"/>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abstractNumId w:val="1"/>
  </w:num>
  <w:num w:numId="2">
    <w:abstractNumId w:val="5"/>
  </w:num>
  <w:num w:numId="3">
    <w:abstractNumId w:val="6"/>
  </w:num>
  <w:num w:numId="4">
    <w:abstractNumId w:val="4"/>
  </w:num>
  <w:num w:numId="5">
    <w:abstractNumId w:val="3"/>
  </w:num>
  <w:num w:numId="6">
    <w:abstractNumId w:val="0"/>
  </w:num>
  <w:num w:numId="7">
    <w:abstractNumId w:val="2"/>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cela Pelayo">
    <w15:presenceInfo w15:providerId="AD" w15:userId="S-1-5-21-628607377-757884165-69982103-13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317"/>
    <w:rsid w:val="000207FB"/>
    <w:rsid w:val="00045CD0"/>
    <w:rsid w:val="000E7BE0"/>
    <w:rsid w:val="00115F55"/>
    <w:rsid w:val="0011745D"/>
    <w:rsid w:val="00154847"/>
    <w:rsid w:val="001C1F5B"/>
    <w:rsid w:val="001D0052"/>
    <w:rsid w:val="001E06C0"/>
    <w:rsid w:val="001E37C3"/>
    <w:rsid w:val="001F647F"/>
    <w:rsid w:val="002052A4"/>
    <w:rsid w:val="002238EC"/>
    <w:rsid w:val="00261184"/>
    <w:rsid w:val="00277475"/>
    <w:rsid w:val="002C55E0"/>
    <w:rsid w:val="002F311A"/>
    <w:rsid w:val="003420B8"/>
    <w:rsid w:val="003728ED"/>
    <w:rsid w:val="003A5947"/>
    <w:rsid w:val="003E66BA"/>
    <w:rsid w:val="00405102"/>
    <w:rsid w:val="004404D6"/>
    <w:rsid w:val="004412F6"/>
    <w:rsid w:val="00495CF9"/>
    <w:rsid w:val="004A64FE"/>
    <w:rsid w:val="004A69F4"/>
    <w:rsid w:val="004A74B7"/>
    <w:rsid w:val="004A7FA6"/>
    <w:rsid w:val="004B348D"/>
    <w:rsid w:val="004B6331"/>
    <w:rsid w:val="004F38E2"/>
    <w:rsid w:val="00522E01"/>
    <w:rsid w:val="00554D0B"/>
    <w:rsid w:val="0056134B"/>
    <w:rsid w:val="00563945"/>
    <w:rsid w:val="00576228"/>
    <w:rsid w:val="00576F58"/>
    <w:rsid w:val="005A0A8D"/>
    <w:rsid w:val="005B081A"/>
    <w:rsid w:val="005B65F2"/>
    <w:rsid w:val="005E5BEC"/>
    <w:rsid w:val="005F59FA"/>
    <w:rsid w:val="00602C27"/>
    <w:rsid w:val="006831F6"/>
    <w:rsid w:val="006868E5"/>
    <w:rsid w:val="00694080"/>
    <w:rsid w:val="006B34E7"/>
    <w:rsid w:val="006B5A87"/>
    <w:rsid w:val="00702E27"/>
    <w:rsid w:val="00716317"/>
    <w:rsid w:val="00791F60"/>
    <w:rsid w:val="00795E31"/>
    <w:rsid w:val="007F4874"/>
    <w:rsid w:val="0084024C"/>
    <w:rsid w:val="008D46EF"/>
    <w:rsid w:val="008F59F7"/>
    <w:rsid w:val="0097563B"/>
    <w:rsid w:val="0099418B"/>
    <w:rsid w:val="009F7CCB"/>
    <w:rsid w:val="00A36A7A"/>
    <w:rsid w:val="00A812FC"/>
    <w:rsid w:val="00A97DB9"/>
    <w:rsid w:val="00AD2C02"/>
    <w:rsid w:val="00B12FD8"/>
    <w:rsid w:val="00B55A57"/>
    <w:rsid w:val="00B65DFF"/>
    <w:rsid w:val="00B801A4"/>
    <w:rsid w:val="00B85108"/>
    <w:rsid w:val="00BA4103"/>
    <w:rsid w:val="00BD0B0B"/>
    <w:rsid w:val="00BF0FD7"/>
    <w:rsid w:val="00BF655A"/>
    <w:rsid w:val="00C00F08"/>
    <w:rsid w:val="00C01EB5"/>
    <w:rsid w:val="00C07386"/>
    <w:rsid w:val="00C464A5"/>
    <w:rsid w:val="00C9191B"/>
    <w:rsid w:val="00C94403"/>
    <w:rsid w:val="00C958D2"/>
    <w:rsid w:val="00D0087B"/>
    <w:rsid w:val="00D01382"/>
    <w:rsid w:val="00D90F40"/>
    <w:rsid w:val="00DA47B1"/>
    <w:rsid w:val="00DA6037"/>
    <w:rsid w:val="00DB1A44"/>
    <w:rsid w:val="00DD57B5"/>
    <w:rsid w:val="00DF07B8"/>
    <w:rsid w:val="00E14580"/>
    <w:rsid w:val="00E3784D"/>
    <w:rsid w:val="00E569BF"/>
    <w:rsid w:val="00ED68CF"/>
    <w:rsid w:val="00EE1DCC"/>
    <w:rsid w:val="00F01620"/>
    <w:rsid w:val="00F168DE"/>
    <w:rsid w:val="00F466C3"/>
    <w:rsid w:val="00F539B4"/>
    <w:rsid w:val="00F55572"/>
    <w:rsid w:val="00F86FF5"/>
    <w:rsid w:val="00FA3FF1"/>
    <w:rsid w:val="00FA72B4"/>
    <w:rsid w:val="00FC620C"/>
    <w:rsid w:val="00FD4713"/>
    <w:rsid w:val="00FE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paragraph" w:styleId="ListParagraph">
    <w:name w:val="List Paragraph"/>
    <w:aliases w:val="TA Bullet List Paragraph"/>
    <w:basedOn w:val="Normal"/>
    <w:uiPriority w:val="34"/>
    <w:qFormat/>
    <w:rsid w:val="00E3784D"/>
    <w:pPr>
      <w:ind w:left="720"/>
      <w:contextualSpacing/>
      <w:jc w:val="both"/>
    </w:pPr>
    <w:rPr>
      <w:rFonts w:asciiTheme="minorHAnsi" w:eastAsiaTheme="minorEastAsia" w:hAnsiTheme="minorHAnsi" w:cstheme="minorBidi"/>
      <w:sz w:val="22"/>
      <w:szCs w:val="22"/>
    </w:rPr>
  </w:style>
  <w:style w:type="table" w:styleId="TableGrid">
    <w:name w:val="Table Grid"/>
    <w:basedOn w:val="TableNormal"/>
    <w:rsid w:val="00B801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0B0B"/>
    <w:rPr>
      <w:sz w:val="16"/>
      <w:szCs w:val="16"/>
    </w:rPr>
  </w:style>
  <w:style w:type="paragraph" w:styleId="CommentText">
    <w:name w:val="annotation text"/>
    <w:basedOn w:val="Normal"/>
    <w:link w:val="CommentTextChar"/>
    <w:semiHidden/>
    <w:unhideWhenUsed/>
    <w:rsid w:val="00BD0B0B"/>
  </w:style>
  <w:style w:type="character" w:customStyle="1" w:styleId="CommentTextChar">
    <w:name w:val="Comment Text Char"/>
    <w:basedOn w:val="DefaultParagraphFont"/>
    <w:link w:val="CommentText"/>
    <w:semiHidden/>
    <w:rsid w:val="00BD0B0B"/>
  </w:style>
  <w:style w:type="paragraph" w:styleId="CommentSubject">
    <w:name w:val="annotation subject"/>
    <w:basedOn w:val="CommentText"/>
    <w:next w:val="CommentText"/>
    <w:link w:val="CommentSubjectChar"/>
    <w:semiHidden/>
    <w:unhideWhenUsed/>
    <w:rsid w:val="00BD0B0B"/>
    <w:rPr>
      <w:b/>
      <w:bCs/>
    </w:rPr>
  </w:style>
  <w:style w:type="character" w:customStyle="1" w:styleId="CommentSubjectChar">
    <w:name w:val="Comment Subject Char"/>
    <w:basedOn w:val="CommentTextChar"/>
    <w:link w:val="CommentSubject"/>
    <w:semiHidden/>
    <w:rsid w:val="00BD0B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paragraph" w:styleId="Heading7">
    <w:name w:val="heading 7"/>
    <w:basedOn w:val="Normal"/>
    <w:next w:val="Normal"/>
    <w:link w:val="Heading7Char"/>
    <w:qFormat/>
    <w:pPr>
      <w:keepNext/>
      <w:jc w:val="right"/>
      <w:outlineLvl w:val="6"/>
    </w:pPr>
    <w:rPr>
      <w:rFonts w:ascii="Arial" w:hAnsi="Arial"/>
      <w:i/>
      <w:iCs/>
      <w:sz w:val="18"/>
    </w:rPr>
  </w:style>
  <w:style w:type="paragraph" w:styleId="Heading8">
    <w:name w:val="heading 8"/>
    <w:basedOn w:val="Normal"/>
    <w:next w:val="Normal"/>
    <w:qFormat/>
    <w:pPr>
      <w:keepNext/>
      <w:jc w:val="both"/>
      <w:outlineLvl w:val="7"/>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rPr>
      <w:rFonts w:ascii="Arial" w:hAnsi="Arial"/>
      <w:spacing w:val="-5"/>
    </w:rPr>
  </w:style>
  <w:style w:type="paragraph" w:styleId="Salutation">
    <w:name w:val="Salutation"/>
    <w:basedOn w:val="Normal"/>
    <w:next w:val="SubjectLine"/>
    <w:pPr>
      <w:spacing w:before="220" w:after="220" w:line="220" w:lineRule="atLeast"/>
    </w:pPr>
  </w:style>
  <w:style w:type="paragraph" w:styleId="BodyText">
    <w:name w:val="Body Text"/>
    <w:basedOn w:val="Normal"/>
    <w:pPr>
      <w:spacing w:after="220" w:line="220" w:lineRule="atLeast"/>
      <w:jc w:val="both"/>
    </w:pPr>
    <w:rPr>
      <w:rFonts w:ascii="Arial" w:hAnsi="Arial"/>
      <w:spacing w:val="-5"/>
    </w:rPr>
  </w:style>
  <w:style w:type="paragraph" w:customStyle="1" w:styleId="CcList">
    <w:name w:val="Cc List"/>
    <w:basedOn w:val="Normal"/>
    <w:pPr>
      <w:keepLines/>
      <w:spacing w:line="220" w:lineRule="atLeast"/>
      <w:ind w:left="360" w:hanging="360"/>
    </w:pPr>
    <w:rPr>
      <w:rFonts w:ascii="Arial" w:hAnsi="Arial"/>
      <w:spacing w:val="-5"/>
    </w:rPr>
  </w:style>
  <w:style w:type="paragraph" w:styleId="Closing">
    <w:name w:val="Closing"/>
    <w:basedOn w:val="Normal"/>
    <w:next w:val="Signature"/>
    <w:pPr>
      <w:keepNext/>
      <w:spacing w:after="60" w:line="220" w:lineRule="atLeast"/>
    </w:pPr>
    <w:rPr>
      <w:rFonts w:ascii="Arial" w:hAnsi="Arial"/>
      <w:spacing w:val="-5"/>
    </w:rPr>
  </w:style>
  <w:style w:type="paragraph" w:styleId="Signature">
    <w:name w:val="Signature"/>
    <w:basedOn w:val="Normal"/>
    <w:next w:val="SignatureJobTitle"/>
    <w:pPr>
      <w:keepNext/>
      <w:spacing w:before="880" w:line="220" w:lineRule="atLeas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pPr>
      <w:spacing w:after="220" w:line="220" w:lineRule="atLeast"/>
    </w:pPr>
    <w:rPr>
      <w:rFonts w:ascii="Arial" w:hAnsi="Arial"/>
      <w:spacing w:val="-5"/>
    </w:r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rPr>
      <w:rFonts w:ascii="Arial" w:hAnsi="Arial"/>
      <w:spacing w:val="-5"/>
    </w:rPr>
  </w:style>
  <w:style w:type="paragraph" w:customStyle="1" w:styleId="HeadingBase">
    <w:name w:val="Heading Base"/>
    <w:basedOn w:val="Normal"/>
    <w:next w:val="BodyText"/>
    <w:pPr>
      <w:keepNext/>
      <w:keepLines/>
      <w:spacing w:line="220" w:lineRule="atLeast"/>
      <w:jc w:val="both"/>
    </w:pPr>
    <w:rPr>
      <w:rFonts w:ascii="Arial Black" w:hAnsi="Arial Black"/>
      <w:spacing w:val="-10"/>
      <w:kern w:val="20"/>
    </w:rPr>
  </w:style>
  <w:style w:type="paragraph" w:customStyle="1" w:styleId="InsideAddress">
    <w:name w:val="Inside Address"/>
    <w:basedOn w:val="Normal"/>
    <w:pPr>
      <w:spacing w:line="220" w:lineRule="atLeast"/>
    </w:pPr>
    <w:rPr>
      <w:rFonts w:ascii="Arial" w:hAnsi="Arial"/>
      <w:spacing w:val="-5"/>
    </w:r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rFonts w:ascii="Arial" w:hAnsi="Arial"/>
      <w:caps/>
      <w:spacing w:val="-5"/>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pPr>
    <w:rPr>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customStyle="1" w:styleId="letterhead1">
    <w:name w:val="letterhead1"/>
    <w:basedOn w:val="Heading6"/>
    <w:pPr>
      <w:keepLines w:val="0"/>
      <w:spacing w:line="240" w:lineRule="auto"/>
      <w:ind w:left="0"/>
      <w:jc w:val="center"/>
    </w:pPr>
    <w:rPr>
      <w:rFonts w:ascii="Century Schoolbook" w:hAnsi="Century Schoolbook"/>
      <w:b/>
      <w:spacing w:val="0"/>
      <w:kern w:val="0"/>
      <w:sz w:val="20"/>
    </w:rPr>
  </w:style>
  <w:style w:type="paragraph" w:styleId="List">
    <w:name w:val="List"/>
    <w:basedOn w:val="BodyText"/>
    <w:pPr>
      <w:ind w:left="360" w:hanging="360"/>
    </w:pPr>
  </w:style>
  <w:style w:type="paragraph" w:styleId="ListBullet">
    <w:name w:val="List Bullet"/>
    <w:basedOn w:val="List"/>
    <w:autoRedefine/>
    <w:pPr>
      <w:numPr>
        <w:numId w:val="1"/>
      </w:numPr>
    </w:pPr>
  </w:style>
  <w:style w:type="paragraph" w:styleId="ListNumber">
    <w:name w:val="List Number"/>
    <w:basedOn w:val="BodyText"/>
    <w:pPr>
      <w:numPr>
        <w:numId w:val="2"/>
      </w:numPr>
    </w:pPr>
  </w:style>
  <w:style w:type="paragraph" w:customStyle="1" w:styleId="letterhead2">
    <w:name w:val="letterhead2"/>
    <w:basedOn w:val="letterhead1"/>
    <w:rPr>
      <w:sz w:val="18"/>
    </w:rPr>
  </w:style>
  <w:style w:type="paragraph" w:customStyle="1" w:styleId="letterhead3">
    <w:name w:val="letterhead3"/>
    <w:basedOn w:val="letterhead2"/>
    <w:pPr>
      <w:tabs>
        <w:tab w:val="center" w:pos="1710"/>
        <w:tab w:val="right" w:pos="9990"/>
        <w:tab w:val="right" w:pos="11340"/>
      </w:tabs>
      <w:spacing w:before="60"/>
      <w:jc w:val="both"/>
    </w:pPr>
    <w:rPr>
      <w:b w:val="0"/>
      <w:spacing w:val="6"/>
      <w:sz w:val="16"/>
    </w:rPr>
  </w:style>
  <w:style w:type="character" w:styleId="PageNumber">
    <w:name w:val="page number"/>
    <w:basedOn w:val="DefaultParagraphFont"/>
  </w:style>
  <w:style w:type="paragraph" w:styleId="EnvelopeAddress">
    <w:name w:val="envelope address"/>
    <w:basedOn w:val="Normal"/>
    <w:pPr>
      <w:framePr w:w="7920" w:h="1980" w:hRule="exact" w:hSpace="180" w:wrap="auto" w:hAnchor="page" w:xAlign="center" w:yAlign="bottom"/>
      <w:ind w:left="2880"/>
    </w:pPr>
    <w:rPr>
      <w:rFonts w:cs="Arial"/>
      <w:sz w:val="24"/>
      <w:szCs w:val="24"/>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A3FF1"/>
    <w:rPr>
      <w:rFonts w:ascii="Tahoma" w:hAnsi="Tahoma" w:cs="Tahoma"/>
      <w:sz w:val="16"/>
      <w:szCs w:val="16"/>
    </w:rPr>
  </w:style>
  <w:style w:type="character" w:customStyle="1" w:styleId="BalloonTextChar">
    <w:name w:val="Balloon Text Char"/>
    <w:link w:val="BalloonText"/>
    <w:rsid w:val="00FA3FF1"/>
    <w:rPr>
      <w:rFonts w:ascii="Tahoma" w:hAnsi="Tahoma" w:cs="Tahoma"/>
      <w:sz w:val="16"/>
      <w:szCs w:val="16"/>
    </w:rPr>
  </w:style>
  <w:style w:type="character" w:customStyle="1" w:styleId="Heading7Char">
    <w:name w:val="Heading 7 Char"/>
    <w:link w:val="Heading7"/>
    <w:rsid w:val="006868E5"/>
    <w:rPr>
      <w:rFonts w:ascii="Arial" w:hAnsi="Arial"/>
      <w:i/>
      <w:iCs/>
      <w:sz w:val="18"/>
    </w:rPr>
  </w:style>
  <w:style w:type="character" w:customStyle="1" w:styleId="HeaderChar">
    <w:name w:val="Header Char"/>
    <w:link w:val="Header"/>
    <w:uiPriority w:val="99"/>
    <w:rsid w:val="00BA4103"/>
  </w:style>
  <w:style w:type="paragraph" w:styleId="ListParagraph">
    <w:name w:val="List Paragraph"/>
    <w:aliases w:val="TA Bullet List Paragraph"/>
    <w:basedOn w:val="Normal"/>
    <w:uiPriority w:val="34"/>
    <w:qFormat/>
    <w:rsid w:val="00E3784D"/>
    <w:pPr>
      <w:ind w:left="720"/>
      <w:contextualSpacing/>
      <w:jc w:val="both"/>
    </w:pPr>
    <w:rPr>
      <w:rFonts w:asciiTheme="minorHAnsi" w:eastAsiaTheme="minorEastAsia" w:hAnsiTheme="minorHAnsi" w:cstheme="minorBidi"/>
      <w:sz w:val="22"/>
      <w:szCs w:val="22"/>
    </w:rPr>
  </w:style>
  <w:style w:type="table" w:styleId="TableGrid">
    <w:name w:val="Table Grid"/>
    <w:basedOn w:val="TableNormal"/>
    <w:rsid w:val="00B801A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BD0B0B"/>
    <w:rPr>
      <w:sz w:val="16"/>
      <w:szCs w:val="16"/>
    </w:rPr>
  </w:style>
  <w:style w:type="paragraph" w:styleId="CommentText">
    <w:name w:val="annotation text"/>
    <w:basedOn w:val="Normal"/>
    <w:link w:val="CommentTextChar"/>
    <w:semiHidden/>
    <w:unhideWhenUsed/>
    <w:rsid w:val="00BD0B0B"/>
  </w:style>
  <w:style w:type="character" w:customStyle="1" w:styleId="CommentTextChar">
    <w:name w:val="Comment Text Char"/>
    <w:basedOn w:val="DefaultParagraphFont"/>
    <w:link w:val="CommentText"/>
    <w:semiHidden/>
    <w:rsid w:val="00BD0B0B"/>
  </w:style>
  <w:style w:type="paragraph" w:styleId="CommentSubject">
    <w:name w:val="annotation subject"/>
    <w:basedOn w:val="CommentText"/>
    <w:next w:val="CommentText"/>
    <w:link w:val="CommentSubjectChar"/>
    <w:semiHidden/>
    <w:unhideWhenUsed/>
    <w:rsid w:val="00BD0B0B"/>
    <w:rPr>
      <w:b/>
      <w:bCs/>
    </w:rPr>
  </w:style>
  <w:style w:type="character" w:customStyle="1" w:styleId="CommentSubjectChar">
    <w:name w:val="Comment Subject Char"/>
    <w:basedOn w:val="CommentTextChar"/>
    <w:link w:val="CommentSubject"/>
    <w:semiHidden/>
    <w:rsid w:val="00BD0B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8042321">
      <w:bodyDiv w:val="1"/>
      <w:marLeft w:val="0"/>
      <w:marRight w:val="0"/>
      <w:marTop w:val="0"/>
      <w:marBottom w:val="0"/>
      <w:divBdr>
        <w:top w:val="none" w:sz="0" w:space="0" w:color="auto"/>
        <w:left w:val="none" w:sz="0" w:space="0" w:color="auto"/>
        <w:bottom w:val="none" w:sz="0" w:space="0" w:color="auto"/>
        <w:right w:val="none" w:sz="0" w:space="0" w:color="auto"/>
      </w:divBdr>
    </w:div>
    <w:div w:id="11817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hyperlink" Target="http://webnew.ped.state.nm.us" TargetMode="External"/><Relationship Id="rId2" Type="http://schemas.openxmlformats.org/officeDocument/2006/relationships/hyperlink" Target="http://webnew.ped.state.nm.us"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Official%20Black%20Blank%20Letterhead%20Template%20Sept%2020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6805C-0B71-44AF-BCB2-045B51B3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Official Black Blank Letterhead Template Sept 2002</Template>
  <TotalTime>0</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Professional Letter</vt:lpstr>
    </vt:vector>
  </TitlesOfParts>
  <Company>NMPED</Company>
  <LinksUpToDate>false</LinksUpToDate>
  <CharactersWithSpaces>3778</CharactersWithSpaces>
  <SharedDoc>false</SharedDoc>
  <HLinks>
    <vt:vector size="6" baseType="variant">
      <vt:variant>
        <vt:i4>7929900</vt:i4>
      </vt:variant>
      <vt:variant>
        <vt:i4>0</vt:i4>
      </vt:variant>
      <vt:variant>
        <vt:i4>0</vt:i4>
      </vt:variant>
      <vt:variant>
        <vt:i4>5</vt:i4>
      </vt:variant>
      <vt:variant>
        <vt:lpwstr>http://www.sde.state.nm.us/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creator>Supt of Public Instruction</dc:creator>
  <cp:lastModifiedBy>David Craig</cp:lastModifiedBy>
  <cp:revision>2</cp:revision>
  <cp:lastPrinted>2017-06-27T22:20:00Z</cp:lastPrinted>
  <dcterms:created xsi:type="dcterms:W3CDTF">2019-04-08T17:30:00Z</dcterms:created>
  <dcterms:modified xsi:type="dcterms:W3CDTF">2019-04-08T17:30:00Z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99022200</vt:i4>
  </property>
  <property fmtid="{D5CDD505-2E9C-101B-9397-08002B2CF9AE}" pid="4" name="LCID">
    <vt:i4>1033</vt:i4>
  </property>
</Properties>
</file>