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shd w:val="clear" w:color="auto" w:fill="4F81BD"/>
        <w:tblLook w:val="01E0" w:firstRow="1" w:lastRow="1" w:firstColumn="1" w:lastColumn="1" w:noHBand="0" w:noVBand="0"/>
      </w:tblPr>
      <w:tblGrid>
        <w:gridCol w:w="13066"/>
      </w:tblGrid>
      <w:tr w:rsidR="0048409E" w:rsidTr="00AC698E">
        <w:trPr>
          <w:trHeight w:hRule="exact" w:val="323"/>
        </w:trPr>
        <w:tc>
          <w:tcPr>
            <w:tcW w:w="13282" w:type="dxa"/>
            <w:shd w:val="clear" w:color="auto" w:fill="4F81BD"/>
          </w:tcPr>
          <w:p w:rsidR="0048409E" w:rsidRDefault="0048409E" w:rsidP="00AC698E">
            <w:pPr>
              <w:pStyle w:val="sections"/>
            </w:pPr>
            <w:r>
              <w:br w:type="page"/>
            </w:r>
          </w:p>
        </w:tc>
      </w:tr>
    </w:tbl>
    <w:p w:rsidR="0048409E" w:rsidRDefault="0048409E" w:rsidP="0048409E">
      <w:pPr>
        <w:pStyle w:val="sections"/>
      </w:pPr>
    </w:p>
    <w:p w:rsidR="0048409E" w:rsidRDefault="0048409E" w:rsidP="0048409E">
      <w:pPr>
        <w:pStyle w:val="sections"/>
        <w:outlineLvl w:val="0"/>
      </w:pPr>
      <w:bookmarkStart w:id="0" w:name="_Toc490562174"/>
      <w:r>
        <w:t>Student Award Fact Template</w:t>
      </w:r>
      <w:bookmarkEnd w:id="0"/>
    </w:p>
    <w:p w:rsidR="0048409E" w:rsidRDefault="0048409E" w:rsidP="0048409E">
      <w:pPr>
        <w:outlineLvl w:val="0"/>
        <w:rPr>
          <w:b/>
          <w:bCs/>
        </w:rPr>
      </w:pPr>
      <w:r>
        <w:rPr>
          <w:b/>
          <w:bCs/>
        </w:rPr>
        <w:t>Target Table: STUDENT_AWARD_FACT</w:t>
      </w:r>
    </w:p>
    <w:p w:rsidR="00203DE5" w:rsidRDefault="00203DE5" w:rsidP="00203DE5">
      <w:pPr>
        <w:jc w:val="both"/>
        <w:outlineLvl w:val="0"/>
      </w:pPr>
      <w:r>
        <w:rPr>
          <w:b/>
          <w:bCs/>
        </w:rPr>
        <w:t xml:space="preserve">Grain:  </w:t>
      </w:r>
      <w:r>
        <w:t>One record per district / school year date / student ID / award code / award type / award date template</w:t>
      </w:r>
    </w:p>
    <w:p w:rsidR="00203DE5" w:rsidRDefault="00203DE5" w:rsidP="00203DE5">
      <w:pPr>
        <w:rPr>
          <w:b/>
        </w:rPr>
      </w:pPr>
      <w:r>
        <w:rPr>
          <w:b/>
        </w:rPr>
        <w:t xml:space="preserve">Data Submission </w:t>
      </w:r>
      <w:r w:rsidRPr="00DC47F6">
        <w:rPr>
          <w:b/>
        </w:rPr>
        <w:t xml:space="preserve">Schedule: </w:t>
      </w:r>
      <w:r>
        <w:rPr>
          <w:b/>
        </w:rPr>
        <w:t>EOY</w:t>
      </w:r>
    </w:p>
    <w:p w:rsidR="00203DE5" w:rsidRDefault="00203DE5" w:rsidP="00203DE5">
      <w:pPr>
        <w:ind w:right="302"/>
        <w:jc w:val="both"/>
        <w:outlineLvl w:val="0"/>
        <w:rPr>
          <w:b/>
          <w:bCs/>
        </w:rPr>
      </w:pPr>
    </w:p>
    <w:p w:rsidR="00203DE5" w:rsidRDefault="00203DE5" w:rsidP="00203DE5">
      <w:pPr>
        <w:ind w:right="302"/>
        <w:jc w:val="both"/>
        <w:outlineLvl w:val="0"/>
      </w:pPr>
      <w:r>
        <w:rPr>
          <w:b/>
          <w:bCs/>
        </w:rPr>
        <w:t>Load Sequence Dependencies</w:t>
      </w:r>
    </w:p>
    <w:tbl>
      <w:tblPr>
        <w:tblW w:w="4883" w:type="dxa"/>
        <w:jc w:val="center"/>
        <w:tblLook w:val="0000" w:firstRow="0" w:lastRow="0" w:firstColumn="0" w:lastColumn="0" w:noHBand="0" w:noVBand="0"/>
      </w:tblPr>
      <w:tblGrid>
        <w:gridCol w:w="2800"/>
        <w:gridCol w:w="1200"/>
        <w:gridCol w:w="1094"/>
      </w:tblGrid>
      <w:tr w:rsidR="00203DE5" w:rsidTr="00AC698E">
        <w:trPr>
          <w:trHeight w:val="368"/>
          <w:jc w:val="center"/>
        </w:trPr>
        <w:tc>
          <w:tcPr>
            <w:tcW w:w="2800" w:type="dxa"/>
            <w:tcBorders>
              <w:top w:val="nil"/>
              <w:left w:val="single" w:sz="4" w:space="0" w:color="FFFFFF"/>
              <w:bottom w:val="single" w:sz="4" w:space="0" w:color="auto"/>
              <w:right w:val="nil"/>
            </w:tcBorders>
            <w:shd w:val="clear" w:color="auto" w:fill="000000"/>
            <w:noWrap/>
            <w:vAlign w:val="bottom"/>
          </w:tcPr>
          <w:p w:rsidR="00203DE5" w:rsidRDefault="00203DE5" w:rsidP="00AC698E">
            <w:pPr>
              <w:ind w:right="300"/>
              <w:rPr>
                <w:b/>
                <w:bCs/>
                <w:color w:val="FFFFFF"/>
                <w:sz w:val="16"/>
                <w:szCs w:val="16"/>
              </w:rPr>
            </w:pPr>
            <w:r>
              <w:rPr>
                <w:b/>
                <w:bCs/>
                <w:color w:val="FFFFFF"/>
                <w:sz w:val="16"/>
                <w:szCs w:val="16"/>
              </w:rPr>
              <w:t>Load Sequence/Dependencies</w:t>
            </w:r>
          </w:p>
        </w:tc>
        <w:tc>
          <w:tcPr>
            <w:tcW w:w="1200" w:type="dxa"/>
            <w:tcBorders>
              <w:top w:val="nil"/>
              <w:left w:val="single" w:sz="4" w:space="0" w:color="FFFFFF"/>
              <w:bottom w:val="single" w:sz="4" w:space="0" w:color="auto"/>
              <w:right w:val="nil"/>
            </w:tcBorders>
            <w:shd w:val="clear" w:color="auto" w:fill="000000"/>
            <w:noWrap/>
            <w:vAlign w:val="bottom"/>
          </w:tcPr>
          <w:p w:rsidR="00203DE5" w:rsidRDefault="00203DE5" w:rsidP="00AC698E">
            <w:pPr>
              <w:ind w:right="300"/>
              <w:rPr>
                <w:b/>
                <w:bCs/>
                <w:color w:val="FFFFFF"/>
                <w:sz w:val="16"/>
                <w:szCs w:val="16"/>
              </w:rPr>
            </w:pPr>
            <w:r>
              <w:rPr>
                <w:b/>
                <w:bCs/>
                <w:color w:val="FFFFFF"/>
                <w:sz w:val="16"/>
                <w:szCs w:val="16"/>
              </w:rPr>
              <w:t>Optional</w:t>
            </w:r>
          </w:p>
        </w:tc>
        <w:tc>
          <w:tcPr>
            <w:tcW w:w="883" w:type="dxa"/>
            <w:tcBorders>
              <w:top w:val="nil"/>
              <w:left w:val="single" w:sz="4" w:space="0" w:color="FFFFFF"/>
              <w:bottom w:val="single" w:sz="4" w:space="0" w:color="auto"/>
              <w:right w:val="nil"/>
            </w:tcBorders>
            <w:shd w:val="clear" w:color="auto" w:fill="000000"/>
            <w:noWrap/>
            <w:vAlign w:val="bottom"/>
          </w:tcPr>
          <w:p w:rsidR="00203DE5" w:rsidRDefault="00203DE5" w:rsidP="00AC698E">
            <w:pPr>
              <w:ind w:right="300"/>
              <w:rPr>
                <w:b/>
                <w:bCs/>
                <w:color w:val="FFFFFF"/>
                <w:sz w:val="16"/>
                <w:szCs w:val="16"/>
              </w:rPr>
            </w:pPr>
            <w:r>
              <w:rPr>
                <w:b/>
                <w:bCs/>
                <w:color w:val="FFFFFF"/>
                <w:sz w:val="16"/>
                <w:szCs w:val="16"/>
              </w:rPr>
              <w:t>Lookup</w:t>
            </w:r>
          </w:p>
        </w:tc>
      </w:tr>
      <w:tr w:rsidR="00203DE5" w:rsidTr="00AC698E">
        <w:trPr>
          <w:trHeight w:val="255"/>
          <w:jc w:val="center"/>
        </w:trPr>
        <w:tc>
          <w:tcPr>
            <w:tcW w:w="2800" w:type="dxa"/>
            <w:tcBorders>
              <w:top w:val="single" w:sz="4" w:space="0" w:color="auto"/>
              <w:left w:val="single" w:sz="4" w:space="0" w:color="auto"/>
              <w:bottom w:val="single" w:sz="4" w:space="0" w:color="auto"/>
              <w:right w:val="single" w:sz="4" w:space="0" w:color="auto"/>
            </w:tcBorders>
            <w:shd w:val="clear" w:color="auto" w:fill="DBE5F1"/>
            <w:vAlign w:val="bottom"/>
          </w:tcPr>
          <w:p w:rsidR="00203DE5" w:rsidRDefault="00203DE5" w:rsidP="00AC698E">
            <w:pPr>
              <w:ind w:right="300"/>
              <w:rPr>
                <w:b/>
                <w:bCs/>
                <w:sz w:val="16"/>
                <w:szCs w:val="16"/>
              </w:rPr>
            </w:pPr>
            <w:r>
              <w:rPr>
                <w:b/>
                <w:bCs/>
                <w:sz w:val="16"/>
                <w:szCs w:val="16"/>
              </w:rPr>
              <w:t>1.   STUDENT</w:t>
            </w:r>
          </w:p>
        </w:tc>
        <w:tc>
          <w:tcPr>
            <w:tcW w:w="1200" w:type="dxa"/>
            <w:tcBorders>
              <w:top w:val="single" w:sz="4" w:space="0" w:color="auto"/>
              <w:left w:val="single" w:sz="4" w:space="0" w:color="auto"/>
              <w:bottom w:val="single" w:sz="4" w:space="0" w:color="auto"/>
              <w:right w:val="single" w:sz="4" w:space="0" w:color="auto"/>
            </w:tcBorders>
            <w:shd w:val="clear" w:color="auto" w:fill="DBE5F1"/>
            <w:vAlign w:val="bottom"/>
          </w:tcPr>
          <w:p w:rsidR="00203DE5" w:rsidRDefault="00203DE5" w:rsidP="00AC698E">
            <w:pPr>
              <w:ind w:right="300"/>
              <w:rPr>
                <w:b/>
                <w:bCs/>
                <w:sz w:val="16"/>
                <w:szCs w:val="16"/>
              </w:rPr>
            </w:pPr>
            <w:r>
              <w:rPr>
                <w:b/>
                <w:bCs/>
                <w:sz w:val="16"/>
                <w:szCs w:val="16"/>
              </w:rPr>
              <w:t>N</w:t>
            </w:r>
          </w:p>
        </w:tc>
        <w:tc>
          <w:tcPr>
            <w:tcW w:w="883" w:type="dxa"/>
            <w:tcBorders>
              <w:top w:val="single" w:sz="4" w:space="0" w:color="auto"/>
              <w:left w:val="single" w:sz="4" w:space="0" w:color="auto"/>
              <w:bottom w:val="single" w:sz="4" w:space="0" w:color="auto"/>
              <w:right w:val="single" w:sz="4" w:space="0" w:color="auto"/>
            </w:tcBorders>
            <w:shd w:val="clear" w:color="auto" w:fill="DBE5F1"/>
            <w:vAlign w:val="bottom"/>
          </w:tcPr>
          <w:p w:rsidR="00203DE5" w:rsidRDefault="00203DE5" w:rsidP="00AC698E">
            <w:pPr>
              <w:ind w:right="300"/>
              <w:rPr>
                <w:b/>
                <w:bCs/>
                <w:sz w:val="16"/>
                <w:szCs w:val="16"/>
              </w:rPr>
            </w:pPr>
            <w:r>
              <w:rPr>
                <w:b/>
                <w:bCs/>
                <w:sz w:val="16"/>
                <w:szCs w:val="16"/>
              </w:rPr>
              <w:t>N</w:t>
            </w:r>
          </w:p>
        </w:tc>
      </w:tr>
    </w:tbl>
    <w:p w:rsidR="0048409E" w:rsidRDefault="0048409E" w:rsidP="0048409E">
      <w:pPr>
        <w:pStyle w:val="sections"/>
      </w:pPr>
    </w:p>
    <w:p w:rsidR="00203DE5" w:rsidRDefault="00203DE5" w:rsidP="0048409E">
      <w:pPr>
        <w:pStyle w:val="sections"/>
      </w:pPr>
    </w:p>
    <w:tbl>
      <w:tblPr>
        <w:tblW w:w="0" w:type="auto"/>
        <w:tblInd w:w="-106" w:type="dxa"/>
        <w:shd w:val="clear" w:color="auto" w:fill="4F81BD"/>
        <w:tblLook w:val="01E0" w:firstRow="1" w:lastRow="1" w:firstColumn="1" w:lastColumn="1" w:noHBand="0" w:noVBand="0"/>
      </w:tblPr>
      <w:tblGrid>
        <w:gridCol w:w="13066"/>
      </w:tblGrid>
      <w:tr w:rsidR="0048409E" w:rsidTr="00AC698E">
        <w:trPr>
          <w:trHeight w:hRule="exact" w:val="97"/>
        </w:trPr>
        <w:tc>
          <w:tcPr>
            <w:tcW w:w="14803" w:type="dxa"/>
            <w:shd w:val="clear" w:color="auto" w:fill="4F81BD"/>
          </w:tcPr>
          <w:p w:rsidR="0048409E" w:rsidRDefault="0048409E" w:rsidP="00AC698E">
            <w:pPr>
              <w:pStyle w:val="sections"/>
            </w:pPr>
          </w:p>
        </w:tc>
      </w:tr>
    </w:tbl>
    <w:p w:rsidR="0048409E" w:rsidRDefault="0048409E" w:rsidP="0048409E">
      <w:pPr>
        <w:jc w:val="both"/>
        <w:rPr>
          <w:b/>
          <w:bCs/>
          <w:spacing w:val="-3"/>
        </w:rPr>
      </w:pPr>
    </w:p>
    <w:p w:rsidR="0048409E" w:rsidRDefault="0048409E" w:rsidP="0048409E">
      <w:pPr>
        <w:jc w:val="both"/>
        <w:outlineLvl w:val="0"/>
        <w:rPr>
          <w:b/>
          <w:bCs/>
          <w:spacing w:val="-3"/>
        </w:rPr>
      </w:pPr>
      <w:r>
        <w:rPr>
          <w:b/>
          <w:bCs/>
          <w:spacing w:val="-3"/>
        </w:rPr>
        <w:t>Template Description</w:t>
      </w:r>
    </w:p>
    <w:p w:rsidR="0048409E" w:rsidRDefault="0048409E" w:rsidP="0048409E">
      <w:pPr>
        <w:jc w:val="both"/>
      </w:pPr>
    </w:p>
    <w:p w:rsidR="0048409E" w:rsidRDefault="0048409E" w:rsidP="0048409E">
      <w:pPr>
        <w:autoSpaceDE w:val="0"/>
        <w:autoSpaceDN w:val="0"/>
        <w:adjustRightInd w:val="0"/>
      </w:pPr>
      <w:r>
        <w:t>The Student Award Fact Template is used to capture information</w:t>
      </w:r>
      <w:r w:rsidR="00203DE5">
        <w:t xml:space="preserve"> for </w:t>
      </w:r>
      <w:r>
        <w:t>the following awards:</w:t>
      </w:r>
    </w:p>
    <w:p w:rsidR="0048409E" w:rsidRDefault="0048409E" w:rsidP="0048409E">
      <w:pPr>
        <w:pStyle w:val="sections"/>
      </w:pPr>
    </w:p>
    <w:p w:rsidR="0048409E" w:rsidRPr="003237E7" w:rsidRDefault="0048409E" w:rsidP="004006A1">
      <w:pPr>
        <w:ind w:left="720"/>
        <w:rPr>
          <w:u w:val="single"/>
        </w:rPr>
      </w:pPr>
      <w:r w:rsidRPr="003237E7">
        <w:rPr>
          <w:u w:val="single"/>
        </w:rPr>
        <w:t>State Seal of Bilingualism/Biliteracy</w:t>
      </w:r>
    </w:p>
    <w:p w:rsidR="00026CB7" w:rsidRDefault="00026CB7" w:rsidP="0048409E">
      <w:pPr>
        <w:rPr>
          <w:bCs/>
          <w:u w:val="single"/>
        </w:rPr>
      </w:pPr>
    </w:p>
    <w:p w:rsidR="0048409E" w:rsidRDefault="0048409E" w:rsidP="0048409E">
      <w:r>
        <w:t>Only d</w:t>
      </w:r>
      <w:r w:rsidRPr="00CB2D49">
        <w:t>istricts</w:t>
      </w:r>
      <w:r>
        <w:t xml:space="preserve"> with an approved seal request on file with the Bilingual Multicultural Education Bureau may submit this template. Districts are required to submit this template for </w:t>
      </w:r>
      <w:r w:rsidR="00AC698E">
        <w:t>each state seal of bilingualism/</w:t>
      </w:r>
      <w:proofErr w:type="spellStart"/>
      <w:r>
        <w:t>biliteracy</w:t>
      </w:r>
      <w:proofErr w:type="spellEnd"/>
      <w:r>
        <w:t xml:space="preserve"> award</w:t>
      </w:r>
      <w:r w:rsidR="00AC698E">
        <w:t>ed. State seals of bilingualism/</w:t>
      </w:r>
      <w:proofErr w:type="spellStart"/>
      <w:r>
        <w:t>biliteracy</w:t>
      </w:r>
      <w:proofErr w:type="spellEnd"/>
      <w:r>
        <w:t xml:space="preserve"> </w:t>
      </w:r>
      <w:proofErr w:type="gramStart"/>
      <w:r>
        <w:t xml:space="preserve">may be </w:t>
      </w:r>
      <w:r w:rsidR="00AC698E">
        <w:t>awarded</w:t>
      </w:r>
      <w:proofErr w:type="gramEnd"/>
      <w:r w:rsidR="00AC698E">
        <w:t xml:space="preserve"> for multiple languages. A</w:t>
      </w:r>
      <w:r>
        <w:t xml:space="preserve"> separate record </w:t>
      </w:r>
      <w:proofErr w:type="gramStart"/>
      <w:r>
        <w:t>must be submitted</w:t>
      </w:r>
      <w:proofErr w:type="gramEnd"/>
      <w:r>
        <w:t xml:space="preserve"> for each language. Please consult the State of New Mexico Diploma of Excellence Bilingualism and Biliteracy Seal Guidance Handbook for additional guidance.</w:t>
      </w:r>
    </w:p>
    <w:p w:rsidR="002953C2" w:rsidRDefault="002953C2" w:rsidP="0048409E"/>
    <w:p w:rsidR="002953C2" w:rsidRPr="00B7693D" w:rsidRDefault="00B7693D" w:rsidP="0048409E">
      <w:pPr>
        <w:rPr>
          <w:b/>
        </w:rPr>
      </w:pPr>
      <w:r w:rsidRPr="00B7693D">
        <w:rPr>
          <w:b/>
        </w:rPr>
        <w:t>NO CHANGES</w:t>
      </w:r>
    </w:p>
    <w:p w:rsidR="002953C2" w:rsidRDefault="002953C2" w:rsidP="0048409E"/>
    <w:p w:rsidR="00DF5475" w:rsidRDefault="00DF5475" w:rsidP="00DF5475">
      <w:pPr>
        <w:ind w:right="300"/>
        <w:jc w:val="both"/>
        <w:rPr>
          <w:b/>
          <w:bCs/>
        </w:rPr>
      </w:pPr>
    </w:p>
    <w:tbl>
      <w:tblPr>
        <w:tblW w:w="13700" w:type="dxa"/>
        <w:tblInd w:w="-106" w:type="dxa"/>
        <w:shd w:val="clear" w:color="auto" w:fill="4F81BD"/>
        <w:tblLook w:val="01E0" w:firstRow="1" w:lastRow="1" w:firstColumn="1" w:lastColumn="1" w:noHBand="0" w:noVBand="0"/>
      </w:tblPr>
      <w:tblGrid>
        <w:gridCol w:w="13700"/>
      </w:tblGrid>
      <w:tr w:rsidR="00DF5475" w:rsidTr="00AC698E">
        <w:trPr>
          <w:trHeight w:hRule="exact" w:val="144"/>
        </w:trPr>
        <w:tc>
          <w:tcPr>
            <w:tcW w:w="13700" w:type="dxa"/>
            <w:shd w:val="clear" w:color="auto" w:fill="4F81BD"/>
          </w:tcPr>
          <w:p w:rsidR="00DF5475" w:rsidRDefault="00DF5475" w:rsidP="00AC698E">
            <w:pPr>
              <w:pStyle w:val="sections"/>
              <w:ind w:left="-2700" w:right="300"/>
            </w:pPr>
          </w:p>
        </w:tc>
      </w:tr>
    </w:tbl>
    <w:p w:rsidR="00777A70" w:rsidRDefault="00777A70" w:rsidP="00777A70"/>
    <w:p w:rsidR="0048409E" w:rsidRPr="00777A70" w:rsidRDefault="0048409E" w:rsidP="00777A70">
      <w:r>
        <w:rPr>
          <w:b/>
          <w:bCs/>
        </w:rPr>
        <w:t>Student Award Fact Template Specifications</w:t>
      </w:r>
    </w:p>
    <w:p w:rsidR="0048409E" w:rsidRDefault="0048409E" w:rsidP="0048409E">
      <w:pPr>
        <w:jc w:val="both"/>
        <w:outlineLvl w:val="0"/>
        <w:rPr>
          <w:b/>
          <w:bCs/>
        </w:rPr>
      </w:pPr>
    </w:p>
    <w:tbl>
      <w:tblPr>
        <w:tblW w:w="12260" w:type="dxa"/>
        <w:tblInd w:w="-72" w:type="dxa"/>
        <w:tblLayout w:type="fixed"/>
        <w:tblLook w:val="0000" w:firstRow="0" w:lastRow="0" w:firstColumn="0" w:lastColumn="0" w:noHBand="0" w:noVBand="0"/>
      </w:tblPr>
      <w:tblGrid>
        <w:gridCol w:w="630"/>
        <w:gridCol w:w="810"/>
        <w:gridCol w:w="720"/>
        <w:gridCol w:w="1000"/>
        <w:gridCol w:w="800"/>
        <w:gridCol w:w="700"/>
        <w:gridCol w:w="2700"/>
        <w:gridCol w:w="2300"/>
        <w:gridCol w:w="2600"/>
      </w:tblGrid>
      <w:tr w:rsidR="0048409E" w:rsidTr="00AC698E">
        <w:trPr>
          <w:cantSplit/>
          <w:trHeight w:val="530"/>
          <w:tblHeader/>
        </w:trPr>
        <w:tc>
          <w:tcPr>
            <w:tcW w:w="630" w:type="dxa"/>
            <w:tcBorders>
              <w:top w:val="nil"/>
              <w:left w:val="single" w:sz="4" w:space="0" w:color="FFFFFF"/>
              <w:bottom w:val="single" w:sz="4" w:space="0" w:color="auto"/>
              <w:right w:val="nil"/>
            </w:tcBorders>
            <w:shd w:val="clear" w:color="auto" w:fill="000000"/>
          </w:tcPr>
          <w:p w:rsidR="0048409E" w:rsidRDefault="0048409E" w:rsidP="00AC698E">
            <w:pPr>
              <w:rPr>
                <w:b/>
                <w:bCs/>
                <w:color w:val="FFFFFF"/>
                <w:sz w:val="16"/>
                <w:szCs w:val="16"/>
              </w:rPr>
            </w:pPr>
            <w:r>
              <w:rPr>
                <w:b/>
                <w:bCs/>
                <w:color w:val="FFFFFF"/>
                <w:sz w:val="16"/>
                <w:szCs w:val="16"/>
              </w:rPr>
              <w:t>Field #</w:t>
            </w:r>
          </w:p>
        </w:tc>
        <w:tc>
          <w:tcPr>
            <w:tcW w:w="810" w:type="dxa"/>
            <w:tcBorders>
              <w:top w:val="nil"/>
              <w:left w:val="single" w:sz="4" w:space="0" w:color="FFFFFF"/>
              <w:bottom w:val="single" w:sz="4" w:space="0" w:color="auto"/>
              <w:right w:val="nil"/>
            </w:tcBorders>
            <w:shd w:val="clear" w:color="auto" w:fill="000000"/>
          </w:tcPr>
          <w:p w:rsidR="0048409E" w:rsidRDefault="0048409E" w:rsidP="00AC698E">
            <w:pPr>
              <w:rPr>
                <w:b/>
                <w:bCs/>
                <w:color w:val="FFFFFF"/>
                <w:sz w:val="16"/>
                <w:szCs w:val="16"/>
              </w:rPr>
            </w:pPr>
            <w:proofErr w:type="spellStart"/>
            <w:r>
              <w:rPr>
                <w:b/>
                <w:bCs/>
                <w:color w:val="FFFFFF"/>
                <w:sz w:val="16"/>
                <w:szCs w:val="16"/>
              </w:rPr>
              <w:t>Delim</w:t>
            </w:r>
            <w:proofErr w:type="spellEnd"/>
            <w:r>
              <w:rPr>
                <w:b/>
                <w:bCs/>
                <w:color w:val="FFFFFF"/>
                <w:sz w:val="16"/>
                <w:szCs w:val="16"/>
              </w:rPr>
              <w:t xml:space="preserve"> Length, Scale</w:t>
            </w:r>
          </w:p>
        </w:tc>
        <w:tc>
          <w:tcPr>
            <w:tcW w:w="720" w:type="dxa"/>
            <w:tcBorders>
              <w:top w:val="nil"/>
              <w:left w:val="single" w:sz="4" w:space="0" w:color="FFFFFF"/>
              <w:bottom w:val="single" w:sz="4" w:space="0" w:color="auto"/>
              <w:right w:val="nil"/>
            </w:tcBorders>
            <w:shd w:val="clear" w:color="auto" w:fill="000000"/>
          </w:tcPr>
          <w:p w:rsidR="0048409E" w:rsidRDefault="0048409E" w:rsidP="00AC698E">
            <w:pPr>
              <w:rPr>
                <w:b/>
                <w:bCs/>
                <w:color w:val="FFFFFF"/>
                <w:sz w:val="16"/>
                <w:szCs w:val="16"/>
              </w:rPr>
            </w:pPr>
            <w:r>
              <w:rPr>
                <w:b/>
                <w:bCs/>
                <w:color w:val="FFFFFF"/>
                <w:sz w:val="16"/>
                <w:szCs w:val="16"/>
              </w:rPr>
              <w:t xml:space="preserve">Data Type </w:t>
            </w:r>
          </w:p>
        </w:tc>
        <w:tc>
          <w:tcPr>
            <w:tcW w:w="1000" w:type="dxa"/>
            <w:tcBorders>
              <w:top w:val="nil"/>
              <w:left w:val="single" w:sz="4" w:space="0" w:color="FFFFFF"/>
              <w:bottom w:val="single" w:sz="4" w:space="0" w:color="auto"/>
              <w:right w:val="nil"/>
            </w:tcBorders>
            <w:shd w:val="clear" w:color="auto" w:fill="000000"/>
          </w:tcPr>
          <w:p w:rsidR="0048409E" w:rsidRDefault="0048409E" w:rsidP="00AC698E">
            <w:pPr>
              <w:rPr>
                <w:b/>
                <w:bCs/>
                <w:color w:val="FFFFFF"/>
                <w:sz w:val="16"/>
                <w:szCs w:val="16"/>
              </w:rPr>
            </w:pPr>
            <w:r>
              <w:rPr>
                <w:b/>
                <w:bCs/>
                <w:color w:val="FFFFFF"/>
                <w:sz w:val="16"/>
                <w:szCs w:val="16"/>
              </w:rPr>
              <w:t>Field Name</w:t>
            </w:r>
          </w:p>
        </w:tc>
        <w:tc>
          <w:tcPr>
            <w:tcW w:w="800" w:type="dxa"/>
            <w:tcBorders>
              <w:top w:val="nil"/>
              <w:left w:val="single" w:sz="4" w:space="0" w:color="FFFFFF"/>
              <w:bottom w:val="single" w:sz="4" w:space="0" w:color="auto"/>
              <w:right w:val="nil"/>
            </w:tcBorders>
            <w:shd w:val="clear" w:color="auto" w:fill="000000"/>
          </w:tcPr>
          <w:p w:rsidR="0048409E" w:rsidRDefault="0048409E" w:rsidP="00AC698E">
            <w:pPr>
              <w:rPr>
                <w:b/>
                <w:bCs/>
                <w:color w:val="FFFFFF"/>
                <w:sz w:val="16"/>
                <w:szCs w:val="16"/>
              </w:rPr>
            </w:pPr>
            <w:r>
              <w:rPr>
                <w:b/>
                <w:bCs/>
                <w:color w:val="FFFFFF"/>
                <w:sz w:val="16"/>
                <w:szCs w:val="16"/>
              </w:rPr>
              <w:t>R/O/CR</w:t>
            </w:r>
          </w:p>
        </w:tc>
        <w:tc>
          <w:tcPr>
            <w:tcW w:w="700" w:type="dxa"/>
            <w:tcBorders>
              <w:top w:val="nil"/>
              <w:left w:val="single" w:sz="4" w:space="0" w:color="FFFFFF"/>
              <w:bottom w:val="single" w:sz="4" w:space="0" w:color="auto"/>
              <w:right w:val="nil"/>
            </w:tcBorders>
            <w:shd w:val="clear" w:color="auto" w:fill="000000"/>
          </w:tcPr>
          <w:p w:rsidR="0048409E" w:rsidRDefault="0048409E" w:rsidP="00AC698E">
            <w:pPr>
              <w:rPr>
                <w:b/>
                <w:bCs/>
                <w:color w:val="FFFFFF"/>
                <w:sz w:val="16"/>
                <w:szCs w:val="16"/>
              </w:rPr>
            </w:pPr>
            <w:r>
              <w:rPr>
                <w:b/>
                <w:bCs/>
                <w:color w:val="FFFFFF"/>
                <w:sz w:val="16"/>
                <w:szCs w:val="16"/>
              </w:rPr>
              <w:t>Code</w:t>
            </w:r>
          </w:p>
        </w:tc>
        <w:tc>
          <w:tcPr>
            <w:tcW w:w="2700" w:type="dxa"/>
            <w:tcBorders>
              <w:top w:val="nil"/>
              <w:left w:val="single" w:sz="4" w:space="0" w:color="FFFFFF"/>
              <w:bottom w:val="single" w:sz="4" w:space="0" w:color="auto"/>
              <w:right w:val="nil"/>
            </w:tcBorders>
            <w:shd w:val="clear" w:color="auto" w:fill="000000"/>
          </w:tcPr>
          <w:p w:rsidR="0048409E" w:rsidRDefault="0048409E" w:rsidP="00AC698E">
            <w:pPr>
              <w:rPr>
                <w:b/>
                <w:bCs/>
                <w:color w:val="FFFFFF"/>
                <w:sz w:val="16"/>
                <w:szCs w:val="16"/>
              </w:rPr>
            </w:pPr>
            <w:r>
              <w:rPr>
                <w:b/>
                <w:bCs/>
                <w:color w:val="FFFFFF"/>
                <w:sz w:val="16"/>
                <w:szCs w:val="16"/>
              </w:rPr>
              <w:t>Definition</w:t>
            </w:r>
          </w:p>
        </w:tc>
        <w:tc>
          <w:tcPr>
            <w:tcW w:w="2300" w:type="dxa"/>
            <w:tcBorders>
              <w:top w:val="nil"/>
              <w:left w:val="single" w:sz="4" w:space="0" w:color="FFFFFF"/>
              <w:bottom w:val="single" w:sz="4" w:space="0" w:color="auto"/>
              <w:right w:val="nil"/>
            </w:tcBorders>
            <w:shd w:val="clear" w:color="auto" w:fill="000000"/>
          </w:tcPr>
          <w:p w:rsidR="0048409E" w:rsidRDefault="0048409E" w:rsidP="00AC698E">
            <w:pPr>
              <w:rPr>
                <w:b/>
                <w:bCs/>
                <w:color w:val="FFFFFF"/>
                <w:sz w:val="16"/>
                <w:szCs w:val="16"/>
              </w:rPr>
            </w:pPr>
            <w:r>
              <w:rPr>
                <w:b/>
                <w:bCs/>
                <w:color w:val="FFFFFF"/>
                <w:sz w:val="16"/>
                <w:szCs w:val="16"/>
              </w:rPr>
              <w:t>Business Rules</w:t>
            </w:r>
          </w:p>
        </w:tc>
        <w:tc>
          <w:tcPr>
            <w:tcW w:w="2600" w:type="dxa"/>
            <w:tcBorders>
              <w:top w:val="nil"/>
              <w:left w:val="single" w:sz="4" w:space="0" w:color="FFFFFF"/>
              <w:bottom w:val="single" w:sz="4" w:space="0" w:color="auto"/>
              <w:right w:val="nil"/>
            </w:tcBorders>
            <w:shd w:val="clear" w:color="auto" w:fill="000000"/>
          </w:tcPr>
          <w:p w:rsidR="0048409E" w:rsidRDefault="0048409E" w:rsidP="00AC698E">
            <w:pPr>
              <w:rPr>
                <w:b/>
                <w:bCs/>
                <w:color w:val="FFFFFF"/>
                <w:sz w:val="16"/>
                <w:szCs w:val="16"/>
              </w:rPr>
            </w:pPr>
            <w:r>
              <w:rPr>
                <w:b/>
                <w:bCs/>
                <w:color w:val="FFFFFF"/>
                <w:sz w:val="16"/>
                <w:szCs w:val="16"/>
              </w:rPr>
              <w:t>Valid Values/Example Data</w:t>
            </w:r>
          </w:p>
        </w:tc>
      </w:tr>
      <w:tr w:rsidR="0048409E" w:rsidTr="00AC698E">
        <w:trPr>
          <w:cantSplit/>
          <w:trHeight w:val="900"/>
        </w:trPr>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1</w:t>
            </w:r>
          </w:p>
        </w:tc>
        <w:tc>
          <w:tcPr>
            <w:tcW w:w="81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20</w:t>
            </w:r>
          </w:p>
        </w:tc>
        <w:tc>
          <w:tcPr>
            <w:tcW w:w="72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C</w:t>
            </w:r>
          </w:p>
        </w:tc>
        <w:tc>
          <w:tcPr>
            <w:tcW w:w="10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DISTRICT CODE</w:t>
            </w:r>
          </w:p>
        </w:tc>
        <w:tc>
          <w:tcPr>
            <w:tcW w:w="800" w:type="dxa"/>
            <w:tcBorders>
              <w:top w:val="single" w:sz="4" w:space="0" w:color="auto"/>
              <w:left w:val="nil"/>
              <w:bottom w:val="single" w:sz="4" w:space="0" w:color="auto"/>
              <w:right w:val="single" w:sz="4" w:space="0" w:color="auto"/>
            </w:tcBorders>
            <w:shd w:val="clear" w:color="auto" w:fill="DEEAF6" w:themeFill="accent1" w:themeFillTint="33"/>
            <w:noWrap/>
          </w:tcPr>
          <w:p w:rsidR="0048409E" w:rsidRDefault="0048409E" w:rsidP="00AC698E">
            <w:pPr>
              <w:rPr>
                <w:b/>
                <w:bCs/>
                <w:sz w:val="16"/>
                <w:szCs w:val="16"/>
              </w:rPr>
            </w:pPr>
            <w:r>
              <w:rPr>
                <w:b/>
                <w:bCs/>
                <w:sz w:val="16"/>
                <w:szCs w:val="16"/>
              </w:rPr>
              <w:t>R</w:t>
            </w:r>
          </w:p>
        </w:tc>
        <w:tc>
          <w:tcPr>
            <w:tcW w:w="7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7"/>
                <w:szCs w:val="17"/>
              </w:rPr>
            </w:pPr>
            <w:r>
              <w:rPr>
                <w:b/>
                <w:bCs/>
                <w:sz w:val="17"/>
                <w:szCs w:val="17"/>
              </w:rPr>
              <w:t>K,M</w:t>
            </w:r>
          </w:p>
        </w:tc>
        <w:tc>
          <w:tcPr>
            <w:tcW w:w="27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PED defined three character district code.</w:t>
            </w:r>
          </w:p>
        </w:tc>
        <w:tc>
          <w:tcPr>
            <w:tcW w:w="23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 </w:t>
            </w:r>
          </w:p>
        </w:tc>
        <w:tc>
          <w:tcPr>
            <w:tcW w:w="26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203DE5">
            <w:pPr>
              <w:rPr>
                <w:b/>
                <w:bCs/>
                <w:sz w:val="16"/>
                <w:szCs w:val="16"/>
              </w:rPr>
            </w:pPr>
            <w:r>
              <w:rPr>
                <w:b/>
                <w:bCs/>
                <w:sz w:val="16"/>
                <w:szCs w:val="16"/>
              </w:rPr>
              <w:t>Example: 065</w:t>
            </w:r>
            <w:r>
              <w:rPr>
                <w:b/>
                <w:bCs/>
                <w:sz w:val="16"/>
                <w:szCs w:val="16"/>
              </w:rPr>
              <w:br/>
            </w:r>
            <w:r>
              <w:rPr>
                <w:b/>
                <w:bCs/>
                <w:sz w:val="16"/>
                <w:szCs w:val="16"/>
              </w:rPr>
              <w:br/>
            </w:r>
          </w:p>
        </w:tc>
      </w:tr>
      <w:tr w:rsidR="0048409E" w:rsidTr="00AC698E">
        <w:trPr>
          <w:cantSplit/>
          <w:trHeight w:val="900"/>
        </w:trPr>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lastRenderedPageBreak/>
              <w:t>2</w:t>
            </w:r>
          </w:p>
        </w:tc>
        <w:tc>
          <w:tcPr>
            <w:tcW w:w="81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10</w:t>
            </w:r>
          </w:p>
        </w:tc>
        <w:tc>
          <w:tcPr>
            <w:tcW w:w="72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D</w:t>
            </w:r>
          </w:p>
        </w:tc>
        <w:tc>
          <w:tcPr>
            <w:tcW w:w="1000" w:type="dxa"/>
            <w:tcBorders>
              <w:top w:val="single" w:sz="4" w:space="0" w:color="auto"/>
              <w:left w:val="nil"/>
              <w:bottom w:val="single" w:sz="4" w:space="0" w:color="auto"/>
              <w:right w:val="single" w:sz="4" w:space="0" w:color="auto"/>
            </w:tcBorders>
            <w:shd w:val="clear" w:color="auto" w:fill="DEEAF6" w:themeFill="accent1" w:themeFillTint="33"/>
          </w:tcPr>
          <w:p w:rsidR="0048409E" w:rsidRPr="006806F9" w:rsidRDefault="0048409E" w:rsidP="00AC698E">
            <w:pPr>
              <w:rPr>
                <w:b/>
                <w:bCs/>
                <w:sz w:val="16"/>
                <w:szCs w:val="16"/>
              </w:rPr>
            </w:pPr>
            <w:r w:rsidRPr="003237E7">
              <w:rPr>
                <w:b/>
                <w:sz w:val="16"/>
                <w:szCs w:val="16"/>
              </w:rPr>
              <w:t>SCHOOL YEAR DATE</w:t>
            </w:r>
          </w:p>
        </w:tc>
        <w:tc>
          <w:tcPr>
            <w:tcW w:w="800" w:type="dxa"/>
            <w:tcBorders>
              <w:top w:val="single" w:sz="4" w:space="0" w:color="auto"/>
              <w:left w:val="nil"/>
              <w:bottom w:val="single" w:sz="4" w:space="0" w:color="auto"/>
              <w:right w:val="single" w:sz="4" w:space="0" w:color="auto"/>
            </w:tcBorders>
            <w:shd w:val="clear" w:color="auto" w:fill="DEEAF6" w:themeFill="accent1" w:themeFillTint="33"/>
            <w:noWrap/>
          </w:tcPr>
          <w:p w:rsidR="0048409E" w:rsidRDefault="0048409E" w:rsidP="00AC698E">
            <w:pPr>
              <w:rPr>
                <w:b/>
                <w:bCs/>
                <w:sz w:val="16"/>
                <w:szCs w:val="16"/>
              </w:rPr>
            </w:pPr>
            <w:r>
              <w:rPr>
                <w:b/>
                <w:bCs/>
                <w:sz w:val="16"/>
                <w:szCs w:val="16"/>
              </w:rPr>
              <w:t>R</w:t>
            </w:r>
          </w:p>
        </w:tc>
        <w:tc>
          <w:tcPr>
            <w:tcW w:w="7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7"/>
                <w:szCs w:val="17"/>
              </w:rPr>
            </w:pPr>
            <w:r w:rsidRPr="008D5F28">
              <w:rPr>
                <w:b/>
                <w:bCs/>
                <w:sz w:val="17"/>
                <w:szCs w:val="17"/>
              </w:rPr>
              <w:t>K,M</w:t>
            </w:r>
          </w:p>
        </w:tc>
        <w:tc>
          <w:tcPr>
            <w:tcW w:w="27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203DE5" w:rsidP="00AC698E">
            <w:pPr>
              <w:rPr>
                <w:b/>
                <w:bCs/>
                <w:sz w:val="16"/>
                <w:szCs w:val="16"/>
              </w:rPr>
            </w:pPr>
            <w:r>
              <w:rPr>
                <w:b/>
                <w:bCs/>
                <w:sz w:val="16"/>
                <w:szCs w:val="16"/>
              </w:rPr>
              <w:t>E</w:t>
            </w:r>
            <w:r w:rsidR="0048409E">
              <w:rPr>
                <w:b/>
                <w:bCs/>
                <w:sz w:val="16"/>
                <w:szCs w:val="16"/>
              </w:rPr>
              <w:t>nter 2017-06-30.</w:t>
            </w:r>
          </w:p>
        </w:tc>
        <w:tc>
          <w:tcPr>
            <w:tcW w:w="23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All dates must be entered in ISO format</w:t>
            </w:r>
          </w:p>
        </w:tc>
        <w:tc>
          <w:tcPr>
            <w:tcW w:w="26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Example: 2017-06-30</w:t>
            </w:r>
          </w:p>
        </w:tc>
      </w:tr>
      <w:tr w:rsidR="0048409E" w:rsidTr="00AC698E">
        <w:trPr>
          <w:cantSplit/>
          <w:trHeight w:val="900"/>
        </w:trPr>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3</w:t>
            </w:r>
          </w:p>
        </w:tc>
        <w:tc>
          <w:tcPr>
            <w:tcW w:w="81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12</w:t>
            </w:r>
          </w:p>
        </w:tc>
        <w:tc>
          <w:tcPr>
            <w:tcW w:w="72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C</w:t>
            </w:r>
          </w:p>
        </w:tc>
        <w:tc>
          <w:tcPr>
            <w:tcW w:w="1000" w:type="dxa"/>
            <w:tcBorders>
              <w:top w:val="single" w:sz="4" w:space="0" w:color="auto"/>
              <w:left w:val="nil"/>
              <w:bottom w:val="single" w:sz="4" w:space="0" w:color="auto"/>
              <w:right w:val="single" w:sz="4" w:space="0" w:color="auto"/>
            </w:tcBorders>
            <w:shd w:val="clear" w:color="auto" w:fill="DEEAF6" w:themeFill="accent1" w:themeFillTint="33"/>
          </w:tcPr>
          <w:p w:rsidR="0048409E" w:rsidRPr="006806F9" w:rsidRDefault="0048409E" w:rsidP="00AC698E">
            <w:pPr>
              <w:rPr>
                <w:b/>
                <w:bCs/>
                <w:sz w:val="16"/>
                <w:szCs w:val="16"/>
              </w:rPr>
            </w:pPr>
            <w:r w:rsidRPr="003237E7">
              <w:rPr>
                <w:b/>
                <w:sz w:val="16"/>
                <w:szCs w:val="16"/>
              </w:rPr>
              <w:t>STUDENT ID</w:t>
            </w:r>
          </w:p>
        </w:tc>
        <w:tc>
          <w:tcPr>
            <w:tcW w:w="800" w:type="dxa"/>
            <w:tcBorders>
              <w:top w:val="single" w:sz="4" w:space="0" w:color="auto"/>
              <w:left w:val="nil"/>
              <w:bottom w:val="single" w:sz="4" w:space="0" w:color="auto"/>
              <w:right w:val="single" w:sz="4" w:space="0" w:color="auto"/>
            </w:tcBorders>
            <w:shd w:val="clear" w:color="auto" w:fill="DEEAF6" w:themeFill="accent1" w:themeFillTint="33"/>
            <w:noWrap/>
          </w:tcPr>
          <w:p w:rsidR="0048409E" w:rsidRDefault="0048409E" w:rsidP="00AC698E">
            <w:pPr>
              <w:rPr>
                <w:b/>
                <w:bCs/>
                <w:sz w:val="16"/>
                <w:szCs w:val="16"/>
              </w:rPr>
            </w:pPr>
            <w:r>
              <w:rPr>
                <w:b/>
                <w:bCs/>
                <w:sz w:val="16"/>
                <w:szCs w:val="16"/>
              </w:rPr>
              <w:t>R</w:t>
            </w:r>
          </w:p>
        </w:tc>
        <w:tc>
          <w:tcPr>
            <w:tcW w:w="7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7"/>
                <w:szCs w:val="17"/>
              </w:rPr>
            </w:pPr>
            <w:r w:rsidRPr="008D5F28">
              <w:rPr>
                <w:b/>
                <w:bCs/>
                <w:sz w:val="17"/>
                <w:szCs w:val="17"/>
              </w:rPr>
              <w:t>K,M</w:t>
            </w:r>
          </w:p>
        </w:tc>
        <w:tc>
          <w:tcPr>
            <w:tcW w:w="27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color w:val="000000"/>
                <w:sz w:val="16"/>
                <w:szCs w:val="16"/>
              </w:rPr>
              <w:t xml:space="preserve">State issued student identification number. </w:t>
            </w:r>
          </w:p>
        </w:tc>
        <w:tc>
          <w:tcPr>
            <w:tcW w:w="23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color w:val="000000"/>
                <w:sz w:val="16"/>
                <w:szCs w:val="16"/>
              </w:rPr>
              <w:t>Must be valid New Mexico State Student ID.  ID, DOB, Gender must match data contained in State ID system</w:t>
            </w:r>
          </w:p>
        </w:tc>
        <w:tc>
          <w:tcPr>
            <w:tcW w:w="26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color w:val="000000"/>
                <w:sz w:val="16"/>
                <w:szCs w:val="16"/>
              </w:rPr>
              <w:t>Example: 100000009</w:t>
            </w:r>
          </w:p>
        </w:tc>
      </w:tr>
      <w:tr w:rsidR="0048409E" w:rsidTr="00AC698E">
        <w:trPr>
          <w:cantSplit/>
          <w:trHeight w:val="620"/>
        </w:trPr>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4</w:t>
            </w:r>
          </w:p>
        </w:tc>
        <w:tc>
          <w:tcPr>
            <w:tcW w:w="81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30</w:t>
            </w:r>
          </w:p>
        </w:tc>
        <w:tc>
          <w:tcPr>
            <w:tcW w:w="72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C</w:t>
            </w:r>
          </w:p>
        </w:tc>
        <w:tc>
          <w:tcPr>
            <w:tcW w:w="1000" w:type="dxa"/>
            <w:tcBorders>
              <w:top w:val="single" w:sz="4" w:space="0" w:color="auto"/>
              <w:left w:val="nil"/>
              <w:bottom w:val="single" w:sz="4" w:space="0" w:color="auto"/>
              <w:right w:val="single" w:sz="4" w:space="0" w:color="auto"/>
            </w:tcBorders>
            <w:shd w:val="clear" w:color="auto" w:fill="DEEAF6" w:themeFill="accent1" w:themeFillTint="33"/>
          </w:tcPr>
          <w:p w:rsidR="0048409E" w:rsidRPr="006806F9" w:rsidRDefault="0048409E" w:rsidP="00AC698E">
            <w:pPr>
              <w:rPr>
                <w:b/>
                <w:bCs/>
                <w:sz w:val="16"/>
                <w:szCs w:val="16"/>
              </w:rPr>
            </w:pPr>
            <w:r w:rsidRPr="003237E7">
              <w:rPr>
                <w:b/>
                <w:sz w:val="16"/>
                <w:szCs w:val="16"/>
              </w:rPr>
              <w:t>AWARD CODE</w:t>
            </w:r>
          </w:p>
        </w:tc>
        <w:tc>
          <w:tcPr>
            <w:tcW w:w="800" w:type="dxa"/>
            <w:tcBorders>
              <w:top w:val="single" w:sz="4" w:space="0" w:color="auto"/>
              <w:left w:val="nil"/>
              <w:bottom w:val="single" w:sz="4" w:space="0" w:color="auto"/>
              <w:right w:val="single" w:sz="4" w:space="0" w:color="auto"/>
            </w:tcBorders>
            <w:shd w:val="clear" w:color="auto" w:fill="DEEAF6" w:themeFill="accent1" w:themeFillTint="33"/>
            <w:noWrap/>
          </w:tcPr>
          <w:p w:rsidR="0048409E" w:rsidRDefault="0048409E" w:rsidP="00AC698E">
            <w:pPr>
              <w:rPr>
                <w:b/>
                <w:bCs/>
                <w:sz w:val="16"/>
                <w:szCs w:val="16"/>
              </w:rPr>
            </w:pPr>
            <w:r>
              <w:rPr>
                <w:b/>
                <w:bCs/>
                <w:sz w:val="16"/>
                <w:szCs w:val="16"/>
              </w:rPr>
              <w:t>R</w:t>
            </w:r>
          </w:p>
        </w:tc>
        <w:tc>
          <w:tcPr>
            <w:tcW w:w="7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7"/>
                <w:szCs w:val="17"/>
              </w:rPr>
            </w:pPr>
            <w:r w:rsidRPr="008D5F28">
              <w:rPr>
                <w:b/>
                <w:bCs/>
                <w:sz w:val="17"/>
                <w:szCs w:val="17"/>
              </w:rPr>
              <w:t>K,M</w:t>
            </w:r>
          </w:p>
        </w:tc>
        <w:tc>
          <w:tcPr>
            <w:tcW w:w="2700" w:type="dxa"/>
            <w:tcBorders>
              <w:top w:val="single" w:sz="4" w:space="0" w:color="auto"/>
              <w:left w:val="nil"/>
              <w:bottom w:val="single" w:sz="4" w:space="0" w:color="auto"/>
              <w:right w:val="single" w:sz="4" w:space="0" w:color="auto"/>
            </w:tcBorders>
            <w:shd w:val="clear" w:color="auto" w:fill="DEEAF6" w:themeFill="accent1" w:themeFillTint="33"/>
          </w:tcPr>
          <w:p w:rsidR="0048409E" w:rsidRPr="00203DE5" w:rsidRDefault="0048409E" w:rsidP="00AC698E">
            <w:pPr>
              <w:rPr>
                <w:b/>
                <w:sz w:val="16"/>
                <w:szCs w:val="16"/>
              </w:rPr>
            </w:pPr>
            <w:r w:rsidRPr="00961AE4">
              <w:rPr>
                <w:b/>
                <w:bCs/>
                <w:sz w:val="16"/>
                <w:szCs w:val="16"/>
              </w:rPr>
              <w:t xml:space="preserve">Provide the </w:t>
            </w:r>
            <w:r w:rsidR="008E6E58">
              <w:rPr>
                <w:b/>
                <w:bCs/>
                <w:sz w:val="16"/>
                <w:szCs w:val="16"/>
              </w:rPr>
              <w:t xml:space="preserve">code of the </w:t>
            </w:r>
            <w:r w:rsidR="00203DE5">
              <w:rPr>
                <w:b/>
                <w:bCs/>
                <w:sz w:val="16"/>
                <w:szCs w:val="16"/>
              </w:rPr>
              <w:t>language for which the</w:t>
            </w:r>
            <w:r w:rsidRPr="00961AE4">
              <w:rPr>
                <w:b/>
                <w:bCs/>
                <w:sz w:val="16"/>
                <w:szCs w:val="16"/>
              </w:rPr>
              <w:t xml:space="preserve"> </w:t>
            </w:r>
            <w:r w:rsidRPr="003237E7">
              <w:rPr>
                <w:b/>
                <w:sz w:val="16"/>
                <w:szCs w:val="16"/>
                <w:u w:val="single"/>
              </w:rPr>
              <w:t>State Seal of Bilingualism/Biliteracy</w:t>
            </w:r>
            <w:r w:rsidR="00203DE5">
              <w:rPr>
                <w:b/>
                <w:sz w:val="16"/>
                <w:szCs w:val="16"/>
                <w:u w:val="single"/>
              </w:rPr>
              <w:t xml:space="preserve"> </w:t>
            </w:r>
            <w:r w:rsidR="00203DE5" w:rsidRPr="00203DE5">
              <w:rPr>
                <w:b/>
                <w:sz w:val="16"/>
                <w:szCs w:val="16"/>
              </w:rPr>
              <w:t>was awarded.</w:t>
            </w:r>
          </w:p>
          <w:p w:rsidR="0048409E" w:rsidRDefault="0048409E" w:rsidP="00AC698E">
            <w:pPr>
              <w:rPr>
                <w:b/>
                <w:bCs/>
                <w:sz w:val="16"/>
                <w:szCs w:val="16"/>
              </w:rPr>
            </w:pPr>
          </w:p>
        </w:tc>
        <w:tc>
          <w:tcPr>
            <w:tcW w:w="23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If a state seal bilingualism-</w:t>
            </w:r>
            <w:proofErr w:type="spellStart"/>
            <w:r>
              <w:rPr>
                <w:b/>
                <w:bCs/>
                <w:sz w:val="16"/>
                <w:szCs w:val="16"/>
              </w:rPr>
              <w:t>biliteracy</w:t>
            </w:r>
            <w:proofErr w:type="spellEnd"/>
            <w:r>
              <w:rPr>
                <w:b/>
                <w:bCs/>
                <w:sz w:val="16"/>
                <w:szCs w:val="16"/>
              </w:rPr>
              <w:t xml:space="preserve"> is awarded </w:t>
            </w:r>
            <w:proofErr w:type="gramStart"/>
            <w:r>
              <w:rPr>
                <w:b/>
                <w:bCs/>
                <w:sz w:val="16"/>
                <w:szCs w:val="16"/>
              </w:rPr>
              <w:t>in</w:t>
            </w:r>
            <w:proofErr w:type="gramEnd"/>
            <w:r>
              <w:rPr>
                <w:b/>
                <w:bCs/>
                <w:sz w:val="16"/>
                <w:szCs w:val="16"/>
              </w:rPr>
              <w:t xml:space="preserve"> a language not listed in the valid value code </w:t>
            </w:r>
            <w:r w:rsidR="00390B99">
              <w:rPr>
                <w:b/>
                <w:bCs/>
                <w:sz w:val="16"/>
                <w:szCs w:val="16"/>
              </w:rPr>
              <w:t>set please contact the Language and Culture Division.</w:t>
            </w:r>
          </w:p>
        </w:tc>
        <w:tc>
          <w:tcPr>
            <w:tcW w:w="26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Valid Values:</w:t>
            </w:r>
          </w:p>
          <w:p w:rsidR="0048409E" w:rsidRDefault="0048409E" w:rsidP="00AC698E">
            <w:pPr>
              <w:rPr>
                <w:b/>
                <w:bCs/>
                <w:sz w:val="16"/>
                <w:szCs w:val="16"/>
              </w:rPr>
            </w:pPr>
          </w:p>
          <w:p w:rsidR="00203DE5" w:rsidRDefault="00203DE5" w:rsidP="00AC698E">
            <w:pPr>
              <w:rPr>
                <w:b/>
                <w:bCs/>
                <w:sz w:val="16"/>
                <w:szCs w:val="16"/>
              </w:rPr>
            </w:pPr>
            <w:r>
              <w:rPr>
                <w:b/>
                <w:bCs/>
                <w:sz w:val="16"/>
                <w:szCs w:val="16"/>
              </w:rPr>
              <w:t xml:space="preserve">See the </w:t>
            </w:r>
            <w:hyperlink w:anchor="AwardCodes" w:history="1">
              <w:r w:rsidRPr="00026CB7">
                <w:rPr>
                  <w:rStyle w:val="Hyperlink"/>
                  <w:b/>
                  <w:bCs/>
                  <w:sz w:val="16"/>
                  <w:szCs w:val="16"/>
                </w:rPr>
                <w:t>Award List</w:t>
              </w:r>
            </w:hyperlink>
            <w:r>
              <w:rPr>
                <w:b/>
                <w:bCs/>
                <w:sz w:val="16"/>
                <w:szCs w:val="16"/>
              </w:rPr>
              <w:t xml:space="preserve"> at the end of this document.</w:t>
            </w:r>
          </w:p>
        </w:tc>
      </w:tr>
      <w:tr w:rsidR="0048409E" w:rsidTr="00203DE5">
        <w:trPr>
          <w:cantSplit/>
          <w:trHeight w:val="6362"/>
        </w:trPr>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lastRenderedPageBreak/>
              <w:t>5</w:t>
            </w:r>
          </w:p>
        </w:tc>
        <w:tc>
          <w:tcPr>
            <w:tcW w:w="81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20</w:t>
            </w:r>
          </w:p>
        </w:tc>
        <w:tc>
          <w:tcPr>
            <w:tcW w:w="72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C</w:t>
            </w:r>
          </w:p>
        </w:tc>
        <w:tc>
          <w:tcPr>
            <w:tcW w:w="1000" w:type="dxa"/>
            <w:tcBorders>
              <w:top w:val="single" w:sz="4" w:space="0" w:color="auto"/>
              <w:left w:val="nil"/>
              <w:bottom w:val="single" w:sz="4" w:space="0" w:color="auto"/>
              <w:right w:val="single" w:sz="4" w:space="0" w:color="auto"/>
            </w:tcBorders>
            <w:shd w:val="clear" w:color="auto" w:fill="DEEAF6" w:themeFill="accent1" w:themeFillTint="33"/>
          </w:tcPr>
          <w:p w:rsidR="0048409E" w:rsidRPr="006806F9" w:rsidRDefault="0048409E" w:rsidP="00AC698E">
            <w:pPr>
              <w:rPr>
                <w:b/>
                <w:bCs/>
                <w:sz w:val="16"/>
                <w:szCs w:val="16"/>
              </w:rPr>
            </w:pPr>
            <w:r w:rsidRPr="003237E7">
              <w:rPr>
                <w:b/>
                <w:sz w:val="16"/>
                <w:szCs w:val="16"/>
              </w:rPr>
              <w:t>AWARD TYPE</w:t>
            </w:r>
          </w:p>
        </w:tc>
        <w:tc>
          <w:tcPr>
            <w:tcW w:w="800" w:type="dxa"/>
            <w:tcBorders>
              <w:top w:val="single" w:sz="4" w:space="0" w:color="auto"/>
              <w:left w:val="nil"/>
              <w:bottom w:val="single" w:sz="4" w:space="0" w:color="auto"/>
              <w:right w:val="single" w:sz="4" w:space="0" w:color="auto"/>
            </w:tcBorders>
            <w:shd w:val="clear" w:color="auto" w:fill="DEEAF6" w:themeFill="accent1" w:themeFillTint="33"/>
            <w:noWrap/>
          </w:tcPr>
          <w:p w:rsidR="0048409E" w:rsidRDefault="0048409E" w:rsidP="00AC698E">
            <w:pPr>
              <w:rPr>
                <w:b/>
                <w:bCs/>
                <w:sz w:val="16"/>
                <w:szCs w:val="16"/>
              </w:rPr>
            </w:pPr>
            <w:r>
              <w:rPr>
                <w:b/>
                <w:bCs/>
                <w:sz w:val="16"/>
                <w:szCs w:val="16"/>
              </w:rPr>
              <w:t>R</w:t>
            </w:r>
          </w:p>
        </w:tc>
        <w:tc>
          <w:tcPr>
            <w:tcW w:w="7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7"/>
                <w:szCs w:val="17"/>
              </w:rPr>
            </w:pPr>
            <w:r w:rsidRPr="008D5F28">
              <w:rPr>
                <w:b/>
                <w:bCs/>
                <w:sz w:val="17"/>
                <w:szCs w:val="17"/>
              </w:rPr>
              <w:t>K,M</w:t>
            </w:r>
          </w:p>
        </w:tc>
        <w:tc>
          <w:tcPr>
            <w:tcW w:w="2700" w:type="dxa"/>
            <w:tcBorders>
              <w:top w:val="single" w:sz="4" w:space="0" w:color="auto"/>
              <w:left w:val="nil"/>
              <w:bottom w:val="single" w:sz="4" w:space="0" w:color="auto"/>
              <w:right w:val="single" w:sz="4" w:space="0" w:color="auto"/>
            </w:tcBorders>
            <w:shd w:val="clear" w:color="auto" w:fill="DEEAF6" w:themeFill="accent1" w:themeFillTint="33"/>
          </w:tcPr>
          <w:p w:rsidR="00390B99" w:rsidRDefault="00390B99" w:rsidP="00390B99">
            <w:pPr>
              <w:rPr>
                <w:b/>
                <w:bCs/>
                <w:sz w:val="16"/>
                <w:szCs w:val="16"/>
              </w:rPr>
            </w:pPr>
            <w:r w:rsidRPr="00390B99">
              <w:rPr>
                <w:b/>
                <w:bCs/>
                <w:sz w:val="16"/>
                <w:szCs w:val="16"/>
              </w:rPr>
              <w:t xml:space="preserve">Provide the language in which the seal </w:t>
            </w:r>
            <w:proofErr w:type="gramStart"/>
            <w:r w:rsidRPr="00390B99">
              <w:rPr>
                <w:b/>
                <w:bCs/>
                <w:sz w:val="16"/>
                <w:szCs w:val="16"/>
              </w:rPr>
              <w:t>was earned</w:t>
            </w:r>
            <w:proofErr w:type="gramEnd"/>
            <w:r w:rsidRPr="00390B99">
              <w:rPr>
                <w:b/>
                <w:bCs/>
                <w:sz w:val="16"/>
                <w:szCs w:val="16"/>
              </w:rPr>
              <w:t xml:space="preserve"> (any language other than English, including world languages). To earn the bilingualism-</w:t>
            </w:r>
            <w:proofErr w:type="spellStart"/>
            <w:r w:rsidRPr="00390B99">
              <w:rPr>
                <w:b/>
                <w:bCs/>
                <w:sz w:val="16"/>
                <w:szCs w:val="16"/>
              </w:rPr>
              <w:t>biliteracy</w:t>
            </w:r>
            <w:proofErr w:type="spellEnd"/>
            <w:r w:rsidRPr="00390B99">
              <w:rPr>
                <w:b/>
                <w:bCs/>
                <w:sz w:val="16"/>
                <w:szCs w:val="16"/>
              </w:rPr>
              <w:t xml:space="preserve"> seal on the diploma of excellence, for tribal languages, please use option (1) below. </w:t>
            </w:r>
          </w:p>
          <w:p w:rsidR="00390B99" w:rsidRPr="00390B99" w:rsidRDefault="00390B99" w:rsidP="00390B99">
            <w:pPr>
              <w:rPr>
                <w:b/>
                <w:bCs/>
                <w:sz w:val="16"/>
                <w:szCs w:val="16"/>
              </w:rPr>
            </w:pPr>
          </w:p>
          <w:p w:rsidR="00390B99" w:rsidRPr="00390B99" w:rsidRDefault="00390B99" w:rsidP="00390B99">
            <w:pPr>
              <w:rPr>
                <w:b/>
                <w:bCs/>
                <w:sz w:val="16"/>
                <w:szCs w:val="16"/>
              </w:rPr>
            </w:pPr>
            <w:r>
              <w:rPr>
                <w:b/>
                <w:bCs/>
                <w:sz w:val="16"/>
                <w:szCs w:val="16"/>
              </w:rPr>
              <w:t>(</w:t>
            </w:r>
            <w:r w:rsidRPr="00390B99">
              <w:rPr>
                <w:b/>
                <w:bCs/>
                <w:sz w:val="16"/>
                <w:szCs w:val="16"/>
              </w:rPr>
              <w:t xml:space="preserve">1) Certification by an individual tribe (a tribe may certify that a student is proficient in the tribal language). The individual tribe will develop the method and process for determining proficiency in the respective tribal language. </w:t>
            </w:r>
          </w:p>
          <w:p w:rsidR="00390B99" w:rsidRPr="00390B99" w:rsidRDefault="00390B99" w:rsidP="00390B99">
            <w:pPr>
              <w:rPr>
                <w:b/>
                <w:bCs/>
                <w:sz w:val="16"/>
                <w:szCs w:val="16"/>
              </w:rPr>
            </w:pPr>
          </w:p>
          <w:p w:rsidR="00390B99" w:rsidRDefault="00390B99" w:rsidP="00390B99">
            <w:pPr>
              <w:rPr>
                <w:b/>
                <w:bCs/>
                <w:sz w:val="16"/>
                <w:szCs w:val="16"/>
              </w:rPr>
            </w:pPr>
            <w:r w:rsidRPr="00390B99">
              <w:rPr>
                <w:b/>
                <w:bCs/>
                <w:sz w:val="16"/>
                <w:szCs w:val="16"/>
              </w:rPr>
              <w:t>To earn the bilingualism-</w:t>
            </w:r>
            <w:proofErr w:type="spellStart"/>
            <w:r w:rsidRPr="00390B99">
              <w:rPr>
                <w:b/>
                <w:bCs/>
                <w:sz w:val="16"/>
                <w:szCs w:val="16"/>
              </w:rPr>
              <w:t>biliteracy</w:t>
            </w:r>
            <w:proofErr w:type="spellEnd"/>
            <w:r w:rsidRPr="00390B99">
              <w:rPr>
                <w:b/>
                <w:bCs/>
                <w:sz w:val="16"/>
                <w:szCs w:val="16"/>
              </w:rPr>
              <w:t xml:space="preserve"> seal on the diploma of excellence, students must demonstrate proficiency in a language other than English, through two of the following methods: </w:t>
            </w:r>
          </w:p>
          <w:p w:rsidR="00390B99" w:rsidRPr="00390B99" w:rsidRDefault="00390B99" w:rsidP="00390B99">
            <w:pPr>
              <w:rPr>
                <w:b/>
                <w:bCs/>
                <w:sz w:val="16"/>
                <w:szCs w:val="16"/>
              </w:rPr>
            </w:pPr>
          </w:p>
          <w:p w:rsidR="00390B99" w:rsidRPr="00390B99" w:rsidRDefault="00390B99" w:rsidP="00390B99">
            <w:pPr>
              <w:rPr>
                <w:b/>
                <w:bCs/>
                <w:sz w:val="16"/>
                <w:szCs w:val="16"/>
              </w:rPr>
            </w:pPr>
            <w:r w:rsidRPr="00390B99">
              <w:rPr>
                <w:b/>
                <w:bCs/>
                <w:sz w:val="16"/>
                <w:szCs w:val="16"/>
              </w:rPr>
              <w:t>(2) Units of credit and an assessment (a student may demonstrate proficiency by meeting both the units of credit and assessment requirements).</w:t>
            </w:r>
          </w:p>
          <w:p w:rsidR="00390B99" w:rsidRPr="00390B99" w:rsidRDefault="00390B99" w:rsidP="00390B99">
            <w:pPr>
              <w:rPr>
                <w:b/>
                <w:bCs/>
                <w:sz w:val="16"/>
                <w:szCs w:val="16"/>
              </w:rPr>
            </w:pPr>
            <w:r w:rsidRPr="00390B99">
              <w:rPr>
                <w:b/>
                <w:bCs/>
                <w:sz w:val="16"/>
                <w:szCs w:val="16"/>
              </w:rPr>
              <w:t xml:space="preserve">(3) Units of credit and an alternative process portfolio (a student may demonstrate proficiency by meeting both the units of credit and alternative process portfolio requirements). </w:t>
            </w:r>
          </w:p>
          <w:p w:rsidR="00390B99" w:rsidRPr="00390B99" w:rsidRDefault="00390B99" w:rsidP="00390B99">
            <w:pPr>
              <w:rPr>
                <w:b/>
                <w:bCs/>
                <w:sz w:val="16"/>
                <w:szCs w:val="16"/>
              </w:rPr>
            </w:pPr>
            <w:r w:rsidRPr="00390B99">
              <w:rPr>
                <w:b/>
                <w:bCs/>
                <w:sz w:val="16"/>
                <w:szCs w:val="16"/>
              </w:rPr>
              <w:t>(4) An assessment and an alternative process portfolio (a student may demonstrate proficiency by meeting both the assessment and alternative process portfolio requirements).</w:t>
            </w:r>
          </w:p>
          <w:p w:rsidR="0048409E" w:rsidRPr="00961AE4" w:rsidRDefault="00390B99" w:rsidP="00390B99">
            <w:pPr>
              <w:rPr>
                <w:b/>
                <w:bCs/>
                <w:sz w:val="16"/>
                <w:szCs w:val="16"/>
              </w:rPr>
            </w:pPr>
            <w:r w:rsidRPr="00390B99">
              <w:rPr>
                <w:b/>
                <w:bCs/>
                <w:sz w:val="16"/>
                <w:szCs w:val="16"/>
              </w:rPr>
              <w:t xml:space="preserve">[6.32.3.8 NMAC - N, 09-15-15] </w:t>
            </w:r>
          </w:p>
        </w:tc>
        <w:tc>
          <w:tcPr>
            <w:tcW w:w="23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sidRPr="00D600A3">
              <w:rPr>
                <w:b/>
                <w:bCs/>
                <w:sz w:val="16"/>
                <w:szCs w:val="16"/>
              </w:rPr>
              <w:t>State seals of bilingualism-</w:t>
            </w:r>
            <w:proofErr w:type="spellStart"/>
            <w:r w:rsidRPr="00D600A3">
              <w:rPr>
                <w:b/>
                <w:bCs/>
                <w:sz w:val="16"/>
                <w:szCs w:val="16"/>
              </w:rPr>
              <w:t>biliteracy</w:t>
            </w:r>
            <w:proofErr w:type="spellEnd"/>
            <w:r w:rsidRPr="00D600A3">
              <w:rPr>
                <w:b/>
                <w:bCs/>
                <w:sz w:val="16"/>
                <w:szCs w:val="16"/>
              </w:rPr>
              <w:t xml:space="preserve"> may be awarded for multiple languages; a separate record must be submitted for each language.</w:t>
            </w:r>
            <w:r>
              <w:rPr>
                <w:b/>
                <w:bCs/>
                <w:sz w:val="16"/>
                <w:szCs w:val="16"/>
              </w:rPr>
              <w:t xml:space="preserve"> Each award record can only have one valid value for award type.</w:t>
            </w:r>
          </w:p>
          <w:p w:rsidR="0048409E" w:rsidRDefault="0048409E" w:rsidP="00AC698E">
            <w:pPr>
              <w:rPr>
                <w:b/>
                <w:bCs/>
                <w:sz w:val="16"/>
                <w:szCs w:val="16"/>
              </w:rPr>
            </w:pPr>
          </w:p>
        </w:tc>
        <w:tc>
          <w:tcPr>
            <w:tcW w:w="2600" w:type="dxa"/>
            <w:tcBorders>
              <w:top w:val="single" w:sz="4" w:space="0" w:color="auto"/>
              <w:left w:val="nil"/>
              <w:bottom w:val="single" w:sz="4" w:space="0" w:color="auto"/>
              <w:right w:val="single" w:sz="4" w:space="0" w:color="auto"/>
            </w:tcBorders>
            <w:shd w:val="clear" w:color="auto" w:fill="DEEAF6" w:themeFill="accent1" w:themeFillTint="33"/>
          </w:tcPr>
          <w:p w:rsidR="0048409E" w:rsidRPr="00370289" w:rsidRDefault="0048409E" w:rsidP="00AC698E">
            <w:pPr>
              <w:rPr>
                <w:b/>
                <w:bCs/>
                <w:sz w:val="16"/>
                <w:szCs w:val="16"/>
              </w:rPr>
            </w:pPr>
            <w:r w:rsidRPr="00370289">
              <w:rPr>
                <w:b/>
                <w:bCs/>
                <w:sz w:val="16"/>
                <w:szCs w:val="16"/>
              </w:rPr>
              <w:t>Valid Values:</w:t>
            </w:r>
          </w:p>
          <w:p w:rsidR="0048409E" w:rsidRPr="00370289" w:rsidRDefault="0048409E" w:rsidP="00AC698E">
            <w:pPr>
              <w:rPr>
                <w:b/>
                <w:bCs/>
                <w:sz w:val="16"/>
                <w:szCs w:val="16"/>
              </w:rPr>
            </w:pPr>
            <w:r w:rsidRPr="00370289">
              <w:rPr>
                <w:b/>
                <w:bCs/>
                <w:sz w:val="16"/>
                <w:szCs w:val="16"/>
              </w:rPr>
              <w:t>TLC = Tribal Language Certification</w:t>
            </w:r>
          </w:p>
          <w:p w:rsidR="0048409E" w:rsidRPr="00370289" w:rsidRDefault="0048409E" w:rsidP="00AC698E">
            <w:pPr>
              <w:rPr>
                <w:b/>
                <w:bCs/>
                <w:sz w:val="16"/>
                <w:szCs w:val="16"/>
              </w:rPr>
            </w:pPr>
          </w:p>
          <w:p w:rsidR="0048409E" w:rsidRPr="00370289" w:rsidRDefault="0048409E" w:rsidP="00AC698E">
            <w:pPr>
              <w:rPr>
                <w:b/>
                <w:bCs/>
                <w:sz w:val="16"/>
                <w:szCs w:val="16"/>
              </w:rPr>
            </w:pPr>
            <w:r w:rsidRPr="00370289">
              <w:rPr>
                <w:b/>
                <w:bCs/>
                <w:sz w:val="16"/>
                <w:szCs w:val="16"/>
              </w:rPr>
              <w:t>CA = 4 units of Credit and an       Assessment</w:t>
            </w:r>
          </w:p>
          <w:p w:rsidR="0048409E" w:rsidRPr="00370289" w:rsidRDefault="0048409E" w:rsidP="00AC698E">
            <w:pPr>
              <w:rPr>
                <w:b/>
                <w:bCs/>
                <w:sz w:val="16"/>
                <w:szCs w:val="16"/>
              </w:rPr>
            </w:pPr>
          </w:p>
          <w:p w:rsidR="0048409E" w:rsidRPr="00370289" w:rsidRDefault="0048409E" w:rsidP="00AC698E">
            <w:pPr>
              <w:rPr>
                <w:b/>
                <w:bCs/>
                <w:sz w:val="16"/>
                <w:szCs w:val="16"/>
              </w:rPr>
            </w:pPr>
            <w:r w:rsidRPr="00370289">
              <w:rPr>
                <w:b/>
                <w:bCs/>
                <w:sz w:val="16"/>
                <w:szCs w:val="16"/>
              </w:rPr>
              <w:t>CPP =4 Units of Credit and an Alternative Process Portfolio</w:t>
            </w:r>
          </w:p>
          <w:p w:rsidR="0048409E" w:rsidRPr="00370289" w:rsidRDefault="0048409E" w:rsidP="00AC698E">
            <w:pPr>
              <w:rPr>
                <w:b/>
                <w:bCs/>
                <w:sz w:val="16"/>
                <w:szCs w:val="16"/>
              </w:rPr>
            </w:pPr>
          </w:p>
          <w:p w:rsidR="0048409E" w:rsidRDefault="0048409E" w:rsidP="00AC698E">
            <w:pPr>
              <w:rPr>
                <w:b/>
                <w:bCs/>
                <w:sz w:val="16"/>
                <w:szCs w:val="16"/>
              </w:rPr>
            </w:pPr>
            <w:r w:rsidRPr="00370289">
              <w:rPr>
                <w:b/>
                <w:bCs/>
                <w:sz w:val="16"/>
                <w:szCs w:val="16"/>
              </w:rPr>
              <w:t>APP = Assessment and Alternative Process Portfolio</w:t>
            </w:r>
          </w:p>
        </w:tc>
      </w:tr>
      <w:tr w:rsidR="0048409E" w:rsidTr="00AC698E">
        <w:trPr>
          <w:cantSplit/>
          <w:trHeight w:val="458"/>
        </w:trPr>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lastRenderedPageBreak/>
              <w:t>6</w:t>
            </w:r>
          </w:p>
        </w:tc>
        <w:tc>
          <w:tcPr>
            <w:tcW w:w="81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10</w:t>
            </w:r>
          </w:p>
        </w:tc>
        <w:tc>
          <w:tcPr>
            <w:tcW w:w="72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D</w:t>
            </w:r>
          </w:p>
          <w:p w:rsidR="0048409E" w:rsidRPr="003237E7" w:rsidRDefault="0048409E" w:rsidP="00AC698E">
            <w:pPr>
              <w:rPr>
                <w:sz w:val="16"/>
                <w:szCs w:val="16"/>
              </w:rPr>
            </w:pPr>
          </w:p>
        </w:tc>
        <w:tc>
          <w:tcPr>
            <w:tcW w:w="1000" w:type="dxa"/>
            <w:tcBorders>
              <w:top w:val="single" w:sz="4" w:space="0" w:color="auto"/>
              <w:left w:val="nil"/>
              <w:bottom w:val="single" w:sz="4" w:space="0" w:color="auto"/>
              <w:right w:val="single" w:sz="4" w:space="0" w:color="auto"/>
            </w:tcBorders>
            <w:shd w:val="clear" w:color="auto" w:fill="DEEAF6" w:themeFill="accent1" w:themeFillTint="33"/>
          </w:tcPr>
          <w:p w:rsidR="0048409E" w:rsidRPr="006806F9" w:rsidRDefault="0048409E" w:rsidP="00AC698E">
            <w:pPr>
              <w:rPr>
                <w:b/>
                <w:bCs/>
                <w:sz w:val="16"/>
                <w:szCs w:val="16"/>
              </w:rPr>
            </w:pPr>
            <w:r w:rsidRPr="003237E7">
              <w:rPr>
                <w:b/>
                <w:sz w:val="16"/>
                <w:szCs w:val="16"/>
              </w:rPr>
              <w:t>AWARD DATE</w:t>
            </w:r>
          </w:p>
        </w:tc>
        <w:tc>
          <w:tcPr>
            <w:tcW w:w="800" w:type="dxa"/>
            <w:tcBorders>
              <w:top w:val="single" w:sz="4" w:space="0" w:color="auto"/>
              <w:left w:val="nil"/>
              <w:bottom w:val="single" w:sz="4" w:space="0" w:color="auto"/>
              <w:right w:val="single" w:sz="4" w:space="0" w:color="auto"/>
            </w:tcBorders>
            <w:shd w:val="clear" w:color="auto" w:fill="DEEAF6" w:themeFill="accent1" w:themeFillTint="33"/>
            <w:noWrap/>
          </w:tcPr>
          <w:p w:rsidR="0048409E" w:rsidRDefault="0048409E" w:rsidP="00AC698E">
            <w:pPr>
              <w:rPr>
                <w:b/>
                <w:bCs/>
                <w:sz w:val="16"/>
                <w:szCs w:val="16"/>
              </w:rPr>
            </w:pPr>
            <w:r>
              <w:rPr>
                <w:b/>
                <w:bCs/>
                <w:sz w:val="16"/>
                <w:szCs w:val="16"/>
              </w:rPr>
              <w:t>R</w:t>
            </w:r>
          </w:p>
        </w:tc>
        <w:tc>
          <w:tcPr>
            <w:tcW w:w="7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7"/>
                <w:szCs w:val="17"/>
              </w:rPr>
            </w:pPr>
            <w:r w:rsidRPr="008D5F28">
              <w:rPr>
                <w:b/>
                <w:bCs/>
                <w:sz w:val="17"/>
                <w:szCs w:val="17"/>
              </w:rPr>
              <w:t>K,M</w:t>
            </w:r>
          </w:p>
        </w:tc>
        <w:tc>
          <w:tcPr>
            <w:tcW w:w="2700" w:type="dxa"/>
            <w:tcBorders>
              <w:top w:val="single" w:sz="4" w:space="0" w:color="auto"/>
              <w:left w:val="nil"/>
              <w:bottom w:val="single" w:sz="4" w:space="0" w:color="auto"/>
              <w:right w:val="single" w:sz="4" w:space="0" w:color="auto"/>
            </w:tcBorders>
            <w:shd w:val="clear" w:color="auto" w:fill="DEEAF6" w:themeFill="accent1" w:themeFillTint="33"/>
          </w:tcPr>
          <w:p w:rsidR="0048409E" w:rsidRPr="00961AE4" w:rsidRDefault="0048409E" w:rsidP="00AC698E">
            <w:pPr>
              <w:rPr>
                <w:b/>
                <w:bCs/>
                <w:sz w:val="16"/>
                <w:szCs w:val="16"/>
              </w:rPr>
            </w:pPr>
            <w:r w:rsidRPr="003237E7">
              <w:rPr>
                <w:b/>
                <w:bCs/>
                <w:sz w:val="16"/>
                <w:szCs w:val="16"/>
              </w:rPr>
              <w:t>Provide the school year in the ISO format: YYYY-MM-DD. The PED school year runs from July 1 through June 30. For the 2016-2017 school year, you would enter 2017-06-30.</w:t>
            </w:r>
          </w:p>
        </w:tc>
        <w:tc>
          <w:tcPr>
            <w:tcW w:w="23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Use the School Year Date, not the actual date of the award.</w:t>
            </w:r>
          </w:p>
        </w:tc>
        <w:tc>
          <w:tcPr>
            <w:tcW w:w="26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Valid Value:</w:t>
            </w:r>
          </w:p>
          <w:p w:rsidR="0048409E" w:rsidRDefault="00CF5651" w:rsidP="00AC698E">
            <w:pPr>
              <w:rPr>
                <w:b/>
                <w:bCs/>
                <w:sz w:val="16"/>
                <w:szCs w:val="16"/>
              </w:rPr>
            </w:pPr>
            <w:r>
              <w:rPr>
                <w:b/>
                <w:bCs/>
                <w:sz w:val="16"/>
                <w:szCs w:val="16"/>
              </w:rPr>
              <w:t>2019</w:t>
            </w:r>
            <w:r w:rsidR="0048409E">
              <w:rPr>
                <w:b/>
                <w:bCs/>
                <w:sz w:val="16"/>
                <w:szCs w:val="16"/>
              </w:rPr>
              <w:t>-06-30</w:t>
            </w:r>
          </w:p>
        </w:tc>
      </w:tr>
    </w:tbl>
    <w:p w:rsidR="0048409E" w:rsidRDefault="0048409E" w:rsidP="0048409E">
      <w:pPr>
        <w:ind w:right="300"/>
        <w:jc w:val="both"/>
        <w:rPr>
          <w:b/>
          <w:bCs/>
        </w:rPr>
      </w:pPr>
    </w:p>
    <w:p w:rsidR="002953C2" w:rsidRDefault="002953C2" w:rsidP="0048409E">
      <w:pPr>
        <w:ind w:right="300"/>
        <w:jc w:val="both"/>
        <w:rPr>
          <w:b/>
          <w:bCs/>
        </w:rPr>
      </w:pPr>
    </w:p>
    <w:p w:rsidR="002953C2" w:rsidRDefault="002953C2" w:rsidP="0048409E">
      <w:pPr>
        <w:ind w:right="300"/>
        <w:jc w:val="both"/>
        <w:rPr>
          <w:b/>
          <w:bCs/>
        </w:rPr>
      </w:pPr>
    </w:p>
    <w:p w:rsidR="0048409E" w:rsidRDefault="0048409E" w:rsidP="0048409E">
      <w:pPr>
        <w:ind w:left="-1080" w:right="300"/>
        <w:jc w:val="both"/>
        <w:rPr>
          <w:b/>
          <w:bCs/>
        </w:rPr>
      </w:pPr>
    </w:p>
    <w:tbl>
      <w:tblPr>
        <w:tblW w:w="5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260"/>
        <w:gridCol w:w="960"/>
      </w:tblGrid>
      <w:tr w:rsidR="008E6E58" w:rsidRPr="00F74B22" w:rsidTr="00415EC6">
        <w:trPr>
          <w:trHeight w:val="332"/>
        </w:trPr>
        <w:tc>
          <w:tcPr>
            <w:tcW w:w="5180" w:type="dxa"/>
            <w:gridSpan w:val="3"/>
            <w:shd w:val="clear" w:color="auto" w:fill="auto"/>
            <w:vAlign w:val="center"/>
          </w:tcPr>
          <w:p w:rsidR="008E6E58" w:rsidRDefault="008E6E58" w:rsidP="00AC698E">
            <w:pPr>
              <w:rPr>
                <w:color w:val="333333"/>
                <w:sz w:val="18"/>
              </w:rPr>
            </w:pPr>
          </w:p>
          <w:p w:rsidR="008E6E58" w:rsidRPr="00F74B22" w:rsidRDefault="008E6E58" w:rsidP="00AC698E">
            <w:pPr>
              <w:rPr>
                <w:color w:val="333333"/>
                <w:sz w:val="18"/>
              </w:rPr>
            </w:pPr>
            <w:r>
              <w:rPr>
                <w:rFonts w:asciiTheme="minorHAnsi" w:hAnsiTheme="minorHAnsi"/>
                <w:b/>
                <w:bCs/>
                <w:color w:val="000000"/>
                <w:sz w:val="22"/>
                <w:szCs w:val="22"/>
              </w:rPr>
              <w:t>Award Codes for State Seal of Bilingualism/Biliteracy</w:t>
            </w:r>
            <w:bookmarkStart w:id="1" w:name="AwardCodes"/>
            <w:bookmarkEnd w:id="1"/>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rFonts w:ascii="Times New Roman" w:hAnsi="Times New Roman" w:cs="Times New Roman"/>
                <w:b/>
                <w:bCs/>
                <w:color w:val="000000"/>
              </w:rPr>
            </w:pPr>
            <w:r>
              <w:rPr>
                <w:b/>
                <w:bCs/>
                <w:color w:val="000000"/>
              </w:rPr>
              <w:t>STARS Code</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467B8" w:rsidRDefault="007467B8" w:rsidP="007467B8">
            <w:pPr>
              <w:jc w:val="center"/>
              <w:rPr>
                <w:b/>
                <w:bCs/>
                <w:color w:val="000000"/>
              </w:rPr>
            </w:pPr>
            <w:r>
              <w:rPr>
                <w:b/>
                <w:bCs/>
                <w:color w:val="000000"/>
              </w:rPr>
              <w:t>English name of Language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467B8" w:rsidRDefault="007467B8" w:rsidP="007467B8">
            <w:pPr>
              <w:jc w:val="center"/>
              <w:rPr>
                <w:b/>
                <w:bCs/>
                <w:color w:val="000000"/>
              </w:rPr>
            </w:pPr>
            <w:r>
              <w:rPr>
                <w:b/>
                <w:bCs/>
                <w:color w:val="000000"/>
              </w:rPr>
              <w:t>ISO 639-2 Code</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0</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English</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eng</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1</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Spanish</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spa</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2</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Vietnamese</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vie</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3</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 xml:space="preserve">Hmong; </w:t>
            </w:r>
            <w:proofErr w:type="spellStart"/>
            <w:r>
              <w:rPr>
                <w:color w:val="333333"/>
                <w:sz w:val="18"/>
                <w:szCs w:val="18"/>
              </w:rPr>
              <w:t>Mong</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hmn</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4</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 xml:space="preserve">Chinese (Cantonese or Mandarin, also includes Chaozhou, </w:t>
            </w:r>
            <w:proofErr w:type="spellStart"/>
            <w:r>
              <w:rPr>
                <w:color w:val="333333"/>
                <w:sz w:val="18"/>
                <w:szCs w:val="18"/>
              </w:rPr>
              <w:t>Lahu</w:t>
            </w:r>
            <w:proofErr w:type="spellEnd"/>
            <w:r>
              <w:rPr>
                <w:color w:val="333333"/>
                <w:sz w:val="18"/>
                <w:szCs w:val="18"/>
              </w:rPr>
              <w:t xml:space="preserve">, Taiwanese, Teochew, and </w:t>
            </w:r>
            <w:proofErr w:type="spellStart"/>
            <w:r>
              <w:rPr>
                <w:color w:val="333333"/>
                <w:sz w:val="18"/>
                <w:szCs w:val="18"/>
              </w:rPr>
              <w:t>Toishanese</w:t>
            </w:r>
            <w:proofErr w:type="spellEnd"/>
            <w:r>
              <w:rPr>
                <w:color w:val="333333"/>
                <w:sz w:val="18"/>
                <w:szCs w:val="18"/>
              </w:rPr>
              <w:t>)</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 xml:space="preserve">chi (B) </w:t>
            </w:r>
            <w:proofErr w:type="spellStart"/>
            <w:r>
              <w:rPr>
                <w:color w:val="333333"/>
                <w:sz w:val="18"/>
                <w:szCs w:val="18"/>
              </w:rPr>
              <w:t>zho</w:t>
            </w:r>
            <w:proofErr w:type="spellEnd"/>
            <w:r>
              <w:rPr>
                <w:color w:val="333333"/>
                <w:sz w:val="18"/>
                <w:szCs w:val="18"/>
              </w:rPr>
              <w:t xml:space="preserve"> (T)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467B8" w:rsidRDefault="007467B8" w:rsidP="007467B8">
            <w:pPr>
              <w:jc w:val="right"/>
              <w:rPr>
                <w:rFonts w:ascii="Calibri" w:hAnsi="Calibri" w:cs="Calibri"/>
                <w:color w:val="000000"/>
                <w:sz w:val="18"/>
                <w:szCs w:val="18"/>
              </w:rPr>
            </w:pPr>
            <w:r>
              <w:rPr>
                <w:rFonts w:ascii="Calibri" w:hAnsi="Calibri" w:cs="Calibri"/>
                <w:color w:val="000000"/>
                <w:sz w:val="18"/>
                <w:szCs w:val="18"/>
              </w:rPr>
              <w:t>5</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Cambodian - Khmer</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khm</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6</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Korean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kor</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467B8" w:rsidRDefault="007467B8" w:rsidP="007467B8">
            <w:pPr>
              <w:jc w:val="right"/>
              <w:rPr>
                <w:rFonts w:ascii="Calibri" w:hAnsi="Calibri" w:cs="Calibri"/>
                <w:color w:val="000000"/>
                <w:sz w:val="18"/>
                <w:szCs w:val="18"/>
              </w:rPr>
            </w:pPr>
            <w:r>
              <w:rPr>
                <w:rFonts w:ascii="Calibri" w:hAnsi="Calibri" w:cs="Calibri"/>
                <w:color w:val="000000"/>
                <w:sz w:val="18"/>
                <w:szCs w:val="18"/>
              </w:rPr>
              <w:t>7</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Laotian (includes Khmu)</w:t>
            </w:r>
          </w:p>
        </w:tc>
        <w:tc>
          <w:tcPr>
            <w:tcW w:w="9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18"/>
                <w:szCs w:val="18"/>
              </w:rPr>
            </w:pPr>
            <w:proofErr w:type="spellStart"/>
            <w:r>
              <w:rPr>
                <w:rFonts w:ascii="Calibri" w:hAnsi="Calibri" w:cs="Calibri"/>
                <w:color w:val="000000"/>
                <w:sz w:val="18"/>
                <w:szCs w:val="18"/>
              </w:rPr>
              <w:t>lao</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8</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Navajo; Navaho (</w:t>
            </w:r>
            <w:proofErr w:type="spellStart"/>
            <w:r>
              <w:rPr>
                <w:color w:val="333333"/>
                <w:sz w:val="18"/>
                <w:szCs w:val="18"/>
              </w:rPr>
              <w:t>Diné</w:t>
            </w:r>
            <w:proofErr w:type="spellEnd"/>
            <w:r>
              <w:rPr>
                <w:color w:val="333333"/>
                <w:sz w:val="18"/>
                <w:szCs w:val="18"/>
              </w:rPr>
              <w:t>)</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nav</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9</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Tagalog</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tgl</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10</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Russian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rus</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11</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Creoles, French-based</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cpf</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12</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Arabic (spoken in numerous countries including Algeria, Egypt, Iran, Iraq, and Yemen)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ara</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13</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Portuguese</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por</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lastRenderedPageBreak/>
              <w:t>14</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Japanese</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jpn</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16</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Tiwa</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nai</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17</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Tewa</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nai</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18</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Towa</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nai</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19</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Keres</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nai</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20</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Jicarilla Apache</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apa</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21</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Mescalero Apache</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apa</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22</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Zuni</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zun</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24</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Sign Languages - American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sgn</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25</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Sign Languages - English Based</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sgn</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26</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Albanian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alb</w:t>
            </w:r>
            <w:proofErr w:type="spellEnd"/>
            <w:r>
              <w:rPr>
                <w:color w:val="333333"/>
                <w:sz w:val="18"/>
                <w:szCs w:val="18"/>
              </w:rPr>
              <w:t xml:space="preserve"> (B) </w:t>
            </w:r>
            <w:proofErr w:type="spellStart"/>
            <w:r>
              <w:rPr>
                <w:color w:val="333333"/>
                <w:sz w:val="18"/>
                <w:szCs w:val="18"/>
              </w:rPr>
              <w:t>sqi</w:t>
            </w:r>
            <w:proofErr w:type="spellEnd"/>
            <w:r>
              <w:rPr>
                <w:color w:val="333333"/>
                <w:sz w:val="18"/>
                <w:szCs w:val="18"/>
              </w:rPr>
              <w:t xml:space="preserve"> (T)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27</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Armenian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 xml:space="preserve">arm (B) </w:t>
            </w:r>
            <w:proofErr w:type="spellStart"/>
            <w:r>
              <w:rPr>
                <w:color w:val="333333"/>
                <w:sz w:val="18"/>
                <w:szCs w:val="18"/>
              </w:rPr>
              <w:t>hye</w:t>
            </w:r>
            <w:proofErr w:type="spellEnd"/>
            <w:r>
              <w:rPr>
                <w:color w:val="333333"/>
                <w:sz w:val="18"/>
                <w:szCs w:val="18"/>
              </w:rPr>
              <w:t xml:space="preserve"> (T)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28</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Azerbaijani</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aze</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29</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Baltic languages</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bat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30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Basque</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baq</w:t>
            </w:r>
            <w:proofErr w:type="spellEnd"/>
            <w:r>
              <w:rPr>
                <w:color w:val="333333"/>
                <w:sz w:val="18"/>
                <w:szCs w:val="18"/>
              </w:rPr>
              <w:t xml:space="preserve"> (B)</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vMerge/>
            <w:tcBorders>
              <w:top w:val="nil"/>
              <w:left w:val="single" w:sz="4" w:space="0" w:color="auto"/>
              <w:bottom w:val="single" w:sz="4" w:space="0" w:color="auto"/>
              <w:right w:val="single" w:sz="4" w:space="0" w:color="auto"/>
            </w:tcBorders>
            <w:vAlign w:val="center"/>
            <w:hideMark/>
          </w:tcPr>
          <w:p w:rsidR="007467B8" w:rsidRPr="00B15C3E" w:rsidRDefault="007467B8" w:rsidP="007467B8">
            <w:pPr>
              <w:rPr>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7467B8" w:rsidRPr="00B15C3E" w:rsidRDefault="007467B8" w:rsidP="007467B8">
            <w:pPr>
              <w:rPr>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7467B8" w:rsidRPr="00B15C3E" w:rsidRDefault="007467B8" w:rsidP="007467B8">
            <w:pPr>
              <w:rPr>
                <w:color w:val="333333"/>
                <w:sz w:val="18"/>
                <w:szCs w:val="18"/>
              </w:rPr>
            </w:pPr>
            <w:proofErr w:type="spellStart"/>
            <w:r>
              <w:rPr>
                <w:color w:val="333333"/>
                <w:sz w:val="18"/>
                <w:szCs w:val="18"/>
              </w:rPr>
              <w:t>eus</w:t>
            </w:r>
            <w:proofErr w:type="spellEnd"/>
            <w:r>
              <w:rPr>
                <w:color w:val="333333"/>
                <w:sz w:val="18"/>
                <w:szCs w:val="18"/>
              </w:rPr>
              <w:t xml:space="preserve"> (T)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31</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Bosnian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bos</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32</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Bulgarian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bul</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33</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Burmese</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bur (B)</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vMerge/>
            <w:tcBorders>
              <w:top w:val="nil"/>
              <w:left w:val="single" w:sz="4" w:space="0" w:color="auto"/>
              <w:bottom w:val="single" w:sz="4" w:space="0" w:color="auto"/>
              <w:right w:val="single" w:sz="4" w:space="0" w:color="auto"/>
            </w:tcBorders>
            <w:vAlign w:val="center"/>
            <w:hideMark/>
          </w:tcPr>
          <w:p w:rsidR="007467B8" w:rsidRPr="00B15C3E" w:rsidRDefault="007467B8" w:rsidP="007467B8">
            <w:pPr>
              <w:rPr>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7467B8" w:rsidRPr="00B15C3E" w:rsidRDefault="007467B8" w:rsidP="007467B8">
            <w:pPr>
              <w:rPr>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7467B8" w:rsidRPr="00B15C3E" w:rsidRDefault="007467B8" w:rsidP="007467B8">
            <w:pPr>
              <w:rPr>
                <w:color w:val="333333"/>
                <w:sz w:val="18"/>
                <w:szCs w:val="18"/>
              </w:rPr>
            </w:pPr>
            <w:proofErr w:type="spellStart"/>
            <w:r>
              <w:rPr>
                <w:color w:val="333333"/>
                <w:sz w:val="18"/>
                <w:szCs w:val="18"/>
              </w:rPr>
              <w:t>mya</w:t>
            </w:r>
            <w:proofErr w:type="spellEnd"/>
            <w:r>
              <w:rPr>
                <w:color w:val="333333"/>
                <w:sz w:val="18"/>
                <w:szCs w:val="18"/>
              </w:rPr>
              <w:t xml:space="preserve"> (T)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34</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Chechen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che</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35</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Creoles, English based</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cpe</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36</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Creoles, Portuguese-based</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cpp</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37</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Croatian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hrv</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38</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Czech</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cze</w:t>
            </w:r>
            <w:proofErr w:type="spellEnd"/>
            <w:r>
              <w:rPr>
                <w:color w:val="333333"/>
                <w:sz w:val="18"/>
                <w:szCs w:val="18"/>
              </w:rPr>
              <w:t xml:space="preserve"> (B) </w:t>
            </w:r>
            <w:proofErr w:type="spellStart"/>
            <w:r>
              <w:rPr>
                <w:color w:val="333333"/>
                <w:sz w:val="18"/>
                <w:szCs w:val="18"/>
              </w:rPr>
              <w:t>ces</w:t>
            </w:r>
            <w:proofErr w:type="spellEnd"/>
            <w:r>
              <w:rPr>
                <w:color w:val="333333"/>
                <w:sz w:val="18"/>
                <w:szCs w:val="18"/>
              </w:rPr>
              <w:t xml:space="preserve"> (T)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39</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Danish</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dan</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40</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Dutch; Flemish</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dut</w:t>
            </w:r>
            <w:proofErr w:type="spellEnd"/>
            <w:r>
              <w:rPr>
                <w:color w:val="333333"/>
                <w:sz w:val="18"/>
                <w:szCs w:val="18"/>
              </w:rPr>
              <w:t xml:space="preserve"> (B) </w:t>
            </w:r>
            <w:proofErr w:type="spellStart"/>
            <w:r>
              <w:rPr>
                <w:color w:val="333333"/>
                <w:sz w:val="18"/>
                <w:szCs w:val="18"/>
              </w:rPr>
              <w:t>nld</w:t>
            </w:r>
            <w:proofErr w:type="spellEnd"/>
            <w:r>
              <w:rPr>
                <w:color w:val="333333"/>
                <w:sz w:val="18"/>
                <w:szCs w:val="18"/>
              </w:rPr>
              <w:t xml:space="preserve"> (T)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lastRenderedPageBreak/>
              <w:t>41</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Estonian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est</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42</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Farsi - Persian (includes Dari spoken in Afghanistan)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 xml:space="preserve">per (B) </w:t>
            </w:r>
            <w:proofErr w:type="spellStart"/>
            <w:r>
              <w:rPr>
                <w:color w:val="333333"/>
                <w:sz w:val="18"/>
                <w:szCs w:val="18"/>
              </w:rPr>
              <w:t>fas</w:t>
            </w:r>
            <w:proofErr w:type="spellEnd"/>
            <w:r>
              <w:rPr>
                <w:color w:val="333333"/>
                <w:sz w:val="18"/>
                <w:szCs w:val="18"/>
              </w:rPr>
              <w:t xml:space="preserve"> (T)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43</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Filipino; Pilipino</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fil</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44</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Finnish</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fin</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45</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French</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fre</w:t>
            </w:r>
            <w:proofErr w:type="spellEnd"/>
            <w:r>
              <w:rPr>
                <w:color w:val="333333"/>
                <w:sz w:val="18"/>
                <w:szCs w:val="18"/>
              </w:rPr>
              <w:t xml:space="preserve"> (B) </w:t>
            </w:r>
            <w:proofErr w:type="spellStart"/>
            <w:r>
              <w:rPr>
                <w:color w:val="333333"/>
                <w:sz w:val="18"/>
                <w:szCs w:val="18"/>
              </w:rPr>
              <w:t>fra</w:t>
            </w:r>
            <w:proofErr w:type="spellEnd"/>
            <w:r>
              <w:rPr>
                <w:color w:val="333333"/>
                <w:sz w:val="18"/>
                <w:szCs w:val="18"/>
              </w:rPr>
              <w:t xml:space="preserve"> (T)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46</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German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ger</w:t>
            </w:r>
            <w:proofErr w:type="spellEnd"/>
            <w:r>
              <w:rPr>
                <w:color w:val="333333"/>
                <w:sz w:val="18"/>
                <w:szCs w:val="18"/>
              </w:rPr>
              <w:t xml:space="preserve"> (B) </w:t>
            </w:r>
            <w:proofErr w:type="spellStart"/>
            <w:r>
              <w:rPr>
                <w:color w:val="333333"/>
                <w:sz w:val="18"/>
                <w:szCs w:val="18"/>
              </w:rPr>
              <w:t>deu</w:t>
            </w:r>
            <w:proofErr w:type="spellEnd"/>
            <w:r>
              <w:rPr>
                <w:color w:val="333333"/>
                <w:sz w:val="18"/>
                <w:szCs w:val="18"/>
              </w:rPr>
              <w:t xml:space="preserve"> (T)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47</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Greek</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gre</w:t>
            </w:r>
            <w:proofErr w:type="spellEnd"/>
            <w:r>
              <w:rPr>
                <w:color w:val="333333"/>
                <w:sz w:val="18"/>
                <w:szCs w:val="18"/>
              </w:rPr>
              <w:t xml:space="preserve"> (B) ell (T)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48</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Haitian; Haitian Creole</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hat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49</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Hawaiian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haw</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50</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Hebrew</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heb</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51</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Hungarian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hun</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52</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Icelandic</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 xml:space="preserve">ice (B) </w:t>
            </w:r>
            <w:proofErr w:type="spellStart"/>
            <w:r>
              <w:rPr>
                <w:color w:val="333333"/>
                <w:sz w:val="18"/>
                <w:szCs w:val="18"/>
              </w:rPr>
              <w:t>isl</w:t>
            </w:r>
            <w:proofErr w:type="spellEnd"/>
            <w:r>
              <w:rPr>
                <w:color w:val="333333"/>
                <w:sz w:val="18"/>
                <w:szCs w:val="18"/>
              </w:rPr>
              <w:t xml:space="preserve"> (T)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53</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India and Bangladesh - Bengali</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ben</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54</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India - Gujarati</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guj</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55</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India - Marathi</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mar</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56</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 xml:space="preserve">India - </w:t>
            </w:r>
            <w:proofErr w:type="spellStart"/>
            <w:r>
              <w:rPr>
                <w:color w:val="333333"/>
                <w:sz w:val="18"/>
                <w:szCs w:val="18"/>
              </w:rPr>
              <w:t>Rajasthani</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raj</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57</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India - Telugu</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tel</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58</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India and Assam - Assamese</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asm</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59</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India and Pakistan - Hindi</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hin</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60</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India and Pakistan - Urdu</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urd</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61</w:t>
            </w:r>
          </w:p>
        </w:tc>
        <w:tc>
          <w:tcPr>
            <w:tcW w:w="3260" w:type="dxa"/>
            <w:tcBorders>
              <w:top w:val="nil"/>
              <w:left w:val="nil"/>
              <w:bottom w:val="single" w:sz="4" w:space="0" w:color="auto"/>
              <w:right w:val="single" w:sz="4" w:space="0" w:color="auto"/>
            </w:tcBorders>
            <w:shd w:val="clear" w:color="auto" w:fill="auto"/>
            <w:vAlign w:val="center"/>
            <w:hideMark/>
          </w:tcPr>
          <w:p w:rsidR="007467B8" w:rsidRPr="00AC698E" w:rsidRDefault="007467B8" w:rsidP="007467B8">
            <w:pPr>
              <w:rPr>
                <w:color w:val="333333"/>
                <w:sz w:val="18"/>
                <w:szCs w:val="18"/>
                <w:lang w:val="es-US"/>
              </w:rPr>
            </w:pPr>
            <w:r w:rsidRPr="00AC698E">
              <w:rPr>
                <w:color w:val="333333"/>
                <w:sz w:val="18"/>
                <w:szCs w:val="18"/>
                <w:lang w:val="es-US"/>
              </w:rPr>
              <w:t xml:space="preserve">India </w:t>
            </w:r>
            <w:proofErr w:type="spellStart"/>
            <w:r w:rsidRPr="00AC698E">
              <w:rPr>
                <w:color w:val="333333"/>
                <w:sz w:val="18"/>
                <w:szCs w:val="18"/>
                <w:lang w:val="es-US"/>
              </w:rPr>
              <w:t>or</w:t>
            </w:r>
            <w:proofErr w:type="spellEnd"/>
            <w:r w:rsidRPr="00AC698E">
              <w:rPr>
                <w:color w:val="333333"/>
                <w:sz w:val="18"/>
                <w:szCs w:val="18"/>
                <w:lang w:val="es-US"/>
              </w:rPr>
              <w:t xml:space="preserve"> </w:t>
            </w:r>
            <w:proofErr w:type="spellStart"/>
            <w:r w:rsidRPr="00AC698E">
              <w:rPr>
                <w:color w:val="333333"/>
                <w:sz w:val="18"/>
                <w:szCs w:val="18"/>
                <w:lang w:val="es-US"/>
              </w:rPr>
              <w:t>Pakistan</w:t>
            </w:r>
            <w:proofErr w:type="spellEnd"/>
            <w:r w:rsidRPr="00AC698E">
              <w:rPr>
                <w:color w:val="333333"/>
                <w:sz w:val="18"/>
                <w:szCs w:val="18"/>
                <w:lang w:val="es-US"/>
              </w:rPr>
              <w:t xml:space="preserve"> </w:t>
            </w:r>
            <w:proofErr w:type="spellStart"/>
            <w:r w:rsidRPr="00AC698E">
              <w:rPr>
                <w:color w:val="333333"/>
                <w:sz w:val="18"/>
                <w:szCs w:val="18"/>
                <w:lang w:val="es-US"/>
              </w:rPr>
              <w:t>Panjabi</w:t>
            </w:r>
            <w:proofErr w:type="spellEnd"/>
            <w:r w:rsidRPr="00AC698E">
              <w:rPr>
                <w:color w:val="333333"/>
                <w:sz w:val="18"/>
                <w:szCs w:val="18"/>
                <w:lang w:val="es-US"/>
              </w:rPr>
              <w:t>; Punjabi</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pan</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62</w:t>
            </w:r>
          </w:p>
        </w:tc>
        <w:tc>
          <w:tcPr>
            <w:tcW w:w="3260" w:type="dxa"/>
            <w:tcBorders>
              <w:top w:val="nil"/>
              <w:left w:val="nil"/>
              <w:bottom w:val="single" w:sz="4" w:space="0" w:color="auto"/>
              <w:right w:val="single" w:sz="4" w:space="0" w:color="auto"/>
            </w:tcBorders>
            <w:shd w:val="clear" w:color="auto" w:fill="auto"/>
            <w:vAlign w:val="center"/>
            <w:hideMark/>
          </w:tcPr>
          <w:p w:rsidR="007467B8" w:rsidRPr="00AC698E" w:rsidRDefault="007467B8" w:rsidP="007467B8">
            <w:pPr>
              <w:rPr>
                <w:color w:val="333333"/>
                <w:sz w:val="18"/>
                <w:szCs w:val="18"/>
                <w:lang w:val="es-US"/>
              </w:rPr>
            </w:pPr>
            <w:r w:rsidRPr="00AC698E">
              <w:rPr>
                <w:color w:val="333333"/>
                <w:sz w:val="18"/>
                <w:szCs w:val="18"/>
                <w:lang w:val="es-US"/>
              </w:rPr>
              <w:t>India, Malaysia, Sri Lanka - Tamil</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tam</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63</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Indonesian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ind</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64</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Iranian languages</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ira</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65</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Italian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ita</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66</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North American Indian languages Other</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nai</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lastRenderedPageBreak/>
              <w:t>67</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Norwegian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nor</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68</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Polish</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pol</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69</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Romanian; Moldavian; Moldovan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 xml:space="preserve">rum (B) </w:t>
            </w:r>
            <w:proofErr w:type="spellStart"/>
            <w:r>
              <w:rPr>
                <w:color w:val="333333"/>
                <w:sz w:val="18"/>
                <w:szCs w:val="18"/>
              </w:rPr>
              <w:t>ron</w:t>
            </w:r>
            <w:proofErr w:type="spellEnd"/>
            <w:r>
              <w:rPr>
                <w:color w:val="333333"/>
                <w:sz w:val="18"/>
                <w:szCs w:val="18"/>
              </w:rPr>
              <w:t xml:space="preserve"> (T)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70</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Somali ( also includes Tigrinya)</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som</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71</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Serbian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srp</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72</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Slavic languages</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sla</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73</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Swedish</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swe</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74</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Thai</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tha</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75</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Tibetan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tib</w:t>
            </w:r>
            <w:proofErr w:type="spellEnd"/>
            <w:r>
              <w:rPr>
                <w:color w:val="333333"/>
                <w:sz w:val="18"/>
                <w:szCs w:val="18"/>
              </w:rPr>
              <w:t xml:space="preserve"> (B)</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vMerge/>
            <w:tcBorders>
              <w:top w:val="nil"/>
              <w:left w:val="single" w:sz="4" w:space="0" w:color="auto"/>
              <w:bottom w:val="single" w:sz="4" w:space="0" w:color="auto"/>
              <w:right w:val="single" w:sz="4" w:space="0" w:color="auto"/>
            </w:tcBorders>
            <w:vAlign w:val="center"/>
            <w:hideMark/>
          </w:tcPr>
          <w:p w:rsidR="007467B8" w:rsidRPr="00B15C3E" w:rsidRDefault="007467B8" w:rsidP="007467B8">
            <w:pPr>
              <w:rPr>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7467B8" w:rsidRPr="00B15C3E" w:rsidRDefault="007467B8" w:rsidP="007467B8">
            <w:pPr>
              <w:rPr>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7467B8" w:rsidRPr="00B15C3E" w:rsidRDefault="007467B8" w:rsidP="007467B8">
            <w:pPr>
              <w:rPr>
                <w:color w:val="333333"/>
                <w:sz w:val="18"/>
                <w:szCs w:val="18"/>
              </w:rPr>
            </w:pPr>
            <w:r>
              <w:rPr>
                <w:color w:val="333333"/>
                <w:sz w:val="18"/>
                <w:szCs w:val="18"/>
              </w:rPr>
              <w:t>bod (T)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76</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Ukrainian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ukr</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77</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Hocano</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NAI</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78</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Kurdish (includes any country where this is spoken such as Iraq and Afghanistan)</w:t>
            </w:r>
          </w:p>
        </w:tc>
        <w:tc>
          <w:tcPr>
            <w:tcW w:w="9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proofErr w:type="spellStart"/>
            <w:r>
              <w:rPr>
                <w:rFonts w:ascii="Calibri" w:hAnsi="Calibri" w:cs="Calibri"/>
                <w:color w:val="000000"/>
                <w:sz w:val="22"/>
                <w:szCs w:val="22"/>
              </w:rPr>
              <w:t>kur</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79</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Syriac</w:t>
            </w:r>
            <w:proofErr w:type="spellEnd"/>
            <w:r>
              <w:rPr>
                <w:color w:val="333333"/>
                <w:sz w:val="18"/>
                <w:szCs w:val="18"/>
              </w:rPr>
              <w:t xml:space="preserve"> (includes Assyrian and Chaldean)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syr</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80</w:t>
            </w:r>
          </w:p>
        </w:tc>
        <w:tc>
          <w:tcPr>
            <w:tcW w:w="32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Cebuano (Visayan)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ceb</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81</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Chamorro</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cha</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82</w:t>
            </w:r>
          </w:p>
        </w:tc>
        <w:tc>
          <w:tcPr>
            <w:tcW w:w="32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Kinyarwanda (includes Kirundi)</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kin</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83</w:t>
            </w:r>
          </w:p>
        </w:tc>
        <w:tc>
          <w:tcPr>
            <w:tcW w:w="32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Lithuanian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lit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84</w:t>
            </w:r>
          </w:p>
        </w:tc>
        <w:tc>
          <w:tcPr>
            <w:tcW w:w="32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Malayalam</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mal</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85</w:t>
            </w:r>
          </w:p>
        </w:tc>
        <w:tc>
          <w:tcPr>
            <w:tcW w:w="32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Marshallese</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mah</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86</w:t>
            </w:r>
          </w:p>
        </w:tc>
        <w:tc>
          <w:tcPr>
            <w:tcW w:w="32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proofErr w:type="spellStart"/>
            <w:r>
              <w:rPr>
                <w:rFonts w:ascii="Calibri" w:hAnsi="Calibri" w:cs="Calibri"/>
                <w:color w:val="000000"/>
                <w:sz w:val="22"/>
                <w:szCs w:val="22"/>
              </w:rPr>
              <w:t>Mixteco</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NAI</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87</w:t>
            </w:r>
          </w:p>
        </w:tc>
        <w:tc>
          <w:tcPr>
            <w:tcW w:w="32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Nepali</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nep</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88</w:t>
            </w:r>
          </w:p>
        </w:tc>
        <w:tc>
          <w:tcPr>
            <w:tcW w:w="32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Pashto (also includes Pushto)</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pus</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89</w:t>
            </w:r>
          </w:p>
        </w:tc>
        <w:tc>
          <w:tcPr>
            <w:tcW w:w="32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Samoan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smo</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90</w:t>
            </w:r>
          </w:p>
        </w:tc>
        <w:tc>
          <w:tcPr>
            <w:tcW w:w="32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Sinhalese (also includes Sinhala)</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sin</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91</w:t>
            </w:r>
          </w:p>
        </w:tc>
        <w:tc>
          <w:tcPr>
            <w:tcW w:w="32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Swahili</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swa</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lastRenderedPageBreak/>
              <w:t>92</w:t>
            </w:r>
          </w:p>
        </w:tc>
        <w:tc>
          <w:tcPr>
            <w:tcW w:w="32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 xml:space="preserve">Tongan (also includes </w:t>
            </w:r>
            <w:proofErr w:type="spellStart"/>
            <w:r>
              <w:rPr>
                <w:rFonts w:ascii="Calibri" w:hAnsi="Calibri" w:cs="Calibri"/>
                <w:color w:val="000000"/>
                <w:sz w:val="22"/>
                <w:szCs w:val="22"/>
              </w:rPr>
              <w:t>Raratongan</w:t>
            </w:r>
            <w:proofErr w:type="spellEnd"/>
            <w:r>
              <w:rPr>
                <w:rFonts w:ascii="Calibri" w:hAnsi="Calibri" w:cs="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proofErr w:type="spellStart"/>
            <w:r>
              <w:rPr>
                <w:rFonts w:ascii="Calibri" w:hAnsi="Calibri" w:cs="Calibri"/>
                <w:color w:val="000000"/>
                <w:sz w:val="22"/>
                <w:szCs w:val="22"/>
              </w:rPr>
              <w:t>rar</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93</w:t>
            </w:r>
          </w:p>
        </w:tc>
        <w:tc>
          <w:tcPr>
            <w:tcW w:w="32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Turkish</w:t>
            </w:r>
          </w:p>
        </w:tc>
        <w:tc>
          <w:tcPr>
            <w:tcW w:w="9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tur</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94</w:t>
            </w:r>
          </w:p>
        </w:tc>
        <w:tc>
          <w:tcPr>
            <w:tcW w:w="32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Wolof</w:t>
            </w:r>
          </w:p>
        </w:tc>
        <w:tc>
          <w:tcPr>
            <w:tcW w:w="9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proofErr w:type="spellStart"/>
            <w:r>
              <w:rPr>
                <w:rFonts w:ascii="Calibri" w:hAnsi="Calibri" w:cs="Calibri"/>
                <w:color w:val="000000"/>
                <w:sz w:val="22"/>
                <w:szCs w:val="22"/>
              </w:rPr>
              <w:t>wol</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95</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Yao (also includes Mien)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proofErr w:type="spellStart"/>
            <w:r>
              <w:rPr>
                <w:rFonts w:ascii="Calibri" w:hAnsi="Calibri" w:cs="Calibri"/>
                <w:color w:val="000000"/>
                <w:sz w:val="22"/>
                <w:szCs w:val="22"/>
              </w:rPr>
              <w:t>yao</w:t>
            </w:r>
            <w:proofErr w:type="spellEnd"/>
          </w:p>
        </w:tc>
      </w:tr>
      <w:tr w:rsidR="00415EC6"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415EC6" w:rsidRDefault="00415EC6" w:rsidP="00CB478E">
            <w:pPr>
              <w:jc w:val="right"/>
              <w:rPr>
                <w:color w:val="333333"/>
                <w:sz w:val="18"/>
                <w:szCs w:val="18"/>
              </w:rPr>
            </w:pPr>
            <w:r>
              <w:rPr>
                <w:color w:val="333333"/>
                <w:sz w:val="18"/>
                <w:szCs w:val="18"/>
              </w:rPr>
              <w:t>9</w:t>
            </w:r>
            <w:r w:rsidR="00CB478E">
              <w:rPr>
                <w:color w:val="333333"/>
                <w:sz w:val="18"/>
                <w:szCs w:val="18"/>
              </w:rPr>
              <w:t>6</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415EC6" w:rsidRDefault="00415EC6" w:rsidP="00415EC6">
            <w:pPr>
              <w:rPr>
                <w:rFonts w:ascii="Calibri" w:hAnsi="Calibri" w:cs="Calibri"/>
                <w:color w:val="000000"/>
                <w:sz w:val="22"/>
                <w:szCs w:val="22"/>
              </w:rPr>
            </w:pPr>
            <w:r>
              <w:rPr>
                <w:color w:val="000000"/>
              </w:rPr>
              <w:t>Fanti (spoken in Ghana)</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15EC6" w:rsidRDefault="00415EC6" w:rsidP="00415EC6">
            <w:pPr>
              <w:rPr>
                <w:color w:val="000000"/>
              </w:rPr>
            </w:pPr>
            <w:r>
              <w:rPr>
                <w:color w:val="000000"/>
              </w:rPr>
              <w:t>fat</w:t>
            </w:r>
          </w:p>
        </w:tc>
      </w:tr>
      <w:tr w:rsidR="00CF5651" w:rsidTr="00CF5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F5651" w:rsidRDefault="00CF5651" w:rsidP="00371248">
            <w:pPr>
              <w:jc w:val="right"/>
              <w:rPr>
                <w:color w:val="333333"/>
                <w:sz w:val="18"/>
                <w:szCs w:val="18"/>
              </w:rPr>
            </w:pPr>
            <w:r>
              <w:rPr>
                <w:color w:val="333333"/>
                <w:sz w:val="18"/>
                <w:szCs w:val="18"/>
              </w:rPr>
              <w:t>97</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F5651" w:rsidRDefault="00CF5651" w:rsidP="00371248">
            <w:pPr>
              <w:rPr>
                <w:color w:val="000000"/>
              </w:rPr>
            </w:pPr>
            <w:r>
              <w:rPr>
                <w:color w:val="000000"/>
              </w:rPr>
              <w:t>Oromo</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F5651" w:rsidRDefault="00CF5651" w:rsidP="00371248">
            <w:pPr>
              <w:rPr>
                <w:color w:val="000000"/>
              </w:rPr>
            </w:pPr>
            <w:proofErr w:type="spellStart"/>
            <w:r>
              <w:rPr>
                <w:color w:val="000000"/>
              </w:rPr>
              <w:t>oro</w:t>
            </w:r>
            <w:proofErr w:type="spellEnd"/>
          </w:p>
        </w:tc>
      </w:tr>
    </w:tbl>
    <w:p w:rsidR="008E6E58" w:rsidRDefault="008E6E58" w:rsidP="00203DE5">
      <w:pPr>
        <w:ind w:right="300"/>
        <w:jc w:val="both"/>
        <w:rPr>
          <w:b/>
          <w:bCs/>
        </w:rPr>
      </w:pPr>
    </w:p>
    <w:p w:rsidR="00203DE5" w:rsidRDefault="00203DE5" w:rsidP="00203DE5">
      <w:pPr>
        <w:ind w:left="-1800"/>
        <w:jc w:val="both"/>
      </w:pPr>
    </w:p>
    <w:p w:rsidR="00415EC6" w:rsidRDefault="00415EC6" w:rsidP="00203DE5">
      <w:pPr>
        <w:rPr>
          <w:b/>
        </w:rPr>
      </w:pPr>
    </w:p>
    <w:p w:rsidR="00415EC6" w:rsidRDefault="00415EC6" w:rsidP="00203DE5">
      <w:pPr>
        <w:rPr>
          <w:b/>
        </w:rPr>
      </w:pPr>
    </w:p>
    <w:p w:rsidR="00203DE5" w:rsidRDefault="00203DE5" w:rsidP="00203DE5">
      <w:pPr>
        <w:rPr>
          <w:b/>
        </w:rPr>
      </w:pPr>
      <w:r>
        <w:rPr>
          <w:b/>
        </w:rPr>
        <w:t>FAQs:</w:t>
      </w:r>
    </w:p>
    <w:p w:rsidR="00203DE5" w:rsidRDefault="00203DE5" w:rsidP="00203DE5">
      <w:pPr>
        <w:pStyle w:val="ListParagraph"/>
        <w:numPr>
          <w:ilvl w:val="0"/>
          <w:numId w:val="3"/>
        </w:numPr>
        <w:rPr>
          <w:b/>
        </w:rPr>
      </w:pPr>
      <w:r w:rsidRPr="00362691">
        <w:rPr>
          <w:b/>
        </w:rPr>
        <w:t xml:space="preserve">How do I know if my district or charter school has an approved seal request on file with the </w:t>
      </w:r>
      <w:r w:rsidR="000A3615">
        <w:rPr>
          <w:b/>
        </w:rPr>
        <w:t xml:space="preserve">Language and Culture Bureau (formerly the </w:t>
      </w:r>
      <w:r w:rsidRPr="00362691">
        <w:rPr>
          <w:b/>
        </w:rPr>
        <w:t>Bilingual Multicultural Education Bureau (BMEB)</w:t>
      </w:r>
      <w:r w:rsidR="000A3615">
        <w:rPr>
          <w:b/>
        </w:rPr>
        <w:t>)</w:t>
      </w:r>
      <w:r w:rsidRPr="00362691">
        <w:rPr>
          <w:b/>
        </w:rPr>
        <w:t xml:space="preserve">? </w:t>
      </w:r>
    </w:p>
    <w:p w:rsidR="00203DE5" w:rsidRDefault="00203DE5" w:rsidP="00203DE5">
      <w:pPr>
        <w:pStyle w:val="ListParagraph"/>
        <w:rPr>
          <w:b/>
        </w:rPr>
      </w:pPr>
    </w:p>
    <w:p w:rsidR="00203DE5" w:rsidRPr="00362691" w:rsidRDefault="00203DE5" w:rsidP="00203DE5">
      <w:pPr>
        <w:pStyle w:val="ListParagraph"/>
      </w:pPr>
      <w:r w:rsidRPr="00362691">
        <w:t xml:space="preserve">The </w:t>
      </w:r>
      <w:r w:rsidR="000A3615">
        <w:t xml:space="preserve">Language and Culture Bureau </w:t>
      </w:r>
      <w:r w:rsidRPr="00362691">
        <w:t>receives Seal Request Forms from districts and charter schools for the Seal of Bilingualism-Bi</w:t>
      </w:r>
      <w:r>
        <w:t>-</w:t>
      </w:r>
      <w:r w:rsidRPr="00362691">
        <w:t xml:space="preserve">literacy on the New Mexico Diploma of Excellence. Once a school board has adopted the seal rule [6.32.3.1 NMAC – N, 09-15-15] into their policies, a Seal Request Form must be submitted by district superintendents or charter school directors. You may contact your district Bilingual Multicultural Education (BME) Director, district Superintendent or charter school Director to ensure there is an approved seal request on file with the </w:t>
      </w:r>
      <w:r w:rsidR="000A3615">
        <w:t>Language and Culture Bureau</w:t>
      </w:r>
      <w:r w:rsidRPr="00362691">
        <w:t>. For additional guidance please consult the State of New Mexico Diploma of Excellence Bilingualism and Bi</w:t>
      </w:r>
      <w:r>
        <w:t>-</w:t>
      </w:r>
      <w:r w:rsidR="000A3615">
        <w:t xml:space="preserve">literacy Seal Guidance Handbook located at </w:t>
      </w:r>
      <w:hyperlink r:id="rId7" w:history="1">
        <w:r w:rsidR="000A3615" w:rsidRPr="006A2716">
          <w:rPr>
            <w:rStyle w:val="Hyperlink"/>
          </w:rPr>
          <w:t>https://webnew.ped.state.nm.us/bureaus/languageandculture/seal-of-bilingualism-biliteracy/</w:t>
        </w:r>
      </w:hyperlink>
      <w:r w:rsidR="000A3615">
        <w:t xml:space="preserve"> </w:t>
      </w:r>
    </w:p>
    <w:p w:rsidR="00203DE5" w:rsidRDefault="00203DE5" w:rsidP="00203DE5">
      <w:pPr>
        <w:pStyle w:val="ListParagraph"/>
      </w:pPr>
    </w:p>
    <w:p w:rsidR="000A3615" w:rsidRDefault="000A3615" w:rsidP="00203DE5">
      <w:pPr>
        <w:pStyle w:val="ListParagraph"/>
      </w:pPr>
      <w:r>
        <w:t>Approved as of 5/10/2018</w:t>
      </w:r>
    </w:p>
    <w:p w:rsidR="000A3615" w:rsidRDefault="000A3615" w:rsidP="00203DE5">
      <w:pPr>
        <w:pStyle w:val="ListParagraph"/>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0"/>
        <w:gridCol w:w="5899"/>
        <w:gridCol w:w="4804"/>
      </w:tblGrid>
      <w:tr w:rsidR="000A3615" w:rsidTr="000A3615">
        <w:trPr>
          <w:trHeight w:val="995"/>
          <w:jc w:val="center"/>
        </w:trPr>
        <w:tc>
          <w:tcPr>
            <w:tcW w:w="11073" w:type="dxa"/>
            <w:gridSpan w:val="3"/>
          </w:tcPr>
          <w:p w:rsidR="000A3615" w:rsidRDefault="000A3615" w:rsidP="00AC698E">
            <w:pPr>
              <w:pStyle w:val="TableParagraph"/>
              <w:spacing w:before="136" w:line="252" w:lineRule="auto"/>
              <w:ind w:left="2246" w:right="1876" w:hanging="111"/>
              <w:jc w:val="left"/>
              <w:rPr>
                <w:b/>
                <w:sz w:val="28"/>
              </w:rPr>
            </w:pPr>
            <w:r>
              <w:rPr>
                <w:b/>
                <w:sz w:val="28"/>
              </w:rPr>
              <w:t>Districts and State Charters with an approved seal request on file with the Bilingual Multicultural Education Bureau</w:t>
            </w:r>
          </w:p>
        </w:tc>
      </w:tr>
      <w:tr w:rsidR="000A3615" w:rsidTr="000A3615">
        <w:trPr>
          <w:trHeight w:val="647"/>
          <w:jc w:val="center"/>
        </w:trPr>
        <w:tc>
          <w:tcPr>
            <w:tcW w:w="6269" w:type="dxa"/>
            <w:gridSpan w:val="2"/>
          </w:tcPr>
          <w:p w:rsidR="000A3615" w:rsidRDefault="000A3615" w:rsidP="00AC698E">
            <w:pPr>
              <w:pStyle w:val="TableParagraph"/>
              <w:spacing w:before="167" w:line="240" w:lineRule="auto"/>
              <w:ind w:left="1588" w:right="0"/>
              <w:jc w:val="left"/>
              <w:rPr>
                <w:b/>
                <w:sz w:val="24"/>
              </w:rPr>
            </w:pPr>
            <w:r>
              <w:rPr>
                <w:b/>
                <w:sz w:val="24"/>
              </w:rPr>
              <w:t>District or State Charter School</w:t>
            </w:r>
          </w:p>
        </w:tc>
        <w:tc>
          <w:tcPr>
            <w:tcW w:w="4804" w:type="dxa"/>
          </w:tcPr>
          <w:p w:rsidR="000A3615" w:rsidRDefault="000A3615" w:rsidP="00AC698E">
            <w:pPr>
              <w:pStyle w:val="TableParagraph"/>
              <w:spacing w:before="176" w:line="240" w:lineRule="auto"/>
              <w:ind w:left="975"/>
              <w:rPr>
                <w:b/>
                <w:sz w:val="24"/>
              </w:rPr>
            </w:pPr>
            <w:r>
              <w:rPr>
                <w:b/>
                <w:sz w:val="24"/>
              </w:rPr>
              <w:t>Seal Request Approval Date</w:t>
            </w:r>
          </w:p>
        </w:tc>
      </w:tr>
      <w:tr w:rsidR="000A3615" w:rsidTr="000A3615">
        <w:trPr>
          <w:trHeight w:val="284"/>
          <w:jc w:val="center"/>
        </w:trPr>
        <w:tc>
          <w:tcPr>
            <w:tcW w:w="370" w:type="dxa"/>
            <w:shd w:val="clear" w:color="auto" w:fill="D9D9D9"/>
          </w:tcPr>
          <w:p w:rsidR="000A3615" w:rsidRDefault="000A3615" w:rsidP="00AC698E">
            <w:pPr>
              <w:pStyle w:val="TableParagraph"/>
              <w:spacing w:before="1" w:line="263" w:lineRule="exact"/>
              <w:ind w:right="17"/>
              <w:jc w:val="right"/>
              <w:rPr>
                <w:b/>
              </w:rPr>
            </w:pPr>
            <w:r>
              <w:rPr>
                <w:b/>
              </w:rPr>
              <w:t>1</w:t>
            </w:r>
          </w:p>
        </w:tc>
        <w:tc>
          <w:tcPr>
            <w:tcW w:w="5899" w:type="dxa"/>
            <w:shd w:val="clear" w:color="auto" w:fill="D9D9D9"/>
          </w:tcPr>
          <w:p w:rsidR="000A3615" w:rsidRDefault="000A3615" w:rsidP="00AC698E">
            <w:pPr>
              <w:pStyle w:val="TableParagraph"/>
              <w:ind w:left="1118" w:right="1086"/>
              <w:rPr>
                <w:sz w:val="24"/>
              </w:rPr>
            </w:pPr>
            <w:r>
              <w:rPr>
                <w:sz w:val="24"/>
              </w:rPr>
              <w:t>ACE Leadership High School</w:t>
            </w:r>
          </w:p>
        </w:tc>
        <w:tc>
          <w:tcPr>
            <w:tcW w:w="4804" w:type="dxa"/>
            <w:shd w:val="clear" w:color="auto" w:fill="D9D9D9"/>
          </w:tcPr>
          <w:p w:rsidR="000A3615" w:rsidRDefault="000A3615" w:rsidP="00AC698E">
            <w:pPr>
              <w:pStyle w:val="TableParagraph"/>
              <w:ind w:left="991"/>
              <w:rPr>
                <w:sz w:val="24"/>
              </w:rPr>
            </w:pPr>
            <w:r>
              <w:rPr>
                <w:sz w:val="24"/>
              </w:rPr>
              <w:t>Monday, May 2, 2016</w:t>
            </w:r>
          </w:p>
        </w:tc>
      </w:tr>
      <w:tr w:rsidR="000A3615" w:rsidTr="000A3615">
        <w:trPr>
          <w:trHeight w:val="284"/>
          <w:jc w:val="center"/>
        </w:trPr>
        <w:tc>
          <w:tcPr>
            <w:tcW w:w="370" w:type="dxa"/>
          </w:tcPr>
          <w:p w:rsidR="000A3615" w:rsidRDefault="000A3615" w:rsidP="00AC698E">
            <w:pPr>
              <w:pStyle w:val="TableParagraph"/>
              <w:spacing w:before="1" w:line="263" w:lineRule="exact"/>
              <w:ind w:right="17"/>
              <w:jc w:val="right"/>
              <w:rPr>
                <w:b/>
              </w:rPr>
            </w:pPr>
            <w:r>
              <w:rPr>
                <w:b/>
              </w:rPr>
              <w:t>2</w:t>
            </w:r>
          </w:p>
        </w:tc>
        <w:tc>
          <w:tcPr>
            <w:tcW w:w="5899" w:type="dxa"/>
          </w:tcPr>
          <w:p w:rsidR="000A3615" w:rsidRDefault="000A3615" w:rsidP="00AC698E">
            <w:pPr>
              <w:pStyle w:val="TableParagraph"/>
              <w:ind w:left="1118" w:right="1084"/>
              <w:rPr>
                <w:sz w:val="24"/>
              </w:rPr>
            </w:pPr>
            <w:r>
              <w:rPr>
                <w:sz w:val="24"/>
              </w:rPr>
              <w:t>Albuquerque Public Schools</w:t>
            </w:r>
          </w:p>
        </w:tc>
        <w:tc>
          <w:tcPr>
            <w:tcW w:w="4804" w:type="dxa"/>
          </w:tcPr>
          <w:p w:rsidR="000A3615" w:rsidRDefault="000A3615" w:rsidP="00AC698E">
            <w:pPr>
              <w:pStyle w:val="TableParagraph"/>
              <w:ind w:left="991"/>
              <w:rPr>
                <w:sz w:val="24"/>
              </w:rPr>
            </w:pPr>
            <w:r>
              <w:rPr>
                <w:sz w:val="24"/>
              </w:rPr>
              <w:t>Wednesday, March 29, 2017</w:t>
            </w:r>
          </w:p>
        </w:tc>
      </w:tr>
      <w:tr w:rsidR="000A3615" w:rsidTr="000A3615">
        <w:trPr>
          <w:trHeight w:val="284"/>
          <w:jc w:val="center"/>
        </w:trPr>
        <w:tc>
          <w:tcPr>
            <w:tcW w:w="370" w:type="dxa"/>
            <w:shd w:val="clear" w:color="auto" w:fill="D9D9D9"/>
          </w:tcPr>
          <w:p w:rsidR="000A3615" w:rsidRDefault="000A3615" w:rsidP="00AC698E">
            <w:pPr>
              <w:pStyle w:val="TableParagraph"/>
              <w:spacing w:before="1" w:line="263" w:lineRule="exact"/>
              <w:ind w:right="17"/>
              <w:jc w:val="right"/>
              <w:rPr>
                <w:b/>
              </w:rPr>
            </w:pPr>
            <w:r>
              <w:rPr>
                <w:b/>
              </w:rPr>
              <w:t>3</w:t>
            </w:r>
          </w:p>
        </w:tc>
        <w:tc>
          <w:tcPr>
            <w:tcW w:w="5899" w:type="dxa"/>
            <w:shd w:val="clear" w:color="auto" w:fill="D9D9D9"/>
          </w:tcPr>
          <w:p w:rsidR="000A3615" w:rsidRDefault="000A3615" w:rsidP="00AC698E">
            <w:pPr>
              <w:pStyle w:val="TableParagraph"/>
              <w:ind w:left="1118" w:right="1086"/>
              <w:rPr>
                <w:sz w:val="24"/>
              </w:rPr>
            </w:pPr>
            <w:r>
              <w:rPr>
                <w:sz w:val="24"/>
              </w:rPr>
              <w:t>Bernalillo Public Schools</w:t>
            </w:r>
          </w:p>
        </w:tc>
        <w:tc>
          <w:tcPr>
            <w:tcW w:w="4804" w:type="dxa"/>
            <w:shd w:val="clear" w:color="auto" w:fill="D9D9D9"/>
          </w:tcPr>
          <w:p w:rsidR="000A3615" w:rsidRDefault="000A3615" w:rsidP="00AC698E">
            <w:pPr>
              <w:pStyle w:val="TableParagraph"/>
              <w:ind w:left="991"/>
              <w:rPr>
                <w:sz w:val="24"/>
              </w:rPr>
            </w:pPr>
            <w:r>
              <w:rPr>
                <w:sz w:val="24"/>
              </w:rPr>
              <w:t>Thursday, May 11, 2017</w:t>
            </w:r>
          </w:p>
        </w:tc>
      </w:tr>
      <w:tr w:rsidR="000A3615" w:rsidTr="000A3615">
        <w:trPr>
          <w:trHeight w:val="284"/>
          <w:jc w:val="center"/>
        </w:trPr>
        <w:tc>
          <w:tcPr>
            <w:tcW w:w="370" w:type="dxa"/>
          </w:tcPr>
          <w:p w:rsidR="000A3615" w:rsidRDefault="000A3615" w:rsidP="00AC698E">
            <w:pPr>
              <w:pStyle w:val="TableParagraph"/>
              <w:spacing w:before="1" w:line="263" w:lineRule="exact"/>
              <w:ind w:right="17"/>
              <w:jc w:val="right"/>
              <w:rPr>
                <w:b/>
              </w:rPr>
            </w:pPr>
            <w:r>
              <w:rPr>
                <w:b/>
              </w:rPr>
              <w:t>4</w:t>
            </w:r>
          </w:p>
        </w:tc>
        <w:tc>
          <w:tcPr>
            <w:tcW w:w="5899" w:type="dxa"/>
          </w:tcPr>
          <w:p w:rsidR="000A3615" w:rsidRDefault="000A3615" w:rsidP="00AC698E">
            <w:pPr>
              <w:pStyle w:val="TableParagraph"/>
              <w:ind w:left="1118" w:right="1084"/>
              <w:rPr>
                <w:sz w:val="24"/>
              </w:rPr>
            </w:pPr>
            <w:r>
              <w:rPr>
                <w:sz w:val="24"/>
              </w:rPr>
              <w:t>Bloomfield School District</w:t>
            </w:r>
          </w:p>
        </w:tc>
        <w:tc>
          <w:tcPr>
            <w:tcW w:w="4804" w:type="dxa"/>
          </w:tcPr>
          <w:p w:rsidR="000A3615" w:rsidRDefault="000A3615" w:rsidP="00AC698E">
            <w:pPr>
              <w:pStyle w:val="TableParagraph"/>
              <w:ind w:left="991"/>
              <w:rPr>
                <w:sz w:val="24"/>
              </w:rPr>
            </w:pPr>
            <w:r>
              <w:rPr>
                <w:sz w:val="24"/>
              </w:rPr>
              <w:t>Monday, April 18, 2016</w:t>
            </w:r>
          </w:p>
        </w:tc>
      </w:tr>
      <w:tr w:rsidR="000A3615" w:rsidTr="000A3615">
        <w:trPr>
          <w:trHeight w:val="284"/>
          <w:jc w:val="center"/>
        </w:trPr>
        <w:tc>
          <w:tcPr>
            <w:tcW w:w="370" w:type="dxa"/>
            <w:shd w:val="clear" w:color="auto" w:fill="D9D9D9"/>
          </w:tcPr>
          <w:p w:rsidR="000A3615" w:rsidRDefault="000A3615" w:rsidP="00AC698E">
            <w:pPr>
              <w:pStyle w:val="TableParagraph"/>
              <w:spacing w:before="1" w:line="263" w:lineRule="exact"/>
              <w:ind w:right="17"/>
              <w:jc w:val="right"/>
              <w:rPr>
                <w:b/>
              </w:rPr>
            </w:pPr>
            <w:r>
              <w:rPr>
                <w:b/>
              </w:rPr>
              <w:lastRenderedPageBreak/>
              <w:t>5</w:t>
            </w:r>
          </w:p>
        </w:tc>
        <w:tc>
          <w:tcPr>
            <w:tcW w:w="5899" w:type="dxa"/>
            <w:shd w:val="clear" w:color="auto" w:fill="D9D9D9"/>
          </w:tcPr>
          <w:p w:rsidR="000A3615" w:rsidRDefault="000A3615" w:rsidP="00AC698E">
            <w:pPr>
              <w:pStyle w:val="TableParagraph"/>
              <w:ind w:left="1118" w:right="1084"/>
              <w:rPr>
                <w:sz w:val="24"/>
              </w:rPr>
            </w:pPr>
            <w:r>
              <w:rPr>
                <w:sz w:val="24"/>
              </w:rPr>
              <w:t>Clovis Municipal Schools</w:t>
            </w:r>
          </w:p>
        </w:tc>
        <w:tc>
          <w:tcPr>
            <w:tcW w:w="4804" w:type="dxa"/>
            <w:shd w:val="clear" w:color="auto" w:fill="D9D9D9"/>
          </w:tcPr>
          <w:p w:rsidR="000A3615" w:rsidRDefault="000A3615" w:rsidP="00AC698E">
            <w:pPr>
              <w:pStyle w:val="TableParagraph"/>
              <w:ind w:left="989"/>
              <w:rPr>
                <w:sz w:val="24"/>
              </w:rPr>
            </w:pPr>
            <w:r>
              <w:rPr>
                <w:sz w:val="24"/>
              </w:rPr>
              <w:t>Tuesday, March 22, 2016</w:t>
            </w:r>
          </w:p>
        </w:tc>
      </w:tr>
      <w:tr w:rsidR="000A3615" w:rsidTr="000A3615">
        <w:trPr>
          <w:trHeight w:val="284"/>
          <w:jc w:val="center"/>
        </w:trPr>
        <w:tc>
          <w:tcPr>
            <w:tcW w:w="370" w:type="dxa"/>
          </w:tcPr>
          <w:p w:rsidR="000A3615" w:rsidRDefault="000A3615" w:rsidP="00AC698E">
            <w:pPr>
              <w:pStyle w:val="TableParagraph"/>
              <w:spacing w:before="1" w:line="263" w:lineRule="exact"/>
              <w:ind w:right="17"/>
              <w:jc w:val="right"/>
              <w:rPr>
                <w:b/>
              </w:rPr>
            </w:pPr>
            <w:r>
              <w:rPr>
                <w:b/>
              </w:rPr>
              <w:t>6</w:t>
            </w:r>
          </w:p>
        </w:tc>
        <w:tc>
          <w:tcPr>
            <w:tcW w:w="5899" w:type="dxa"/>
          </w:tcPr>
          <w:p w:rsidR="000A3615" w:rsidRDefault="000A3615" w:rsidP="00AC698E">
            <w:pPr>
              <w:pStyle w:val="TableParagraph"/>
              <w:ind w:left="1118" w:right="1086"/>
              <w:rPr>
                <w:sz w:val="24"/>
              </w:rPr>
            </w:pPr>
            <w:r>
              <w:rPr>
                <w:sz w:val="24"/>
              </w:rPr>
              <w:t>Deming Public Schools</w:t>
            </w:r>
          </w:p>
        </w:tc>
        <w:tc>
          <w:tcPr>
            <w:tcW w:w="4804" w:type="dxa"/>
          </w:tcPr>
          <w:p w:rsidR="000A3615" w:rsidRDefault="000A3615" w:rsidP="00AC698E">
            <w:pPr>
              <w:pStyle w:val="TableParagraph"/>
              <w:ind w:left="991"/>
              <w:rPr>
                <w:sz w:val="24"/>
              </w:rPr>
            </w:pPr>
            <w:r>
              <w:rPr>
                <w:sz w:val="24"/>
              </w:rPr>
              <w:t>Wednesday, June 30, 2016</w:t>
            </w:r>
          </w:p>
        </w:tc>
      </w:tr>
      <w:tr w:rsidR="000A3615" w:rsidTr="000A3615">
        <w:trPr>
          <w:trHeight w:val="285"/>
          <w:jc w:val="center"/>
        </w:trPr>
        <w:tc>
          <w:tcPr>
            <w:tcW w:w="370" w:type="dxa"/>
            <w:shd w:val="clear" w:color="auto" w:fill="D9D9D9"/>
          </w:tcPr>
          <w:p w:rsidR="000A3615" w:rsidRDefault="000A3615" w:rsidP="00AC698E">
            <w:pPr>
              <w:pStyle w:val="TableParagraph"/>
              <w:spacing w:before="2" w:line="263" w:lineRule="exact"/>
              <w:ind w:right="17"/>
              <w:jc w:val="right"/>
              <w:rPr>
                <w:b/>
              </w:rPr>
            </w:pPr>
            <w:r>
              <w:rPr>
                <w:b/>
              </w:rPr>
              <w:t>7</w:t>
            </w:r>
          </w:p>
        </w:tc>
        <w:tc>
          <w:tcPr>
            <w:tcW w:w="5899" w:type="dxa"/>
            <w:shd w:val="clear" w:color="auto" w:fill="D9D9D9"/>
          </w:tcPr>
          <w:p w:rsidR="000A3615" w:rsidRDefault="000A3615" w:rsidP="00AC698E">
            <w:pPr>
              <w:pStyle w:val="TableParagraph"/>
              <w:ind w:left="1118" w:right="1086"/>
              <w:rPr>
                <w:sz w:val="24"/>
              </w:rPr>
            </w:pPr>
            <w:r>
              <w:rPr>
                <w:sz w:val="24"/>
              </w:rPr>
              <w:t>Dexter Consolidated Schools</w:t>
            </w:r>
          </w:p>
        </w:tc>
        <w:tc>
          <w:tcPr>
            <w:tcW w:w="4804" w:type="dxa"/>
            <w:shd w:val="clear" w:color="auto" w:fill="D9D9D9"/>
          </w:tcPr>
          <w:p w:rsidR="000A3615" w:rsidRDefault="000A3615" w:rsidP="00AC698E">
            <w:pPr>
              <w:pStyle w:val="TableParagraph"/>
              <w:ind w:left="991"/>
              <w:rPr>
                <w:sz w:val="24"/>
              </w:rPr>
            </w:pPr>
            <w:r>
              <w:rPr>
                <w:sz w:val="24"/>
              </w:rPr>
              <w:t>Monday, May 2, 2016</w:t>
            </w:r>
          </w:p>
        </w:tc>
      </w:tr>
      <w:tr w:rsidR="000A3615" w:rsidTr="000A3615">
        <w:trPr>
          <w:trHeight w:val="284"/>
          <w:jc w:val="center"/>
        </w:trPr>
        <w:tc>
          <w:tcPr>
            <w:tcW w:w="370" w:type="dxa"/>
          </w:tcPr>
          <w:p w:rsidR="000A3615" w:rsidRDefault="000A3615" w:rsidP="00AC698E">
            <w:pPr>
              <w:pStyle w:val="TableParagraph"/>
              <w:spacing w:before="1" w:line="263" w:lineRule="exact"/>
              <w:ind w:right="17"/>
              <w:jc w:val="right"/>
              <w:rPr>
                <w:b/>
              </w:rPr>
            </w:pPr>
            <w:r>
              <w:rPr>
                <w:b/>
              </w:rPr>
              <w:t>8</w:t>
            </w:r>
          </w:p>
        </w:tc>
        <w:tc>
          <w:tcPr>
            <w:tcW w:w="5899" w:type="dxa"/>
          </w:tcPr>
          <w:p w:rsidR="000A3615" w:rsidRDefault="000A3615" w:rsidP="00AC698E">
            <w:pPr>
              <w:pStyle w:val="TableParagraph"/>
              <w:ind w:left="1118" w:right="1083"/>
              <w:rPr>
                <w:sz w:val="24"/>
              </w:rPr>
            </w:pPr>
            <w:r>
              <w:rPr>
                <w:sz w:val="24"/>
              </w:rPr>
              <w:t>Española Public Schools</w:t>
            </w:r>
          </w:p>
        </w:tc>
        <w:tc>
          <w:tcPr>
            <w:tcW w:w="4804" w:type="dxa"/>
          </w:tcPr>
          <w:p w:rsidR="000A3615" w:rsidRDefault="000A3615" w:rsidP="00AC698E">
            <w:pPr>
              <w:pStyle w:val="TableParagraph"/>
              <w:ind w:left="989"/>
              <w:rPr>
                <w:sz w:val="24"/>
              </w:rPr>
            </w:pPr>
            <w:r>
              <w:rPr>
                <w:sz w:val="24"/>
              </w:rPr>
              <w:t>Wednesday, May 25, 2016</w:t>
            </w:r>
          </w:p>
        </w:tc>
      </w:tr>
      <w:tr w:rsidR="000A3615" w:rsidTr="000A3615">
        <w:trPr>
          <w:trHeight w:val="284"/>
          <w:jc w:val="center"/>
        </w:trPr>
        <w:tc>
          <w:tcPr>
            <w:tcW w:w="370" w:type="dxa"/>
            <w:shd w:val="clear" w:color="auto" w:fill="D9D9D9"/>
          </w:tcPr>
          <w:p w:rsidR="000A3615" w:rsidRDefault="000A3615" w:rsidP="00AC698E">
            <w:pPr>
              <w:pStyle w:val="TableParagraph"/>
              <w:spacing w:before="1" w:line="263" w:lineRule="exact"/>
              <w:ind w:right="17"/>
              <w:jc w:val="right"/>
              <w:rPr>
                <w:b/>
              </w:rPr>
            </w:pPr>
            <w:r>
              <w:rPr>
                <w:b/>
              </w:rPr>
              <w:t>9</w:t>
            </w:r>
          </w:p>
        </w:tc>
        <w:tc>
          <w:tcPr>
            <w:tcW w:w="5899" w:type="dxa"/>
            <w:shd w:val="clear" w:color="auto" w:fill="D9D9D9"/>
          </w:tcPr>
          <w:p w:rsidR="000A3615" w:rsidRDefault="000A3615" w:rsidP="00AC698E">
            <w:pPr>
              <w:pStyle w:val="TableParagraph"/>
              <w:ind w:left="1118" w:right="1085"/>
              <w:rPr>
                <w:sz w:val="24"/>
              </w:rPr>
            </w:pPr>
            <w:r>
              <w:rPr>
                <w:sz w:val="24"/>
              </w:rPr>
              <w:t>Farmington Municipal Schools</w:t>
            </w:r>
          </w:p>
        </w:tc>
        <w:tc>
          <w:tcPr>
            <w:tcW w:w="4804" w:type="dxa"/>
            <w:shd w:val="clear" w:color="auto" w:fill="D9D9D9"/>
          </w:tcPr>
          <w:p w:rsidR="000A3615" w:rsidRDefault="000A3615" w:rsidP="00AC698E">
            <w:pPr>
              <w:pStyle w:val="TableParagraph"/>
              <w:ind w:left="991"/>
              <w:rPr>
                <w:sz w:val="24"/>
              </w:rPr>
            </w:pPr>
            <w:r>
              <w:rPr>
                <w:sz w:val="24"/>
              </w:rPr>
              <w:t>Thursday, June 2, 2016</w:t>
            </w:r>
          </w:p>
        </w:tc>
      </w:tr>
      <w:tr w:rsidR="000A3615" w:rsidTr="000A3615">
        <w:trPr>
          <w:trHeight w:val="284"/>
          <w:jc w:val="center"/>
        </w:trPr>
        <w:tc>
          <w:tcPr>
            <w:tcW w:w="370" w:type="dxa"/>
          </w:tcPr>
          <w:p w:rsidR="000A3615" w:rsidRDefault="000A3615" w:rsidP="00AC698E">
            <w:pPr>
              <w:pStyle w:val="TableParagraph"/>
              <w:spacing w:before="1" w:line="263" w:lineRule="exact"/>
              <w:ind w:right="17"/>
              <w:jc w:val="right"/>
              <w:rPr>
                <w:b/>
              </w:rPr>
            </w:pPr>
            <w:r>
              <w:rPr>
                <w:b/>
              </w:rPr>
              <w:t>10</w:t>
            </w:r>
          </w:p>
        </w:tc>
        <w:tc>
          <w:tcPr>
            <w:tcW w:w="5899" w:type="dxa"/>
          </w:tcPr>
          <w:p w:rsidR="000A3615" w:rsidRDefault="000A3615" w:rsidP="00AC698E">
            <w:pPr>
              <w:pStyle w:val="TableParagraph"/>
              <w:ind w:left="1118" w:right="1100"/>
              <w:rPr>
                <w:sz w:val="24"/>
              </w:rPr>
            </w:pPr>
            <w:r>
              <w:rPr>
                <w:sz w:val="24"/>
              </w:rPr>
              <w:t>Gadsden Independent School District</w:t>
            </w:r>
          </w:p>
        </w:tc>
        <w:tc>
          <w:tcPr>
            <w:tcW w:w="4804" w:type="dxa"/>
          </w:tcPr>
          <w:p w:rsidR="000A3615" w:rsidRDefault="000A3615" w:rsidP="00AC698E">
            <w:pPr>
              <w:pStyle w:val="TableParagraph"/>
              <w:ind w:left="991"/>
              <w:rPr>
                <w:sz w:val="24"/>
              </w:rPr>
            </w:pPr>
            <w:r>
              <w:rPr>
                <w:sz w:val="24"/>
              </w:rPr>
              <w:t>Monday, April 18, 2016</w:t>
            </w:r>
          </w:p>
        </w:tc>
      </w:tr>
      <w:tr w:rsidR="000A3615" w:rsidTr="000A3615">
        <w:trPr>
          <w:trHeight w:val="284"/>
          <w:jc w:val="center"/>
        </w:trPr>
        <w:tc>
          <w:tcPr>
            <w:tcW w:w="370" w:type="dxa"/>
            <w:shd w:val="clear" w:color="auto" w:fill="D9D9D9"/>
          </w:tcPr>
          <w:p w:rsidR="000A3615" w:rsidRDefault="000A3615" w:rsidP="00AC698E">
            <w:pPr>
              <w:pStyle w:val="TableParagraph"/>
              <w:spacing w:before="1" w:line="263" w:lineRule="exact"/>
              <w:ind w:right="17"/>
              <w:jc w:val="right"/>
              <w:rPr>
                <w:b/>
              </w:rPr>
            </w:pPr>
            <w:r>
              <w:rPr>
                <w:b/>
              </w:rPr>
              <w:t>11</w:t>
            </w:r>
          </w:p>
        </w:tc>
        <w:tc>
          <w:tcPr>
            <w:tcW w:w="5899" w:type="dxa"/>
            <w:shd w:val="clear" w:color="auto" w:fill="D9D9D9"/>
          </w:tcPr>
          <w:p w:rsidR="000A3615" w:rsidRDefault="000A3615" w:rsidP="00AC698E">
            <w:pPr>
              <w:pStyle w:val="TableParagraph"/>
              <w:ind w:left="1118" w:right="1086"/>
              <w:rPr>
                <w:sz w:val="24"/>
              </w:rPr>
            </w:pPr>
            <w:r>
              <w:rPr>
                <w:sz w:val="24"/>
              </w:rPr>
              <w:t>Gallup McKinley County Schools</w:t>
            </w:r>
          </w:p>
        </w:tc>
        <w:tc>
          <w:tcPr>
            <w:tcW w:w="4804" w:type="dxa"/>
            <w:shd w:val="clear" w:color="auto" w:fill="D9D9D9"/>
          </w:tcPr>
          <w:p w:rsidR="000A3615" w:rsidRDefault="000A3615" w:rsidP="00AC698E">
            <w:pPr>
              <w:pStyle w:val="TableParagraph"/>
              <w:ind w:left="989"/>
              <w:rPr>
                <w:sz w:val="24"/>
              </w:rPr>
            </w:pPr>
            <w:r>
              <w:rPr>
                <w:sz w:val="24"/>
              </w:rPr>
              <w:t>Tuesday, May 3, 2016</w:t>
            </w:r>
          </w:p>
        </w:tc>
      </w:tr>
      <w:tr w:rsidR="000A3615" w:rsidTr="000A3615">
        <w:trPr>
          <w:trHeight w:val="284"/>
          <w:jc w:val="center"/>
        </w:trPr>
        <w:tc>
          <w:tcPr>
            <w:tcW w:w="370" w:type="dxa"/>
          </w:tcPr>
          <w:p w:rsidR="000A3615" w:rsidRDefault="000A3615" w:rsidP="00AC698E">
            <w:pPr>
              <w:pStyle w:val="TableParagraph"/>
              <w:spacing w:before="1" w:line="263" w:lineRule="exact"/>
              <w:ind w:right="17"/>
              <w:jc w:val="right"/>
              <w:rPr>
                <w:b/>
              </w:rPr>
            </w:pPr>
            <w:r>
              <w:rPr>
                <w:b/>
              </w:rPr>
              <w:t>12</w:t>
            </w:r>
          </w:p>
        </w:tc>
        <w:tc>
          <w:tcPr>
            <w:tcW w:w="5899" w:type="dxa"/>
          </w:tcPr>
          <w:p w:rsidR="000A3615" w:rsidRDefault="000A3615" w:rsidP="00AC698E">
            <w:pPr>
              <w:pStyle w:val="TableParagraph"/>
              <w:ind w:left="1118" w:right="1085"/>
              <w:rPr>
                <w:sz w:val="24"/>
              </w:rPr>
            </w:pPr>
            <w:r>
              <w:rPr>
                <w:sz w:val="24"/>
              </w:rPr>
              <w:t>Hatch Valley Public Schools</w:t>
            </w:r>
          </w:p>
        </w:tc>
        <w:tc>
          <w:tcPr>
            <w:tcW w:w="4804" w:type="dxa"/>
          </w:tcPr>
          <w:p w:rsidR="000A3615" w:rsidRDefault="000A3615" w:rsidP="00AC698E">
            <w:pPr>
              <w:pStyle w:val="TableParagraph"/>
              <w:ind w:left="991"/>
              <w:rPr>
                <w:sz w:val="24"/>
              </w:rPr>
            </w:pPr>
            <w:r>
              <w:rPr>
                <w:sz w:val="24"/>
              </w:rPr>
              <w:t>Monday, April 18, 2016</w:t>
            </w:r>
          </w:p>
        </w:tc>
      </w:tr>
      <w:tr w:rsidR="000A3615" w:rsidTr="000A3615">
        <w:trPr>
          <w:trHeight w:val="284"/>
          <w:jc w:val="center"/>
        </w:trPr>
        <w:tc>
          <w:tcPr>
            <w:tcW w:w="370" w:type="dxa"/>
            <w:shd w:val="clear" w:color="auto" w:fill="D9D9D9"/>
          </w:tcPr>
          <w:p w:rsidR="000A3615" w:rsidRDefault="000A3615" w:rsidP="00AC698E">
            <w:pPr>
              <w:pStyle w:val="TableParagraph"/>
              <w:spacing w:before="1" w:line="263" w:lineRule="exact"/>
              <w:ind w:right="17"/>
              <w:jc w:val="right"/>
              <w:rPr>
                <w:b/>
              </w:rPr>
            </w:pPr>
            <w:r>
              <w:rPr>
                <w:b/>
              </w:rPr>
              <w:t>13</w:t>
            </w:r>
          </w:p>
        </w:tc>
        <w:tc>
          <w:tcPr>
            <w:tcW w:w="5899" w:type="dxa"/>
            <w:shd w:val="clear" w:color="auto" w:fill="D9D9D9"/>
          </w:tcPr>
          <w:p w:rsidR="000A3615" w:rsidRDefault="000A3615" w:rsidP="00AC698E">
            <w:pPr>
              <w:pStyle w:val="TableParagraph"/>
              <w:ind w:left="1118" w:right="1084"/>
              <w:rPr>
                <w:sz w:val="24"/>
              </w:rPr>
            </w:pPr>
            <w:r>
              <w:rPr>
                <w:sz w:val="24"/>
              </w:rPr>
              <w:t>Las Cruces Public Schools</w:t>
            </w:r>
          </w:p>
        </w:tc>
        <w:tc>
          <w:tcPr>
            <w:tcW w:w="4804" w:type="dxa"/>
            <w:shd w:val="clear" w:color="auto" w:fill="D9D9D9"/>
          </w:tcPr>
          <w:p w:rsidR="000A3615" w:rsidRDefault="000A3615" w:rsidP="00AC698E">
            <w:pPr>
              <w:pStyle w:val="TableParagraph"/>
              <w:ind w:left="989"/>
              <w:rPr>
                <w:sz w:val="24"/>
              </w:rPr>
            </w:pPr>
            <w:r>
              <w:rPr>
                <w:sz w:val="24"/>
              </w:rPr>
              <w:t>Tuesday, March 22, 2016</w:t>
            </w:r>
          </w:p>
        </w:tc>
      </w:tr>
      <w:tr w:rsidR="000A3615" w:rsidTr="000A3615">
        <w:trPr>
          <w:trHeight w:val="284"/>
          <w:jc w:val="center"/>
        </w:trPr>
        <w:tc>
          <w:tcPr>
            <w:tcW w:w="370" w:type="dxa"/>
          </w:tcPr>
          <w:p w:rsidR="000A3615" w:rsidRDefault="000A3615" w:rsidP="00AC698E">
            <w:pPr>
              <w:pStyle w:val="TableParagraph"/>
              <w:spacing w:before="1" w:line="263" w:lineRule="exact"/>
              <w:ind w:right="17"/>
              <w:jc w:val="right"/>
              <w:rPr>
                <w:b/>
              </w:rPr>
            </w:pPr>
            <w:r>
              <w:rPr>
                <w:b/>
              </w:rPr>
              <w:t>14</w:t>
            </w:r>
          </w:p>
        </w:tc>
        <w:tc>
          <w:tcPr>
            <w:tcW w:w="5899" w:type="dxa"/>
          </w:tcPr>
          <w:p w:rsidR="000A3615" w:rsidRDefault="000A3615" w:rsidP="00AC698E">
            <w:pPr>
              <w:pStyle w:val="TableParagraph"/>
              <w:ind w:left="1118" w:right="1087"/>
              <w:rPr>
                <w:sz w:val="24"/>
              </w:rPr>
            </w:pPr>
            <w:r>
              <w:rPr>
                <w:sz w:val="24"/>
              </w:rPr>
              <w:t>Loving Municipal Schools</w:t>
            </w:r>
          </w:p>
        </w:tc>
        <w:tc>
          <w:tcPr>
            <w:tcW w:w="4804" w:type="dxa"/>
          </w:tcPr>
          <w:p w:rsidR="000A3615" w:rsidRDefault="000A3615" w:rsidP="00AC698E">
            <w:pPr>
              <w:pStyle w:val="TableParagraph"/>
              <w:ind w:left="989"/>
              <w:rPr>
                <w:sz w:val="24"/>
              </w:rPr>
            </w:pPr>
            <w:r>
              <w:rPr>
                <w:sz w:val="24"/>
              </w:rPr>
              <w:t>Tuesday, April 26, 2016</w:t>
            </w:r>
          </w:p>
        </w:tc>
      </w:tr>
      <w:tr w:rsidR="000A3615" w:rsidTr="000A3615">
        <w:trPr>
          <w:trHeight w:val="284"/>
          <w:jc w:val="center"/>
        </w:trPr>
        <w:tc>
          <w:tcPr>
            <w:tcW w:w="370" w:type="dxa"/>
            <w:shd w:val="clear" w:color="auto" w:fill="D9D9D9"/>
          </w:tcPr>
          <w:p w:rsidR="000A3615" w:rsidRDefault="000A3615" w:rsidP="00AC698E">
            <w:pPr>
              <w:pStyle w:val="TableParagraph"/>
              <w:spacing w:before="1" w:line="263" w:lineRule="exact"/>
              <w:ind w:right="17"/>
              <w:jc w:val="right"/>
              <w:rPr>
                <w:b/>
              </w:rPr>
            </w:pPr>
            <w:r>
              <w:rPr>
                <w:b/>
              </w:rPr>
              <w:t>15</w:t>
            </w:r>
          </w:p>
        </w:tc>
        <w:tc>
          <w:tcPr>
            <w:tcW w:w="5899" w:type="dxa"/>
            <w:shd w:val="clear" w:color="auto" w:fill="D9D9D9"/>
          </w:tcPr>
          <w:p w:rsidR="000A3615" w:rsidRDefault="000A3615" w:rsidP="00AC698E">
            <w:pPr>
              <w:pStyle w:val="TableParagraph"/>
              <w:ind w:left="1118" w:right="1087"/>
              <w:rPr>
                <w:sz w:val="24"/>
              </w:rPr>
            </w:pPr>
            <w:r>
              <w:rPr>
                <w:sz w:val="24"/>
              </w:rPr>
              <w:t>Lovington Municipal Schools</w:t>
            </w:r>
          </w:p>
        </w:tc>
        <w:tc>
          <w:tcPr>
            <w:tcW w:w="4804" w:type="dxa"/>
            <w:shd w:val="clear" w:color="auto" w:fill="D9D9D9"/>
          </w:tcPr>
          <w:p w:rsidR="000A3615" w:rsidRDefault="000A3615" w:rsidP="00AC698E">
            <w:pPr>
              <w:pStyle w:val="TableParagraph"/>
              <w:ind w:left="989"/>
              <w:rPr>
                <w:sz w:val="24"/>
              </w:rPr>
            </w:pPr>
            <w:r>
              <w:rPr>
                <w:sz w:val="24"/>
              </w:rPr>
              <w:t>Wednesday, May 25, 2016</w:t>
            </w:r>
          </w:p>
        </w:tc>
      </w:tr>
      <w:tr w:rsidR="000A3615" w:rsidTr="000A3615">
        <w:trPr>
          <w:trHeight w:val="284"/>
          <w:jc w:val="center"/>
        </w:trPr>
        <w:tc>
          <w:tcPr>
            <w:tcW w:w="370" w:type="dxa"/>
          </w:tcPr>
          <w:p w:rsidR="000A3615" w:rsidRDefault="000A3615" w:rsidP="00AC698E">
            <w:pPr>
              <w:pStyle w:val="TableParagraph"/>
              <w:spacing w:before="1" w:line="263" w:lineRule="exact"/>
              <w:ind w:right="17"/>
              <w:jc w:val="right"/>
              <w:rPr>
                <w:b/>
              </w:rPr>
            </w:pPr>
            <w:r>
              <w:rPr>
                <w:b/>
              </w:rPr>
              <w:t>16</w:t>
            </w:r>
          </w:p>
        </w:tc>
        <w:tc>
          <w:tcPr>
            <w:tcW w:w="5899" w:type="dxa"/>
          </w:tcPr>
          <w:p w:rsidR="000A3615" w:rsidRDefault="000A3615" w:rsidP="00AC698E">
            <w:pPr>
              <w:pStyle w:val="TableParagraph"/>
              <w:ind w:left="1118" w:right="1087"/>
              <w:rPr>
                <w:sz w:val="24"/>
              </w:rPr>
            </w:pPr>
            <w:r>
              <w:rPr>
                <w:sz w:val="24"/>
              </w:rPr>
              <w:t>Monte del Sol Charter School</w:t>
            </w:r>
          </w:p>
        </w:tc>
        <w:tc>
          <w:tcPr>
            <w:tcW w:w="4804" w:type="dxa"/>
          </w:tcPr>
          <w:p w:rsidR="000A3615" w:rsidRDefault="000A3615" w:rsidP="00AC698E">
            <w:pPr>
              <w:pStyle w:val="TableParagraph"/>
              <w:ind w:left="991"/>
              <w:rPr>
                <w:sz w:val="24"/>
              </w:rPr>
            </w:pPr>
            <w:r>
              <w:rPr>
                <w:sz w:val="24"/>
              </w:rPr>
              <w:t>Wednesday, March 29, 2017</w:t>
            </w:r>
          </w:p>
        </w:tc>
      </w:tr>
      <w:tr w:rsidR="000A3615" w:rsidTr="000A3615">
        <w:trPr>
          <w:trHeight w:val="284"/>
          <w:jc w:val="center"/>
        </w:trPr>
        <w:tc>
          <w:tcPr>
            <w:tcW w:w="370" w:type="dxa"/>
            <w:shd w:val="clear" w:color="auto" w:fill="D9D9D9"/>
          </w:tcPr>
          <w:p w:rsidR="000A3615" w:rsidRDefault="000A3615" w:rsidP="00AC698E">
            <w:pPr>
              <w:pStyle w:val="TableParagraph"/>
              <w:spacing w:before="1" w:line="263" w:lineRule="exact"/>
              <w:ind w:right="17"/>
              <w:jc w:val="right"/>
              <w:rPr>
                <w:b/>
              </w:rPr>
            </w:pPr>
            <w:r>
              <w:rPr>
                <w:b/>
              </w:rPr>
              <w:t>17</w:t>
            </w:r>
          </w:p>
        </w:tc>
        <w:tc>
          <w:tcPr>
            <w:tcW w:w="5899" w:type="dxa"/>
            <w:shd w:val="clear" w:color="auto" w:fill="D9D9D9"/>
          </w:tcPr>
          <w:p w:rsidR="000A3615" w:rsidRDefault="000A3615" w:rsidP="00AC698E">
            <w:pPr>
              <w:pStyle w:val="TableParagraph"/>
              <w:ind w:left="1118" w:right="1084"/>
              <w:rPr>
                <w:sz w:val="24"/>
              </w:rPr>
            </w:pPr>
            <w:r>
              <w:rPr>
                <w:sz w:val="24"/>
              </w:rPr>
              <w:t>Portales Municipal Schools</w:t>
            </w:r>
          </w:p>
        </w:tc>
        <w:tc>
          <w:tcPr>
            <w:tcW w:w="4804" w:type="dxa"/>
            <w:shd w:val="clear" w:color="auto" w:fill="D9D9D9"/>
          </w:tcPr>
          <w:p w:rsidR="000A3615" w:rsidRDefault="000A3615" w:rsidP="00AC698E">
            <w:pPr>
              <w:pStyle w:val="TableParagraph"/>
              <w:ind w:left="990"/>
              <w:rPr>
                <w:sz w:val="24"/>
              </w:rPr>
            </w:pPr>
            <w:r>
              <w:rPr>
                <w:sz w:val="24"/>
              </w:rPr>
              <w:t>Monday, January 23, 2017</w:t>
            </w:r>
          </w:p>
        </w:tc>
      </w:tr>
      <w:tr w:rsidR="000A3615" w:rsidTr="000A3615">
        <w:trPr>
          <w:trHeight w:val="285"/>
          <w:jc w:val="center"/>
        </w:trPr>
        <w:tc>
          <w:tcPr>
            <w:tcW w:w="370" w:type="dxa"/>
          </w:tcPr>
          <w:p w:rsidR="000A3615" w:rsidRDefault="000A3615" w:rsidP="00AC698E">
            <w:pPr>
              <w:pStyle w:val="TableParagraph"/>
              <w:spacing w:before="1" w:line="264" w:lineRule="exact"/>
              <w:ind w:right="17"/>
              <w:jc w:val="right"/>
              <w:rPr>
                <w:b/>
              </w:rPr>
            </w:pPr>
            <w:r>
              <w:rPr>
                <w:b/>
              </w:rPr>
              <w:t>18</w:t>
            </w:r>
          </w:p>
        </w:tc>
        <w:tc>
          <w:tcPr>
            <w:tcW w:w="5899" w:type="dxa"/>
          </w:tcPr>
          <w:p w:rsidR="000A3615" w:rsidRDefault="000A3615" w:rsidP="00AC698E">
            <w:pPr>
              <w:pStyle w:val="TableParagraph"/>
              <w:ind w:left="1118" w:right="1084"/>
              <w:rPr>
                <w:sz w:val="24"/>
              </w:rPr>
            </w:pPr>
            <w:r>
              <w:rPr>
                <w:sz w:val="24"/>
              </w:rPr>
              <w:t>Rio Rancho Public Schools*</w:t>
            </w:r>
          </w:p>
        </w:tc>
        <w:tc>
          <w:tcPr>
            <w:tcW w:w="4804" w:type="dxa"/>
          </w:tcPr>
          <w:p w:rsidR="000A3615" w:rsidRDefault="000A3615" w:rsidP="00AC698E">
            <w:pPr>
              <w:pStyle w:val="TableParagraph"/>
              <w:ind w:left="988"/>
              <w:rPr>
                <w:sz w:val="24"/>
              </w:rPr>
            </w:pPr>
            <w:r>
              <w:rPr>
                <w:sz w:val="24"/>
              </w:rPr>
              <w:t>Monday July, 11, 2016</w:t>
            </w:r>
          </w:p>
        </w:tc>
      </w:tr>
      <w:tr w:rsidR="000A3615" w:rsidTr="000A3615">
        <w:trPr>
          <w:trHeight w:val="284"/>
          <w:jc w:val="center"/>
        </w:trPr>
        <w:tc>
          <w:tcPr>
            <w:tcW w:w="370" w:type="dxa"/>
            <w:shd w:val="clear" w:color="auto" w:fill="D9D9D9"/>
          </w:tcPr>
          <w:p w:rsidR="000A3615" w:rsidRDefault="000A3615" w:rsidP="00AC698E">
            <w:pPr>
              <w:pStyle w:val="TableParagraph"/>
              <w:spacing w:before="1" w:line="263" w:lineRule="exact"/>
              <w:ind w:right="17"/>
              <w:jc w:val="right"/>
              <w:rPr>
                <w:b/>
              </w:rPr>
            </w:pPr>
            <w:r>
              <w:rPr>
                <w:b/>
              </w:rPr>
              <w:t>19</w:t>
            </w:r>
          </w:p>
        </w:tc>
        <w:tc>
          <w:tcPr>
            <w:tcW w:w="5899" w:type="dxa"/>
            <w:shd w:val="clear" w:color="auto" w:fill="D9D9D9"/>
          </w:tcPr>
          <w:p w:rsidR="000A3615" w:rsidRDefault="000A3615" w:rsidP="00AC698E">
            <w:pPr>
              <w:pStyle w:val="TableParagraph"/>
              <w:ind w:left="1118" w:right="1085"/>
              <w:rPr>
                <w:sz w:val="24"/>
              </w:rPr>
            </w:pPr>
            <w:r>
              <w:rPr>
                <w:sz w:val="24"/>
              </w:rPr>
              <w:t>Roswell Independent School District</w:t>
            </w:r>
          </w:p>
        </w:tc>
        <w:tc>
          <w:tcPr>
            <w:tcW w:w="4804" w:type="dxa"/>
            <w:shd w:val="clear" w:color="auto" w:fill="D9D9D9"/>
          </w:tcPr>
          <w:p w:rsidR="000A3615" w:rsidRDefault="000A3615" w:rsidP="00AC698E">
            <w:pPr>
              <w:pStyle w:val="TableParagraph"/>
              <w:ind w:left="989"/>
              <w:rPr>
                <w:sz w:val="24"/>
              </w:rPr>
            </w:pPr>
            <w:r>
              <w:rPr>
                <w:sz w:val="24"/>
              </w:rPr>
              <w:t>Wednesday, June 8, 2016</w:t>
            </w:r>
          </w:p>
        </w:tc>
      </w:tr>
      <w:tr w:rsidR="000A3615" w:rsidTr="000A3615">
        <w:trPr>
          <w:trHeight w:val="284"/>
          <w:jc w:val="center"/>
        </w:trPr>
        <w:tc>
          <w:tcPr>
            <w:tcW w:w="370" w:type="dxa"/>
          </w:tcPr>
          <w:p w:rsidR="000A3615" w:rsidRDefault="000A3615" w:rsidP="00AC698E">
            <w:pPr>
              <w:pStyle w:val="TableParagraph"/>
              <w:spacing w:before="1" w:line="263" w:lineRule="exact"/>
              <w:ind w:right="17"/>
              <w:jc w:val="right"/>
              <w:rPr>
                <w:b/>
              </w:rPr>
            </w:pPr>
            <w:r>
              <w:rPr>
                <w:b/>
              </w:rPr>
              <w:t>20</w:t>
            </w:r>
          </w:p>
        </w:tc>
        <w:tc>
          <w:tcPr>
            <w:tcW w:w="5899" w:type="dxa"/>
          </w:tcPr>
          <w:p w:rsidR="000A3615" w:rsidRDefault="000A3615" w:rsidP="00AC698E">
            <w:pPr>
              <w:pStyle w:val="TableParagraph"/>
              <w:ind w:left="1118" w:right="1084"/>
              <w:rPr>
                <w:sz w:val="24"/>
              </w:rPr>
            </w:pPr>
            <w:r>
              <w:rPr>
                <w:sz w:val="24"/>
              </w:rPr>
              <w:t>Santa Fe Public Schools</w:t>
            </w:r>
          </w:p>
        </w:tc>
        <w:tc>
          <w:tcPr>
            <w:tcW w:w="4804" w:type="dxa"/>
          </w:tcPr>
          <w:p w:rsidR="000A3615" w:rsidRDefault="000A3615" w:rsidP="00AC698E">
            <w:pPr>
              <w:pStyle w:val="TableParagraph"/>
              <w:ind w:left="991"/>
              <w:rPr>
                <w:sz w:val="24"/>
              </w:rPr>
            </w:pPr>
            <w:r>
              <w:rPr>
                <w:sz w:val="24"/>
              </w:rPr>
              <w:t>Wednesday, May 4, 2016</w:t>
            </w:r>
          </w:p>
        </w:tc>
      </w:tr>
      <w:tr w:rsidR="000A3615" w:rsidTr="000A3615">
        <w:trPr>
          <w:trHeight w:val="284"/>
          <w:jc w:val="center"/>
        </w:trPr>
        <w:tc>
          <w:tcPr>
            <w:tcW w:w="370" w:type="dxa"/>
            <w:shd w:val="clear" w:color="auto" w:fill="D9D9D9"/>
          </w:tcPr>
          <w:p w:rsidR="000A3615" w:rsidRDefault="000A3615" w:rsidP="00AC698E">
            <w:pPr>
              <w:pStyle w:val="TableParagraph"/>
              <w:spacing w:before="1" w:line="263" w:lineRule="exact"/>
              <w:ind w:right="17"/>
              <w:jc w:val="right"/>
              <w:rPr>
                <w:b/>
              </w:rPr>
            </w:pPr>
            <w:r>
              <w:rPr>
                <w:b/>
              </w:rPr>
              <w:t>21</w:t>
            </w:r>
          </w:p>
        </w:tc>
        <w:tc>
          <w:tcPr>
            <w:tcW w:w="5899" w:type="dxa"/>
            <w:shd w:val="clear" w:color="auto" w:fill="D9D9D9"/>
          </w:tcPr>
          <w:p w:rsidR="000A3615" w:rsidRDefault="000A3615" w:rsidP="00AC698E">
            <w:pPr>
              <w:pStyle w:val="TableParagraph"/>
              <w:ind w:left="1118" w:right="1087"/>
              <w:rPr>
                <w:sz w:val="24"/>
              </w:rPr>
            </w:pPr>
            <w:r>
              <w:rPr>
                <w:sz w:val="24"/>
              </w:rPr>
              <w:t>Taos Municipal Schools*</w:t>
            </w:r>
          </w:p>
        </w:tc>
        <w:tc>
          <w:tcPr>
            <w:tcW w:w="4804" w:type="dxa"/>
            <w:shd w:val="clear" w:color="auto" w:fill="D9D9D9"/>
          </w:tcPr>
          <w:p w:rsidR="000A3615" w:rsidRDefault="000A3615" w:rsidP="00AC698E">
            <w:pPr>
              <w:pStyle w:val="TableParagraph"/>
              <w:ind w:left="991"/>
              <w:rPr>
                <w:sz w:val="24"/>
              </w:rPr>
            </w:pPr>
            <w:r>
              <w:rPr>
                <w:sz w:val="24"/>
              </w:rPr>
              <w:t>Wednesday, March 29, 2017</w:t>
            </w:r>
          </w:p>
        </w:tc>
      </w:tr>
      <w:tr w:rsidR="000A3615" w:rsidTr="000A3615">
        <w:trPr>
          <w:trHeight w:val="284"/>
          <w:jc w:val="center"/>
        </w:trPr>
        <w:tc>
          <w:tcPr>
            <w:tcW w:w="370" w:type="dxa"/>
          </w:tcPr>
          <w:p w:rsidR="000A3615" w:rsidRDefault="000A3615" w:rsidP="00AC698E">
            <w:pPr>
              <w:pStyle w:val="TableParagraph"/>
              <w:spacing w:before="1" w:line="263" w:lineRule="exact"/>
              <w:ind w:right="17"/>
              <w:jc w:val="right"/>
              <w:rPr>
                <w:b/>
              </w:rPr>
            </w:pPr>
            <w:r>
              <w:rPr>
                <w:b/>
              </w:rPr>
              <w:t>22</w:t>
            </w:r>
          </w:p>
        </w:tc>
        <w:tc>
          <w:tcPr>
            <w:tcW w:w="5899" w:type="dxa"/>
          </w:tcPr>
          <w:p w:rsidR="000A3615" w:rsidRDefault="000A3615" w:rsidP="00AC698E">
            <w:pPr>
              <w:pStyle w:val="TableParagraph"/>
              <w:ind w:left="1118" w:right="1085"/>
              <w:rPr>
                <w:sz w:val="24"/>
              </w:rPr>
            </w:pPr>
            <w:r>
              <w:rPr>
                <w:sz w:val="24"/>
              </w:rPr>
              <w:t xml:space="preserve">Tierra </w:t>
            </w:r>
            <w:proofErr w:type="spellStart"/>
            <w:r>
              <w:rPr>
                <w:sz w:val="24"/>
              </w:rPr>
              <w:t>Encantada</w:t>
            </w:r>
            <w:proofErr w:type="spellEnd"/>
            <w:r>
              <w:rPr>
                <w:sz w:val="24"/>
              </w:rPr>
              <w:t xml:space="preserve"> Charter School</w:t>
            </w:r>
          </w:p>
        </w:tc>
        <w:tc>
          <w:tcPr>
            <w:tcW w:w="4804" w:type="dxa"/>
          </w:tcPr>
          <w:p w:rsidR="000A3615" w:rsidRDefault="000A3615" w:rsidP="00AC698E">
            <w:pPr>
              <w:pStyle w:val="TableParagraph"/>
              <w:ind w:left="989"/>
              <w:rPr>
                <w:sz w:val="24"/>
              </w:rPr>
            </w:pPr>
            <w:r>
              <w:rPr>
                <w:sz w:val="24"/>
              </w:rPr>
              <w:t>Wednesday, May 9,2018</w:t>
            </w:r>
          </w:p>
        </w:tc>
      </w:tr>
      <w:tr w:rsidR="000A3615" w:rsidTr="000A3615">
        <w:trPr>
          <w:trHeight w:val="284"/>
          <w:jc w:val="center"/>
        </w:trPr>
        <w:tc>
          <w:tcPr>
            <w:tcW w:w="370" w:type="dxa"/>
            <w:shd w:val="clear" w:color="auto" w:fill="D9D9D9"/>
          </w:tcPr>
          <w:p w:rsidR="000A3615" w:rsidRDefault="000A3615" w:rsidP="00AC698E">
            <w:pPr>
              <w:pStyle w:val="TableParagraph"/>
              <w:spacing w:before="1" w:line="263" w:lineRule="exact"/>
              <w:ind w:right="17"/>
              <w:jc w:val="right"/>
              <w:rPr>
                <w:b/>
              </w:rPr>
            </w:pPr>
            <w:r>
              <w:rPr>
                <w:b/>
              </w:rPr>
              <w:t>23</w:t>
            </w:r>
          </w:p>
        </w:tc>
        <w:tc>
          <w:tcPr>
            <w:tcW w:w="5899" w:type="dxa"/>
            <w:shd w:val="clear" w:color="auto" w:fill="D9D9D9"/>
          </w:tcPr>
          <w:p w:rsidR="000A3615" w:rsidRDefault="000A3615" w:rsidP="00AC698E">
            <w:pPr>
              <w:pStyle w:val="TableParagraph"/>
              <w:ind w:left="1118" w:right="1084"/>
              <w:rPr>
                <w:sz w:val="24"/>
              </w:rPr>
            </w:pPr>
            <w:r>
              <w:rPr>
                <w:sz w:val="24"/>
              </w:rPr>
              <w:t>Vista Grande High School</w:t>
            </w:r>
          </w:p>
        </w:tc>
        <w:tc>
          <w:tcPr>
            <w:tcW w:w="4804" w:type="dxa"/>
            <w:shd w:val="clear" w:color="auto" w:fill="D9D9D9"/>
          </w:tcPr>
          <w:p w:rsidR="000A3615" w:rsidRDefault="000A3615" w:rsidP="00AC698E">
            <w:pPr>
              <w:pStyle w:val="TableParagraph"/>
              <w:ind w:left="991"/>
              <w:rPr>
                <w:sz w:val="24"/>
              </w:rPr>
            </w:pPr>
            <w:r>
              <w:rPr>
                <w:sz w:val="24"/>
              </w:rPr>
              <w:t>Thursday, May 11, 2017</w:t>
            </w:r>
          </w:p>
        </w:tc>
      </w:tr>
      <w:tr w:rsidR="000A3615" w:rsidTr="000A3615">
        <w:trPr>
          <w:trHeight w:val="284"/>
          <w:jc w:val="center"/>
        </w:trPr>
        <w:tc>
          <w:tcPr>
            <w:tcW w:w="370" w:type="dxa"/>
          </w:tcPr>
          <w:p w:rsidR="000A3615" w:rsidRDefault="000A3615" w:rsidP="00AC698E">
            <w:pPr>
              <w:pStyle w:val="TableParagraph"/>
              <w:spacing w:before="1" w:line="263" w:lineRule="exact"/>
              <w:ind w:right="17"/>
              <w:jc w:val="right"/>
              <w:rPr>
                <w:b/>
              </w:rPr>
            </w:pPr>
            <w:r>
              <w:rPr>
                <w:b/>
              </w:rPr>
              <w:t>24</w:t>
            </w:r>
          </w:p>
        </w:tc>
        <w:tc>
          <w:tcPr>
            <w:tcW w:w="5899" w:type="dxa"/>
          </w:tcPr>
          <w:p w:rsidR="000A3615" w:rsidRDefault="000A3615" w:rsidP="00AC698E">
            <w:pPr>
              <w:pStyle w:val="TableParagraph"/>
              <w:ind w:left="1118" w:right="1083"/>
              <w:rPr>
                <w:sz w:val="24"/>
              </w:rPr>
            </w:pPr>
            <w:r>
              <w:rPr>
                <w:sz w:val="24"/>
              </w:rPr>
              <w:t>Zuni Public Schools</w:t>
            </w:r>
          </w:p>
        </w:tc>
        <w:tc>
          <w:tcPr>
            <w:tcW w:w="4804" w:type="dxa"/>
          </w:tcPr>
          <w:p w:rsidR="000A3615" w:rsidRDefault="000A3615" w:rsidP="00AC698E">
            <w:pPr>
              <w:pStyle w:val="TableParagraph"/>
              <w:ind w:left="989"/>
              <w:rPr>
                <w:sz w:val="24"/>
              </w:rPr>
            </w:pPr>
            <w:r>
              <w:rPr>
                <w:sz w:val="24"/>
              </w:rPr>
              <w:t>Friday, May 12, 2017</w:t>
            </w:r>
          </w:p>
        </w:tc>
      </w:tr>
      <w:tr w:rsidR="000A3615" w:rsidTr="000A3615">
        <w:trPr>
          <w:trHeight w:val="284"/>
          <w:jc w:val="center"/>
        </w:trPr>
        <w:tc>
          <w:tcPr>
            <w:tcW w:w="370" w:type="dxa"/>
            <w:shd w:val="clear" w:color="auto" w:fill="D9D9D9"/>
          </w:tcPr>
          <w:p w:rsidR="000A3615" w:rsidRDefault="000A3615" w:rsidP="00AC698E">
            <w:pPr>
              <w:pStyle w:val="TableParagraph"/>
              <w:spacing w:line="240" w:lineRule="auto"/>
              <w:ind w:right="0"/>
              <w:jc w:val="left"/>
              <w:rPr>
                <w:rFonts w:ascii="Times New Roman"/>
                <w:sz w:val="20"/>
              </w:rPr>
            </w:pPr>
          </w:p>
        </w:tc>
        <w:tc>
          <w:tcPr>
            <w:tcW w:w="5899" w:type="dxa"/>
            <w:shd w:val="clear" w:color="auto" w:fill="D9D9D9"/>
          </w:tcPr>
          <w:p w:rsidR="000A3615" w:rsidRDefault="000A3615" w:rsidP="00AC698E">
            <w:pPr>
              <w:pStyle w:val="TableParagraph"/>
              <w:spacing w:line="240" w:lineRule="auto"/>
              <w:ind w:right="0"/>
              <w:jc w:val="left"/>
              <w:rPr>
                <w:rFonts w:ascii="Times New Roman"/>
                <w:sz w:val="20"/>
              </w:rPr>
            </w:pPr>
          </w:p>
        </w:tc>
        <w:tc>
          <w:tcPr>
            <w:tcW w:w="4804" w:type="dxa"/>
            <w:shd w:val="clear" w:color="auto" w:fill="D9D9D9"/>
          </w:tcPr>
          <w:p w:rsidR="000A3615" w:rsidRDefault="000A3615" w:rsidP="00AC698E">
            <w:pPr>
              <w:pStyle w:val="TableParagraph"/>
              <w:spacing w:line="240" w:lineRule="auto"/>
              <w:ind w:right="0"/>
              <w:jc w:val="left"/>
              <w:rPr>
                <w:rFonts w:ascii="Times New Roman"/>
                <w:sz w:val="20"/>
              </w:rPr>
            </w:pPr>
          </w:p>
        </w:tc>
      </w:tr>
      <w:tr w:rsidR="000A3615" w:rsidTr="000A3615">
        <w:trPr>
          <w:trHeight w:val="428"/>
          <w:jc w:val="center"/>
        </w:trPr>
        <w:tc>
          <w:tcPr>
            <w:tcW w:w="11073" w:type="dxa"/>
            <w:gridSpan w:val="3"/>
          </w:tcPr>
          <w:p w:rsidR="000A3615" w:rsidRDefault="000A3615" w:rsidP="00AC698E">
            <w:pPr>
              <w:pStyle w:val="TableParagraph"/>
              <w:spacing w:before="71" w:line="240" w:lineRule="auto"/>
              <w:ind w:left="2392" w:right="0"/>
              <w:jc w:val="left"/>
            </w:pPr>
            <w:r>
              <w:t>*Awarded provisionally for one year pursuant to Indian Education Act</w:t>
            </w:r>
          </w:p>
        </w:tc>
      </w:tr>
    </w:tbl>
    <w:p w:rsidR="000A3615" w:rsidRPr="00362691" w:rsidRDefault="000A3615" w:rsidP="00203DE5">
      <w:pPr>
        <w:pStyle w:val="ListParagraph"/>
      </w:pPr>
    </w:p>
    <w:p w:rsidR="00203DE5" w:rsidRPr="00203DE5" w:rsidRDefault="00203DE5" w:rsidP="00203DE5">
      <w:pPr>
        <w:rPr>
          <w:b/>
        </w:rPr>
      </w:pPr>
    </w:p>
    <w:p w:rsidR="00203DE5" w:rsidRPr="00362691" w:rsidRDefault="00203DE5" w:rsidP="00203DE5">
      <w:pPr>
        <w:pStyle w:val="ListParagraph"/>
        <w:numPr>
          <w:ilvl w:val="0"/>
          <w:numId w:val="3"/>
        </w:numPr>
        <w:rPr>
          <w:b/>
        </w:rPr>
      </w:pPr>
      <w:r w:rsidRPr="00362691">
        <w:rPr>
          <w:b/>
        </w:rPr>
        <w:t>The State Seal of Bilingualism-Biliteracy is only reported at EOY, how do I report this award fact template for students that graduate during the school year?</w:t>
      </w:r>
    </w:p>
    <w:p w:rsidR="00203DE5" w:rsidRPr="00362691" w:rsidRDefault="00203DE5" w:rsidP="00203DE5"/>
    <w:p w:rsidR="00203DE5" w:rsidRDefault="00203DE5" w:rsidP="00203DE5">
      <w:pPr>
        <w:ind w:left="720"/>
      </w:pPr>
      <w:r w:rsidRPr="00362691">
        <w:t>The district or charter school BME Director and the high school Registrar should work together to ensure that graduates that obtain a seal are tracked and logged throughout the school year. Mid-year graduates should be reported will all other graduates at EOY.</w:t>
      </w:r>
    </w:p>
    <w:p w:rsidR="00203DE5" w:rsidRPr="00362691" w:rsidRDefault="00203DE5" w:rsidP="00203DE5">
      <w:pPr>
        <w:ind w:left="720"/>
      </w:pPr>
    </w:p>
    <w:sectPr w:rsidR="00203DE5" w:rsidRPr="00362691" w:rsidSect="0048409E">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DCA" w:rsidRDefault="00E15DCA" w:rsidP="00B7693D">
      <w:r>
        <w:separator/>
      </w:r>
    </w:p>
  </w:endnote>
  <w:endnote w:type="continuationSeparator" w:id="0">
    <w:p w:rsidR="00E15DCA" w:rsidRDefault="00E15DCA" w:rsidP="00B7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3D" w:rsidRDefault="00B76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4" w:rsidRDefault="00FE7F34">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D3E40">
      <w:rPr>
        <w:caps/>
        <w:noProof/>
        <w:color w:val="5B9BD5" w:themeColor="accent1"/>
      </w:rPr>
      <w:t>1</w:t>
    </w:r>
    <w:r>
      <w:rPr>
        <w:caps/>
        <w:noProof/>
        <w:color w:val="5B9BD5" w:themeColor="accent1"/>
      </w:rPr>
      <w:fldChar w:fldCharType="end"/>
    </w:r>
  </w:p>
  <w:p w:rsidR="00B7693D" w:rsidRDefault="00FE7F34" w:rsidP="00FE7F34">
    <w:pPr>
      <w:pStyle w:val="Footer"/>
      <w:jc w:val="right"/>
    </w:pPr>
    <w:r>
      <w:t xml:space="preserve">Modified </w:t>
    </w:r>
    <w:r>
      <w:t>Date:</w:t>
    </w:r>
    <w:r>
      <w:fldChar w:fldCharType="begin"/>
    </w:r>
    <w:r>
      <w:instrText xml:space="preserve"> </w:instrText>
    </w:r>
    <w:r w:rsidR="005D3E40">
      <w:instrText>SAVE</w:instrText>
    </w:r>
    <w:bookmarkStart w:id="2" w:name="_GoBack"/>
    <w:bookmarkEnd w:id="2"/>
    <w:r>
      <w:instrText xml:space="preserve">DATE \@ "yyyy-MM-dd h:mm:ss am/pm" </w:instrText>
    </w:r>
    <w:r>
      <w:fldChar w:fldCharType="separate"/>
    </w:r>
    <w:r w:rsidR="005D3E40">
      <w:rPr>
        <w:noProof/>
      </w:rPr>
      <w:t>2019-08-20 5:21:59 PM</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3D" w:rsidRDefault="00B76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DCA" w:rsidRDefault="00E15DCA" w:rsidP="00B7693D">
      <w:r>
        <w:separator/>
      </w:r>
    </w:p>
  </w:footnote>
  <w:footnote w:type="continuationSeparator" w:id="0">
    <w:p w:rsidR="00E15DCA" w:rsidRDefault="00E15DCA" w:rsidP="00B76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3D" w:rsidRDefault="00B76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3D" w:rsidRDefault="00B769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3D" w:rsidRDefault="00B76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21287"/>
    <w:multiLevelType w:val="hybridMultilevel"/>
    <w:tmpl w:val="635A0D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635B61AE"/>
    <w:multiLevelType w:val="hybridMultilevel"/>
    <w:tmpl w:val="4FEA2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3F5369"/>
    <w:multiLevelType w:val="hybridMultilevel"/>
    <w:tmpl w:val="B8EE2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E"/>
    <w:rsid w:val="00012BBE"/>
    <w:rsid w:val="00026CB7"/>
    <w:rsid w:val="00046C98"/>
    <w:rsid w:val="00063C56"/>
    <w:rsid w:val="000A3615"/>
    <w:rsid w:val="00203DE5"/>
    <w:rsid w:val="002953C2"/>
    <w:rsid w:val="002B5F49"/>
    <w:rsid w:val="00370289"/>
    <w:rsid w:val="00390B99"/>
    <w:rsid w:val="004006A1"/>
    <w:rsid w:val="00401323"/>
    <w:rsid w:val="00415EC6"/>
    <w:rsid w:val="0048409E"/>
    <w:rsid w:val="004E2C95"/>
    <w:rsid w:val="004E490A"/>
    <w:rsid w:val="005D3E40"/>
    <w:rsid w:val="0060458B"/>
    <w:rsid w:val="00664CBD"/>
    <w:rsid w:val="007467B8"/>
    <w:rsid w:val="00777A70"/>
    <w:rsid w:val="007D12B8"/>
    <w:rsid w:val="008E6E58"/>
    <w:rsid w:val="00AC698E"/>
    <w:rsid w:val="00B7693D"/>
    <w:rsid w:val="00BF68E0"/>
    <w:rsid w:val="00C379B1"/>
    <w:rsid w:val="00CB478E"/>
    <w:rsid w:val="00CF5651"/>
    <w:rsid w:val="00DF5475"/>
    <w:rsid w:val="00E15DCA"/>
    <w:rsid w:val="00E96428"/>
    <w:rsid w:val="00F141EA"/>
    <w:rsid w:val="00F8566E"/>
    <w:rsid w:val="00F97BA8"/>
    <w:rsid w:val="00FE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05402A"/>
  <w15:chartTrackingRefBased/>
  <w15:docId w15:val="{FE185042-7AB8-481E-BBA7-9E1E03A5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9E"/>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
    <w:name w:val="sections"/>
    <w:basedOn w:val="Normal"/>
    <w:link w:val="sectionsChar1"/>
    <w:rsid w:val="0048409E"/>
    <w:rPr>
      <w:b/>
      <w:bCs/>
    </w:rPr>
  </w:style>
  <w:style w:type="paragraph" w:styleId="ListParagraph">
    <w:name w:val="List Paragraph"/>
    <w:basedOn w:val="Normal"/>
    <w:uiPriority w:val="34"/>
    <w:qFormat/>
    <w:rsid w:val="0048409E"/>
    <w:pPr>
      <w:ind w:left="720"/>
    </w:pPr>
  </w:style>
  <w:style w:type="character" w:customStyle="1" w:styleId="sectionsChar1">
    <w:name w:val="sections Char1"/>
    <w:basedOn w:val="DefaultParagraphFont"/>
    <w:link w:val="sections"/>
    <w:rsid w:val="0048409E"/>
    <w:rPr>
      <w:rFonts w:ascii="Arial" w:eastAsia="Times New Roman" w:hAnsi="Arial" w:cs="Arial"/>
      <w:b/>
      <w:bCs/>
      <w:sz w:val="20"/>
      <w:szCs w:val="20"/>
    </w:rPr>
  </w:style>
  <w:style w:type="character" w:styleId="Hyperlink">
    <w:name w:val="Hyperlink"/>
    <w:basedOn w:val="DefaultParagraphFont"/>
    <w:uiPriority w:val="99"/>
    <w:unhideWhenUsed/>
    <w:rsid w:val="00026CB7"/>
    <w:rPr>
      <w:color w:val="0563C1" w:themeColor="hyperlink"/>
      <w:u w:val="single"/>
    </w:rPr>
  </w:style>
  <w:style w:type="character" w:styleId="FollowedHyperlink">
    <w:name w:val="FollowedHyperlink"/>
    <w:basedOn w:val="DefaultParagraphFont"/>
    <w:uiPriority w:val="99"/>
    <w:semiHidden/>
    <w:unhideWhenUsed/>
    <w:rsid w:val="002B5F49"/>
    <w:rPr>
      <w:color w:val="954F72" w:themeColor="followedHyperlink"/>
      <w:u w:val="single"/>
    </w:rPr>
  </w:style>
  <w:style w:type="paragraph" w:customStyle="1" w:styleId="TableParagraph">
    <w:name w:val="Table Paragraph"/>
    <w:basedOn w:val="Normal"/>
    <w:uiPriority w:val="1"/>
    <w:qFormat/>
    <w:rsid w:val="000A3615"/>
    <w:pPr>
      <w:widowControl w:val="0"/>
      <w:autoSpaceDE w:val="0"/>
      <w:autoSpaceDN w:val="0"/>
      <w:spacing w:line="265" w:lineRule="exact"/>
      <w:ind w:right="960"/>
      <w:jc w:val="center"/>
    </w:pPr>
    <w:rPr>
      <w:rFonts w:ascii="Calibri" w:eastAsia="Calibri" w:hAnsi="Calibri" w:cs="Calibri"/>
      <w:sz w:val="22"/>
      <w:szCs w:val="22"/>
      <w:lang w:bidi="en-US"/>
    </w:rPr>
  </w:style>
  <w:style w:type="paragraph" w:styleId="Header">
    <w:name w:val="header"/>
    <w:basedOn w:val="Normal"/>
    <w:link w:val="HeaderChar"/>
    <w:uiPriority w:val="99"/>
    <w:unhideWhenUsed/>
    <w:rsid w:val="00B7693D"/>
    <w:pPr>
      <w:tabs>
        <w:tab w:val="center" w:pos="4680"/>
        <w:tab w:val="right" w:pos="9360"/>
      </w:tabs>
    </w:pPr>
  </w:style>
  <w:style w:type="character" w:customStyle="1" w:styleId="HeaderChar">
    <w:name w:val="Header Char"/>
    <w:basedOn w:val="DefaultParagraphFont"/>
    <w:link w:val="Header"/>
    <w:uiPriority w:val="99"/>
    <w:rsid w:val="00B7693D"/>
    <w:rPr>
      <w:rFonts w:ascii="Arial" w:eastAsia="Times New Roman" w:hAnsi="Arial" w:cs="Arial"/>
      <w:sz w:val="20"/>
      <w:szCs w:val="20"/>
    </w:rPr>
  </w:style>
  <w:style w:type="paragraph" w:styleId="Footer">
    <w:name w:val="footer"/>
    <w:basedOn w:val="Normal"/>
    <w:link w:val="FooterChar"/>
    <w:uiPriority w:val="99"/>
    <w:unhideWhenUsed/>
    <w:rsid w:val="00B7693D"/>
    <w:pPr>
      <w:tabs>
        <w:tab w:val="center" w:pos="4680"/>
        <w:tab w:val="right" w:pos="9360"/>
      </w:tabs>
    </w:pPr>
  </w:style>
  <w:style w:type="character" w:customStyle="1" w:styleId="FooterChar">
    <w:name w:val="Footer Char"/>
    <w:basedOn w:val="DefaultParagraphFont"/>
    <w:link w:val="Footer"/>
    <w:uiPriority w:val="99"/>
    <w:rsid w:val="00B7693D"/>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769543">
      <w:bodyDiv w:val="1"/>
      <w:marLeft w:val="0"/>
      <w:marRight w:val="0"/>
      <w:marTop w:val="0"/>
      <w:marBottom w:val="0"/>
      <w:divBdr>
        <w:top w:val="none" w:sz="0" w:space="0" w:color="auto"/>
        <w:left w:val="none" w:sz="0" w:space="0" w:color="auto"/>
        <w:bottom w:val="none" w:sz="0" w:space="0" w:color="auto"/>
        <w:right w:val="none" w:sz="0" w:space="0" w:color="auto"/>
      </w:divBdr>
    </w:div>
    <w:div w:id="98496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ebnew.ped.state.nm.us/bureaus/languageandculture/seal-of-bilingualism-bilitera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Hamilton</dc:creator>
  <cp:keywords/>
  <dc:description/>
  <cp:lastModifiedBy>Johnathon Garcia</cp:lastModifiedBy>
  <cp:revision>7</cp:revision>
  <dcterms:created xsi:type="dcterms:W3CDTF">2019-05-14T16:51:00Z</dcterms:created>
  <dcterms:modified xsi:type="dcterms:W3CDTF">2019-08-20T23:22:00Z</dcterms:modified>
</cp:coreProperties>
</file>