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7D6C0" w14:textId="77777777" w:rsidR="00E775D7" w:rsidRDefault="005D7BEE" w:rsidP="00D149C6">
      <w:pPr>
        <w:pStyle w:val="Body"/>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TITLE 6</w:t>
      </w:r>
      <w:r>
        <w:rPr>
          <w:rFonts w:ascii="Times New Roman" w:hAnsi="Times New Roman"/>
          <w:b/>
          <w:bCs/>
          <w:sz w:val="20"/>
          <w:szCs w:val="20"/>
        </w:rPr>
        <w:tab/>
        <w:t>PRIMARY AND SECONDARY EDUCATION</w:t>
      </w:r>
    </w:p>
    <w:p w14:paraId="70466EAC" w14:textId="77777777" w:rsidR="00E775D7" w:rsidRDefault="005D7BEE" w:rsidP="00D149C6">
      <w:pPr>
        <w:pStyle w:val="Body"/>
        <w:spacing w:after="0" w:line="240" w:lineRule="auto"/>
        <w:rPr>
          <w:rFonts w:ascii="Times New Roman" w:eastAsia="Times New Roman" w:hAnsi="Times New Roman" w:cs="Times New Roman"/>
          <w:b/>
          <w:bCs/>
          <w:sz w:val="20"/>
          <w:szCs w:val="20"/>
        </w:rPr>
      </w:pPr>
      <w:r>
        <w:rPr>
          <w:rFonts w:ascii="Times New Roman" w:hAnsi="Times New Roman"/>
          <w:b/>
          <w:bCs/>
          <w:sz w:val="20"/>
          <w:szCs w:val="20"/>
          <w:lang w:val="de-DE"/>
        </w:rPr>
        <w:t>CHAPTER 30</w:t>
      </w:r>
      <w:r>
        <w:rPr>
          <w:rFonts w:ascii="Times New Roman" w:hAnsi="Times New Roman"/>
          <w:b/>
          <w:bCs/>
          <w:sz w:val="20"/>
          <w:szCs w:val="20"/>
          <w:lang w:val="de-DE"/>
        </w:rPr>
        <w:tab/>
        <w:t>EDUCATIONAL STANDARDS - GENERAL REQUIREMENTS</w:t>
      </w:r>
    </w:p>
    <w:p w14:paraId="59109E0A" w14:textId="5EDB7C3C" w:rsidR="00E775D7" w:rsidRDefault="00D149C6" w:rsidP="001F79F0">
      <w:pPr>
        <w:pStyle w:val="Body"/>
        <w:spacing w:after="0" w:line="240" w:lineRule="auto"/>
        <w:ind w:left="1440" w:hanging="1440"/>
        <w:rPr>
          <w:rFonts w:ascii="Times New Roman" w:eastAsia="Times New Roman" w:hAnsi="Times New Roman" w:cs="Times New Roman"/>
          <w:sz w:val="20"/>
          <w:szCs w:val="20"/>
        </w:rPr>
      </w:pPr>
      <w:r>
        <w:rPr>
          <w:rFonts w:ascii="Times New Roman" w:hAnsi="Times New Roman"/>
          <w:b/>
          <w:bCs/>
          <w:sz w:val="20"/>
          <w:szCs w:val="20"/>
          <w:lang w:val="de-DE"/>
        </w:rPr>
        <w:t>PART 17</w:t>
      </w:r>
      <w:r w:rsidR="005D7BEE">
        <w:rPr>
          <w:rFonts w:ascii="Times New Roman" w:eastAsia="Times New Roman" w:hAnsi="Times New Roman" w:cs="Times New Roman"/>
          <w:b/>
          <w:bCs/>
          <w:sz w:val="20"/>
          <w:szCs w:val="20"/>
        </w:rPr>
        <w:tab/>
      </w:r>
      <w:r w:rsidR="001F79F0">
        <w:rPr>
          <w:rFonts w:ascii="Times New Roman" w:hAnsi="Times New Roman"/>
          <w:b/>
          <w:bCs/>
          <w:sz w:val="20"/>
          <w:szCs w:val="20"/>
        </w:rPr>
        <w:t>STRUCTURED LITERACY INSTRUCTION</w:t>
      </w:r>
      <w:r w:rsidR="005D7BEE">
        <w:rPr>
          <w:rFonts w:ascii="Times New Roman" w:hAnsi="Times New Roman"/>
          <w:b/>
          <w:bCs/>
          <w:sz w:val="20"/>
          <w:szCs w:val="20"/>
        </w:rPr>
        <w:t>, INTERVENTIONS, AND PROFESSIONAL DEVELOPMENT</w:t>
      </w:r>
      <w:bookmarkStart w:id="0" w:name="_GoBack"/>
      <w:bookmarkEnd w:id="0"/>
    </w:p>
    <w:p w14:paraId="6D8BD2A7" w14:textId="77777777" w:rsidR="00E775D7" w:rsidRDefault="00E775D7" w:rsidP="00D149C6">
      <w:pPr>
        <w:pStyle w:val="Body"/>
        <w:spacing w:after="0" w:line="240" w:lineRule="auto"/>
        <w:rPr>
          <w:rFonts w:ascii="Times New Roman" w:eastAsia="Times New Roman" w:hAnsi="Times New Roman" w:cs="Times New Roman"/>
          <w:sz w:val="20"/>
          <w:szCs w:val="20"/>
        </w:rPr>
      </w:pPr>
    </w:p>
    <w:p w14:paraId="281D3586" w14:textId="77777777" w:rsidR="00E775D7" w:rsidRDefault="00D149C6" w:rsidP="00D149C6">
      <w:pPr>
        <w:pStyle w:val="Body"/>
        <w:spacing w:after="0" w:line="240" w:lineRule="auto"/>
        <w:rPr>
          <w:rFonts w:ascii="Times New Roman" w:eastAsia="Times New Roman" w:hAnsi="Times New Roman" w:cs="Times New Roman"/>
          <w:sz w:val="20"/>
          <w:szCs w:val="20"/>
        </w:rPr>
      </w:pPr>
      <w:r>
        <w:rPr>
          <w:rFonts w:ascii="Times New Roman" w:hAnsi="Times New Roman"/>
          <w:b/>
          <w:bCs/>
          <w:sz w:val="20"/>
          <w:szCs w:val="20"/>
          <w:lang w:val="de-DE"/>
        </w:rPr>
        <w:t>6.30.17</w:t>
      </w:r>
      <w:r w:rsidR="005D7BEE">
        <w:rPr>
          <w:rFonts w:ascii="Times New Roman" w:hAnsi="Times New Roman"/>
          <w:b/>
          <w:bCs/>
          <w:sz w:val="20"/>
          <w:szCs w:val="20"/>
          <w:lang w:val="de-DE"/>
        </w:rPr>
        <w:t>.1</w:t>
      </w:r>
      <w:r w:rsidR="005D7BEE">
        <w:rPr>
          <w:rFonts w:ascii="Times New Roman" w:hAnsi="Times New Roman"/>
          <w:b/>
          <w:bCs/>
          <w:sz w:val="20"/>
          <w:szCs w:val="20"/>
          <w:lang w:val="de-DE"/>
        </w:rPr>
        <w:tab/>
        <w:t>ISSUING AGENCY:</w:t>
      </w:r>
      <w:r w:rsidR="005D7BEE">
        <w:rPr>
          <w:rFonts w:ascii="Times New Roman" w:hAnsi="Times New Roman"/>
          <w:sz w:val="20"/>
          <w:szCs w:val="20"/>
        </w:rPr>
        <w:t xml:space="preserve">  Public Education Department, hereinafter the department.</w:t>
      </w:r>
    </w:p>
    <w:p w14:paraId="039B1C0B"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w:t>
      </w:r>
      <w:r w:rsidRPr="005D7BEE">
        <w:rPr>
          <w:rFonts w:ascii="Times New Roman" w:eastAsia="Times New Roman" w:hAnsi="Times New Roman" w:cs="Times New Roman"/>
          <w:sz w:val="20"/>
          <w:szCs w:val="20"/>
        </w:rPr>
        <w:t>.1 NMAC – N</w:t>
      </w:r>
      <w:r w:rsidR="00B82E85">
        <w:rPr>
          <w:rFonts w:ascii="Times New Roman" w:eastAsia="Times New Roman" w:hAnsi="Times New Roman" w:cs="Times New Roman"/>
          <w:sz w:val="20"/>
          <w:szCs w:val="20"/>
        </w:rPr>
        <w:t>, 7/14/2020]</w:t>
      </w:r>
    </w:p>
    <w:p w14:paraId="708F749C" w14:textId="77777777" w:rsidR="005D7BEE" w:rsidRDefault="005D7BEE" w:rsidP="00D149C6">
      <w:pPr>
        <w:pStyle w:val="Body"/>
        <w:spacing w:after="0" w:line="240" w:lineRule="auto"/>
        <w:rPr>
          <w:rFonts w:ascii="Times New Roman" w:eastAsia="Times New Roman" w:hAnsi="Times New Roman" w:cs="Times New Roman"/>
          <w:sz w:val="20"/>
          <w:szCs w:val="20"/>
        </w:rPr>
      </w:pPr>
    </w:p>
    <w:p w14:paraId="4A7981BA"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hAnsi="Times New Roman"/>
          <w:b/>
          <w:bCs/>
          <w:sz w:val="20"/>
          <w:szCs w:val="20"/>
          <w:lang w:val="de-DE"/>
        </w:rPr>
        <w:t>6.30</w:t>
      </w:r>
      <w:r w:rsidR="00D149C6">
        <w:rPr>
          <w:rFonts w:ascii="Times New Roman" w:hAnsi="Times New Roman"/>
          <w:b/>
          <w:bCs/>
          <w:sz w:val="20"/>
          <w:szCs w:val="20"/>
          <w:lang w:val="de-DE"/>
        </w:rPr>
        <w:t>.17.</w:t>
      </w:r>
      <w:r>
        <w:rPr>
          <w:rFonts w:ascii="Times New Roman" w:hAnsi="Times New Roman"/>
          <w:b/>
          <w:bCs/>
          <w:sz w:val="20"/>
          <w:szCs w:val="20"/>
          <w:lang w:val="de-DE"/>
        </w:rPr>
        <w:t>2</w:t>
      </w:r>
      <w:r>
        <w:rPr>
          <w:rFonts w:ascii="Times New Roman" w:hAnsi="Times New Roman"/>
          <w:b/>
          <w:bCs/>
          <w:sz w:val="20"/>
          <w:szCs w:val="20"/>
          <w:lang w:val="de-DE"/>
        </w:rPr>
        <w:tab/>
        <w:t>SCOPE:</w:t>
      </w:r>
      <w:r>
        <w:rPr>
          <w:rFonts w:ascii="Times New Roman" w:hAnsi="Times New Roman"/>
          <w:sz w:val="20"/>
          <w:szCs w:val="20"/>
        </w:rPr>
        <w:t xml:space="preserve">  This rule applies to all school districts and state-chartered charter schools.</w:t>
      </w:r>
    </w:p>
    <w:p w14:paraId="32729C8E" w14:textId="77777777" w:rsidR="005D7BEE" w:rsidRDefault="005D7BEE" w:rsidP="005D7BEE">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[6.30.17.2</w:t>
      </w:r>
      <w:r w:rsidRPr="005D7BEE">
        <w:rPr>
          <w:rFonts w:ascii="Times New Roman" w:eastAsia="Times New Roman" w:hAnsi="Times New Roman" w:cs="Times New Roman"/>
          <w:sz w:val="20"/>
          <w:szCs w:val="20"/>
        </w:rPr>
        <w:t xml:space="preserve"> NMAC – N</w:t>
      </w:r>
      <w:r w:rsidR="00B82E85">
        <w:rPr>
          <w:rFonts w:ascii="Times New Roman" w:eastAsia="Times New Roman" w:hAnsi="Times New Roman" w:cs="Times New Roman"/>
          <w:sz w:val="20"/>
          <w:szCs w:val="20"/>
        </w:rPr>
        <w:t>, 7/14/2020]</w:t>
      </w:r>
    </w:p>
    <w:p w14:paraId="71ECC135" w14:textId="77777777" w:rsidR="00E775D7" w:rsidRDefault="00E775D7" w:rsidP="00D149C6">
      <w:pPr>
        <w:pStyle w:val="Body"/>
        <w:spacing w:after="0" w:line="240" w:lineRule="auto"/>
        <w:rPr>
          <w:rFonts w:ascii="Times New Roman" w:eastAsia="Times New Roman" w:hAnsi="Times New Roman" w:cs="Times New Roman"/>
          <w:sz w:val="20"/>
          <w:szCs w:val="20"/>
        </w:rPr>
      </w:pPr>
    </w:p>
    <w:p w14:paraId="22BD155A"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hAnsi="Times New Roman"/>
          <w:b/>
          <w:bCs/>
          <w:sz w:val="20"/>
          <w:szCs w:val="20"/>
          <w:lang w:val="de-DE"/>
        </w:rPr>
        <w:t>6.30</w:t>
      </w:r>
      <w:r w:rsidR="00D149C6">
        <w:rPr>
          <w:rFonts w:ascii="Times New Roman" w:hAnsi="Times New Roman"/>
          <w:b/>
          <w:bCs/>
          <w:sz w:val="20"/>
          <w:szCs w:val="20"/>
          <w:lang w:val="de-DE"/>
        </w:rPr>
        <w:t>.17.</w:t>
      </w:r>
      <w:r>
        <w:rPr>
          <w:rFonts w:ascii="Times New Roman" w:hAnsi="Times New Roman"/>
          <w:b/>
          <w:bCs/>
          <w:sz w:val="20"/>
          <w:szCs w:val="20"/>
          <w:lang w:val="de-DE"/>
        </w:rPr>
        <w:t>3</w:t>
      </w:r>
      <w:r>
        <w:rPr>
          <w:rFonts w:ascii="Times New Roman" w:hAnsi="Times New Roman"/>
          <w:b/>
          <w:bCs/>
          <w:sz w:val="20"/>
          <w:szCs w:val="20"/>
          <w:lang w:val="de-DE"/>
        </w:rPr>
        <w:tab/>
        <w:t>STATUTORY AUTHORITY:</w:t>
      </w:r>
      <w:r>
        <w:rPr>
          <w:rFonts w:ascii="Times New Roman" w:hAnsi="Times New Roman"/>
          <w:sz w:val="20"/>
          <w:szCs w:val="20"/>
        </w:rPr>
        <w:t xml:space="preserve">  Sections 9-24-8, 22-2-2, and 22-13-32 NMSA 1978.</w:t>
      </w:r>
    </w:p>
    <w:p w14:paraId="4AE8E45A" w14:textId="77777777" w:rsidR="005D7BEE" w:rsidRDefault="005D7BEE" w:rsidP="005D7BEE">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[6.30.17.3</w:t>
      </w:r>
      <w:r w:rsidRPr="005D7BEE">
        <w:rPr>
          <w:rFonts w:ascii="Times New Roman" w:eastAsia="Times New Roman" w:hAnsi="Times New Roman" w:cs="Times New Roman"/>
          <w:sz w:val="20"/>
          <w:szCs w:val="20"/>
        </w:rPr>
        <w:t xml:space="preserve"> NMAC – N</w:t>
      </w:r>
      <w:r w:rsidR="00B82E85">
        <w:rPr>
          <w:rFonts w:ascii="Times New Roman" w:eastAsia="Times New Roman" w:hAnsi="Times New Roman" w:cs="Times New Roman"/>
          <w:sz w:val="20"/>
          <w:szCs w:val="20"/>
        </w:rPr>
        <w:t>, 7/14/2020]</w:t>
      </w:r>
    </w:p>
    <w:p w14:paraId="638D358C" w14:textId="77777777" w:rsidR="00E775D7" w:rsidRDefault="00E775D7" w:rsidP="00D149C6">
      <w:pPr>
        <w:pStyle w:val="Body"/>
        <w:spacing w:after="0" w:line="240" w:lineRule="auto"/>
        <w:rPr>
          <w:rFonts w:ascii="Times New Roman" w:eastAsia="Times New Roman" w:hAnsi="Times New Roman" w:cs="Times New Roman"/>
          <w:sz w:val="20"/>
          <w:szCs w:val="20"/>
        </w:rPr>
      </w:pPr>
    </w:p>
    <w:p w14:paraId="3B4C286E"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hAnsi="Times New Roman"/>
          <w:b/>
          <w:bCs/>
          <w:sz w:val="20"/>
          <w:szCs w:val="20"/>
        </w:rPr>
        <w:t>6.30</w:t>
      </w:r>
      <w:r w:rsidR="00D149C6">
        <w:rPr>
          <w:rFonts w:ascii="Times New Roman" w:hAnsi="Times New Roman"/>
          <w:b/>
          <w:bCs/>
          <w:sz w:val="20"/>
          <w:szCs w:val="20"/>
        </w:rPr>
        <w:t>.17.</w:t>
      </w:r>
      <w:r>
        <w:rPr>
          <w:rFonts w:ascii="Times New Roman" w:hAnsi="Times New Roman"/>
          <w:b/>
          <w:bCs/>
          <w:sz w:val="20"/>
          <w:szCs w:val="20"/>
        </w:rPr>
        <w:t>4</w:t>
      </w:r>
      <w:r>
        <w:rPr>
          <w:rFonts w:ascii="Times New Roman" w:hAnsi="Times New Roman"/>
          <w:b/>
          <w:bCs/>
          <w:sz w:val="20"/>
          <w:szCs w:val="20"/>
        </w:rPr>
        <w:tab/>
        <w:t>DURATION:</w:t>
      </w:r>
      <w:r>
        <w:rPr>
          <w:rFonts w:ascii="Times New Roman" w:hAnsi="Times New Roman"/>
          <w:sz w:val="20"/>
          <w:szCs w:val="20"/>
        </w:rPr>
        <w:t xml:space="preserve">  Permanent.</w:t>
      </w:r>
    </w:p>
    <w:p w14:paraId="73B7E55D" w14:textId="77777777" w:rsidR="005D7BEE" w:rsidRDefault="005D7BEE" w:rsidP="005D7BEE">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[6.30.17.4</w:t>
      </w:r>
      <w:r w:rsidRPr="005D7BEE">
        <w:rPr>
          <w:rFonts w:ascii="Times New Roman" w:eastAsia="Times New Roman" w:hAnsi="Times New Roman" w:cs="Times New Roman"/>
          <w:sz w:val="20"/>
          <w:szCs w:val="20"/>
        </w:rPr>
        <w:t xml:space="preserve"> NMAC – N</w:t>
      </w:r>
      <w:r w:rsidR="00B82E85">
        <w:rPr>
          <w:rFonts w:ascii="Times New Roman" w:eastAsia="Times New Roman" w:hAnsi="Times New Roman" w:cs="Times New Roman"/>
          <w:sz w:val="20"/>
          <w:szCs w:val="20"/>
        </w:rPr>
        <w:t>, 7/14/2020]</w:t>
      </w:r>
    </w:p>
    <w:p w14:paraId="70E72614" w14:textId="77777777" w:rsidR="00E775D7" w:rsidRDefault="00E775D7" w:rsidP="00D149C6">
      <w:pPr>
        <w:pStyle w:val="Body"/>
        <w:spacing w:after="0" w:line="240" w:lineRule="auto"/>
        <w:rPr>
          <w:rFonts w:ascii="Times New Roman" w:eastAsia="Times New Roman" w:hAnsi="Times New Roman" w:cs="Times New Roman"/>
          <w:sz w:val="20"/>
          <w:szCs w:val="20"/>
        </w:rPr>
      </w:pPr>
    </w:p>
    <w:p w14:paraId="6EACD2DC" w14:textId="77777777" w:rsidR="00E775D7" w:rsidRDefault="005D7BEE" w:rsidP="00D149C6">
      <w:pPr>
        <w:pStyle w:val="Body"/>
        <w:spacing w:after="0" w:line="240" w:lineRule="auto"/>
        <w:rPr>
          <w:rFonts w:ascii="Times New Roman" w:eastAsia="Times New Roman" w:hAnsi="Times New Roman" w:cs="Times New Roman"/>
        </w:rPr>
      </w:pPr>
      <w:r>
        <w:rPr>
          <w:rFonts w:ascii="Times New Roman" w:hAnsi="Times New Roman"/>
          <w:b/>
          <w:bCs/>
          <w:sz w:val="20"/>
          <w:szCs w:val="20"/>
        </w:rPr>
        <w:t>6.30</w:t>
      </w:r>
      <w:r w:rsidR="00D149C6">
        <w:rPr>
          <w:rFonts w:ascii="Times New Roman" w:hAnsi="Times New Roman"/>
          <w:b/>
          <w:bCs/>
          <w:sz w:val="20"/>
          <w:szCs w:val="20"/>
        </w:rPr>
        <w:t>.17.</w:t>
      </w:r>
      <w:r>
        <w:rPr>
          <w:rFonts w:ascii="Times New Roman" w:hAnsi="Times New Roman"/>
          <w:b/>
          <w:bCs/>
          <w:sz w:val="20"/>
          <w:szCs w:val="20"/>
        </w:rPr>
        <w:t>5</w:t>
      </w:r>
      <w:r>
        <w:rPr>
          <w:rFonts w:ascii="Times New Roman" w:hAnsi="Times New Roman"/>
          <w:b/>
          <w:bCs/>
          <w:sz w:val="20"/>
          <w:szCs w:val="20"/>
        </w:rPr>
        <w:tab/>
        <w:t>EFFECTIVE DATE:</w:t>
      </w:r>
      <w:r w:rsidR="00623B11">
        <w:rPr>
          <w:rFonts w:ascii="Times New Roman" w:hAnsi="Times New Roman"/>
          <w:sz w:val="20"/>
          <w:szCs w:val="20"/>
        </w:rPr>
        <w:t xml:space="preserve">  July 14,</w:t>
      </w:r>
      <w:r>
        <w:rPr>
          <w:rFonts w:ascii="Times New Roman" w:hAnsi="Times New Roman"/>
          <w:sz w:val="20"/>
          <w:szCs w:val="20"/>
          <w:lang w:val="pt-PT"/>
        </w:rPr>
        <w:t xml:space="preserve"> 2020</w:t>
      </w:r>
      <w:r>
        <w:rPr>
          <w:rFonts w:ascii="Times New Roman" w:hAnsi="Times New Roman"/>
        </w:rPr>
        <w:t xml:space="preserve">, </w:t>
      </w:r>
      <w:r>
        <w:rPr>
          <w:rFonts w:ascii="Times New Roman" w:hAnsi="Times New Roman"/>
          <w:sz w:val="20"/>
          <w:szCs w:val="20"/>
        </w:rPr>
        <w:t>unless a later date is cited at the end of a section.</w:t>
      </w:r>
    </w:p>
    <w:p w14:paraId="77223D07" w14:textId="77777777" w:rsidR="005D7BEE" w:rsidRDefault="005D7BEE" w:rsidP="005D7BEE">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w:t>
      </w:r>
      <w:r w:rsidRPr="005D7BEE">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r w:rsidRPr="005D7BEE">
        <w:rPr>
          <w:rFonts w:ascii="Times New Roman" w:eastAsia="Times New Roman" w:hAnsi="Times New Roman" w:cs="Times New Roman"/>
          <w:sz w:val="20"/>
          <w:szCs w:val="20"/>
        </w:rPr>
        <w:t xml:space="preserve"> NMAC – N</w:t>
      </w:r>
      <w:r w:rsidR="00B82E85">
        <w:rPr>
          <w:rFonts w:ascii="Times New Roman" w:eastAsia="Times New Roman" w:hAnsi="Times New Roman" w:cs="Times New Roman"/>
          <w:sz w:val="20"/>
          <w:szCs w:val="20"/>
        </w:rPr>
        <w:t>, 7/14/2020]</w:t>
      </w:r>
    </w:p>
    <w:p w14:paraId="778C202A" w14:textId="77777777" w:rsidR="00E775D7" w:rsidRDefault="00E775D7" w:rsidP="00D149C6">
      <w:pPr>
        <w:pStyle w:val="Body"/>
        <w:spacing w:after="0" w:line="240" w:lineRule="auto"/>
        <w:rPr>
          <w:rFonts w:ascii="Times New Roman" w:eastAsia="Times New Roman" w:hAnsi="Times New Roman" w:cs="Times New Roman"/>
          <w:sz w:val="20"/>
          <w:szCs w:val="20"/>
        </w:rPr>
      </w:pPr>
    </w:p>
    <w:p w14:paraId="55BAD761" w14:textId="77777777" w:rsidR="00C14837" w:rsidRPr="00B73B74" w:rsidRDefault="005D7BEE" w:rsidP="00D149C6">
      <w:pPr>
        <w:pStyle w:val="Body"/>
        <w:spacing w:after="0" w:line="240" w:lineRule="auto"/>
        <w:rPr>
          <w:rFonts w:ascii="Times New Roman" w:hAnsi="Times New Roman"/>
          <w:color w:val="auto"/>
          <w:sz w:val="20"/>
          <w:szCs w:val="20"/>
        </w:rPr>
      </w:pPr>
      <w:r>
        <w:rPr>
          <w:rFonts w:ascii="Times New Roman" w:hAnsi="Times New Roman"/>
          <w:b/>
          <w:bCs/>
          <w:sz w:val="20"/>
          <w:szCs w:val="20"/>
        </w:rPr>
        <w:t>6.30</w:t>
      </w:r>
      <w:r w:rsidR="00D149C6">
        <w:rPr>
          <w:rFonts w:ascii="Times New Roman" w:hAnsi="Times New Roman"/>
          <w:b/>
          <w:bCs/>
          <w:sz w:val="20"/>
          <w:szCs w:val="20"/>
        </w:rPr>
        <w:t>.17.</w:t>
      </w:r>
      <w:r>
        <w:rPr>
          <w:rFonts w:ascii="Times New Roman" w:hAnsi="Times New Roman"/>
          <w:b/>
          <w:bCs/>
          <w:sz w:val="20"/>
          <w:szCs w:val="20"/>
        </w:rPr>
        <w:t>6</w:t>
      </w:r>
      <w:r>
        <w:rPr>
          <w:rFonts w:ascii="Times New Roman" w:hAnsi="Times New Roman"/>
          <w:b/>
          <w:bCs/>
          <w:sz w:val="20"/>
          <w:szCs w:val="20"/>
        </w:rPr>
        <w:tab/>
        <w:t>OBJECTIVE:</w:t>
      </w:r>
      <w:r>
        <w:rPr>
          <w:rFonts w:ascii="Times New Roman" w:hAnsi="Times New Roman"/>
          <w:sz w:val="20"/>
          <w:szCs w:val="20"/>
        </w:rPr>
        <w:t xml:space="preserve">  This rule provides criteria for improving literacy outcomes </w:t>
      </w:r>
      <w:r w:rsidR="00C14837">
        <w:rPr>
          <w:rFonts w:ascii="Times New Roman" w:hAnsi="Times New Roman"/>
          <w:sz w:val="20"/>
          <w:szCs w:val="20"/>
        </w:rPr>
        <w:t xml:space="preserve">for all students </w:t>
      </w:r>
      <w:r>
        <w:rPr>
          <w:rFonts w:ascii="Times New Roman" w:hAnsi="Times New Roman"/>
          <w:sz w:val="20"/>
          <w:szCs w:val="20"/>
        </w:rPr>
        <w:t>through the de</w:t>
      </w:r>
      <w:r w:rsidR="00C14837">
        <w:rPr>
          <w:rFonts w:ascii="Times New Roman" w:hAnsi="Times New Roman"/>
          <w:sz w:val="20"/>
          <w:szCs w:val="20"/>
        </w:rPr>
        <w:t>velopment and implementation</w:t>
      </w:r>
      <w:r w:rsidR="00B73B74">
        <w:rPr>
          <w:rFonts w:ascii="Times New Roman" w:hAnsi="Times New Roman"/>
          <w:sz w:val="20"/>
          <w:szCs w:val="20"/>
        </w:rPr>
        <w:t xml:space="preserve"> of</w:t>
      </w:r>
      <w:r w:rsidR="00C14837">
        <w:rPr>
          <w:rFonts w:ascii="Times New Roman" w:hAnsi="Times New Roman"/>
          <w:sz w:val="20"/>
          <w:szCs w:val="20"/>
        </w:rPr>
        <w:t xml:space="preserve"> structured literacy instruction and </w:t>
      </w:r>
      <w:r w:rsidR="00B73B74">
        <w:rPr>
          <w:rFonts w:ascii="Times New Roman" w:hAnsi="Times New Roman"/>
          <w:sz w:val="20"/>
          <w:szCs w:val="20"/>
        </w:rPr>
        <w:t xml:space="preserve">structured literacy </w:t>
      </w:r>
      <w:r>
        <w:rPr>
          <w:rFonts w:ascii="Times New Roman" w:hAnsi="Times New Roman"/>
          <w:sz w:val="20"/>
          <w:szCs w:val="20"/>
        </w:rPr>
        <w:t xml:space="preserve">interventions for students </w:t>
      </w:r>
      <w:r w:rsidRPr="00B73B74">
        <w:rPr>
          <w:rFonts w:ascii="Times New Roman" w:hAnsi="Times New Roman"/>
          <w:color w:val="auto"/>
          <w:sz w:val="20"/>
          <w:szCs w:val="20"/>
        </w:rPr>
        <w:t>displaying</w:t>
      </w:r>
      <w:r w:rsidR="00C14837" w:rsidRPr="00B73B74">
        <w:rPr>
          <w:rFonts w:ascii="Times New Roman" w:hAnsi="Times New Roman" w:cs="Times New Roman"/>
          <w:color w:val="auto"/>
          <w:sz w:val="20"/>
          <w:szCs w:val="20"/>
        </w:rPr>
        <w:t xml:space="preserve"> difficulties in reading or</w:t>
      </w:r>
      <w:r w:rsidR="00C14837" w:rsidRPr="00B73B74">
        <w:rPr>
          <w:rFonts w:ascii="Times New Roman" w:hAnsi="Times New Roman"/>
          <w:color w:val="auto"/>
          <w:sz w:val="20"/>
          <w:szCs w:val="20"/>
        </w:rPr>
        <w:t xml:space="preserve"> characteristics </w:t>
      </w:r>
      <w:r w:rsidR="00C14837">
        <w:rPr>
          <w:rFonts w:ascii="Times New Roman" w:hAnsi="Times New Roman"/>
          <w:sz w:val="20"/>
          <w:szCs w:val="20"/>
        </w:rPr>
        <w:t xml:space="preserve">of </w:t>
      </w:r>
      <w:r w:rsidR="00C14837" w:rsidRPr="00B73B74">
        <w:rPr>
          <w:rFonts w:ascii="Times New Roman" w:hAnsi="Times New Roman"/>
          <w:color w:val="auto"/>
          <w:sz w:val="20"/>
          <w:szCs w:val="20"/>
        </w:rPr>
        <w:t>dyslexia</w:t>
      </w:r>
      <w:r w:rsidR="00B73B74" w:rsidRPr="00B73B74">
        <w:rPr>
          <w:rFonts w:ascii="Times New Roman" w:hAnsi="Times New Roman"/>
          <w:color w:val="auto"/>
          <w:sz w:val="20"/>
          <w:szCs w:val="20"/>
        </w:rPr>
        <w:t xml:space="preserve">, </w:t>
      </w:r>
      <w:r w:rsidR="00B73B74" w:rsidRPr="00B73B74">
        <w:rPr>
          <w:rFonts w:ascii="Times New Roman" w:hAnsi="Times New Roman" w:cs="Times New Roman"/>
          <w:color w:val="auto"/>
          <w:sz w:val="20"/>
          <w:szCs w:val="20"/>
        </w:rPr>
        <w:t>leading to a higher number of students achieving reading proficiency and a lower number of students identified as requiring special education services</w:t>
      </w:r>
      <w:r w:rsidR="00B73B74" w:rsidRPr="00B73B74">
        <w:rPr>
          <w:rFonts w:ascii="Times New Roman" w:hAnsi="Times New Roman"/>
          <w:color w:val="auto"/>
          <w:sz w:val="20"/>
          <w:szCs w:val="20"/>
        </w:rPr>
        <w:t>.</w:t>
      </w:r>
    </w:p>
    <w:p w14:paraId="7BE58245" w14:textId="0A2A3CB2" w:rsidR="005D7BEE" w:rsidRDefault="005D7BEE" w:rsidP="005D7BEE">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[6.30.17.6</w:t>
      </w:r>
      <w:r w:rsidRPr="005D7BEE">
        <w:rPr>
          <w:rFonts w:ascii="Times New Roman" w:eastAsia="Times New Roman" w:hAnsi="Times New Roman" w:cs="Times New Roman"/>
          <w:sz w:val="20"/>
          <w:szCs w:val="20"/>
        </w:rPr>
        <w:t xml:space="preserve"> NMAC – N</w:t>
      </w:r>
      <w:r w:rsidR="00B82E85">
        <w:rPr>
          <w:rFonts w:ascii="Times New Roman" w:eastAsia="Times New Roman" w:hAnsi="Times New Roman" w:cs="Times New Roman"/>
          <w:sz w:val="20"/>
          <w:szCs w:val="20"/>
        </w:rPr>
        <w:t>, 7/14/2020]</w:t>
      </w:r>
    </w:p>
    <w:p w14:paraId="2EC38FB2" w14:textId="77777777" w:rsidR="00CD73F0" w:rsidRDefault="00CD73F0" w:rsidP="00D149C6">
      <w:pPr>
        <w:pStyle w:val="Body"/>
        <w:spacing w:after="0" w:line="240" w:lineRule="auto"/>
        <w:rPr>
          <w:rFonts w:ascii="Times New Roman" w:eastAsia="Times New Roman" w:hAnsi="Times New Roman" w:cs="Times New Roman"/>
          <w:sz w:val="20"/>
          <w:szCs w:val="20"/>
        </w:rPr>
      </w:pPr>
    </w:p>
    <w:p w14:paraId="1F6C789B" w14:textId="77777777" w:rsidR="00E775D7" w:rsidRDefault="005D7BEE" w:rsidP="00D149C6">
      <w:pPr>
        <w:pStyle w:val="Body"/>
        <w:spacing w:after="0" w:line="240" w:lineRule="auto"/>
        <w:rPr>
          <w:rFonts w:ascii="Times New Roman" w:eastAsia="Times New Roman" w:hAnsi="Times New Roman" w:cs="Times New Roman"/>
          <w:sz w:val="24"/>
          <w:szCs w:val="24"/>
        </w:rPr>
      </w:pPr>
      <w:r>
        <w:rPr>
          <w:rFonts w:ascii="Times New Roman" w:hAnsi="Times New Roman"/>
          <w:b/>
          <w:bCs/>
          <w:sz w:val="20"/>
          <w:szCs w:val="20"/>
        </w:rPr>
        <w:t>6.30</w:t>
      </w:r>
      <w:r w:rsidR="00D149C6">
        <w:rPr>
          <w:rFonts w:ascii="Times New Roman" w:hAnsi="Times New Roman"/>
          <w:b/>
          <w:bCs/>
          <w:sz w:val="20"/>
          <w:szCs w:val="20"/>
        </w:rPr>
        <w:t>.17.</w:t>
      </w:r>
      <w:r>
        <w:rPr>
          <w:rFonts w:ascii="Times New Roman" w:hAnsi="Times New Roman"/>
          <w:b/>
          <w:bCs/>
          <w:sz w:val="20"/>
          <w:szCs w:val="20"/>
        </w:rPr>
        <w:t>7</w:t>
      </w:r>
      <w:r>
        <w:rPr>
          <w:rFonts w:ascii="Times New Roman" w:hAnsi="Times New Roman"/>
          <w:b/>
          <w:bCs/>
          <w:sz w:val="20"/>
          <w:szCs w:val="20"/>
        </w:rPr>
        <w:tab/>
        <w:t>DEFINITIONS:</w:t>
      </w:r>
    </w:p>
    <w:p w14:paraId="1F5B9D17"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b/>
          <w:bCs/>
          <w:sz w:val="20"/>
          <w:szCs w:val="20"/>
        </w:rPr>
        <w:t>A.</w:t>
      </w:r>
      <w:r>
        <w:rPr>
          <w:rFonts w:ascii="Times New Roman" w:eastAsia="Times New Roman" w:hAnsi="Times New Roman" w:cs="Times New Roman"/>
          <w:sz w:val="20"/>
          <w:szCs w:val="20"/>
        </w:rPr>
        <w:tab/>
      </w:r>
      <w:r>
        <w:rPr>
          <w:rFonts w:ascii="Times New Roman" w:hAnsi="Times New Roman"/>
          <w:b/>
          <w:bCs/>
          <w:sz w:val="20"/>
          <w:szCs w:val="20"/>
        </w:rPr>
        <w:t>“Department-approved screener”</w:t>
      </w:r>
      <w:r>
        <w:rPr>
          <w:rFonts w:ascii="Times New Roman" w:hAnsi="Times New Roman"/>
          <w:sz w:val="20"/>
          <w:szCs w:val="20"/>
        </w:rPr>
        <w:t xml:space="preserve"> means a tool, approved by the department, used to identi</w:t>
      </w:r>
      <w:r w:rsidR="00B82E85">
        <w:rPr>
          <w:rFonts w:ascii="Times New Roman" w:hAnsi="Times New Roman"/>
          <w:sz w:val="20"/>
          <w:szCs w:val="20"/>
        </w:rPr>
        <w:t>fy characteristics of dyslexia.</w:t>
      </w:r>
    </w:p>
    <w:p w14:paraId="18A63979" w14:textId="133ECE36"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b/>
          <w:bCs/>
          <w:sz w:val="20"/>
          <w:szCs w:val="20"/>
        </w:rPr>
        <w:t>B.</w:t>
      </w:r>
      <w:r>
        <w:rPr>
          <w:rFonts w:ascii="Times New Roman" w:eastAsia="Times New Roman" w:hAnsi="Times New Roman" w:cs="Times New Roman"/>
          <w:sz w:val="20"/>
          <w:szCs w:val="20"/>
        </w:rPr>
        <w:tab/>
      </w:r>
      <w:r>
        <w:rPr>
          <w:rFonts w:ascii="Times New Roman" w:hAnsi="Times New Roman"/>
          <w:b/>
          <w:bCs/>
          <w:sz w:val="20"/>
          <w:szCs w:val="20"/>
        </w:rPr>
        <w:t>“First standardized reporting date”</w:t>
      </w:r>
      <w:r>
        <w:rPr>
          <w:rFonts w:ascii="Times New Roman" w:hAnsi="Times New Roman"/>
          <w:sz w:val="20"/>
          <w:szCs w:val="20"/>
        </w:rPr>
        <w:t xml:space="preserve"> means the 40</w:t>
      </w:r>
      <w:r w:rsidR="00626376">
        <w:rPr>
          <w:rFonts w:ascii="Times New Roman" w:hAnsi="Times New Roman"/>
          <w:sz w:val="20"/>
          <w:szCs w:val="20"/>
        </w:rPr>
        <w:t>th</w:t>
      </w:r>
      <w:r>
        <w:rPr>
          <w:rFonts w:ascii="Times New Roman" w:hAnsi="Times New Roman"/>
          <w:sz w:val="20"/>
          <w:szCs w:val="20"/>
        </w:rPr>
        <w:t xml:space="preserve"> day count, or the second Wednesday of October.</w:t>
      </w:r>
    </w:p>
    <w:p w14:paraId="3BF7A0B0" w14:textId="77777777" w:rsidR="00E775D7" w:rsidRDefault="005D7BEE" w:rsidP="00D149C6">
      <w:pPr>
        <w:pStyle w:val="Body"/>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ab/>
      </w:r>
      <w:r w:rsidR="00D149C6">
        <w:rPr>
          <w:rFonts w:ascii="Times New Roman" w:eastAsia="Times New Roman" w:hAnsi="Times New Roman" w:cs="Times New Roman"/>
          <w:b/>
          <w:sz w:val="20"/>
          <w:szCs w:val="20"/>
        </w:rPr>
        <w:t>C</w:t>
      </w:r>
      <w:r>
        <w:rPr>
          <w:rFonts w:ascii="Times New Roman" w:hAnsi="Times New Roman"/>
          <w:b/>
          <w:bCs/>
          <w:sz w:val="20"/>
          <w:szCs w:val="20"/>
        </w:rPr>
        <w:t>.</w:t>
      </w:r>
      <w:r>
        <w:rPr>
          <w:rFonts w:ascii="Times New Roman" w:eastAsia="Times New Roman" w:hAnsi="Times New Roman" w:cs="Times New Roman"/>
          <w:b/>
          <w:bCs/>
          <w:sz w:val="20"/>
          <w:szCs w:val="20"/>
        </w:rPr>
        <w:tab/>
      </w:r>
      <w:r w:rsidR="00D149C6">
        <w:rPr>
          <w:rFonts w:ascii="Times New Roman" w:eastAsia="Times New Roman" w:hAnsi="Times New Roman" w:cs="Times New Roman"/>
          <w:b/>
          <w:bCs/>
          <w:sz w:val="20"/>
          <w:szCs w:val="20"/>
        </w:rPr>
        <w:t>“Licensed and accredited or credentialed teacher preparation provider</w:t>
      </w:r>
      <w:r w:rsidR="00D149C6">
        <w:rPr>
          <w:rFonts w:ascii="Times New Roman" w:hAnsi="Times New Roman"/>
          <w:b/>
          <w:bCs/>
          <w:sz w:val="20"/>
          <w:szCs w:val="20"/>
        </w:rPr>
        <w:t>”</w:t>
      </w:r>
      <w:r w:rsidRPr="00D149C6">
        <w:rPr>
          <w:rFonts w:ascii="Times New Roman" w:hAnsi="Times New Roman"/>
          <w:sz w:val="20"/>
          <w:szCs w:val="20"/>
        </w:rPr>
        <w:t xml:space="preserve"> means</w:t>
      </w:r>
      <w:r>
        <w:rPr>
          <w:rFonts w:ascii="Times New Roman" w:hAnsi="Times New Roman"/>
          <w:sz w:val="20"/>
          <w:szCs w:val="20"/>
        </w:rPr>
        <w:t xml:space="preserve"> a licensed and accredited professional development provider who specializes in providing evidence-based training in structured literacy</w:t>
      </w:r>
      <w:r w:rsidR="008C32FA">
        <w:rPr>
          <w:rFonts w:ascii="Times New Roman" w:hAnsi="Times New Roman"/>
          <w:sz w:val="20"/>
          <w:szCs w:val="20"/>
        </w:rPr>
        <w:t>.</w:t>
      </w:r>
    </w:p>
    <w:p w14:paraId="25DC4F97"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D149C6">
        <w:rPr>
          <w:rFonts w:ascii="Times New Roman" w:hAnsi="Times New Roman"/>
          <w:b/>
          <w:bCs/>
          <w:sz w:val="20"/>
          <w:szCs w:val="20"/>
        </w:rPr>
        <w:t>D</w:t>
      </w:r>
      <w:r>
        <w:rPr>
          <w:rFonts w:ascii="Times New Roman" w:hAnsi="Times New Roman"/>
          <w:b/>
          <w:bCs/>
          <w:sz w:val="20"/>
          <w:szCs w:val="20"/>
        </w:rPr>
        <w:t>.</w:t>
      </w:r>
      <w:r>
        <w:rPr>
          <w:rFonts w:ascii="Times New Roman" w:hAnsi="Times New Roman"/>
          <w:b/>
          <w:bCs/>
          <w:sz w:val="20"/>
          <w:szCs w:val="20"/>
        </w:rPr>
        <w:tab/>
        <w:t>“Multi-layered system of supports”</w:t>
      </w:r>
      <w:r>
        <w:rPr>
          <w:rFonts w:ascii="Times New Roman" w:hAnsi="Times New Roman"/>
          <w:sz w:val="20"/>
          <w:szCs w:val="20"/>
        </w:rPr>
        <w:t xml:space="preserve"> means a coordinated and comprehensive evidence-based framework for educators to use to organize their schools and school systems to support student learning.</w:t>
      </w:r>
    </w:p>
    <w:p w14:paraId="0FE60A8E"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D149C6" w:rsidRPr="00D149C6">
        <w:rPr>
          <w:rFonts w:ascii="Times New Roman" w:eastAsia="Times New Roman" w:hAnsi="Times New Roman" w:cs="Times New Roman"/>
          <w:b/>
          <w:sz w:val="20"/>
          <w:szCs w:val="20"/>
        </w:rPr>
        <w:t>E</w:t>
      </w:r>
      <w:r w:rsidRPr="00D149C6">
        <w:rPr>
          <w:rFonts w:ascii="Times New Roman" w:hAnsi="Times New Roman"/>
          <w:b/>
          <w:bCs/>
          <w:sz w:val="20"/>
          <w:szCs w:val="20"/>
        </w:rPr>
        <w:t>.</w:t>
      </w:r>
      <w:r>
        <w:rPr>
          <w:rFonts w:ascii="Times New Roman" w:eastAsia="Times New Roman" w:hAnsi="Times New Roman" w:cs="Times New Roman"/>
          <w:sz w:val="20"/>
          <w:szCs w:val="20"/>
        </w:rPr>
        <w:tab/>
      </w:r>
      <w:r>
        <w:rPr>
          <w:rFonts w:ascii="Times New Roman" w:hAnsi="Times New Roman"/>
          <w:b/>
          <w:bCs/>
          <w:sz w:val="20"/>
          <w:szCs w:val="20"/>
        </w:rPr>
        <w:t>“Student assistance team” or “SAT”</w:t>
      </w:r>
      <w:r>
        <w:rPr>
          <w:rFonts w:ascii="Times New Roman" w:hAnsi="Times New Roman"/>
          <w:sz w:val="20"/>
          <w:szCs w:val="20"/>
        </w:rPr>
        <w:t xml:space="preserve"> means a group consisting of</w:t>
      </w:r>
      <w:r w:rsidR="0075149E">
        <w:rPr>
          <w:rFonts w:ascii="Times New Roman" w:hAnsi="Times New Roman"/>
          <w:sz w:val="20"/>
          <w:szCs w:val="20"/>
        </w:rPr>
        <w:t>, at minimum,</w:t>
      </w:r>
      <w:r>
        <w:rPr>
          <w:rFonts w:ascii="Times New Roman" w:hAnsi="Times New Roman"/>
          <w:sz w:val="20"/>
          <w:szCs w:val="20"/>
        </w:rPr>
        <w:t xml:space="preserve"> a student’s:</w:t>
      </w:r>
    </w:p>
    <w:p w14:paraId="072FB3FE"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hAnsi="Times New Roman"/>
          <w:b/>
          <w:bCs/>
          <w:sz w:val="20"/>
          <w:szCs w:val="20"/>
        </w:rPr>
        <w:t>(1)</w:t>
      </w:r>
      <w:r>
        <w:rPr>
          <w:rFonts w:ascii="Times New Roman" w:hAnsi="Times New Roman"/>
          <w:b/>
          <w:bCs/>
          <w:sz w:val="20"/>
          <w:szCs w:val="20"/>
        </w:rPr>
        <w:tab/>
      </w:r>
      <w:r>
        <w:rPr>
          <w:rFonts w:ascii="Times New Roman" w:hAnsi="Times New Roman"/>
          <w:sz w:val="20"/>
          <w:szCs w:val="20"/>
        </w:rPr>
        <w:t>teacher;</w:t>
      </w:r>
    </w:p>
    <w:p w14:paraId="4C18D8E9"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hAnsi="Times New Roman"/>
          <w:b/>
          <w:bCs/>
          <w:sz w:val="20"/>
          <w:szCs w:val="20"/>
        </w:rPr>
        <w:t>(2)</w:t>
      </w:r>
      <w:r>
        <w:rPr>
          <w:rFonts w:ascii="Times New Roman" w:eastAsia="Times New Roman" w:hAnsi="Times New Roman" w:cs="Times New Roman"/>
          <w:sz w:val="20"/>
          <w:szCs w:val="20"/>
        </w:rPr>
        <w:tab/>
        <w:t>school counselor;</w:t>
      </w:r>
    </w:p>
    <w:p w14:paraId="704640FA"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hAnsi="Times New Roman"/>
          <w:b/>
          <w:bCs/>
          <w:sz w:val="20"/>
          <w:szCs w:val="20"/>
        </w:rPr>
        <w:t>(3)</w:t>
      </w:r>
      <w:r>
        <w:rPr>
          <w:rFonts w:ascii="Times New Roman" w:eastAsia="Times New Roman" w:hAnsi="Times New Roman" w:cs="Times New Roman"/>
          <w:sz w:val="20"/>
          <w:szCs w:val="20"/>
        </w:rPr>
        <w:tab/>
        <w:t>school administrator; and</w:t>
      </w:r>
    </w:p>
    <w:p w14:paraId="5237AAF5"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hAnsi="Times New Roman"/>
          <w:b/>
          <w:bCs/>
          <w:sz w:val="20"/>
          <w:szCs w:val="20"/>
        </w:rPr>
        <w:t>(4)</w:t>
      </w:r>
      <w:r>
        <w:rPr>
          <w:rFonts w:ascii="Times New Roman" w:eastAsia="Times New Roman" w:hAnsi="Times New Roman" w:cs="Times New Roman"/>
          <w:sz w:val="20"/>
          <w:szCs w:val="20"/>
        </w:rPr>
        <w:tab/>
        <w:t>parent or legal guardian.</w:t>
      </w:r>
    </w:p>
    <w:p w14:paraId="3CA667D3" w14:textId="77777777" w:rsidR="00B73B74" w:rsidRPr="00D149C6" w:rsidRDefault="005D7BEE" w:rsidP="00D149C6">
      <w:pPr>
        <w:pStyle w:val="Body"/>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ab/>
      </w:r>
      <w:r w:rsidR="00D149C6">
        <w:rPr>
          <w:rFonts w:ascii="Times New Roman" w:hAnsi="Times New Roman"/>
          <w:b/>
          <w:bCs/>
          <w:sz w:val="20"/>
          <w:szCs w:val="20"/>
        </w:rPr>
        <w:t>F</w:t>
      </w:r>
      <w:r>
        <w:rPr>
          <w:rFonts w:ascii="Times New Roman" w:hAnsi="Times New Roman"/>
          <w:b/>
          <w:bCs/>
          <w:sz w:val="20"/>
          <w:szCs w:val="20"/>
        </w:rPr>
        <w:t>.</w:t>
      </w:r>
      <w:r>
        <w:rPr>
          <w:rFonts w:ascii="Times New Roman" w:eastAsia="Times New Roman" w:hAnsi="Times New Roman" w:cs="Times New Roman"/>
          <w:sz w:val="20"/>
          <w:szCs w:val="20"/>
        </w:rPr>
        <w:tab/>
      </w:r>
      <w:r>
        <w:rPr>
          <w:rFonts w:ascii="Times New Roman" w:hAnsi="Times New Roman"/>
          <w:b/>
          <w:bCs/>
          <w:sz w:val="20"/>
          <w:szCs w:val="20"/>
        </w:rPr>
        <w:t>“Structured literacy</w:t>
      </w:r>
      <w:r w:rsidRPr="007F2584">
        <w:rPr>
          <w:rFonts w:ascii="Times New Roman" w:hAnsi="Times New Roman"/>
          <w:b/>
          <w:bCs/>
          <w:color w:val="auto"/>
          <w:sz w:val="20"/>
          <w:szCs w:val="20"/>
        </w:rPr>
        <w:t>”</w:t>
      </w:r>
      <w:r w:rsidR="007F2584" w:rsidRPr="007F2584">
        <w:rPr>
          <w:rFonts w:ascii="Times New Roman" w:hAnsi="Times New Roman"/>
          <w:color w:val="auto"/>
          <w:sz w:val="20"/>
          <w:szCs w:val="20"/>
        </w:rPr>
        <w:t xml:space="preserve"> </w:t>
      </w:r>
      <w:r w:rsidR="00B73B74" w:rsidRPr="007F2584">
        <w:rPr>
          <w:rFonts w:ascii="Times New Roman" w:hAnsi="Times New Roman" w:cs="Times New Roman"/>
          <w:color w:val="auto"/>
          <w:sz w:val="20"/>
          <w:szCs w:val="20"/>
        </w:rPr>
        <w:t xml:space="preserve">means systematic, cumulative, explicit, diagnostic, and multisensory </w:t>
      </w:r>
      <w:r w:rsidR="007F2584" w:rsidRPr="007F2584">
        <w:rPr>
          <w:rFonts w:ascii="Times New Roman" w:hAnsi="Times New Roman" w:cs="Times New Roman"/>
          <w:color w:val="auto"/>
          <w:sz w:val="20"/>
          <w:szCs w:val="20"/>
        </w:rPr>
        <w:t>instruction</w:t>
      </w:r>
      <w:r w:rsidR="00B73B74" w:rsidRPr="007F2584">
        <w:rPr>
          <w:rFonts w:ascii="Times New Roman" w:hAnsi="Times New Roman" w:cs="Times New Roman"/>
          <w:color w:val="auto"/>
          <w:sz w:val="20"/>
          <w:szCs w:val="20"/>
        </w:rPr>
        <w:t xml:space="preserve"> that includes deep content knowledge and specific teaching expertise that </w:t>
      </w:r>
      <w:r w:rsidR="00B73B74" w:rsidRPr="007F2584">
        <w:rPr>
          <w:rStyle w:val="Link"/>
          <w:rFonts w:ascii="Times New Roman" w:hAnsi="Times New Roman"/>
          <w:color w:val="auto"/>
          <w:sz w:val="20"/>
          <w:szCs w:val="20"/>
          <w:u w:val="none"/>
        </w:rPr>
        <w:t>focuses on the elements of phonological awareness, word recognition, phonics and decoding, spelling, and syntax at the sentence and paragraph levels</w:t>
      </w:r>
      <w:r w:rsidR="007F2584" w:rsidRPr="007F2584">
        <w:rPr>
          <w:rStyle w:val="Link"/>
          <w:rFonts w:ascii="Times New Roman" w:hAnsi="Times New Roman"/>
          <w:color w:val="auto"/>
          <w:sz w:val="20"/>
          <w:szCs w:val="20"/>
          <w:u w:val="none"/>
        </w:rPr>
        <w:t xml:space="preserve"> </w:t>
      </w:r>
      <w:r w:rsidR="007F2584" w:rsidRPr="007F2584">
        <w:rPr>
          <w:rFonts w:ascii="Times New Roman" w:hAnsi="Times New Roman" w:cs="Times New Roman"/>
          <w:color w:val="auto"/>
          <w:sz w:val="20"/>
          <w:szCs w:val="20"/>
        </w:rPr>
        <w:t>for the prevention of reading deficits</w:t>
      </w:r>
      <w:r w:rsidR="007F2584" w:rsidRPr="007F2584">
        <w:rPr>
          <w:rStyle w:val="Link"/>
          <w:rFonts w:ascii="Times New Roman" w:hAnsi="Times New Roman"/>
          <w:color w:val="auto"/>
          <w:sz w:val="20"/>
          <w:szCs w:val="20"/>
          <w:u w:val="none"/>
        </w:rPr>
        <w:t>.</w:t>
      </w:r>
    </w:p>
    <w:p w14:paraId="56E9D5EE" w14:textId="77777777" w:rsidR="005D7BEE" w:rsidRDefault="005D7BEE" w:rsidP="005D7BEE">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[6.30.17.7</w:t>
      </w:r>
      <w:r w:rsidRPr="005D7BEE">
        <w:rPr>
          <w:rFonts w:ascii="Times New Roman" w:eastAsia="Times New Roman" w:hAnsi="Times New Roman" w:cs="Times New Roman"/>
          <w:sz w:val="20"/>
          <w:szCs w:val="20"/>
        </w:rPr>
        <w:t xml:space="preserve"> NMAC – N</w:t>
      </w:r>
      <w:r w:rsidR="00B82E85">
        <w:rPr>
          <w:rFonts w:ascii="Times New Roman" w:eastAsia="Times New Roman" w:hAnsi="Times New Roman" w:cs="Times New Roman"/>
          <w:sz w:val="20"/>
          <w:szCs w:val="20"/>
        </w:rPr>
        <w:t>, 7/14/2020]</w:t>
      </w:r>
    </w:p>
    <w:p w14:paraId="63C0E1DA" w14:textId="77777777" w:rsidR="00E775D7" w:rsidRPr="00D149C6" w:rsidRDefault="00E775D7" w:rsidP="00D149C6">
      <w:pPr>
        <w:pStyle w:val="Body"/>
        <w:spacing w:after="0" w:line="240" w:lineRule="auto"/>
        <w:rPr>
          <w:rFonts w:ascii="Times New Roman" w:eastAsia="Times New Roman" w:hAnsi="Times New Roman" w:cs="Times New Roman"/>
          <w:color w:val="auto"/>
          <w:sz w:val="20"/>
          <w:szCs w:val="20"/>
        </w:rPr>
      </w:pPr>
    </w:p>
    <w:p w14:paraId="79A55297" w14:textId="35CF5440" w:rsidR="00A93248" w:rsidRDefault="005D7BEE" w:rsidP="00D149C6">
      <w:pPr>
        <w:pStyle w:val="Body"/>
        <w:spacing w:after="0" w:line="240" w:lineRule="auto"/>
        <w:rPr>
          <w:rFonts w:ascii="Times New Roman" w:hAnsi="Times New Roman"/>
          <w:sz w:val="20"/>
          <w:szCs w:val="20"/>
        </w:rPr>
      </w:pPr>
      <w:r>
        <w:rPr>
          <w:rFonts w:ascii="Times New Roman" w:hAnsi="Times New Roman"/>
          <w:b/>
          <w:bCs/>
          <w:sz w:val="20"/>
          <w:szCs w:val="20"/>
        </w:rPr>
        <w:t>6.30</w:t>
      </w:r>
      <w:r w:rsidR="00D149C6">
        <w:rPr>
          <w:rFonts w:ascii="Times New Roman" w:hAnsi="Times New Roman"/>
          <w:b/>
          <w:bCs/>
          <w:sz w:val="20"/>
          <w:szCs w:val="20"/>
        </w:rPr>
        <w:t>.17.</w:t>
      </w:r>
      <w:r>
        <w:rPr>
          <w:rFonts w:ascii="Times New Roman" w:hAnsi="Times New Roman"/>
          <w:b/>
          <w:bCs/>
          <w:sz w:val="20"/>
          <w:szCs w:val="20"/>
        </w:rPr>
        <w:t>8</w:t>
      </w:r>
      <w:r>
        <w:rPr>
          <w:rFonts w:ascii="Times New Roman" w:eastAsia="Times New Roman" w:hAnsi="Times New Roman" w:cs="Times New Roman"/>
          <w:b/>
          <w:bCs/>
          <w:sz w:val="20"/>
          <w:szCs w:val="20"/>
        </w:rPr>
        <w:tab/>
      </w:r>
      <w:r>
        <w:rPr>
          <w:rFonts w:ascii="Times New Roman" w:hAnsi="Times New Roman"/>
          <w:b/>
          <w:bCs/>
          <w:sz w:val="20"/>
          <w:szCs w:val="20"/>
        </w:rPr>
        <w:t>PARENT OR LEGAL GUARDIAN NOTIFICATION:</w:t>
      </w:r>
      <w:r>
        <w:rPr>
          <w:rFonts w:ascii="Times New Roman" w:hAnsi="Times New Roman"/>
          <w:sz w:val="20"/>
          <w:szCs w:val="20"/>
        </w:rPr>
        <w:t xml:space="preserve">  At the beginning of a school year, school districts and charter schools shall notify parents or legal guardians that entering first grade students </w:t>
      </w:r>
      <w:r>
        <w:rPr>
          <w:rFonts w:ascii="Times New Roman" w:hAnsi="Times New Roman"/>
          <w:sz w:val="20"/>
          <w:szCs w:val="20"/>
          <w:lang w:val="de-DE"/>
        </w:rPr>
        <w:t>shall</w:t>
      </w:r>
      <w:r>
        <w:rPr>
          <w:rFonts w:ascii="Times New Roman" w:hAnsi="Times New Roman"/>
          <w:sz w:val="20"/>
          <w:szCs w:val="20"/>
        </w:rPr>
        <w:t xml:space="preserve"> be screened for characteristics of dyslexia.  If a student is determined to display characteristics of dyslexia per the department-approved screener, school districts and charter schools</w:t>
      </w:r>
      <w:r w:rsidR="00A93248">
        <w:rPr>
          <w:rFonts w:ascii="Times New Roman" w:hAnsi="Times New Roman"/>
          <w:sz w:val="20"/>
          <w:szCs w:val="20"/>
        </w:rPr>
        <w:t xml:space="preserve"> shall</w:t>
      </w:r>
      <w:r>
        <w:rPr>
          <w:rFonts w:ascii="Times New Roman" w:hAnsi="Times New Roman"/>
          <w:sz w:val="20"/>
          <w:szCs w:val="20"/>
        </w:rPr>
        <w:t xml:space="preserve"> </w:t>
      </w:r>
      <w:r w:rsidR="00A93248">
        <w:rPr>
          <w:rFonts w:ascii="Times New Roman" w:hAnsi="Times New Roman"/>
          <w:sz w:val="20"/>
          <w:szCs w:val="20"/>
        </w:rPr>
        <w:t xml:space="preserve">notify </w:t>
      </w:r>
      <w:r>
        <w:rPr>
          <w:rFonts w:ascii="Times New Roman" w:hAnsi="Times New Roman"/>
          <w:sz w:val="20"/>
          <w:szCs w:val="20"/>
        </w:rPr>
        <w:t>parents of the results of the screen</w:t>
      </w:r>
      <w:r w:rsidR="00361F7F">
        <w:rPr>
          <w:rFonts w:ascii="Times New Roman" w:hAnsi="Times New Roman"/>
          <w:sz w:val="20"/>
          <w:szCs w:val="20"/>
        </w:rPr>
        <w:t>ing</w:t>
      </w:r>
      <w:r>
        <w:rPr>
          <w:rFonts w:ascii="Times New Roman" w:hAnsi="Times New Roman"/>
          <w:sz w:val="20"/>
          <w:szCs w:val="20"/>
        </w:rPr>
        <w:t xml:space="preserve"> and the structured literacy</w:t>
      </w:r>
      <w:r>
        <w:rPr>
          <w:rFonts w:ascii="Times New Roman" w:hAnsi="Times New Roman"/>
          <w:sz w:val="20"/>
          <w:szCs w:val="20"/>
          <w:lang w:val="fr-FR"/>
        </w:rPr>
        <w:t xml:space="preserve"> intervention</w:t>
      </w:r>
      <w:r>
        <w:rPr>
          <w:rFonts w:ascii="Times New Roman" w:hAnsi="Times New Roman"/>
          <w:sz w:val="20"/>
          <w:szCs w:val="20"/>
        </w:rPr>
        <w:t>s that are taking place in response to the results</w:t>
      </w:r>
      <w:r w:rsidR="00A93248">
        <w:rPr>
          <w:rFonts w:ascii="Times New Roman" w:hAnsi="Times New Roman"/>
          <w:sz w:val="20"/>
          <w:szCs w:val="20"/>
        </w:rPr>
        <w:t>.</w:t>
      </w:r>
      <w:r w:rsidR="00626376">
        <w:rPr>
          <w:rFonts w:ascii="Times New Roman" w:hAnsi="Times New Roman"/>
          <w:sz w:val="20"/>
          <w:szCs w:val="20"/>
        </w:rPr>
        <w:t xml:space="preserve"> </w:t>
      </w:r>
      <w:r w:rsidR="00A93248">
        <w:rPr>
          <w:rFonts w:ascii="Times New Roman" w:hAnsi="Times New Roman"/>
          <w:sz w:val="20"/>
          <w:szCs w:val="20"/>
        </w:rPr>
        <w:t xml:space="preserve"> School districts and charter schools shall decide the method by which to inform parents or legal guardians of the results and interventions.</w:t>
      </w:r>
    </w:p>
    <w:p w14:paraId="565E685C" w14:textId="6B79AC2E" w:rsidR="005D7BEE" w:rsidRDefault="005D7BEE" w:rsidP="005D7BEE">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[6.30.17.8</w:t>
      </w:r>
      <w:r w:rsidRPr="005D7BEE">
        <w:rPr>
          <w:rFonts w:ascii="Times New Roman" w:eastAsia="Times New Roman" w:hAnsi="Times New Roman" w:cs="Times New Roman"/>
          <w:sz w:val="20"/>
          <w:szCs w:val="20"/>
        </w:rPr>
        <w:t xml:space="preserve"> NMAC – N</w:t>
      </w:r>
      <w:r w:rsidR="00B82E85">
        <w:rPr>
          <w:rFonts w:ascii="Times New Roman" w:eastAsia="Times New Roman" w:hAnsi="Times New Roman" w:cs="Times New Roman"/>
          <w:sz w:val="20"/>
          <w:szCs w:val="20"/>
        </w:rPr>
        <w:t>, 7/14/2020]</w:t>
      </w:r>
    </w:p>
    <w:p w14:paraId="7ED674D9" w14:textId="77777777" w:rsidR="006E2C33" w:rsidRDefault="006E2C33" w:rsidP="00D149C6">
      <w:pPr>
        <w:pStyle w:val="Body"/>
        <w:spacing w:after="0" w:line="240" w:lineRule="auto"/>
        <w:rPr>
          <w:rFonts w:ascii="Times New Roman" w:eastAsia="Times New Roman" w:hAnsi="Times New Roman" w:cs="Times New Roman"/>
          <w:sz w:val="20"/>
          <w:szCs w:val="20"/>
        </w:rPr>
      </w:pPr>
    </w:p>
    <w:p w14:paraId="044DAA76" w14:textId="5A2522B4"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hAnsi="Times New Roman"/>
          <w:b/>
          <w:bCs/>
          <w:sz w:val="20"/>
          <w:szCs w:val="20"/>
        </w:rPr>
        <w:t>6.30</w:t>
      </w:r>
      <w:r w:rsidR="00D149C6">
        <w:rPr>
          <w:rFonts w:ascii="Times New Roman" w:hAnsi="Times New Roman"/>
          <w:b/>
          <w:bCs/>
          <w:sz w:val="20"/>
          <w:szCs w:val="20"/>
        </w:rPr>
        <w:t>.17.</w:t>
      </w:r>
      <w:r>
        <w:rPr>
          <w:rFonts w:ascii="Times New Roman" w:hAnsi="Times New Roman"/>
          <w:b/>
          <w:bCs/>
          <w:sz w:val="20"/>
          <w:szCs w:val="20"/>
        </w:rPr>
        <w:t>9</w:t>
      </w:r>
      <w:r>
        <w:rPr>
          <w:rFonts w:ascii="Times New Roman" w:eastAsia="Times New Roman" w:hAnsi="Times New Roman" w:cs="Times New Roman"/>
          <w:b/>
          <w:bCs/>
          <w:sz w:val="20"/>
          <w:szCs w:val="20"/>
        </w:rPr>
        <w:tab/>
        <w:t>REQUIREMENTS FOR SCREENING</w:t>
      </w:r>
      <w:r w:rsidR="00306A76">
        <w:rPr>
          <w:rFonts w:ascii="Times New Roman" w:eastAsia="Times New Roman" w:hAnsi="Times New Roman" w:cs="Times New Roman"/>
          <w:b/>
          <w:bCs/>
          <w:sz w:val="20"/>
          <w:szCs w:val="20"/>
        </w:rPr>
        <w:t>,</w:t>
      </w:r>
      <w:r w:rsidR="007F258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EVALUATION</w:t>
      </w:r>
      <w:r w:rsidR="00306A76">
        <w:rPr>
          <w:rFonts w:ascii="Times New Roman" w:eastAsia="Times New Roman" w:hAnsi="Times New Roman" w:cs="Times New Roman"/>
          <w:b/>
          <w:bCs/>
          <w:sz w:val="20"/>
          <w:szCs w:val="20"/>
        </w:rPr>
        <w:t>, AND INTERVENTION</w:t>
      </w:r>
      <w:r>
        <w:rPr>
          <w:rFonts w:ascii="Times New Roman" w:eastAsia="Times New Roman" w:hAnsi="Times New Roman" w:cs="Times New Roman"/>
          <w:b/>
          <w:bCs/>
          <w:sz w:val="20"/>
          <w:szCs w:val="20"/>
        </w:rPr>
        <w:t>:</w:t>
      </w:r>
    </w:p>
    <w:p w14:paraId="32912DA3"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Pr>
          <w:rFonts w:ascii="Times New Roman" w:hAnsi="Times New Roman"/>
          <w:b/>
          <w:bCs/>
          <w:sz w:val="20"/>
          <w:szCs w:val="20"/>
        </w:rPr>
        <w:t>A.</w:t>
      </w:r>
      <w:r>
        <w:rPr>
          <w:rFonts w:ascii="Times New Roman" w:eastAsia="Times New Roman" w:hAnsi="Times New Roman" w:cs="Times New Roman"/>
          <w:sz w:val="20"/>
          <w:szCs w:val="20"/>
        </w:rPr>
        <w:tab/>
        <w:t xml:space="preserve">Using </w:t>
      </w:r>
      <w:r>
        <w:rPr>
          <w:rFonts w:ascii="Times New Roman" w:hAnsi="Times New Roman"/>
          <w:sz w:val="20"/>
          <w:szCs w:val="20"/>
        </w:rPr>
        <w:t>a department-approved screener, elementary schools shall screen all entering first grade students, in accordance with PED guidance, for dyslexia by the first standardized reporting date.</w:t>
      </w:r>
    </w:p>
    <w:p w14:paraId="0690859C" w14:textId="52E69F2F"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b/>
          <w:bCs/>
          <w:sz w:val="20"/>
          <w:szCs w:val="20"/>
        </w:rPr>
        <w:t>B.</w:t>
      </w:r>
      <w:r>
        <w:rPr>
          <w:rFonts w:ascii="Times New Roman" w:eastAsia="Times New Roman" w:hAnsi="Times New Roman" w:cs="Times New Roman"/>
          <w:sz w:val="20"/>
          <w:szCs w:val="20"/>
        </w:rPr>
        <w:tab/>
        <w:t xml:space="preserve">A student whose </w:t>
      </w:r>
      <w:r>
        <w:rPr>
          <w:rFonts w:ascii="Times New Roman" w:hAnsi="Times New Roman"/>
          <w:sz w:val="20"/>
          <w:szCs w:val="20"/>
        </w:rPr>
        <w:t xml:space="preserve">screening demonstrates characteristics of dyslexia shall receive targeted structured literacy interventions with progress monitoring to determine </w:t>
      </w:r>
      <w:r w:rsidR="008524F2">
        <w:rPr>
          <w:rFonts w:ascii="Times New Roman" w:hAnsi="Times New Roman"/>
          <w:sz w:val="20"/>
          <w:szCs w:val="20"/>
        </w:rPr>
        <w:t>if the student is making adequate progress</w:t>
      </w:r>
      <w:r>
        <w:rPr>
          <w:rFonts w:ascii="Times New Roman" w:hAnsi="Times New Roman"/>
          <w:sz w:val="20"/>
          <w:szCs w:val="20"/>
        </w:rPr>
        <w:t>, pursuant to 22-13-32 NMSA 1978.</w:t>
      </w:r>
    </w:p>
    <w:p w14:paraId="71625868" w14:textId="66AE2DA2" w:rsidR="00B82E85" w:rsidRDefault="005D7BEE" w:rsidP="00B82E85">
      <w:pPr>
        <w:pStyle w:val="Body"/>
        <w:spacing w:after="0" w:line="240" w:lineRule="auto"/>
        <w:rPr>
          <w:rFonts w:ascii="Times New Roman" w:hAnsi="Times New Roman"/>
          <w:sz w:val="20"/>
          <w:szCs w:val="20"/>
        </w:rPr>
      </w:pPr>
      <w:r>
        <w:rPr>
          <w:rFonts w:ascii="Times New Roman" w:eastAsia="Times New Roman" w:hAnsi="Times New Roman" w:cs="Times New Roman"/>
          <w:sz w:val="20"/>
          <w:szCs w:val="20"/>
        </w:rPr>
        <w:tab/>
      </w:r>
      <w:r>
        <w:rPr>
          <w:rFonts w:ascii="Times New Roman" w:hAnsi="Times New Roman"/>
          <w:b/>
          <w:bCs/>
          <w:sz w:val="20"/>
          <w:szCs w:val="20"/>
          <w:lang w:val="it-IT"/>
        </w:rPr>
        <w:t>C.</w:t>
      </w:r>
      <w:r>
        <w:rPr>
          <w:rFonts w:ascii="Times New Roman" w:eastAsia="Times New Roman" w:hAnsi="Times New Roman" w:cs="Times New Roman"/>
          <w:sz w:val="20"/>
          <w:szCs w:val="20"/>
        </w:rPr>
        <w:tab/>
      </w:r>
      <w:r>
        <w:rPr>
          <w:rFonts w:ascii="Times New Roman" w:hAnsi="Times New Roman"/>
          <w:sz w:val="20"/>
          <w:szCs w:val="20"/>
        </w:rPr>
        <w:t xml:space="preserve">Pursuant to 22-13-32 NMSA 1978, if a student does not </w:t>
      </w:r>
      <w:r w:rsidR="008524F2">
        <w:rPr>
          <w:rFonts w:ascii="Times New Roman" w:hAnsi="Times New Roman"/>
          <w:sz w:val="20"/>
          <w:szCs w:val="20"/>
        </w:rPr>
        <w:t xml:space="preserve">make adequate progress </w:t>
      </w:r>
      <w:r w:rsidR="00922FF0">
        <w:rPr>
          <w:rFonts w:ascii="Times New Roman" w:hAnsi="Times New Roman"/>
          <w:sz w:val="20"/>
          <w:szCs w:val="20"/>
        </w:rPr>
        <w:t>with</w:t>
      </w:r>
      <w:r>
        <w:rPr>
          <w:rFonts w:ascii="Times New Roman" w:hAnsi="Times New Roman"/>
          <w:sz w:val="20"/>
          <w:szCs w:val="20"/>
        </w:rPr>
        <w:t xml:space="preserve"> targeted structured li</w:t>
      </w:r>
      <w:r w:rsidR="00922FF0">
        <w:rPr>
          <w:rFonts w:ascii="Times New Roman" w:hAnsi="Times New Roman"/>
          <w:sz w:val="20"/>
          <w:szCs w:val="20"/>
        </w:rPr>
        <w:t xml:space="preserve">teracy interventions, a school shall convene a student assistance team to prescribe more frequent and intensive structured literacy interventions with progress monitoring to determine the student's level of progress. </w:t>
      </w:r>
      <w:r w:rsidR="00626376">
        <w:rPr>
          <w:rFonts w:ascii="Times New Roman" w:hAnsi="Times New Roman"/>
          <w:sz w:val="20"/>
          <w:szCs w:val="20"/>
        </w:rPr>
        <w:t xml:space="preserve"> </w:t>
      </w:r>
      <w:r>
        <w:rPr>
          <w:rFonts w:ascii="Times New Roman" w:hAnsi="Times New Roman"/>
          <w:sz w:val="20"/>
          <w:szCs w:val="20"/>
        </w:rPr>
        <w:t>The structured literacy interventions prescribed by the student assistance team shall be in accordance with the department’</w:t>
      </w:r>
      <w:r>
        <w:rPr>
          <w:rFonts w:ascii="Times New Roman" w:hAnsi="Times New Roman"/>
          <w:sz w:val="20"/>
          <w:szCs w:val="20"/>
          <w:lang w:val="pt-PT"/>
        </w:rPr>
        <w:t>s multi</w:t>
      </w:r>
      <w:r>
        <w:rPr>
          <w:rFonts w:ascii="Times New Roman" w:hAnsi="Times New Roman"/>
          <w:sz w:val="20"/>
          <w:szCs w:val="20"/>
        </w:rPr>
        <w:t>-layered system of supports.</w:t>
      </w:r>
    </w:p>
    <w:p w14:paraId="64E68A76" w14:textId="77777777" w:rsidR="00922FF0" w:rsidRDefault="00B82E85" w:rsidP="00B82E85">
      <w:pPr>
        <w:pStyle w:val="Body"/>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b/>
          <w:sz w:val="20"/>
          <w:szCs w:val="20"/>
        </w:rPr>
        <w:t>D.</w:t>
      </w:r>
      <w:r>
        <w:rPr>
          <w:rFonts w:ascii="Times New Roman" w:hAnsi="Times New Roman"/>
          <w:sz w:val="20"/>
          <w:szCs w:val="20"/>
        </w:rPr>
        <w:tab/>
        <w:t>I</w:t>
      </w:r>
      <w:r w:rsidR="005D7BEE">
        <w:rPr>
          <w:rFonts w:ascii="Times New Roman" w:hAnsi="Times New Roman"/>
          <w:sz w:val="20"/>
          <w:szCs w:val="20"/>
        </w:rPr>
        <w:t>f a student does not respond to interventions</w:t>
      </w:r>
      <w:r w:rsidR="00922FF0">
        <w:rPr>
          <w:rFonts w:ascii="Times New Roman" w:hAnsi="Times New Roman"/>
          <w:sz w:val="20"/>
          <w:szCs w:val="20"/>
        </w:rPr>
        <w:t xml:space="preserve"> </w:t>
      </w:r>
      <w:r w:rsidR="00FB192C">
        <w:rPr>
          <w:rFonts w:ascii="Times New Roman" w:hAnsi="Times New Roman"/>
          <w:sz w:val="20"/>
          <w:szCs w:val="20"/>
        </w:rPr>
        <w:t>pursuant to Subsection A of 6.30.17.9 NMAC</w:t>
      </w:r>
      <w:r w:rsidR="005D7BEE">
        <w:rPr>
          <w:rFonts w:ascii="Times New Roman" w:hAnsi="Times New Roman"/>
          <w:sz w:val="20"/>
          <w:szCs w:val="20"/>
        </w:rPr>
        <w:t xml:space="preserve">, the </w:t>
      </w:r>
      <w:r w:rsidR="00922FF0">
        <w:rPr>
          <w:rFonts w:ascii="Times New Roman" w:hAnsi="Times New Roman"/>
          <w:sz w:val="20"/>
          <w:szCs w:val="20"/>
        </w:rPr>
        <w:t>student shall continue to receive structured literacy</w:t>
      </w:r>
      <w:r w:rsidR="00FB192C">
        <w:rPr>
          <w:rFonts w:ascii="Times New Roman" w:hAnsi="Times New Roman"/>
          <w:sz w:val="20"/>
          <w:szCs w:val="20"/>
        </w:rPr>
        <w:t xml:space="preserve"> interventions until a student assistance team is convened and further interventions are prescribed.</w:t>
      </w:r>
    </w:p>
    <w:p w14:paraId="7B5AB44B" w14:textId="77777777" w:rsidR="00E775D7" w:rsidRDefault="005D7BEE" w:rsidP="00D149C6">
      <w:pPr>
        <w:pStyle w:val="Body"/>
        <w:spacing w:after="0" w:line="240" w:lineRule="auto"/>
        <w:rPr>
          <w:rFonts w:ascii="Times New Roman" w:hAnsi="Times New Roman"/>
          <w:sz w:val="20"/>
          <w:szCs w:val="20"/>
        </w:rPr>
      </w:pPr>
      <w:r>
        <w:rPr>
          <w:rFonts w:ascii="Times New Roman" w:eastAsia="Times New Roman" w:hAnsi="Times New Roman" w:cs="Times New Roman"/>
          <w:sz w:val="20"/>
          <w:szCs w:val="20"/>
        </w:rPr>
        <w:tab/>
      </w:r>
      <w:r>
        <w:rPr>
          <w:rFonts w:ascii="Times New Roman" w:hAnsi="Times New Roman"/>
          <w:b/>
          <w:bCs/>
          <w:sz w:val="20"/>
          <w:szCs w:val="20"/>
        </w:rPr>
        <w:t>E.</w:t>
      </w:r>
      <w:r>
        <w:rPr>
          <w:rFonts w:ascii="Times New Roman" w:eastAsia="Times New Roman" w:hAnsi="Times New Roman" w:cs="Times New Roman"/>
          <w:sz w:val="20"/>
          <w:szCs w:val="20"/>
        </w:rPr>
        <w:tab/>
      </w:r>
      <w:r>
        <w:rPr>
          <w:rFonts w:ascii="Times New Roman" w:hAnsi="Times New Roman"/>
          <w:sz w:val="20"/>
          <w:szCs w:val="20"/>
        </w:rPr>
        <w:t>Pursuant to 22-13-32 NMSA 1978, a parent or legal guardian of a student referred to a student assistance team shall be informed of the parent's right to request an initial special education evaluation at any time during the school district's or charter school's implementation of the interventions prescribed by the student assistance team.  If the school district or charter school agrees that the student may have a disability, the student assistance team shall refer the child for an evaluation.  The student shall be evaluated within 60 days of receiving the parental consent for an initial evaluation.  If the school district or charter school refuses the parent's request for an initial evaluation, the school district or charter school shall provide written notice of the refusal to the parent, including notice of the parent's right to challenge the school district's or charter school's decision as provided in state and federal law and rules.</w:t>
      </w:r>
    </w:p>
    <w:p w14:paraId="61C3A2DF" w14:textId="77777777" w:rsidR="005D7BEE" w:rsidRDefault="005D7BEE" w:rsidP="005D7BEE">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[6.30.17.9</w:t>
      </w:r>
      <w:r w:rsidRPr="005D7BEE">
        <w:rPr>
          <w:rFonts w:ascii="Times New Roman" w:eastAsia="Times New Roman" w:hAnsi="Times New Roman" w:cs="Times New Roman"/>
          <w:sz w:val="20"/>
          <w:szCs w:val="20"/>
        </w:rPr>
        <w:t xml:space="preserve"> NMAC – N</w:t>
      </w:r>
      <w:r w:rsidR="00B82E85">
        <w:rPr>
          <w:rFonts w:ascii="Times New Roman" w:eastAsia="Times New Roman" w:hAnsi="Times New Roman" w:cs="Times New Roman"/>
          <w:sz w:val="20"/>
          <w:szCs w:val="20"/>
        </w:rPr>
        <w:t>, 7/14/2020]</w:t>
      </w:r>
    </w:p>
    <w:p w14:paraId="294C2825" w14:textId="77777777" w:rsidR="008524F2" w:rsidRDefault="008524F2" w:rsidP="00D149C6">
      <w:pPr>
        <w:pStyle w:val="Body"/>
        <w:spacing w:after="0" w:line="240" w:lineRule="auto"/>
        <w:rPr>
          <w:rFonts w:ascii="Times New Roman" w:eastAsia="Times New Roman" w:hAnsi="Times New Roman" w:cs="Times New Roman"/>
          <w:sz w:val="20"/>
          <w:szCs w:val="20"/>
        </w:rPr>
      </w:pPr>
    </w:p>
    <w:p w14:paraId="69ACD2D4"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hAnsi="Times New Roman"/>
          <w:b/>
          <w:bCs/>
          <w:sz w:val="20"/>
          <w:szCs w:val="20"/>
        </w:rPr>
        <w:t>6.30</w:t>
      </w:r>
      <w:r w:rsidR="00D149C6">
        <w:rPr>
          <w:rFonts w:ascii="Times New Roman" w:hAnsi="Times New Roman"/>
          <w:b/>
          <w:bCs/>
          <w:sz w:val="20"/>
          <w:szCs w:val="20"/>
        </w:rPr>
        <w:t>.17.</w:t>
      </w:r>
      <w:r>
        <w:rPr>
          <w:rFonts w:ascii="Times New Roman" w:hAnsi="Times New Roman"/>
          <w:b/>
          <w:bCs/>
          <w:sz w:val="20"/>
          <w:szCs w:val="20"/>
        </w:rPr>
        <w:t>10</w:t>
      </w:r>
      <w:r>
        <w:rPr>
          <w:rFonts w:ascii="Times New Roman" w:hAnsi="Times New Roman"/>
          <w:b/>
          <w:bCs/>
          <w:sz w:val="20"/>
          <w:szCs w:val="20"/>
        </w:rPr>
        <w:tab/>
        <w:t>REQUIREMENTS FOR DOCUMENTATION:</w:t>
      </w:r>
      <w:r>
        <w:rPr>
          <w:rFonts w:ascii="Times New Roman" w:hAnsi="Times New Roman"/>
          <w:sz w:val="20"/>
          <w:szCs w:val="20"/>
        </w:rPr>
        <w:t xml:space="preserve">  School districts and charter schools shall submit data</w:t>
      </w:r>
      <w:r w:rsidR="00895D78">
        <w:rPr>
          <w:rFonts w:ascii="Times New Roman" w:hAnsi="Times New Roman"/>
          <w:sz w:val="20"/>
          <w:szCs w:val="20"/>
        </w:rPr>
        <w:t xml:space="preserve"> in accordance with PED guidance.</w:t>
      </w:r>
    </w:p>
    <w:p w14:paraId="2621027B" w14:textId="77777777" w:rsidR="005D7BEE" w:rsidRDefault="005D7BEE" w:rsidP="005D7BEE">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w:t>
      </w:r>
      <w:r w:rsidRPr="005D7BEE">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r w:rsidRPr="005D7BEE">
        <w:rPr>
          <w:rFonts w:ascii="Times New Roman" w:eastAsia="Times New Roman" w:hAnsi="Times New Roman" w:cs="Times New Roman"/>
          <w:sz w:val="20"/>
          <w:szCs w:val="20"/>
        </w:rPr>
        <w:t xml:space="preserve"> NMAC – N</w:t>
      </w:r>
      <w:r w:rsidR="00B82E85">
        <w:rPr>
          <w:rFonts w:ascii="Times New Roman" w:eastAsia="Times New Roman" w:hAnsi="Times New Roman" w:cs="Times New Roman"/>
          <w:sz w:val="20"/>
          <w:szCs w:val="20"/>
        </w:rPr>
        <w:t>, 7/14/2020]</w:t>
      </w:r>
    </w:p>
    <w:p w14:paraId="5B68FF00" w14:textId="77777777" w:rsidR="00E775D7" w:rsidRDefault="00E775D7" w:rsidP="00D149C6">
      <w:pPr>
        <w:pStyle w:val="Body"/>
        <w:spacing w:after="0" w:line="240" w:lineRule="auto"/>
        <w:rPr>
          <w:rFonts w:ascii="Times New Roman" w:eastAsia="Times New Roman" w:hAnsi="Times New Roman" w:cs="Times New Roman"/>
          <w:sz w:val="20"/>
          <w:szCs w:val="20"/>
        </w:rPr>
      </w:pPr>
    </w:p>
    <w:p w14:paraId="660B866E"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hAnsi="Times New Roman"/>
          <w:b/>
          <w:bCs/>
          <w:sz w:val="20"/>
          <w:szCs w:val="20"/>
        </w:rPr>
        <w:t>6.30</w:t>
      </w:r>
      <w:r w:rsidR="00D149C6">
        <w:rPr>
          <w:rFonts w:ascii="Times New Roman" w:hAnsi="Times New Roman"/>
          <w:b/>
          <w:bCs/>
          <w:sz w:val="20"/>
          <w:szCs w:val="20"/>
        </w:rPr>
        <w:t>.17.</w:t>
      </w:r>
      <w:r>
        <w:rPr>
          <w:rFonts w:ascii="Times New Roman" w:hAnsi="Times New Roman"/>
          <w:b/>
          <w:bCs/>
          <w:sz w:val="20"/>
          <w:szCs w:val="20"/>
        </w:rPr>
        <w:t>11</w:t>
      </w:r>
      <w:r>
        <w:rPr>
          <w:rFonts w:ascii="Times New Roman" w:hAnsi="Times New Roman"/>
          <w:b/>
          <w:bCs/>
          <w:sz w:val="20"/>
          <w:szCs w:val="20"/>
        </w:rPr>
        <w:tab/>
        <w:t>REQUIREMENTS FOR PROFESSIONAL DEVELOPMENT:</w:t>
      </w:r>
    </w:p>
    <w:p w14:paraId="63310539"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t>A.</w:t>
      </w:r>
      <w:r>
        <w:rPr>
          <w:rFonts w:ascii="Times New Roman" w:eastAsia="Times New Roman" w:hAnsi="Times New Roman" w:cs="Times New Roman"/>
          <w:b/>
          <w:bCs/>
          <w:sz w:val="20"/>
          <w:szCs w:val="20"/>
        </w:rPr>
        <w:tab/>
      </w:r>
      <w:r>
        <w:rPr>
          <w:rFonts w:ascii="Times New Roman" w:hAnsi="Times New Roman"/>
          <w:sz w:val="20"/>
          <w:szCs w:val="20"/>
        </w:rPr>
        <w:t>Pursuant to 22-13-32 NMSA 1978, every school district and charter school shall develop and implement a literacy professional development plan that includes a detailed framework for the following:</w:t>
      </w:r>
    </w:p>
    <w:p w14:paraId="6AA23EAF"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hAnsi="Times New Roman"/>
          <w:b/>
          <w:bCs/>
          <w:sz w:val="20"/>
          <w:szCs w:val="20"/>
        </w:rPr>
        <w:t>(1)</w:t>
      </w:r>
      <w:r>
        <w:rPr>
          <w:rFonts w:ascii="Times New Roman" w:eastAsia="Times New Roman" w:hAnsi="Times New Roman" w:cs="Times New Roman"/>
          <w:sz w:val="20"/>
          <w:szCs w:val="20"/>
        </w:rPr>
        <w:tab/>
      </w:r>
      <w:r>
        <w:rPr>
          <w:rFonts w:ascii="Times New Roman" w:hAnsi="Times New Roman"/>
          <w:sz w:val="20"/>
          <w:szCs w:val="20"/>
        </w:rPr>
        <w:t xml:space="preserve">professional development in structured literacy by </w:t>
      </w:r>
      <w:r w:rsidRPr="00895D78">
        <w:rPr>
          <w:rFonts w:ascii="Times New Roman" w:hAnsi="Times New Roman"/>
          <w:sz w:val="20"/>
          <w:szCs w:val="20"/>
        </w:rPr>
        <w:t>a</w:t>
      </w:r>
      <w:r w:rsidR="00895D78">
        <w:rPr>
          <w:rFonts w:ascii="Times New Roman" w:hAnsi="Times New Roman"/>
          <w:sz w:val="20"/>
          <w:szCs w:val="20"/>
        </w:rPr>
        <w:t xml:space="preserve"> licensed and accredited or credentialed teacher preparation provider</w:t>
      </w:r>
      <w:r w:rsidRPr="00895D78">
        <w:rPr>
          <w:rFonts w:ascii="Times New Roman" w:hAnsi="Times New Roman"/>
          <w:sz w:val="20"/>
          <w:szCs w:val="20"/>
        </w:rPr>
        <w:t xml:space="preserve"> for all elementary school teachers; and</w:t>
      </w:r>
    </w:p>
    <w:p w14:paraId="6D4BBDC0"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hAnsi="Times New Roman"/>
          <w:b/>
          <w:bCs/>
          <w:sz w:val="20"/>
          <w:szCs w:val="20"/>
        </w:rPr>
        <w:t>(2)</w:t>
      </w:r>
      <w:r>
        <w:rPr>
          <w:rFonts w:ascii="Times New Roman" w:eastAsia="Times New Roman" w:hAnsi="Times New Roman" w:cs="Times New Roman"/>
          <w:sz w:val="20"/>
          <w:szCs w:val="20"/>
        </w:rPr>
        <w:tab/>
      </w:r>
      <w:r>
        <w:rPr>
          <w:rFonts w:ascii="Times New Roman" w:hAnsi="Times New Roman"/>
          <w:sz w:val="20"/>
          <w:szCs w:val="20"/>
        </w:rPr>
        <w:t>professional development in evidence-based reading interventions for reading interventionists and special education teachers working with students demonstrating characteristics of dyslexia or diagnosed with dyslexia.</w:t>
      </w:r>
    </w:p>
    <w:p w14:paraId="0DBB6A76"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r>
        <w:rPr>
          <w:rFonts w:ascii="Times New Roman" w:hAnsi="Times New Roman"/>
          <w:b/>
          <w:bCs/>
          <w:sz w:val="20"/>
          <w:szCs w:val="20"/>
        </w:rPr>
        <w:t>B.</w:t>
      </w:r>
      <w:r>
        <w:rPr>
          <w:rFonts w:ascii="Times New Roman" w:eastAsia="Times New Roman" w:hAnsi="Times New Roman" w:cs="Times New Roman"/>
          <w:sz w:val="20"/>
          <w:szCs w:val="20"/>
        </w:rPr>
        <w:tab/>
      </w:r>
      <w:r>
        <w:rPr>
          <w:rFonts w:ascii="Times New Roman" w:hAnsi="Times New Roman"/>
          <w:sz w:val="20"/>
          <w:szCs w:val="20"/>
        </w:rPr>
        <w:t>Every school district and charter school shall provide sustained professional development for the following:</w:t>
      </w:r>
    </w:p>
    <w:p w14:paraId="69EFE025"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hAnsi="Times New Roman"/>
          <w:b/>
          <w:bCs/>
          <w:sz w:val="20"/>
          <w:szCs w:val="20"/>
        </w:rPr>
        <w:t>(1)</w:t>
      </w:r>
      <w:r>
        <w:rPr>
          <w:rFonts w:ascii="Times New Roman" w:eastAsia="Times New Roman" w:hAnsi="Times New Roman" w:cs="Times New Roman"/>
          <w:sz w:val="20"/>
          <w:szCs w:val="20"/>
        </w:rPr>
        <w:tab/>
      </w:r>
      <w:r>
        <w:rPr>
          <w:rFonts w:ascii="Times New Roman" w:hAnsi="Times New Roman"/>
          <w:sz w:val="20"/>
          <w:szCs w:val="20"/>
        </w:rPr>
        <w:t>school administrators and teachers who teach reading to implement appropriate structured literacy; and</w:t>
      </w:r>
    </w:p>
    <w:p w14:paraId="3276DCE2"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hAnsi="Times New Roman"/>
          <w:b/>
          <w:bCs/>
          <w:sz w:val="20"/>
          <w:szCs w:val="20"/>
        </w:rPr>
        <w:t>(2)</w:t>
      </w:r>
      <w:r>
        <w:rPr>
          <w:rFonts w:ascii="Times New Roman" w:eastAsia="Times New Roman" w:hAnsi="Times New Roman" w:cs="Times New Roman"/>
          <w:sz w:val="20"/>
          <w:szCs w:val="20"/>
        </w:rPr>
        <w:tab/>
      </w:r>
      <w:r>
        <w:rPr>
          <w:rFonts w:ascii="Times New Roman" w:hAnsi="Times New Roman"/>
          <w:sz w:val="20"/>
          <w:szCs w:val="20"/>
        </w:rPr>
        <w:t>special education teachers to provide structured literacy for students who are identified with dyslexia as a specific learning disability and who are eligible for special education services.</w:t>
      </w:r>
    </w:p>
    <w:p w14:paraId="1504A418"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b/>
          <w:bCs/>
          <w:sz w:val="20"/>
          <w:szCs w:val="20"/>
        </w:rPr>
        <w:t>C.</w:t>
      </w:r>
      <w:r>
        <w:rPr>
          <w:rFonts w:ascii="Times New Roman" w:eastAsia="Times New Roman" w:hAnsi="Times New Roman" w:cs="Times New Roman"/>
          <w:sz w:val="20"/>
          <w:szCs w:val="20"/>
        </w:rPr>
        <w:tab/>
      </w:r>
      <w:r>
        <w:rPr>
          <w:rFonts w:ascii="Times New Roman" w:hAnsi="Times New Roman"/>
          <w:sz w:val="20"/>
          <w:szCs w:val="20"/>
        </w:rPr>
        <w:t>The department shall:</w:t>
      </w:r>
    </w:p>
    <w:p w14:paraId="6E17E5F6"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hAnsi="Times New Roman"/>
          <w:b/>
          <w:bCs/>
          <w:sz w:val="20"/>
          <w:szCs w:val="20"/>
        </w:rPr>
        <w:t>(1)</w:t>
      </w:r>
      <w:r>
        <w:rPr>
          <w:rFonts w:ascii="Times New Roman" w:eastAsia="Times New Roman" w:hAnsi="Times New Roman" w:cs="Times New Roman"/>
          <w:sz w:val="20"/>
          <w:szCs w:val="20"/>
        </w:rPr>
        <w:tab/>
        <w:t>provide lists of recommended teacher professional development materials and opportunities for teachers and school administrators regarding structured literacy for students at risk for reading failure and displaying the characteristics of dyslexia; and</w:t>
      </w:r>
    </w:p>
    <w:p w14:paraId="25DE05E1" w14:textId="77777777" w:rsidR="00E775D7" w:rsidRDefault="005D7BEE" w:rsidP="00D149C6">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(2)</w:t>
      </w:r>
      <w:r>
        <w:rPr>
          <w:rFonts w:ascii="Times New Roman" w:eastAsia="Times New Roman" w:hAnsi="Times New Roman" w:cs="Times New Roman"/>
          <w:b/>
          <w:bCs/>
          <w:sz w:val="20"/>
          <w:szCs w:val="20"/>
        </w:rPr>
        <w:tab/>
      </w:r>
      <w:r>
        <w:rPr>
          <w:rFonts w:ascii="Times New Roman" w:hAnsi="Times New Roman"/>
          <w:sz w:val="20"/>
          <w:szCs w:val="20"/>
        </w:rPr>
        <w:t>provide technical assistance for special education diagnosticians and other special education professionals regarding the formal special education evaluation of students suspected of having a specific learning disability, such as dyslexia.</w:t>
      </w:r>
    </w:p>
    <w:p w14:paraId="519457C9" w14:textId="77777777" w:rsidR="005D7BEE" w:rsidRDefault="005D7BEE" w:rsidP="005D7BEE">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[6.30.17</w:t>
      </w:r>
      <w:r w:rsidRPr="005D7BEE">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Pr="005D7BEE">
        <w:rPr>
          <w:rFonts w:ascii="Times New Roman" w:eastAsia="Times New Roman" w:hAnsi="Times New Roman" w:cs="Times New Roman"/>
          <w:sz w:val="20"/>
          <w:szCs w:val="20"/>
        </w:rPr>
        <w:t xml:space="preserve"> NMAC – N</w:t>
      </w:r>
      <w:r w:rsidR="00B82E85">
        <w:rPr>
          <w:rFonts w:ascii="Times New Roman" w:eastAsia="Times New Roman" w:hAnsi="Times New Roman" w:cs="Times New Roman"/>
          <w:sz w:val="20"/>
          <w:szCs w:val="20"/>
        </w:rPr>
        <w:t>, 7/14/2020]</w:t>
      </w:r>
    </w:p>
    <w:p w14:paraId="42F8AC0F" w14:textId="77777777" w:rsidR="00E775D7" w:rsidRDefault="00E775D7" w:rsidP="00D149C6">
      <w:pPr>
        <w:pStyle w:val="Body"/>
        <w:spacing w:after="0" w:line="240" w:lineRule="auto"/>
        <w:rPr>
          <w:rFonts w:ascii="Times New Roman" w:eastAsia="Times New Roman" w:hAnsi="Times New Roman" w:cs="Times New Roman"/>
          <w:sz w:val="20"/>
          <w:szCs w:val="20"/>
        </w:rPr>
      </w:pPr>
    </w:p>
    <w:p w14:paraId="58EDA6D2" w14:textId="77777777" w:rsidR="00E775D7" w:rsidRDefault="00895D78" w:rsidP="00D149C6">
      <w:pPr>
        <w:pStyle w:val="Body"/>
        <w:spacing w:after="0" w:line="240" w:lineRule="auto"/>
      </w:pPr>
      <w:r>
        <w:rPr>
          <w:rFonts w:ascii="Times New Roman" w:hAnsi="Times New Roman"/>
          <w:b/>
          <w:bCs/>
          <w:sz w:val="20"/>
          <w:szCs w:val="20"/>
          <w:lang w:val="de-DE"/>
        </w:rPr>
        <w:t>HISTORY OF 6.30.17</w:t>
      </w:r>
      <w:r w:rsidR="005D7BEE">
        <w:rPr>
          <w:rFonts w:ascii="Times New Roman" w:hAnsi="Times New Roman"/>
          <w:b/>
          <w:bCs/>
          <w:sz w:val="20"/>
          <w:szCs w:val="20"/>
          <w:lang w:val="de-DE"/>
        </w:rPr>
        <w:t xml:space="preserve"> NMAC: [RESERVED]</w:t>
      </w:r>
    </w:p>
    <w:sectPr w:rsidR="00E775D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DD8B4" w14:textId="77777777" w:rsidR="00511844" w:rsidRDefault="00511844">
      <w:r>
        <w:separator/>
      </w:r>
    </w:p>
  </w:endnote>
  <w:endnote w:type="continuationSeparator" w:id="0">
    <w:p w14:paraId="4A5A0D5A" w14:textId="77777777" w:rsidR="00511844" w:rsidRDefault="0051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4758" w14:textId="78C29868" w:rsidR="00626376" w:rsidRPr="00626376" w:rsidRDefault="00626376">
    <w:pPr>
      <w:pStyle w:val="Footer"/>
      <w:rPr>
        <w:rFonts w:ascii="Times New Roman" w:hAnsi="Times New Roman" w:cs="Times New Roman"/>
        <w:sz w:val="20"/>
        <w:szCs w:val="20"/>
      </w:rPr>
    </w:pPr>
    <w:r w:rsidRPr="00626376">
      <w:rPr>
        <w:rFonts w:ascii="Times New Roman" w:hAnsi="Times New Roman" w:cs="Times New Roman"/>
        <w:sz w:val="20"/>
        <w:szCs w:val="20"/>
      </w:rPr>
      <w:t>6.30.17 NMAC</w:t>
    </w:r>
    <w:r w:rsidRPr="00626376">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2136592771"/>
        <w:docPartObj>
          <w:docPartGallery w:val="Page Numbers (Bottom of Page)"/>
          <w:docPartUnique/>
        </w:docPartObj>
      </w:sdtPr>
      <w:sdtEndPr>
        <w:rPr>
          <w:noProof/>
        </w:rPr>
      </w:sdtEndPr>
      <w:sdtContent>
        <w:r w:rsidRPr="00626376">
          <w:rPr>
            <w:rFonts w:ascii="Times New Roman" w:hAnsi="Times New Roman" w:cs="Times New Roman"/>
            <w:sz w:val="20"/>
            <w:szCs w:val="20"/>
          </w:rPr>
          <w:fldChar w:fldCharType="begin"/>
        </w:r>
        <w:r w:rsidRPr="00626376">
          <w:rPr>
            <w:rFonts w:ascii="Times New Roman" w:hAnsi="Times New Roman" w:cs="Times New Roman"/>
            <w:sz w:val="20"/>
            <w:szCs w:val="20"/>
          </w:rPr>
          <w:instrText xml:space="preserve"> PAGE   \* MERGEFORMAT </w:instrText>
        </w:r>
        <w:r w:rsidRPr="00626376">
          <w:rPr>
            <w:rFonts w:ascii="Times New Roman" w:hAnsi="Times New Roman" w:cs="Times New Roman"/>
            <w:sz w:val="20"/>
            <w:szCs w:val="20"/>
          </w:rPr>
          <w:fldChar w:fldCharType="separate"/>
        </w:r>
        <w:r w:rsidR="007567FB">
          <w:rPr>
            <w:rFonts w:ascii="Times New Roman" w:hAnsi="Times New Roman" w:cs="Times New Roman"/>
            <w:noProof/>
            <w:sz w:val="20"/>
            <w:szCs w:val="20"/>
          </w:rPr>
          <w:t>1</w:t>
        </w:r>
        <w:r w:rsidRPr="00626376">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905C" w14:textId="77777777" w:rsidR="00511844" w:rsidRDefault="00511844">
      <w:r>
        <w:separator/>
      </w:r>
    </w:p>
  </w:footnote>
  <w:footnote w:type="continuationSeparator" w:id="0">
    <w:p w14:paraId="0D2BC8C7" w14:textId="77777777" w:rsidR="00511844" w:rsidRDefault="0051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2DF4" w14:textId="7A6BE0C3" w:rsidR="00E775D7" w:rsidRDefault="007567FB">
    <w:pPr>
      <w:pStyle w:val="Header"/>
      <w:tabs>
        <w:tab w:val="clear" w:pos="9360"/>
        <w:tab w:val="right" w:pos="9340"/>
      </w:tabs>
    </w:pPr>
    <w:sdt>
      <w:sdtPr>
        <w:rPr>
          <w:rFonts w:ascii="Times New Roman" w:hAnsi="Times New Roman"/>
          <w:sz w:val="20"/>
          <w:szCs w:val="20"/>
        </w:rPr>
        <w:id w:val="724874581"/>
        <w:docPartObj>
          <w:docPartGallery w:val="Watermarks"/>
          <w:docPartUnique/>
        </w:docPartObj>
      </w:sdtPr>
      <w:sdtContent>
        <w:r w:rsidRPr="007567FB">
          <w:rPr>
            <w:rFonts w:ascii="Times New Roman" w:hAnsi="Times New Roman"/>
            <w:noProof/>
            <w:sz w:val="20"/>
            <w:szCs w:val="20"/>
          </w:rPr>
          <w:pict w14:anchorId="38970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D7BEE">
      <w:rPr>
        <w:noProof/>
      </w:rPr>
      <mc:AlternateContent>
        <mc:Choice Requires="wps">
          <w:drawing>
            <wp:anchor distT="152400" distB="152400" distL="152400" distR="152400" simplePos="0" relativeHeight="251657216" behindDoc="1" locked="0" layoutInCell="1" allowOverlap="1" wp14:anchorId="30170D20" wp14:editId="7F5F5997">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07FCF550" w14:textId="77777777" w:rsidR="00E775D7" w:rsidRDefault="005D7BEE">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30170D20" id="_x0000_t202" coordsize="21600,21600" o:spt="202" path="m,l,21600r21600,l21600,xe">
              <v:stroke joinstyle="miter"/>
              <v:path gradientshapeok="t" o:connecttype="rect"/>
            </v:shapetype>
            <v:shape id="officeArt object" o:spid="_x0000_s1026" type="#_x0000_t202" style="position:absolute;margin-left:99.8pt;margin-top:272.25pt;width:412.4pt;height:247.45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" filled="f" stroked="f" strokeweight="1pt">
              <v:stroke miterlimit="4"/>
              <v:textbox inset="0,0,0,0">
                <w:txbxContent>
                  <w:p w14:paraId="07FCF550" w14:textId="77777777" w:rsidR="00E775D7" w:rsidRDefault="005D7BEE">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v:textbox>
              <w10:wrap anchorx="page" anchory="page"/>
            </v:shape>
          </w:pict>
        </mc:Fallback>
      </mc:AlternateContent>
    </w:r>
    <w:r>
      <w:rPr>
        <w:rFonts w:ascii="Times New Roman" w:hAnsi="Times New Roman"/>
        <w:sz w:val="20"/>
        <w:szCs w:val="20"/>
      </w:rPr>
      <w:t>PROPOSED INTEGRATED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7"/>
    <w:rsid w:val="001F79F0"/>
    <w:rsid w:val="00306A76"/>
    <w:rsid w:val="00315360"/>
    <w:rsid w:val="00361F7F"/>
    <w:rsid w:val="00454F26"/>
    <w:rsid w:val="00511844"/>
    <w:rsid w:val="005B6425"/>
    <w:rsid w:val="005D7BEE"/>
    <w:rsid w:val="00623B11"/>
    <w:rsid w:val="00626376"/>
    <w:rsid w:val="006E2C33"/>
    <w:rsid w:val="0075149E"/>
    <w:rsid w:val="007567FB"/>
    <w:rsid w:val="007D526B"/>
    <w:rsid w:val="007F2584"/>
    <w:rsid w:val="008524F2"/>
    <w:rsid w:val="00895D78"/>
    <w:rsid w:val="008A7443"/>
    <w:rsid w:val="008C32FA"/>
    <w:rsid w:val="00922FF0"/>
    <w:rsid w:val="00A93248"/>
    <w:rsid w:val="00B24874"/>
    <w:rsid w:val="00B73B74"/>
    <w:rsid w:val="00B82E85"/>
    <w:rsid w:val="00BF100C"/>
    <w:rsid w:val="00C14837"/>
    <w:rsid w:val="00CD73F0"/>
    <w:rsid w:val="00D13D05"/>
    <w:rsid w:val="00D149C6"/>
    <w:rsid w:val="00D31B64"/>
    <w:rsid w:val="00E775D7"/>
    <w:rsid w:val="00FB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3D2088"/>
  <w15:docId w15:val="{CE8C2BEB-1C1D-45B0-8CF5-1F5701EE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color w:val="0563C1"/>
      <w:u w:val="single" w:color="0563C1"/>
      <w:lang w:val="en-US"/>
      <w14:textOutline w14:w="0" w14:cap="rnd"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4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9C6"/>
    <w:rPr>
      <w:rFonts w:ascii="Segoe UI" w:hAnsi="Segoe UI" w:cs="Segoe UI"/>
      <w:sz w:val="18"/>
      <w:szCs w:val="18"/>
    </w:rPr>
  </w:style>
  <w:style w:type="character" w:styleId="Emphasis">
    <w:name w:val="Emphasis"/>
    <w:basedOn w:val="DefaultParagraphFont"/>
    <w:uiPriority w:val="20"/>
    <w:qFormat/>
    <w:rsid w:val="00FB192C"/>
    <w:rPr>
      <w:i/>
      <w:iCs/>
    </w:rPr>
  </w:style>
  <w:style w:type="paragraph" w:styleId="CommentSubject">
    <w:name w:val="annotation subject"/>
    <w:basedOn w:val="CommentText"/>
    <w:next w:val="CommentText"/>
    <w:link w:val="CommentSubjectChar"/>
    <w:uiPriority w:val="99"/>
    <w:semiHidden/>
    <w:unhideWhenUsed/>
    <w:rsid w:val="007D526B"/>
    <w:rPr>
      <w:b/>
      <w:bCs/>
    </w:rPr>
  </w:style>
  <w:style w:type="character" w:customStyle="1" w:styleId="CommentSubjectChar">
    <w:name w:val="Comment Subject Char"/>
    <w:basedOn w:val="CommentTextChar"/>
    <w:link w:val="CommentSubject"/>
    <w:uiPriority w:val="99"/>
    <w:semiHidden/>
    <w:rsid w:val="007D526B"/>
    <w:rPr>
      <w:b/>
      <w:bCs/>
    </w:rPr>
  </w:style>
  <w:style w:type="character" w:customStyle="1" w:styleId="FooterChar">
    <w:name w:val="Footer Char"/>
    <w:basedOn w:val="DefaultParagraphFont"/>
    <w:link w:val="Footer"/>
    <w:uiPriority w:val="99"/>
    <w:rsid w:val="00626376"/>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2171">
      <w:bodyDiv w:val="1"/>
      <w:marLeft w:val="0"/>
      <w:marRight w:val="0"/>
      <w:marTop w:val="0"/>
      <w:marBottom w:val="0"/>
      <w:divBdr>
        <w:top w:val="none" w:sz="0" w:space="0" w:color="auto"/>
        <w:left w:val="none" w:sz="0" w:space="0" w:color="auto"/>
        <w:bottom w:val="none" w:sz="0" w:space="0" w:color="auto"/>
        <w:right w:val="none" w:sz="0" w:space="0" w:color="auto"/>
      </w:divBdr>
    </w:div>
    <w:div w:id="1426271782">
      <w:bodyDiv w:val="1"/>
      <w:marLeft w:val="0"/>
      <w:marRight w:val="0"/>
      <w:marTop w:val="0"/>
      <w:marBottom w:val="0"/>
      <w:divBdr>
        <w:top w:val="none" w:sz="0" w:space="0" w:color="auto"/>
        <w:left w:val="none" w:sz="0" w:space="0" w:color="auto"/>
        <w:bottom w:val="none" w:sz="0" w:space="0" w:color="auto"/>
        <w:right w:val="none" w:sz="0" w:space="0" w:color="auto"/>
      </w:divBdr>
    </w:div>
    <w:div w:id="196365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SRCA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Terrazas</dc:creator>
  <cp:lastModifiedBy>Abenicio Baldonado</cp:lastModifiedBy>
  <cp:revision>2</cp:revision>
  <dcterms:created xsi:type="dcterms:W3CDTF">2020-05-04T15:19:00Z</dcterms:created>
  <dcterms:modified xsi:type="dcterms:W3CDTF">2020-05-04T15:19:00Z</dcterms:modified>
</cp:coreProperties>
</file>