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5AC" w:rsidRPr="00C935AC" w:rsidRDefault="00C935AC" w:rsidP="00A45A27">
      <w:pPr>
        <w:spacing w:line="360" w:lineRule="auto"/>
        <w:rPr>
          <w:rFonts w:ascii="Californian FB" w:hAnsi="Californian FB" w:cs="Arial"/>
          <w:sz w:val="28"/>
          <w:szCs w:val="28"/>
        </w:rPr>
      </w:pPr>
      <w:r w:rsidRPr="00C935AC">
        <w:rPr>
          <w:rFonts w:ascii="Californian FB" w:hAnsi="Californian FB" w:cs="Arial"/>
          <w:sz w:val="28"/>
          <w:szCs w:val="28"/>
        </w:rPr>
        <w:t>District/Charter _____________________</w:t>
      </w:r>
      <w:r w:rsidR="00A45A27">
        <w:rPr>
          <w:rFonts w:ascii="Californian FB" w:hAnsi="Californian FB" w:cs="Arial"/>
          <w:sz w:val="28"/>
          <w:szCs w:val="28"/>
        </w:rPr>
        <w:t>_________________________________________________________</w:t>
      </w:r>
      <w:r w:rsidRPr="00C935AC">
        <w:rPr>
          <w:rFonts w:ascii="Californian FB" w:hAnsi="Californian FB" w:cs="Arial"/>
          <w:sz w:val="28"/>
          <w:szCs w:val="28"/>
        </w:rPr>
        <w:t>__________________________</w:t>
      </w:r>
    </w:p>
    <w:p w:rsidR="00C935AC" w:rsidRPr="00C935AC" w:rsidRDefault="00C935AC" w:rsidP="00A45A27">
      <w:pPr>
        <w:spacing w:line="360" w:lineRule="auto"/>
        <w:rPr>
          <w:rFonts w:ascii="Californian FB" w:hAnsi="Californian FB" w:cs="Arial"/>
          <w:sz w:val="28"/>
          <w:szCs w:val="28"/>
        </w:rPr>
      </w:pPr>
      <w:r w:rsidRPr="00C935AC">
        <w:rPr>
          <w:rFonts w:ascii="Californian FB" w:hAnsi="Californian FB" w:cs="Arial"/>
          <w:sz w:val="28"/>
          <w:szCs w:val="28"/>
        </w:rPr>
        <w:t>Administrator/Coordinator ____________</w:t>
      </w:r>
      <w:r w:rsidR="00A45A27">
        <w:rPr>
          <w:rFonts w:ascii="Californian FB" w:hAnsi="Californian FB" w:cs="Arial"/>
          <w:sz w:val="28"/>
          <w:szCs w:val="28"/>
        </w:rPr>
        <w:t>_____________________________________________________</w:t>
      </w:r>
      <w:r w:rsidRPr="00C935AC">
        <w:rPr>
          <w:rFonts w:ascii="Californian FB" w:hAnsi="Californian FB" w:cs="Arial"/>
          <w:sz w:val="28"/>
          <w:szCs w:val="28"/>
        </w:rPr>
        <w:t>___________________________</w:t>
      </w:r>
    </w:p>
    <w:p w:rsidR="00C935AC" w:rsidRPr="00A45A27" w:rsidRDefault="00C935AC" w:rsidP="00A45A27">
      <w:pPr>
        <w:spacing w:line="360" w:lineRule="auto"/>
        <w:rPr>
          <w:rFonts w:ascii="Californian FB" w:hAnsi="Californian FB" w:cs="Arial"/>
          <w:sz w:val="28"/>
          <w:szCs w:val="28"/>
        </w:rPr>
      </w:pPr>
      <w:r w:rsidRPr="00C935AC">
        <w:rPr>
          <w:rFonts w:ascii="Californian FB" w:hAnsi="Californian FB" w:cs="Arial"/>
          <w:sz w:val="28"/>
          <w:szCs w:val="28"/>
        </w:rPr>
        <w:t>Administrator/Coordinator email ________________</w:t>
      </w:r>
      <w:r w:rsidR="00A45A27">
        <w:rPr>
          <w:rFonts w:ascii="Californian FB" w:hAnsi="Californian FB" w:cs="Arial"/>
          <w:sz w:val="28"/>
          <w:szCs w:val="28"/>
        </w:rPr>
        <w:t>____________________________________________________</w:t>
      </w:r>
      <w:r w:rsidRPr="00C935AC">
        <w:rPr>
          <w:rFonts w:ascii="Californian FB" w:hAnsi="Californian FB" w:cs="Arial"/>
          <w:sz w:val="28"/>
          <w:szCs w:val="28"/>
        </w:rPr>
        <w:t>__________________</w:t>
      </w:r>
    </w:p>
    <w:p w:rsidR="00C935AC" w:rsidRPr="00C935AC" w:rsidRDefault="00C935AC" w:rsidP="00C935AC">
      <w:pPr>
        <w:pStyle w:val="ListParagraph"/>
        <w:numPr>
          <w:ilvl w:val="0"/>
          <w:numId w:val="1"/>
        </w:numPr>
        <w:rPr>
          <w:rFonts w:ascii="Californian FB" w:hAnsi="Californian FB" w:cs="Arial"/>
          <w:sz w:val="28"/>
          <w:szCs w:val="28"/>
        </w:rPr>
      </w:pPr>
      <w:r w:rsidRPr="00C935AC">
        <w:rPr>
          <w:rFonts w:ascii="Californian FB" w:hAnsi="Californian FB" w:cs="Arial"/>
          <w:sz w:val="28"/>
          <w:szCs w:val="28"/>
        </w:rPr>
        <w:t>Assessment</w:t>
      </w:r>
    </w:p>
    <w:p w:rsidR="00C935AC" w:rsidRPr="00C935AC" w:rsidRDefault="00C935AC" w:rsidP="00C935AC">
      <w:pPr>
        <w:pStyle w:val="ListParagraph"/>
        <w:ind w:left="1440"/>
        <w:rPr>
          <w:rFonts w:ascii="Californian FB" w:hAnsi="Californian FB" w:cs="Arial"/>
          <w:sz w:val="22"/>
          <w:szCs w:val="22"/>
        </w:rPr>
      </w:pPr>
    </w:p>
    <w:p w:rsidR="00C935AC" w:rsidRPr="00C935AC" w:rsidRDefault="00C935AC" w:rsidP="00C935AC">
      <w:pPr>
        <w:pStyle w:val="ListParagraph"/>
        <w:numPr>
          <w:ilvl w:val="0"/>
          <w:numId w:val="2"/>
        </w:numPr>
        <w:ind w:left="1080" w:right="90"/>
        <w:jc w:val="both"/>
        <w:rPr>
          <w:rFonts w:ascii="Californian FB" w:hAnsi="Californian FB" w:cs="Arial"/>
          <w:sz w:val="22"/>
          <w:szCs w:val="22"/>
        </w:rPr>
      </w:pPr>
      <w:r w:rsidRPr="00C935AC">
        <w:rPr>
          <w:rFonts w:ascii="Californian FB" w:hAnsi="Californian FB" w:cs="Arial"/>
          <w:sz w:val="22"/>
          <w:szCs w:val="22"/>
        </w:rPr>
        <w:t xml:space="preserve">Complete the ECOT data chart below: </w:t>
      </w:r>
      <w:r w:rsidRPr="00C935AC">
        <w:rPr>
          <w:rFonts w:ascii="Californian FB" w:hAnsi="Californian FB" w:cs="Arial"/>
          <w:color w:val="000000"/>
          <w:sz w:val="22"/>
          <w:szCs w:val="22"/>
        </w:rPr>
        <w:t>Access the ECOT District Summary Report. Insert the percentage of children scoring at "Accomplished for 4s" and above</w:t>
      </w:r>
      <w:r w:rsidRPr="00C935AC">
        <w:rPr>
          <w:rFonts w:ascii="Californian FB" w:hAnsi="Californian FB" w:cs="Arial"/>
          <w:b/>
          <w:bCs/>
          <w:color w:val="000000"/>
          <w:sz w:val="22"/>
          <w:szCs w:val="22"/>
        </w:rPr>
        <w:t xml:space="preserve"> </w:t>
      </w:r>
      <w:r w:rsidRPr="00C935AC">
        <w:rPr>
          <w:rFonts w:ascii="Californian FB" w:hAnsi="Californian FB" w:cs="Arial"/>
          <w:color w:val="000000"/>
          <w:sz w:val="22"/>
          <w:szCs w:val="22"/>
        </w:rPr>
        <w:t>for each essential indicator. Use the district level scores. Indicate in the “notes” column the strategies you will implement to ensure at least 85% of children score at “Accomplished for 4s” on the EOY assessment.</w:t>
      </w:r>
    </w:p>
    <w:p w:rsidR="00C935AC" w:rsidRPr="00C935AC" w:rsidRDefault="00C935AC" w:rsidP="00C935AC">
      <w:pPr>
        <w:pStyle w:val="ListParagraph"/>
        <w:ind w:left="1440"/>
        <w:jc w:val="both"/>
        <w:rPr>
          <w:rFonts w:ascii="Californian FB" w:hAnsi="Californian FB"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43"/>
        <w:gridCol w:w="901"/>
        <w:gridCol w:w="948"/>
        <w:gridCol w:w="1000"/>
        <w:gridCol w:w="6058"/>
      </w:tblGrid>
      <w:tr w:rsidR="005237E5" w:rsidRPr="00C935AC" w:rsidTr="007546C5">
        <w:trPr>
          <w:trHeight w:val="584"/>
        </w:trPr>
        <w:tc>
          <w:tcPr>
            <w:tcW w:w="1561" w:type="pct"/>
            <w:shd w:val="clear" w:color="auto" w:fill="D9D9D9"/>
            <w:tcMar>
              <w:top w:w="0" w:type="dxa"/>
              <w:left w:w="108" w:type="dxa"/>
              <w:bottom w:w="0" w:type="dxa"/>
              <w:right w:w="108" w:type="dxa"/>
            </w:tcMar>
            <w:vAlign w:val="center"/>
            <w:hideMark/>
          </w:tcPr>
          <w:p w:rsidR="005237E5" w:rsidRPr="00C935AC" w:rsidRDefault="005237E5">
            <w:pPr>
              <w:jc w:val="center"/>
              <w:rPr>
                <w:rFonts w:ascii="Californian FB" w:hAnsi="Californian FB" w:cs="Arial"/>
                <w:b/>
                <w:bCs/>
                <w:color w:val="000000"/>
              </w:rPr>
            </w:pPr>
            <w:r w:rsidRPr="00C935AC">
              <w:rPr>
                <w:rFonts w:ascii="Californian FB" w:hAnsi="Californian FB" w:cs="Arial"/>
                <w:b/>
                <w:bCs/>
                <w:color w:val="000000"/>
              </w:rPr>
              <w:t>ECOT Domain/Indicator</w:t>
            </w:r>
          </w:p>
        </w:tc>
        <w:tc>
          <w:tcPr>
            <w:tcW w:w="348" w:type="pct"/>
            <w:shd w:val="clear" w:color="auto" w:fill="D9D9D9"/>
            <w:tcMar>
              <w:top w:w="0" w:type="dxa"/>
              <w:left w:w="108" w:type="dxa"/>
              <w:bottom w:w="0" w:type="dxa"/>
              <w:right w:w="108" w:type="dxa"/>
            </w:tcMar>
            <w:vAlign w:val="center"/>
            <w:hideMark/>
          </w:tcPr>
          <w:p w:rsidR="005237E5" w:rsidRDefault="005237E5">
            <w:pPr>
              <w:jc w:val="center"/>
              <w:rPr>
                <w:rFonts w:ascii="Californian FB" w:hAnsi="Californian FB" w:cs="Arial"/>
                <w:b/>
                <w:bCs/>
                <w:color w:val="000000"/>
              </w:rPr>
            </w:pPr>
            <w:r w:rsidRPr="00C935AC">
              <w:rPr>
                <w:rFonts w:ascii="Californian FB" w:hAnsi="Californian FB" w:cs="Arial"/>
                <w:b/>
                <w:bCs/>
                <w:color w:val="000000"/>
              </w:rPr>
              <w:t>Fall   </w:t>
            </w:r>
          </w:p>
          <w:p w:rsidR="005237E5" w:rsidRPr="00C935AC" w:rsidRDefault="005237E5">
            <w:pPr>
              <w:jc w:val="center"/>
              <w:rPr>
                <w:rFonts w:ascii="Californian FB" w:hAnsi="Californian FB" w:cs="Arial"/>
                <w:b/>
                <w:bCs/>
                <w:color w:val="000000"/>
              </w:rPr>
            </w:pPr>
            <w:r w:rsidRPr="00C935AC">
              <w:rPr>
                <w:rFonts w:ascii="Californian FB" w:hAnsi="Californian FB" w:cs="Arial"/>
                <w:b/>
                <w:bCs/>
                <w:color w:val="000000"/>
              </w:rPr>
              <w:t> (BOY)</w:t>
            </w:r>
          </w:p>
        </w:tc>
        <w:tc>
          <w:tcPr>
            <w:tcW w:w="366" w:type="pct"/>
            <w:shd w:val="clear" w:color="auto" w:fill="D9D9D9"/>
            <w:tcMar>
              <w:top w:w="0" w:type="dxa"/>
              <w:left w:w="108" w:type="dxa"/>
              <w:bottom w:w="0" w:type="dxa"/>
              <w:right w:w="108" w:type="dxa"/>
            </w:tcMar>
            <w:vAlign w:val="center"/>
            <w:hideMark/>
          </w:tcPr>
          <w:p w:rsidR="005237E5" w:rsidRPr="00C935AC" w:rsidRDefault="005237E5">
            <w:pPr>
              <w:jc w:val="center"/>
              <w:rPr>
                <w:rFonts w:ascii="Californian FB" w:hAnsi="Californian FB" w:cs="Arial"/>
                <w:b/>
                <w:bCs/>
                <w:color w:val="000000"/>
              </w:rPr>
            </w:pPr>
            <w:r w:rsidRPr="00C935AC">
              <w:rPr>
                <w:rFonts w:ascii="Californian FB" w:hAnsi="Californian FB" w:cs="Arial"/>
                <w:b/>
                <w:bCs/>
                <w:color w:val="000000"/>
              </w:rPr>
              <w:t>Winter (MOY)</w:t>
            </w:r>
          </w:p>
        </w:tc>
        <w:tc>
          <w:tcPr>
            <w:tcW w:w="386" w:type="pct"/>
            <w:shd w:val="clear" w:color="auto" w:fill="D9D9D9"/>
            <w:tcMar>
              <w:top w:w="0" w:type="dxa"/>
              <w:left w:w="108" w:type="dxa"/>
              <w:bottom w:w="0" w:type="dxa"/>
              <w:right w:w="108" w:type="dxa"/>
            </w:tcMar>
            <w:vAlign w:val="center"/>
            <w:hideMark/>
          </w:tcPr>
          <w:p w:rsidR="005237E5" w:rsidRPr="00C935AC" w:rsidRDefault="005237E5">
            <w:pPr>
              <w:jc w:val="center"/>
              <w:rPr>
                <w:rFonts w:ascii="Californian FB" w:hAnsi="Californian FB" w:cs="Arial"/>
                <w:b/>
                <w:bCs/>
                <w:color w:val="000000"/>
              </w:rPr>
            </w:pPr>
            <w:r w:rsidRPr="00C935AC">
              <w:rPr>
                <w:rFonts w:ascii="Californian FB" w:hAnsi="Californian FB" w:cs="Arial"/>
                <w:b/>
                <w:bCs/>
                <w:color w:val="000000"/>
              </w:rPr>
              <w:t>% of Growth</w:t>
            </w:r>
          </w:p>
        </w:tc>
        <w:tc>
          <w:tcPr>
            <w:tcW w:w="2340" w:type="pct"/>
            <w:shd w:val="clear" w:color="auto" w:fill="D9D9D9"/>
            <w:tcMar>
              <w:top w:w="0" w:type="dxa"/>
              <w:left w:w="108" w:type="dxa"/>
              <w:bottom w:w="0" w:type="dxa"/>
              <w:right w:w="108" w:type="dxa"/>
            </w:tcMar>
            <w:vAlign w:val="center"/>
            <w:hideMark/>
          </w:tcPr>
          <w:p w:rsidR="005237E5" w:rsidRPr="00C935AC" w:rsidRDefault="005237E5">
            <w:pPr>
              <w:jc w:val="center"/>
              <w:rPr>
                <w:rFonts w:ascii="Californian FB" w:hAnsi="Californian FB" w:cs="Arial"/>
                <w:b/>
                <w:bCs/>
                <w:color w:val="000000"/>
              </w:rPr>
            </w:pPr>
            <w:r w:rsidRPr="00C935AC">
              <w:rPr>
                <w:rFonts w:ascii="Californian FB" w:hAnsi="Californian FB" w:cs="Arial"/>
                <w:b/>
                <w:bCs/>
                <w:color w:val="000000"/>
              </w:rPr>
              <w:t>Notes</w:t>
            </w:r>
          </w:p>
        </w:tc>
      </w:tr>
      <w:tr w:rsidR="005237E5" w:rsidRPr="00C935AC" w:rsidTr="007546C5">
        <w:trPr>
          <w:trHeight w:hRule="exact" w:val="432"/>
        </w:trPr>
        <w:tc>
          <w:tcPr>
            <w:tcW w:w="1561" w:type="pct"/>
            <w:shd w:val="clear" w:color="auto" w:fill="FFFFFF"/>
            <w:tcMar>
              <w:top w:w="0" w:type="dxa"/>
              <w:left w:w="108" w:type="dxa"/>
              <w:bottom w:w="0" w:type="dxa"/>
              <w:right w:w="108" w:type="dxa"/>
            </w:tcMar>
            <w:vAlign w:val="center"/>
            <w:hideMark/>
          </w:tcPr>
          <w:p w:rsidR="005237E5" w:rsidRPr="00C935AC" w:rsidRDefault="005237E5">
            <w:pPr>
              <w:rPr>
                <w:rFonts w:ascii="Californian FB" w:hAnsi="Californian FB" w:cs="Arial"/>
                <w:color w:val="000000"/>
              </w:rPr>
            </w:pPr>
            <w:r w:rsidRPr="00C935AC">
              <w:rPr>
                <w:rFonts w:ascii="Californian FB" w:hAnsi="Californian FB" w:cs="Arial"/>
                <w:color w:val="000000"/>
              </w:rPr>
              <w:t>Literacy: EI 7.4a Rhyme</w:t>
            </w:r>
          </w:p>
        </w:tc>
        <w:tc>
          <w:tcPr>
            <w:tcW w:w="348" w:type="pct"/>
            <w:shd w:val="clear" w:color="auto" w:fill="FFFFFF"/>
            <w:tcMar>
              <w:top w:w="0" w:type="dxa"/>
              <w:left w:w="108" w:type="dxa"/>
              <w:bottom w:w="0" w:type="dxa"/>
              <w:right w:w="108" w:type="dxa"/>
            </w:tcMar>
          </w:tcPr>
          <w:p w:rsidR="005237E5" w:rsidRPr="00C935AC" w:rsidRDefault="005237E5">
            <w:pPr>
              <w:rPr>
                <w:rFonts w:ascii="Californian FB" w:hAnsi="Californian FB" w:cs="Arial"/>
                <w:color w:val="000000"/>
              </w:rPr>
            </w:pPr>
          </w:p>
        </w:tc>
        <w:tc>
          <w:tcPr>
            <w:tcW w:w="366" w:type="pct"/>
            <w:shd w:val="clear" w:color="auto" w:fill="FFFFFF"/>
            <w:noWrap/>
            <w:tcMar>
              <w:top w:w="0" w:type="dxa"/>
              <w:left w:w="108" w:type="dxa"/>
              <w:bottom w:w="0" w:type="dxa"/>
              <w:right w:w="108" w:type="dxa"/>
            </w:tcMar>
          </w:tcPr>
          <w:p w:rsidR="005237E5" w:rsidRPr="00C935AC" w:rsidRDefault="005237E5">
            <w:pPr>
              <w:rPr>
                <w:rFonts w:ascii="Californian FB" w:hAnsi="Californian FB" w:cs="Arial"/>
                <w:b/>
                <w:bCs/>
                <w:color w:val="FA7D00"/>
              </w:rPr>
            </w:pPr>
          </w:p>
        </w:tc>
        <w:tc>
          <w:tcPr>
            <w:tcW w:w="386" w:type="pct"/>
            <w:shd w:val="clear" w:color="auto" w:fill="FFFFFF"/>
            <w:noWrap/>
            <w:tcMar>
              <w:top w:w="0" w:type="dxa"/>
              <w:left w:w="108" w:type="dxa"/>
              <w:bottom w:w="0" w:type="dxa"/>
              <w:right w:w="108" w:type="dxa"/>
            </w:tcMar>
          </w:tcPr>
          <w:p w:rsidR="005237E5" w:rsidRPr="00C935AC" w:rsidRDefault="005237E5">
            <w:pPr>
              <w:rPr>
                <w:rFonts w:ascii="Californian FB" w:hAnsi="Californian FB" w:cs="Arial"/>
                <w:b/>
                <w:bCs/>
                <w:color w:val="FA7D00"/>
              </w:rPr>
            </w:pPr>
          </w:p>
        </w:tc>
        <w:tc>
          <w:tcPr>
            <w:tcW w:w="2340" w:type="pct"/>
            <w:shd w:val="clear" w:color="auto" w:fill="FFFFFF"/>
            <w:noWrap/>
            <w:tcMar>
              <w:top w:w="0" w:type="dxa"/>
              <w:left w:w="108" w:type="dxa"/>
              <w:bottom w:w="0" w:type="dxa"/>
              <w:right w:w="108" w:type="dxa"/>
            </w:tcMar>
          </w:tcPr>
          <w:p w:rsidR="005237E5" w:rsidRPr="00C935AC" w:rsidRDefault="005237E5">
            <w:pPr>
              <w:rPr>
                <w:rFonts w:ascii="Californian FB" w:hAnsi="Californian FB" w:cs="Arial"/>
                <w:b/>
                <w:bCs/>
                <w:color w:val="FA7D00"/>
              </w:rPr>
            </w:pPr>
          </w:p>
        </w:tc>
      </w:tr>
      <w:tr w:rsidR="005237E5" w:rsidRPr="00C935AC" w:rsidTr="007546C5">
        <w:trPr>
          <w:trHeight w:hRule="exact" w:val="533"/>
        </w:trPr>
        <w:tc>
          <w:tcPr>
            <w:tcW w:w="1561" w:type="pct"/>
            <w:shd w:val="clear" w:color="auto" w:fill="FFFFFF"/>
            <w:tcMar>
              <w:top w:w="0" w:type="dxa"/>
              <w:left w:w="108" w:type="dxa"/>
              <w:bottom w:w="0" w:type="dxa"/>
              <w:right w:w="108" w:type="dxa"/>
            </w:tcMar>
            <w:vAlign w:val="center"/>
            <w:hideMark/>
          </w:tcPr>
          <w:p w:rsidR="005237E5" w:rsidRPr="00C935AC" w:rsidRDefault="005237E5">
            <w:pPr>
              <w:rPr>
                <w:rFonts w:ascii="Californian FB" w:hAnsi="Californian FB" w:cs="Arial"/>
                <w:color w:val="000000"/>
              </w:rPr>
            </w:pPr>
            <w:r w:rsidRPr="00C935AC">
              <w:rPr>
                <w:rFonts w:ascii="Californian FB" w:hAnsi="Californian FB" w:cs="Arial"/>
                <w:color w:val="000000"/>
              </w:rPr>
              <w:t>Literacy: EI 7.4b Phonological Awareness</w:t>
            </w:r>
          </w:p>
        </w:tc>
        <w:tc>
          <w:tcPr>
            <w:tcW w:w="348" w:type="pct"/>
            <w:shd w:val="clear" w:color="auto" w:fill="FFFFFF"/>
            <w:tcMar>
              <w:top w:w="0" w:type="dxa"/>
              <w:left w:w="108" w:type="dxa"/>
              <w:bottom w:w="0" w:type="dxa"/>
              <w:right w:w="108" w:type="dxa"/>
            </w:tcMar>
          </w:tcPr>
          <w:p w:rsidR="005237E5" w:rsidRPr="00C935AC" w:rsidRDefault="005237E5">
            <w:pPr>
              <w:rPr>
                <w:rFonts w:ascii="Californian FB" w:hAnsi="Californian FB" w:cs="Arial"/>
                <w:color w:val="000000"/>
              </w:rPr>
            </w:pPr>
          </w:p>
        </w:tc>
        <w:tc>
          <w:tcPr>
            <w:tcW w:w="366" w:type="pct"/>
            <w:shd w:val="clear" w:color="auto" w:fill="FFFFFF"/>
            <w:noWrap/>
            <w:tcMar>
              <w:top w:w="0" w:type="dxa"/>
              <w:left w:w="108" w:type="dxa"/>
              <w:bottom w:w="0" w:type="dxa"/>
              <w:right w:w="108" w:type="dxa"/>
            </w:tcMar>
          </w:tcPr>
          <w:p w:rsidR="005237E5" w:rsidRPr="00C935AC" w:rsidRDefault="005237E5">
            <w:pPr>
              <w:rPr>
                <w:rFonts w:ascii="Californian FB" w:hAnsi="Californian FB" w:cs="Arial"/>
                <w:b/>
                <w:bCs/>
                <w:color w:val="FA7D00"/>
              </w:rPr>
            </w:pPr>
          </w:p>
        </w:tc>
        <w:tc>
          <w:tcPr>
            <w:tcW w:w="386" w:type="pct"/>
            <w:shd w:val="clear" w:color="auto" w:fill="FFFFFF"/>
            <w:noWrap/>
            <w:tcMar>
              <w:top w:w="0" w:type="dxa"/>
              <w:left w:w="108" w:type="dxa"/>
              <w:bottom w:w="0" w:type="dxa"/>
              <w:right w:w="108" w:type="dxa"/>
            </w:tcMar>
          </w:tcPr>
          <w:p w:rsidR="005237E5" w:rsidRPr="00C935AC" w:rsidRDefault="005237E5">
            <w:pPr>
              <w:rPr>
                <w:rFonts w:ascii="Californian FB" w:hAnsi="Californian FB" w:cs="Arial"/>
                <w:b/>
                <w:bCs/>
                <w:color w:val="FA7D00"/>
              </w:rPr>
            </w:pPr>
          </w:p>
        </w:tc>
        <w:tc>
          <w:tcPr>
            <w:tcW w:w="2340" w:type="pct"/>
            <w:shd w:val="clear" w:color="auto" w:fill="FFFFFF"/>
            <w:noWrap/>
            <w:tcMar>
              <w:top w:w="0" w:type="dxa"/>
              <w:left w:w="108" w:type="dxa"/>
              <w:bottom w:w="0" w:type="dxa"/>
              <w:right w:w="108" w:type="dxa"/>
            </w:tcMar>
          </w:tcPr>
          <w:p w:rsidR="005237E5" w:rsidRPr="00C935AC" w:rsidRDefault="005237E5">
            <w:pPr>
              <w:rPr>
                <w:rFonts w:ascii="Californian FB" w:hAnsi="Californian FB" w:cs="Arial"/>
                <w:b/>
                <w:bCs/>
                <w:color w:val="FA7D00"/>
              </w:rPr>
            </w:pPr>
          </w:p>
        </w:tc>
      </w:tr>
      <w:tr w:rsidR="005237E5" w:rsidRPr="00C935AC" w:rsidTr="007546C5">
        <w:trPr>
          <w:trHeight w:hRule="exact" w:val="542"/>
        </w:trPr>
        <w:tc>
          <w:tcPr>
            <w:tcW w:w="1561" w:type="pct"/>
            <w:shd w:val="clear" w:color="auto" w:fill="FFFFFF"/>
            <w:tcMar>
              <w:top w:w="0" w:type="dxa"/>
              <w:left w:w="108" w:type="dxa"/>
              <w:bottom w:w="0" w:type="dxa"/>
              <w:right w:w="108" w:type="dxa"/>
            </w:tcMar>
            <w:vAlign w:val="center"/>
            <w:hideMark/>
          </w:tcPr>
          <w:p w:rsidR="005237E5" w:rsidRPr="00C935AC" w:rsidRDefault="005237E5">
            <w:pPr>
              <w:rPr>
                <w:rFonts w:ascii="Californian FB" w:hAnsi="Californian FB" w:cs="Arial"/>
                <w:color w:val="000000"/>
              </w:rPr>
            </w:pPr>
            <w:r w:rsidRPr="00C935AC">
              <w:rPr>
                <w:rFonts w:ascii="Californian FB" w:hAnsi="Californian FB" w:cs="Arial"/>
                <w:color w:val="000000"/>
              </w:rPr>
              <w:t>Literacy: EI 7.5a Letter Naming</w:t>
            </w:r>
          </w:p>
        </w:tc>
        <w:tc>
          <w:tcPr>
            <w:tcW w:w="348" w:type="pct"/>
            <w:shd w:val="clear" w:color="auto" w:fill="FFFFFF"/>
            <w:tcMar>
              <w:top w:w="0" w:type="dxa"/>
              <w:left w:w="108" w:type="dxa"/>
              <w:bottom w:w="0" w:type="dxa"/>
              <w:right w:w="108" w:type="dxa"/>
            </w:tcMar>
          </w:tcPr>
          <w:p w:rsidR="005237E5" w:rsidRPr="00C935AC" w:rsidRDefault="005237E5">
            <w:pPr>
              <w:rPr>
                <w:rFonts w:ascii="Californian FB" w:hAnsi="Californian FB" w:cs="Arial"/>
                <w:color w:val="000000"/>
              </w:rPr>
            </w:pPr>
          </w:p>
        </w:tc>
        <w:tc>
          <w:tcPr>
            <w:tcW w:w="366" w:type="pct"/>
            <w:shd w:val="clear" w:color="auto" w:fill="FFFFFF"/>
            <w:tcMar>
              <w:top w:w="0" w:type="dxa"/>
              <w:left w:w="108" w:type="dxa"/>
              <w:bottom w:w="0" w:type="dxa"/>
              <w:right w:w="108" w:type="dxa"/>
            </w:tcMar>
          </w:tcPr>
          <w:p w:rsidR="005237E5" w:rsidRPr="00C935AC" w:rsidRDefault="005237E5">
            <w:pPr>
              <w:rPr>
                <w:rFonts w:ascii="Californian FB" w:hAnsi="Californian FB" w:cs="Arial"/>
                <w:color w:val="000000"/>
              </w:rPr>
            </w:pPr>
          </w:p>
        </w:tc>
        <w:tc>
          <w:tcPr>
            <w:tcW w:w="386" w:type="pct"/>
            <w:shd w:val="clear" w:color="auto" w:fill="FFFFFF"/>
            <w:tcMar>
              <w:top w:w="0" w:type="dxa"/>
              <w:left w:w="108" w:type="dxa"/>
              <w:bottom w:w="0" w:type="dxa"/>
              <w:right w:w="108" w:type="dxa"/>
            </w:tcMar>
          </w:tcPr>
          <w:p w:rsidR="005237E5" w:rsidRPr="00C935AC" w:rsidRDefault="005237E5">
            <w:pPr>
              <w:rPr>
                <w:rFonts w:ascii="Californian FB" w:hAnsi="Californian FB" w:cs="Arial"/>
                <w:color w:val="000000"/>
              </w:rPr>
            </w:pPr>
          </w:p>
        </w:tc>
        <w:tc>
          <w:tcPr>
            <w:tcW w:w="2340" w:type="pct"/>
            <w:shd w:val="clear" w:color="auto" w:fill="FFFFFF"/>
            <w:noWrap/>
            <w:tcMar>
              <w:top w:w="0" w:type="dxa"/>
              <w:left w:w="108" w:type="dxa"/>
              <w:bottom w:w="0" w:type="dxa"/>
              <w:right w:w="108" w:type="dxa"/>
            </w:tcMar>
          </w:tcPr>
          <w:p w:rsidR="005237E5" w:rsidRPr="00C935AC" w:rsidRDefault="005237E5">
            <w:pPr>
              <w:rPr>
                <w:rFonts w:ascii="Californian FB" w:hAnsi="Californian FB" w:cs="Arial"/>
                <w:b/>
                <w:bCs/>
                <w:color w:val="FA7D00"/>
              </w:rPr>
            </w:pPr>
          </w:p>
        </w:tc>
      </w:tr>
      <w:tr w:rsidR="005237E5" w:rsidRPr="00C935AC" w:rsidTr="007546C5">
        <w:trPr>
          <w:trHeight w:hRule="exact" w:val="562"/>
        </w:trPr>
        <w:tc>
          <w:tcPr>
            <w:tcW w:w="1561" w:type="pct"/>
            <w:shd w:val="clear" w:color="auto" w:fill="FFFFFF"/>
            <w:tcMar>
              <w:top w:w="0" w:type="dxa"/>
              <w:left w:w="108" w:type="dxa"/>
              <w:bottom w:w="0" w:type="dxa"/>
              <w:right w:w="108" w:type="dxa"/>
            </w:tcMar>
            <w:vAlign w:val="center"/>
            <w:hideMark/>
          </w:tcPr>
          <w:p w:rsidR="005237E5" w:rsidRPr="00C935AC" w:rsidRDefault="005237E5">
            <w:pPr>
              <w:rPr>
                <w:rFonts w:ascii="Californian FB" w:hAnsi="Californian FB" w:cs="Arial"/>
                <w:color w:val="000000"/>
              </w:rPr>
            </w:pPr>
            <w:r w:rsidRPr="00C935AC">
              <w:rPr>
                <w:rFonts w:ascii="Californian FB" w:hAnsi="Californian FB" w:cs="Arial"/>
                <w:color w:val="000000"/>
              </w:rPr>
              <w:t>Literacy: EI 7.5b Letter-Sound Correspondence</w:t>
            </w:r>
          </w:p>
        </w:tc>
        <w:tc>
          <w:tcPr>
            <w:tcW w:w="348" w:type="pct"/>
            <w:shd w:val="clear" w:color="auto" w:fill="FFFFFF"/>
            <w:tcMar>
              <w:top w:w="0" w:type="dxa"/>
              <w:left w:w="108" w:type="dxa"/>
              <w:bottom w:w="0" w:type="dxa"/>
              <w:right w:w="108" w:type="dxa"/>
            </w:tcMar>
          </w:tcPr>
          <w:p w:rsidR="005237E5" w:rsidRPr="00C935AC" w:rsidRDefault="005237E5">
            <w:pPr>
              <w:rPr>
                <w:rFonts w:ascii="Californian FB" w:hAnsi="Californian FB" w:cs="Arial"/>
                <w:color w:val="000000"/>
              </w:rPr>
            </w:pPr>
          </w:p>
        </w:tc>
        <w:tc>
          <w:tcPr>
            <w:tcW w:w="366" w:type="pct"/>
            <w:shd w:val="clear" w:color="auto" w:fill="FFFFFF"/>
            <w:tcMar>
              <w:top w:w="0" w:type="dxa"/>
              <w:left w:w="108" w:type="dxa"/>
              <w:bottom w:w="0" w:type="dxa"/>
              <w:right w:w="108" w:type="dxa"/>
            </w:tcMar>
          </w:tcPr>
          <w:p w:rsidR="005237E5" w:rsidRPr="00C935AC" w:rsidRDefault="005237E5">
            <w:pPr>
              <w:rPr>
                <w:rFonts w:ascii="Californian FB" w:hAnsi="Californian FB" w:cs="Arial"/>
                <w:color w:val="000000"/>
              </w:rPr>
            </w:pPr>
          </w:p>
        </w:tc>
        <w:tc>
          <w:tcPr>
            <w:tcW w:w="386" w:type="pct"/>
            <w:shd w:val="clear" w:color="auto" w:fill="FFFFFF"/>
            <w:tcMar>
              <w:top w:w="0" w:type="dxa"/>
              <w:left w:w="108" w:type="dxa"/>
              <w:bottom w:w="0" w:type="dxa"/>
              <w:right w:w="108" w:type="dxa"/>
            </w:tcMar>
          </w:tcPr>
          <w:p w:rsidR="005237E5" w:rsidRPr="00C935AC" w:rsidRDefault="005237E5">
            <w:pPr>
              <w:rPr>
                <w:rFonts w:ascii="Californian FB" w:hAnsi="Californian FB" w:cs="Arial"/>
                <w:color w:val="000000"/>
              </w:rPr>
            </w:pPr>
          </w:p>
        </w:tc>
        <w:tc>
          <w:tcPr>
            <w:tcW w:w="2340" w:type="pct"/>
            <w:shd w:val="clear" w:color="auto" w:fill="FFFFFF"/>
            <w:noWrap/>
            <w:tcMar>
              <w:top w:w="0" w:type="dxa"/>
              <w:left w:w="108" w:type="dxa"/>
              <w:bottom w:w="0" w:type="dxa"/>
              <w:right w:w="108" w:type="dxa"/>
            </w:tcMar>
          </w:tcPr>
          <w:p w:rsidR="005237E5" w:rsidRPr="00C935AC" w:rsidRDefault="005237E5">
            <w:pPr>
              <w:rPr>
                <w:rFonts w:ascii="Californian FB" w:hAnsi="Californian FB" w:cs="Arial"/>
                <w:b/>
                <w:bCs/>
                <w:color w:val="FA7D00"/>
              </w:rPr>
            </w:pPr>
          </w:p>
        </w:tc>
      </w:tr>
      <w:tr w:rsidR="005237E5" w:rsidRPr="00C935AC" w:rsidTr="007546C5">
        <w:trPr>
          <w:trHeight w:hRule="exact" w:val="544"/>
        </w:trPr>
        <w:tc>
          <w:tcPr>
            <w:tcW w:w="1561" w:type="pct"/>
            <w:shd w:val="clear" w:color="auto" w:fill="FFFFFF"/>
            <w:tcMar>
              <w:top w:w="0" w:type="dxa"/>
              <w:left w:w="108" w:type="dxa"/>
              <w:bottom w:w="0" w:type="dxa"/>
              <w:right w:w="108" w:type="dxa"/>
            </w:tcMar>
            <w:vAlign w:val="center"/>
            <w:hideMark/>
          </w:tcPr>
          <w:p w:rsidR="005237E5" w:rsidRPr="00C935AC" w:rsidRDefault="005237E5">
            <w:pPr>
              <w:rPr>
                <w:rFonts w:ascii="Californian FB" w:hAnsi="Californian FB" w:cs="Arial"/>
                <w:color w:val="000000"/>
                <w:sz w:val="20"/>
                <w:szCs w:val="20"/>
              </w:rPr>
            </w:pPr>
            <w:r w:rsidRPr="00C935AC">
              <w:rPr>
                <w:rFonts w:ascii="Californian FB" w:hAnsi="Californian FB" w:cs="Arial"/>
                <w:color w:val="000000"/>
              </w:rPr>
              <w:t>Mathematics: 9.1 One-to-One Correspondence</w:t>
            </w:r>
          </w:p>
        </w:tc>
        <w:tc>
          <w:tcPr>
            <w:tcW w:w="348" w:type="pct"/>
            <w:shd w:val="clear" w:color="auto" w:fill="FFFFFF"/>
            <w:tcMar>
              <w:top w:w="0" w:type="dxa"/>
              <w:left w:w="108" w:type="dxa"/>
              <w:bottom w:w="0" w:type="dxa"/>
              <w:right w:w="108" w:type="dxa"/>
            </w:tcMar>
          </w:tcPr>
          <w:p w:rsidR="005237E5" w:rsidRPr="00C935AC" w:rsidRDefault="005237E5">
            <w:pPr>
              <w:rPr>
                <w:rFonts w:ascii="Californian FB" w:hAnsi="Californian FB" w:cs="Arial"/>
                <w:color w:val="000000"/>
              </w:rPr>
            </w:pPr>
          </w:p>
        </w:tc>
        <w:tc>
          <w:tcPr>
            <w:tcW w:w="366" w:type="pct"/>
            <w:shd w:val="clear" w:color="auto" w:fill="FFFFFF"/>
            <w:tcMar>
              <w:top w:w="0" w:type="dxa"/>
              <w:left w:w="108" w:type="dxa"/>
              <w:bottom w:w="0" w:type="dxa"/>
              <w:right w:w="108" w:type="dxa"/>
            </w:tcMar>
          </w:tcPr>
          <w:p w:rsidR="005237E5" w:rsidRPr="00C935AC" w:rsidRDefault="005237E5">
            <w:pPr>
              <w:rPr>
                <w:rFonts w:ascii="Californian FB" w:hAnsi="Californian FB" w:cs="Arial"/>
                <w:color w:val="000000"/>
              </w:rPr>
            </w:pPr>
          </w:p>
        </w:tc>
        <w:tc>
          <w:tcPr>
            <w:tcW w:w="386" w:type="pct"/>
            <w:shd w:val="clear" w:color="auto" w:fill="FFFFFF"/>
            <w:tcMar>
              <w:top w:w="0" w:type="dxa"/>
              <w:left w:w="108" w:type="dxa"/>
              <w:bottom w:w="0" w:type="dxa"/>
              <w:right w:w="108" w:type="dxa"/>
            </w:tcMar>
          </w:tcPr>
          <w:p w:rsidR="005237E5" w:rsidRPr="00C935AC" w:rsidRDefault="005237E5">
            <w:pPr>
              <w:rPr>
                <w:rFonts w:ascii="Californian FB" w:hAnsi="Californian FB" w:cs="Arial"/>
                <w:color w:val="000000"/>
              </w:rPr>
            </w:pPr>
          </w:p>
        </w:tc>
        <w:tc>
          <w:tcPr>
            <w:tcW w:w="2340" w:type="pct"/>
            <w:shd w:val="clear" w:color="auto" w:fill="FFFFFF"/>
            <w:noWrap/>
            <w:tcMar>
              <w:top w:w="0" w:type="dxa"/>
              <w:left w:w="108" w:type="dxa"/>
              <w:bottom w:w="0" w:type="dxa"/>
              <w:right w:w="108" w:type="dxa"/>
            </w:tcMar>
          </w:tcPr>
          <w:p w:rsidR="005237E5" w:rsidRPr="00C935AC" w:rsidRDefault="005237E5">
            <w:pPr>
              <w:rPr>
                <w:rFonts w:ascii="Californian FB" w:hAnsi="Californian FB" w:cs="Arial"/>
                <w:b/>
                <w:bCs/>
                <w:color w:val="FA7D00"/>
              </w:rPr>
            </w:pPr>
          </w:p>
        </w:tc>
      </w:tr>
      <w:tr w:rsidR="005237E5" w:rsidRPr="00C935AC" w:rsidTr="007546C5">
        <w:trPr>
          <w:trHeight w:hRule="exact" w:val="432"/>
        </w:trPr>
        <w:tc>
          <w:tcPr>
            <w:tcW w:w="1561" w:type="pct"/>
            <w:shd w:val="clear" w:color="auto" w:fill="FFFFFF"/>
            <w:tcMar>
              <w:top w:w="0" w:type="dxa"/>
              <w:left w:w="108" w:type="dxa"/>
              <w:bottom w:w="0" w:type="dxa"/>
              <w:right w:w="108" w:type="dxa"/>
            </w:tcMar>
            <w:vAlign w:val="center"/>
            <w:hideMark/>
          </w:tcPr>
          <w:p w:rsidR="005237E5" w:rsidRPr="00C935AC" w:rsidRDefault="005237E5">
            <w:pPr>
              <w:rPr>
                <w:rFonts w:ascii="Californian FB" w:hAnsi="Californian FB" w:cs="Arial"/>
                <w:color w:val="000000"/>
                <w:sz w:val="20"/>
                <w:szCs w:val="20"/>
              </w:rPr>
            </w:pPr>
            <w:r w:rsidRPr="00C935AC">
              <w:rPr>
                <w:rFonts w:ascii="Californian FB" w:hAnsi="Californian FB" w:cs="Arial"/>
                <w:color w:val="000000"/>
              </w:rPr>
              <w:t>Mathematics: 9.3b Numerals</w:t>
            </w:r>
          </w:p>
        </w:tc>
        <w:tc>
          <w:tcPr>
            <w:tcW w:w="348" w:type="pct"/>
            <w:shd w:val="clear" w:color="auto" w:fill="FFFFFF"/>
            <w:tcMar>
              <w:top w:w="0" w:type="dxa"/>
              <w:left w:w="108" w:type="dxa"/>
              <w:bottom w:w="0" w:type="dxa"/>
              <w:right w:w="108" w:type="dxa"/>
            </w:tcMar>
          </w:tcPr>
          <w:p w:rsidR="005237E5" w:rsidRPr="00C935AC" w:rsidRDefault="005237E5">
            <w:pPr>
              <w:rPr>
                <w:rFonts w:ascii="Californian FB" w:hAnsi="Californian FB" w:cs="Arial"/>
                <w:color w:val="000000"/>
              </w:rPr>
            </w:pPr>
          </w:p>
        </w:tc>
        <w:tc>
          <w:tcPr>
            <w:tcW w:w="366" w:type="pct"/>
            <w:shd w:val="clear" w:color="auto" w:fill="FFFFFF"/>
            <w:tcMar>
              <w:top w:w="0" w:type="dxa"/>
              <w:left w:w="108" w:type="dxa"/>
              <w:bottom w:w="0" w:type="dxa"/>
              <w:right w:w="108" w:type="dxa"/>
            </w:tcMar>
          </w:tcPr>
          <w:p w:rsidR="005237E5" w:rsidRPr="00C935AC" w:rsidRDefault="005237E5">
            <w:pPr>
              <w:rPr>
                <w:rFonts w:ascii="Californian FB" w:hAnsi="Californian FB" w:cs="Arial"/>
                <w:color w:val="000000"/>
              </w:rPr>
            </w:pPr>
          </w:p>
        </w:tc>
        <w:tc>
          <w:tcPr>
            <w:tcW w:w="386" w:type="pct"/>
            <w:shd w:val="clear" w:color="auto" w:fill="FFFFFF"/>
            <w:tcMar>
              <w:top w:w="0" w:type="dxa"/>
              <w:left w:w="108" w:type="dxa"/>
              <w:bottom w:w="0" w:type="dxa"/>
              <w:right w:w="108" w:type="dxa"/>
            </w:tcMar>
          </w:tcPr>
          <w:p w:rsidR="005237E5" w:rsidRPr="00C935AC" w:rsidRDefault="005237E5">
            <w:pPr>
              <w:rPr>
                <w:rFonts w:ascii="Californian FB" w:hAnsi="Californian FB" w:cs="Arial"/>
                <w:color w:val="000000"/>
              </w:rPr>
            </w:pPr>
          </w:p>
        </w:tc>
        <w:tc>
          <w:tcPr>
            <w:tcW w:w="2340" w:type="pct"/>
            <w:shd w:val="clear" w:color="auto" w:fill="FFFFFF"/>
            <w:noWrap/>
            <w:tcMar>
              <w:top w:w="0" w:type="dxa"/>
              <w:left w:w="108" w:type="dxa"/>
              <w:bottom w:w="0" w:type="dxa"/>
              <w:right w:w="108" w:type="dxa"/>
            </w:tcMar>
          </w:tcPr>
          <w:p w:rsidR="005237E5" w:rsidRPr="00C935AC" w:rsidRDefault="005237E5">
            <w:pPr>
              <w:rPr>
                <w:rFonts w:ascii="Californian FB" w:hAnsi="Californian FB" w:cs="Arial"/>
                <w:b/>
                <w:bCs/>
                <w:color w:val="FA7D00"/>
              </w:rPr>
            </w:pPr>
          </w:p>
        </w:tc>
      </w:tr>
      <w:tr w:rsidR="005237E5" w:rsidRPr="00C935AC" w:rsidTr="007546C5">
        <w:trPr>
          <w:trHeight w:hRule="exact" w:val="432"/>
        </w:trPr>
        <w:tc>
          <w:tcPr>
            <w:tcW w:w="1561" w:type="pct"/>
            <w:shd w:val="clear" w:color="auto" w:fill="FFFFFF"/>
            <w:tcMar>
              <w:top w:w="0" w:type="dxa"/>
              <w:left w:w="108" w:type="dxa"/>
              <w:bottom w:w="0" w:type="dxa"/>
              <w:right w:w="108" w:type="dxa"/>
            </w:tcMar>
            <w:vAlign w:val="center"/>
            <w:hideMark/>
          </w:tcPr>
          <w:p w:rsidR="005237E5" w:rsidRPr="00C935AC" w:rsidRDefault="005237E5">
            <w:pPr>
              <w:rPr>
                <w:rFonts w:ascii="Californian FB" w:hAnsi="Californian FB" w:cs="Arial"/>
                <w:color w:val="000000"/>
                <w:sz w:val="20"/>
                <w:szCs w:val="20"/>
              </w:rPr>
            </w:pPr>
            <w:r w:rsidRPr="00C935AC">
              <w:rPr>
                <w:rFonts w:ascii="Californian FB" w:hAnsi="Californian FB" w:cs="Arial"/>
                <w:color w:val="000000"/>
              </w:rPr>
              <w:t>Mathematics: 12.1 Sorting</w:t>
            </w:r>
          </w:p>
        </w:tc>
        <w:tc>
          <w:tcPr>
            <w:tcW w:w="348" w:type="pct"/>
            <w:shd w:val="clear" w:color="auto" w:fill="FFFFFF"/>
            <w:tcMar>
              <w:top w:w="0" w:type="dxa"/>
              <w:left w:w="108" w:type="dxa"/>
              <w:bottom w:w="0" w:type="dxa"/>
              <w:right w:w="108" w:type="dxa"/>
            </w:tcMar>
          </w:tcPr>
          <w:p w:rsidR="005237E5" w:rsidRPr="00C935AC" w:rsidRDefault="005237E5">
            <w:pPr>
              <w:rPr>
                <w:rFonts w:ascii="Californian FB" w:hAnsi="Californian FB" w:cs="Arial"/>
                <w:color w:val="000000"/>
              </w:rPr>
            </w:pPr>
          </w:p>
        </w:tc>
        <w:tc>
          <w:tcPr>
            <w:tcW w:w="366" w:type="pct"/>
            <w:shd w:val="clear" w:color="auto" w:fill="FFFFFF"/>
            <w:tcMar>
              <w:top w:w="0" w:type="dxa"/>
              <w:left w:w="108" w:type="dxa"/>
              <w:bottom w:w="0" w:type="dxa"/>
              <w:right w:w="108" w:type="dxa"/>
            </w:tcMar>
          </w:tcPr>
          <w:p w:rsidR="005237E5" w:rsidRPr="00C935AC" w:rsidRDefault="005237E5">
            <w:pPr>
              <w:rPr>
                <w:rFonts w:ascii="Californian FB" w:hAnsi="Californian FB" w:cs="Arial"/>
                <w:color w:val="000000"/>
              </w:rPr>
            </w:pPr>
          </w:p>
        </w:tc>
        <w:tc>
          <w:tcPr>
            <w:tcW w:w="386" w:type="pct"/>
            <w:shd w:val="clear" w:color="auto" w:fill="FFFFFF"/>
            <w:tcMar>
              <w:top w:w="0" w:type="dxa"/>
              <w:left w:w="108" w:type="dxa"/>
              <w:bottom w:w="0" w:type="dxa"/>
              <w:right w:w="108" w:type="dxa"/>
            </w:tcMar>
          </w:tcPr>
          <w:p w:rsidR="005237E5" w:rsidRPr="00C935AC" w:rsidRDefault="005237E5">
            <w:pPr>
              <w:rPr>
                <w:rFonts w:ascii="Californian FB" w:hAnsi="Californian FB" w:cs="Arial"/>
                <w:color w:val="000000"/>
              </w:rPr>
            </w:pPr>
          </w:p>
        </w:tc>
        <w:tc>
          <w:tcPr>
            <w:tcW w:w="2340" w:type="pct"/>
            <w:shd w:val="clear" w:color="auto" w:fill="FFFFFF"/>
            <w:noWrap/>
            <w:tcMar>
              <w:top w:w="0" w:type="dxa"/>
              <w:left w:w="108" w:type="dxa"/>
              <w:bottom w:w="0" w:type="dxa"/>
              <w:right w:w="108" w:type="dxa"/>
            </w:tcMar>
          </w:tcPr>
          <w:p w:rsidR="005237E5" w:rsidRPr="00C935AC" w:rsidRDefault="005237E5">
            <w:pPr>
              <w:rPr>
                <w:rFonts w:ascii="Californian FB" w:hAnsi="Californian FB" w:cs="Arial"/>
                <w:b/>
                <w:bCs/>
                <w:color w:val="FA7D00"/>
              </w:rPr>
            </w:pPr>
          </w:p>
        </w:tc>
      </w:tr>
      <w:tr w:rsidR="005237E5" w:rsidRPr="00C935AC" w:rsidTr="007546C5">
        <w:trPr>
          <w:trHeight w:hRule="exact" w:val="432"/>
        </w:trPr>
        <w:tc>
          <w:tcPr>
            <w:tcW w:w="1561" w:type="pct"/>
            <w:shd w:val="clear" w:color="auto" w:fill="FFFFFF"/>
            <w:tcMar>
              <w:top w:w="0" w:type="dxa"/>
              <w:left w:w="108" w:type="dxa"/>
              <w:bottom w:w="0" w:type="dxa"/>
              <w:right w:w="108" w:type="dxa"/>
            </w:tcMar>
            <w:vAlign w:val="center"/>
            <w:hideMark/>
          </w:tcPr>
          <w:p w:rsidR="005237E5" w:rsidRPr="00C935AC" w:rsidRDefault="005237E5">
            <w:pPr>
              <w:rPr>
                <w:rFonts w:ascii="Californian FB" w:hAnsi="Californian FB" w:cs="Arial"/>
                <w:color w:val="000000"/>
                <w:sz w:val="20"/>
                <w:szCs w:val="20"/>
              </w:rPr>
            </w:pPr>
            <w:r w:rsidRPr="00C935AC">
              <w:rPr>
                <w:rFonts w:ascii="Californian FB" w:hAnsi="Californian FB" w:cs="Arial"/>
                <w:color w:val="000000"/>
              </w:rPr>
              <w:t>Science: 14.3 Predictions</w:t>
            </w:r>
          </w:p>
        </w:tc>
        <w:tc>
          <w:tcPr>
            <w:tcW w:w="348" w:type="pct"/>
            <w:shd w:val="clear" w:color="auto" w:fill="FFFFFF"/>
            <w:tcMar>
              <w:top w:w="0" w:type="dxa"/>
              <w:left w:w="108" w:type="dxa"/>
              <w:bottom w:w="0" w:type="dxa"/>
              <w:right w:w="108" w:type="dxa"/>
            </w:tcMar>
            <w:hideMark/>
          </w:tcPr>
          <w:p w:rsidR="005237E5" w:rsidRPr="00C935AC" w:rsidRDefault="005237E5">
            <w:pPr>
              <w:rPr>
                <w:rFonts w:ascii="Californian FB" w:hAnsi="Californian FB" w:cs="Arial"/>
                <w:color w:val="000000"/>
              </w:rPr>
            </w:pPr>
            <w:r w:rsidRPr="00C935AC">
              <w:rPr>
                <w:rFonts w:ascii="Californian FB" w:hAnsi="Californian FB" w:cs="Arial"/>
                <w:color w:val="000000"/>
              </w:rPr>
              <w:t> </w:t>
            </w:r>
          </w:p>
        </w:tc>
        <w:tc>
          <w:tcPr>
            <w:tcW w:w="366" w:type="pct"/>
            <w:shd w:val="clear" w:color="auto" w:fill="FFFFFF"/>
            <w:tcMar>
              <w:top w:w="0" w:type="dxa"/>
              <w:left w:w="108" w:type="dxa"/>
              <w:bottom w:w="0" w:type="dxa"/>
              <w:right w:w="108" w:type="dxa"/>
            </w:tcMar>
            <w:hideMark/>
          </w:tcPr>
          <w:p w:rsidR="005237E5" w:rsidRPr="00C935AC" w:rsidRDefault="005237E5">
            <w:pPr>
              <w:rPr>
                <w:rFonts w:ascii="Californian FB" w:hAnsi="Californian FB" w:cs="Arial"/>
                <w:color w:val="000000"/>
              </w:rPr>
            </w:pPr>
            <w:r w:rsidRPr="00C935AC">
              <w:rPr>
                <w:rFonts w:ascii="Californian FB" w:hAnsi="Californian FB" w:cs="Arial"/>
                <w:color w:val="000000"/>
              </w:rPr>
              <w:t> </w:t>
            </w:r>
          </w:p>
        </w:tc>
        <w:tc>
          <w:tcPr>
            <w:tcW w:w="386" w:type="pct"/>
            <w:shd w:val="clear" w:color="auto" w:fill="FFFFFF"/>
            <w:tcMar>
              <w:top w:w="0" w:type="dxa"/>
              <w:left w:w="108" w:type="dxa"/>
              <w:bottom w:w="0" w:type="dxa"/>
              <w:right w:w="108" w:type="dxa"/>
            </w:tcMar>
            <w:hideMark/>
          </w:tcPr>
          <w:p w:rsidR="005237E5" w:rsidRPr="00C935AC" w:rsidRDefault="005237E5">
            <w:pPr>
              <w:rPr>
                <w:rFonts w:ascii="Californian FB" w:hAnsi="Californian FB" w:cs="Arial"/>
                <w:color w:val="000000"/>
              </w:rPr>
            </w:pPr>
            <w:r w:rsidRPr="00C935AC">
              <w:rPr>
                <w:rFonts w:ascii="Californian FB" w:hAnsi="Californian FB" w:cs="Arial"/>
                <w:color w:val="000000"/>
              </w:rPr>
              <w:t> </w:t>
            </w:r>
          </w:p>
        </w:tc>
        <w:tc>
          <w:tcPr>
            <w:tcW w:w="2340" w:type="pct"/>
            <w:shd w:val="clear" w:color="auto" w:fill="FFFFFF"/>
            <w:noWrap/>
            <w:tcMar>
              <w:top w:w="0" w:type="dxa"/>
              <w:left w:w="108" w:type="dxa"/>
              <w:bottom w:w="0" w:type="dxa"/>
              <w:right w:w="108" w:type="dxa"/>
            </w:tcMar>
            <w:hideMark/>
          </w:tcPr>
          <w:p w:rsidR="005237E5" w:rsidRPr="00C935AC" w:rsidRDefault="005237E5">
            <w:pPr>
              <w:rPr>
                <w:rFonts w:ascii="Californian FB" w:hAnsi="Californian FB" w:cs="Arial"/>
                <w:b/>
                <w:bCs/>
                <w:color w:val="FA7D00"/>
              </w:rPr>
            </w:pPr>
            <w:r w:rsidRPr="00C935AC">
              <w:rPr>
                <w:rFonts w:ascii="Californian FB" w:hAnsi="Californian FB" w:cs="Arial"/>
                <w:b/>
                <w:bCs/>
                <w:color w:val="FA7D00"/>
              </w:rPr>
              <w:t> </w:t>
            </w:r>
          </w:p>
          <w:p w:rsidR="005237E5" w:rsidRPr="00C935AC" w:rsidRDefault="005237E5">
            <w:pPr>
              <w:rPr>
                <w:rFonts w:ascii="Californian FB" w:hAnsi="Californian FB" w:cs="Arial"/>
                <w:color w:val="000000"/>
              </w:rPr>
            </w:pPr>
            <w:r w:rsidRPr="00C935AC">
              <w:rPr>
                <w:rFonts w:ascii="Californian FB" w:hAnsi="Californian FB" w:cs="Arial"/>
                <w:color w:val="000000"/>
              </w:rPr>
              <w:t> </w:t>
            </w:r>
          </w:p>
        </w:tc>
      </w:tr>
      <w:tr w:rsidR="005237E5" w:rsidRPr="00C935AC" w:rsidTr="007546C5">
        <w:trPr>
          <w:trHeight w:hRule="exact" w:val="631"/>
        </w:trPr>
        <w:tc>
          <w:tcPr>
            <w:tcW w:w="1561" w:type="pct"/>
            <w:shd w:val="clear" w:color="auto" w:fill="FFFFFF"/>
            <w:tcMar>
              <w:top w:w="0" w:type="dxa"/>
              <w:left w:w="108" w:type="dxa"/>
              <w:bottom w:w="0" w:type="dxa"/>
              <w:right w:w="108" w:type="dxa"/>
            </w:tcMar>
            <w:vAlign w:val="center"/>
            <w:hideMark/>
          </w:tcPr>
          <w:p w:rsidR="005237E5" w:rsidRPr="00C935AC" w:rsidRDefault="005237E5">
            <w:pPr>
              <w:rPr>
                <w:rFonts w:ascii="Californian FB" w:hAnsi="Californian FB" w:cs="Arial"/>
                <w:color w:val="000000"/>
                <w:sz w:val="20"/>
                <w:szCs w:val="20"/>
              </w:rPr>
            </w:pPr>
            <w:r w:rsidRPr="00C935AC">
              <w:rPr>
                <w:rFonts w:ascii="Californian FB" w:hAnsi="Californian FB" w:cs="Arial"/>
                <w:color w:val="000000"/>
              </w:rPr>
              <w:t>Self, Family, and Community: Self-Control</w:t>
            </w:r>
          </w:p>
        </w:tc>
        <w:tc>
          <w:tcPr>
            <w:tcW w:w="348" w:type="pct"/>
            <w:shd w:val="clear" w:color="auto" w:fill="FFFFFF"/>
            <w:tcMar>
              <w:top w:w="0" w:type="dxa"/>
              <w:left w:w="108" w:type="dxa"/>
              <w:bottom w:w="0" w:type="dxa"/>
              <w:right w:w="108" w:type="dxa"/>
            </w:tcMar>
            <w:hideMark/>
          </w:tcPr>
          <w:p w:rsidR="005237E5" w:rsidRPr="00C935AC" w:rsidRDefault="005237E5">
            <w:pPr>
              <w:rPr>
                <w:rFonts w:ascii="Californian FB" w:hAnsi="Californian FB" w:cs="Arial"/>
                <w:color w:val="000000"/>
              </w:rPr>
            </w:pPr>
            <w:r w:rsidRPr="00C935AC">
              <w:rPr>
                <w:rFonts w:ascii="Californian FB" w:hAnsi="Californian FB" w:cs="Arial"/>
                <w:color w:val="000000"/>
              </w:rPr>
              <w:t> </w:t>
            </w:r>
          </w:p>
        </w:tc>
        <w:tc>
          <w:tcPr>
            <w:tcW w:w="366" w:type="pct"/>
            <w:shd w:val="clear" w:color="auto" w:fill="FFFFFF"/>
            <w:tcMar>
              <w:top w:w="0" w:type="dxa"/>
              <w:left w:w="108" w:type="dxa"/>
              <w:bottom w:w="0" w:type="dxa"/>
              <w:right w:w="108" w:type="dxa"/>
            </w:tcMar>
            <w:hideMark/>
          </w:tcPr>
          <w:p w:rsidR="005237E5" w:rsidRPr="00C935AC" w:rsidRDefault="005237E5">
            <w:pPr>
              <w:rPr>
                <w:rFonts w:ascii="Californian FB" w:hAnsi="Californian FB" w:cs="Arial"/>
                <w:color w:val="000000"/>
              </w:rPr>
            </w:pPr>
            <w:r w:rsidRPr="00C935AC">
              <w:rPr>
                <w:rFonts w:ascii="Californian FB" w:hAnsi="Californian FB" w:cs="Arial"/>
                <w:color w:val="000000"/>
              </w:rPr>
              <w:t> </w:t>
            </w:r>
          </w:p>
        </w:tc>
        <w:tc>
          <w:tcPr>
            <w:tcW w:w="386" w:type="pct"/>
            <w:shd w:val="clear" w:color="auto" w:fill="FFFFFF"/>
            <w:tcMar>
              <w:top w:w="0" w:type="dxa"/>
              <w:left w:w="108" w:type="dxa"/>
              <w:bottom w:w="0" w:type="dxa"/>
              <w:right w:w="108" w:type="dxa"/>
            </w:tcMar>
            <w:hideMark/>
          </w:tcPr>
          <w:p w:rsidR="005237E5" w:rsidRPr="00C935AC" w:rsidRDefault="005237E5">
            <w:pPr>
              <w:rPr>
                <w:rFonts w:ascii="Californian FB" w:hAnsi="Californian FB" w:cs="Arial"/>
                <w:color w:val="000000"/>
              </w:rPr>
            </w:pPr>
            <w:r w:rsidRPr="00C935AC">
              <w:rPr>
                <w:rFonts w:ascii="Californian FB" w:hAnsi="Californian FB" w:cs="Arial"/>
                <w:color w:val="000000"/>
              </w:rPr>
              <w:t> </w:t>
            </w:r>
          </w:p>
        </w:tc>
        <w:tc>
          <w:tcPr>
            <w:tcW w:w="2340" w:type="pct"/>
            <w:shd w:val="clear" w:color="auto" w:fill="FFFFFF"/>
            <w:noWrap/>
            <w:tcMar>
              <w:top w:w="0" w:type="dxa"/>
              <w:left w:w="108" w:type="dxa"/>
              <w:bottom w:w="0" w:type="dxa"/>
              <w:right w:w="108" w:type="dxa"/>
            </w:tcMar>
            <w:hideMark/>
          </w:tcPr>
          <w:p w:rsidR="005237E5" w:rsidRPr="00C935AC" w:rsidRDefault="005237E5">
            <w:pPr>
              <w:rPr>
                <w:rFonts w:ascii="Californian FB" w:hAnsi="Californian FB" w:cs="Arial"/>
                <w:b/>
                <w:bCs/>
                <w:color w:val="FA7D00"/>
              </w:rPr>
            </w:pPr>
            <w:r w:rsidRPr="00C935AC">
              <w:rPr>
                <w:rFonts w:ascii="Californian FB" w:hAnsi="Californian FB" w:cs="Arial"/>
                <w:b/>
                <w:bCs/>
                <w:color w:val="FA7D00"/>
              </w:rPr>
              <w:t> </w:t>
            </w:r>
          </w:p>
          <w:p w:rsidR="005237E5" w:rsidRDefault="005237E5">
            <w:pPr>
              <w:rPr>
                <w:rFonts w:ascii="Californian FB" w:hAnsi="Californian FB" w:cs="Arial"/>
                <w:color w:val="000000"/>
              </w:rPr>
            </w:pPr>
            <w:r w:rsidRPr="00C935AC">
              <w:rPr>
                <w:rFonts w:ascii="Californian FB" w:hAnsi="Californian FB" w:cs="Arial"/>
                <w:color w:val="000000"/>
              </w:rPr>
              <w:t> </w:t>
            </w:r>
          </w:p>
          <w:p w:rsidR="005237E5" w:rsidRPr="00A45A27" w:rsidRDefault="005237E5" w:rsidP="00A45A27">
            <w:pPr>
              <w:rPr>
                <w:rFonts w:ascii="Californian FB" w:hAnsi="Californian FB" w:cs="Arial"/>
              </w:rPr>
            </w:pPr>
          </w:p>
          <w:p w:rsidR="005237E5" w:rsidRPr="00A45A27" w:rsidRDefault="005237E5" w:rsidP="00A45A27">
            <w:pPr>
              <w:rPr>
                <w:rFonts w:ascii="Californian FB" w:hAnsi="Californian FB" w:cs="Arial"/>
              </w:rPr>
            </w:pPr>
          </w:p>
          <w:p w:rsidR="005237E5" w:rsidRPr="00A45A27" w:rsidRDefault="005237E5" w:rsidP="00A45A27">
            <w:pPr>
              <w:rPr>
                <w:rFonts w:ascii="Californian FB" w:hAnsi="Californian FB" w:cs="Arial"/>
              </w:rPr>
            </w:pPr>
          </w:p>
          <w:p w:rsidR="005237E5" w:rsidRPr="00A45A27" w:rsidRDefault="005237E5" w:rsidP="00A45A27">
            <w:pPr>
              <w:jc w:val="right"/>
              <w:rPr>
                <w:rFonts w:ascii="Californian FB" w:hAnsi="Californian FB" w:cs="Arial"/>
              </w:rPr>
            </w:pPr>
          </w:p>
        </w:tc>
      </w:tr>
      <w:tr w:rsidR="005237E5" w:rsidRPr="00C935AC" w:rsidTr="007546C5">
        <w:trPr>
          <w:trHeight w:hRule="exact" w:val="562"/>
        </w:trPr>
        <w:tc>
          <w:tcPr>
            <w:tcW w:w="1561" w:type="pct"/>
            <w:shd w:val="clear" w:color="auto" w:fill="FFFFFF"/>
            <w:tcMar>
              <w:top w:w="0" w:type="dxa"/>
              <w:left w:w="108" w:type="dxa"/>
              <w:bottom w:w="0" w:type="dxa"/>
              <w:right w:w="108" w:type="dxa"/>
            </w:tcMar>
            <w:vAlign w:val="center"/>
            <w:hideMark/>
          </w:tcPr>
          <w:p w:rsidR="005237E5" w:rsidRPr="00C935AC" w:rsidRDefault="005237E5">
            <w:pPr>
              <w:rPr>
                <w:rFonts w:ascii="Californian FB" w:hAnsi="Californian FB" w:cs="Arial"/>
                <w:color w:val="000000"/>
                <w:sz w:val="20"/>
                <w:szCs w:val="20"/>
              </w:rPr>
            </w:pPr>
            <w:r w:rsidRPr="00C935AC">
              <w:rPr>
                <w:rFonts w:ascii="Californian FB" w:hAnsi="Californian FB" w:cs="Arial"/>
                <w:color w:val="000000"/>
              </w:rPr>
              <w:t>Self, Family, and Community: Social Problem Solving</w:t>
            </w:r>
          </w:p>
        </w:tc>
        <w:tc>
          <w:tcPr>
            <w:tcW w:w="348" w:type="pct"/>
            <w:shd w:val="clear" w:color="auto" w:fill="FFFFFF"/>
            <w:tcMar>
              <w:top w:w="0" w:type="dxa"/>
              <w:left w:w="108" w:type="dxa"/>
              <w:bottom w:w="0" w:type="dxa"/>
              <w:right w:w="108" w:type="dxa"/>
            </w:tcMar>
            <w:hideMark/>
          </w:tcPr>
          <w:p w:rsidR="005237E5" w:rsidRPr="00C935AC" w:rsidRDefault="005237E5">
            <w:pPr>
              <w:rPr>
                <w:rFonts w:ascii="Californian FB" w:hAnsi="Californian FB" w:cs="Arial"/>
                <w:color w:val="000000"/>
              </w:rPr>
            </w:pPr>
            <w:r w:rsidRPr="00C935AC">
              <w:rPr>
                <w:rFonts w:ascii="Californian FB" w:hAnsi="Californian FB" w:cs="Arial"/>
                <w:color w:val="000000"/>
              </w:rPr>
              <w:t> </w:t>
            </w:r>
          </w:p>
        </w:tc>
        <w:tc>
          <w:tcPr>
            <w:tcW w:w="366" w:type="pct"/>
            <w:shd w:val="clear" w:color="auto" w:fill="FFFFFF"/>
            <w:tcMar>
              <w:top w:w="0" w:type="dxa"/>
              <w:left w:w="108" w:type="dxa"/>
              <w:bottom w:w="0" w:type="dxa"/>
              <w:right w:w="108" w:type="dxa"/>
            </w:tcMar>
            <w:hideMark/>
          </w:tcPr>
          <w:p w:rsidR="005237E5" w:rsidRPr="00C935AC" w:rsidRDefault="005237E5">
            <w:pPr>
              <w:rPr>
                <w:rFonts w:ascii="Californian FB" w:hAnsi="Californian FB" w:cs="Arial"/>
                <w:color w:val="000000"/>
              </w:rPr>
            </w:pPr>
            <w:r w:rsidRPr="00C935AC">
              <w:rPr>
                <w:rFonts w:ascii="Californian FB" w:hAnsi="Californian FB" w:cs="Arial"/>
                <w:color w:val="000000"/>
              </w:rPr>
              <w:t> </w:t>
            </w:r>
          </w:p>
        </w:tc>
        <w:tc>
          <w:tcPr>
            <w:tcW w:w="386" w:type="pct"/>
            <w:shd w:val="clear" w:color="auto" w:fill="FFFFFF"/>
            <w:tcMar>
              <w:top w:w="0" w:type="dxa"/>
              <w:left w:w="108" w:type="dxa"/>
              <w:bottom w:w="0" w:type="dxa"/>
              <w:right w:w="108" w:type="dxa"/>
            </w:tcMar>
            <w:hideMark/>
          </w:tcPr>
          <w:p w:rsidR="005237E5" w:rsidRPr="00C935AC" w:rsidRDefault="005237E5">
            <w:pPr>
              <w:rPr>
                <w:rFonts w:ascii="Californian FB" w:hAnsi="Californian FB" w:cs="Arial"/>
                <w:color w:val="000000"/>
              </w:rPr>
            </w:pPr>
            <w:r w:rsidRPr="00C935AC">
              <w:rPr>
                <w:rFonts w:ascii="Californian FB" w:hAnsi="Californian FB" w:cs="Arial"/>
                <w:color w:val="000000"/>
              </w:rPr>
              <w:t> </w:t>
            </w:r>
          </w:p>
        </w:tc>
        <w:tc>
          <w:tcPr>
            <w:tcW w:w="2340" w:type="pct"/>
            <w:shd w:val="clear" w:color="auto" w:fill="FFFFFF"/>
            <w:noWrap/>
            <w:tcMar>
              <w:top w:w="0" w:type="dxa"/>
              <w:left w:w="108" w:type="dxa"/>
              <w:bottom w:w="0" w:type="dxa"/>
              <w:right w:w="108" w:type="dxa"/>
            </w:tcMar>
            <w:hideMark/>
          </w:tcPr>
          <w:p w:rsidR="005237E5" w:rsidRPr="00C935AC" w:rsidRDefault="005237E5">
            <w:pPr>
              <w:rPr>
                <w:rFonts w:ascii="Californian FB" w:hAnsi="Californian FB" w:cs="Arial"/>
                <w:b/>
                <w:bCs/>
                <w:color w:val="FA7D00"/>
              </w:rPr>
            </w:pPr>
            <w:r w:rsidRPr="00C935AC">
              <w:rPr>
                <w:rFonts w:ascii="Californian FB" w:hAnsi="Californian FB" w:cs="Arial"/>
                <w:b/>
                <w:bCs/>
                <w:color w:val="FA7D00"/>
              </w:rPr>
              <w:t> </w:t>
            </w:r>
          </w:p>
          <w:p w:rsidR="005237E5" w:rsidRPr="00C935AC" w:rsidRDefault="005237E5">
            <w:pPr>
              <w:rPr>
                <w:rFonts w:ascii="Californian FB" w:hAnsi="Californian FB" w:cs="Arial"/>
                <w:color w:val="000000"/>
              </w:rPr>
            </w:pPr>
            <w:r w:rsidRPr="00C935AC">
              <w:rPr>
                <w:rFonts w:ascii="Californian FB" w:hAnsi="Californian FB" w:cs="Arial"/>
                <w:color w:val="000000"/>
              </w:rPr>
              <w:t> </w:t>
            </w:r>
          </w:p>
        </w:tc>
      </w:tr>
    </w:tbl>
    <w:p w:rsidR="00A45A27" w:rsidRDefault="00A45A27" w:rsidP="00A45A27">
      <w:pPr>
        <w:pStyle w:val="ListParagraph"/>
        <w:ind w:left="1080" w:right="1152"/>
        <w:jc w:val="both"/>
        <w:rPr>
          <w:rFonts w:ascii="Californian FB" w:hAnsi="Californian FB" w:cs="Arial"/>
        </w:rPr>
      </w:pPr>
    </w:p>
    <w:p w:rsidR="007546C5" w:rsidRDefault="007546C5" w:rsidP="007546C5">
      <w:pPr>
        <w:pStyle w:val="ListParagraph"/>
        <w:ind w:left="1080" w:right="1152"/>
        <w:jc w:val="both"/>
        <w:rPr>
          <w:rFonts w:ascii="Californian FB" w:hAnsi="Californian FB" w:cs="Arial"/>
        </w:rPr>
      </w:pPr>
    </w:p>
    <w:p w:rsidR="00C935AC" w:rsidRPr="00C935AC" w:rsidRDefault="00C935AC" w:rsidP="00C935AC">
      <w:pPr>
        <w:pStyle w:val="ListParagraph"/>
        <w:numPr>
          <w:ilvl w:val="0"/>
          <w:numId w:val="2"/>
        </w:numPr>
        <w:ind w:left="1080" w:right="1152"/>
        <w:jc w:val="both"/>
        <w:rPr>
          <w:rFonts w:ascii="Californian FB" w:hAnsi="Californian FB" w:cs="Arial"/>
        </w:rPr>
      </w:pPr>
      <w:r w:rsidRPr="00C935AC">
        <w:rPr>
          <w:rFonts w:ascii="Californian FB" w:hAnsi="Californian FB" w:cs="Arial"/>
        </w:rPr>
        <w:t xml:space="preserve"> After analyzing your district’s beginning-of-year (BOY) to middle-of-the-year (MOY) Early Childhood Observation Tool (ECOT) data, please list professional development needs.</w:t>
      </w:r>
    </w:p>
    <w:p w:rsidR="00C935AC" w:rsidRPr="00C935AC" w:rsidRDefault="00C935AC" w:rsidP="00C935AC">
      <w:pPr>
        <w:spacing w:line="276" w:lineRule="auto"/>
        <w:jc w:val="both"/>
        <w:rPr>
          <w:rFonts w:ascii="Californian FB" w:hAnsi="Californian FB"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50"/>
      </w:tblGrid>
      <w:tr w:rsidR="00C935AC" w:rsidRPr="00C935AC" w:rsidTr="00C935AC">
        <w:tc>
          <w:tcPr>
            <w:tcW w:w="5000" w:type="pct"/>
            <w:tcMar>
              <w:top w:w="0" w:type="dxa"/>
              <w:left w:w="108" w:type="dxa"/>
              <w:bottom w:w="0" w:type="dxa"/>
              <w:right w:w="108" w:type="dxa"/>
            </w:tcMar>
          </w:tcPr>
          <w:p w:rsidR="00C935AC" w:rsidRPr="00C935AC" w:rsidRDefault="00C935AC">
            <w:pPr>
              <w:pStyle w:val="ListParagraph"/>
              <w:spacing w:line="276" w:lineRule="auto"/>
              <w:ind w:left="0"/>
              <w:jc w:val="both"/>
              <w:rPr>
                <w:rFonts w:ascii="Californian FB" w:hAnsi="Californian FB" w:cs="Arial"/>
                <w:sz w:val="22"/>
                <w:szCs w:val="22"/>
              </w:rPr>
            </w:pPr>
          </w:p>
          <w:p w:rsidR="00C935AC" w:rsidRPr="00C935AC" w:rsidRDefault="00C935AC">
            <w:pPr>
              <w:pStyle w:val="ListParagraph"/>
              <w:spacing w:line="276" w:lineRule="auto"/>
              <w:ind w:left="0"/>
              <w:jc w:val="both"/>
              <w:rPr>
                <w:rFonts w:ascii="Californian FB" w:hAnsi="Californian FB" w:cs="Arial"/>
                <w:sz w:val="22"/>
                <w:szCs w:val="22"/>
              </w:rPr>
            </w:pPr>
          </w:p>
          <w:p w:rsidR="00C935AC" w:rsidRDefault="00C935AC">
            <w:pPr>
              <w:pStyle w:val="ListParagraph"/>
              <w:spacing w:line="276" w:lineRule="auto"/>
              <w:ind w:left="0"/>
              <w:jc w:val="both"/>
              <w:rPr>
                <w:rFonts w:ascii="Californian FB" w:hAnsi="Californian FB" w:cs="Arial"/>
                <w:sz w:val="22"/>
                <w:szCs w:val="22"/>
              </w:rPr>
            </w:pPr>
          </w:p>
          <w:p w:rsidR="00A45A27" w:rsidRDefault="00A45A27">
            <w:pPr>
              <w:pStyle w:val="ListParagraph"/>
              <w:spacing w:line="276" w:lineRule="auto"/>
              <w:ind w:left="0"/>
              <w:jc w:val="both"/>
              <w:rPr>
                <w:rFonts w:ascii="Californian FB" w:hAnsi="Californian FB" w:cs="Arial"/>
                <w:sz w:val="22"/>
                <w:szCs w:val="22"/>
              </w:rPr>
            </w:pPr>
          </w:p>
          <w:p w:rsidR="00A45A27" w:rsidRDefault="00A45A27">
            <w:pPr>
              <w:pStyle w:val="ListParagraph"/>
              <w:spacing w:line="276" w:lineRule="auto"/>
              <w:ind w:left="0"/>
              <w:jc w:val="both"/>
              <w:rPr>
                <w:rFonts w:ascii="Californian FB" w:hAnsi="Californian FB" w:cs="Arial"/>
                <w:sz w:val="22"/>
                <w:szCs w:val="22"/>
              </w:rPr>
            </w:pPr>
          </w:p>
          <w:p w:rsidR="00A45A27" w:rsidRDefault="00A45A27">
            <w:pPr>
              <w:pStyle w:val="ListParagraph"/>
              <w:spacing w:line="276" w:lineRule="auto"/>
              <w:ind w:left="0"/>
              <w:jc w:val="both"/>
              <w:rPr>
                <w:rFonts w:ascii="Californian FB" w:hAnsi="Californian FB" w:cs="Arial"/>
                <w:sz w:val="22"/>
                <w:szCs w:val="22"/>
              </w:rPr>
            </w:pPr>
          </w:p>
          <w:p w:rsidR="00A45A27" w:rsidRPr="00C935AC" w:rsidRDefault="00A45A27">
            <w:pPr>
              <w:pStyle w:val="ListParagraph"/>
              <w:spacing w:line="276" w:lineRule="auto"/>
              <w:ind w:left="0"/>
              <w:jc w:val="both"/>
              <w:rPr>
                <w:rFonts w:ascii="Californian FB" w:hAnsi="Californian FB" w:cs="Arial"/>
                <w:sz w:val="22"/>
                <w:szCs w:val="22"/>
              </w:rPr>
            </w:pPr>
          </w:p>
          <w:p w:rsidR="00C935AC" w:rsidRPr="00C935AC" w:rsidRDefault="00C935AC">
            <w:pPr>
              <w:pStyle w:val="ListParagraph"/>
              <w:spacing w:line="276" w:lineRule="auto"/>
              <w:ind w:left="0"/>
              <w:jc w:val="both"/>
              <w:rPr>
                <w:rFonts w:ascii="Californian FB" w:hAnsi="Californian FB" w:cs="Arial"/>
                <w:sz w:val="22"/>
                <w:szCs w:val="22"/>
              </w:rPr>
            </w:pPr>
          </w:p>
          <w:p w:rsidR="00C935AC" w:rsidRPr="00C935AC" w:rsidRDefault="00C935AC">
            <w:pPr>
              <w:pStyle w:val="ListParagraph"/>
              <w:spacing w:line="276" w:lineRule="auto"/>
              <w:ind w:left="0"/>
              <w:jc w:val="both"/>
              <w:rPr>
                <w:rFonts w:ascii="Californian FB" w:hAnsi="Californian FB" w:cs="Arial"/>
                <w:sz w:val="22"/>
                <w:szCs w:val="22"/>
              </w:rPr>
            </w:pPr>
          </w:p>
        </w:tc>
      </w:tr>
    </w:tbl>
    <w:p w:rsidR="00C935AC" w:rsidRPr="00C935AC" w:rsidRDefault="00C935AC" w:rsidP="00C935AC">
      <w:pPr>
        <w:rPr>
          <w:rFonts w:ascii="Californian FB" w:hAnsi="Californian FB" w:cs="Arial"/>
          <w:b/>
          <w:bCs/>
        </w:rPr>
      </w:pPr>
      <w:r w:rsidRPr="00C935AC">
        <w:rPr>
          <w:rFonts w:ascii="Californian FB" w:hAnsi="Californian FB"/>
        </w:rPr>
        <w:t xml:space="preserve">              </w:t>
      </w:r>
    </w:p>
    <w:p w:rsidR="00C935AC" w:rsidRDefault="00C935AC" w:rsidP="00C935AC">
      <w:pPr>
        <w:pStyle w:val="ListParagraph"/>
        <w:numPr>
          <w:ilvl w:val="0"/>
          <w:numId w:val="1"/>
        </w:numPr>
        <w:rPr>
          <w:rFonts w:ascii="Californian FB" w:hAnsi="Californian FB" w:cs="Arial"/>
          <w:sz w:val="28"/>
          <w:szCs w:val="28"/>
        </w:rPr>
      </w:pPr>
      <w:r w:rsidRPr="00C935AC">
        <w:rPr>
          <w:rFonts w:ascii="Californian FB" w:hAnsi="Californian FB" w:cs="Arial"/>
          <w:sz w:val="28"/>
          <w:szCs w:val="28"/>
        </w:rPr>
        <w:t>Effective Early Literacy Instruction:</w:t>
      </w:r>
      <w:r>
        <w:rPr>
          <w:rFonts w:ascii="Californian FB" w:hAnsi="Californian FB" w:cs="Arial"/>
          <w:sz w:val="28"/>
          <w:szCs w:val="28"/>
        </w:rPr>
        <w:t xml:space="preserve"> </w:t>
      </w:r>
    </w:p>
    <w:p w:rsidR="00C935AC" w:rsidRDefault="00C935AC" w:rsidP="00C935AC">
      <w:pPr>
        <w:pStyle w:val="ListParagraph"/>
        <w:rPr>
          <w:rFonts w:ascii="Californian FB" w:hAnsi="Californian FB" w:cs="Arial"/>
          <w:sz w:val="28"/>
          <w:szCs w:val="28"/>
        </w:rPr>
      </w:pPr>
    </w:p>
    <w:p w:rsidR="00C935AC" w:rsidRPr="007546C5" w:rsidRDefault="00C935AC" w:rsidP="00C935AC">
      <w:pPr>
        <w:ind w:left="1080" w:right="432"/>
        <w:rPr>
          <w:rFonts w:ascii="Californian FB" w:hAnsi="Californian FB" w:cs="Arial"/>
          <w:sz w:val="24"/>
          <w:szCs w:val="24"/>
        </w:rPr>
      </w:pPr>
      <w:r w:rsidRPr="007546C5">
        <w:rPr>
          <w:rFonts w:ascii="Californian FB" w:hAnsi="Californian FB" w:cs="Arial"/>
          <w:sz w:val="24"/>
          <w:szCs w:val="24"/>
          <w:shd w:val="clear" w:color="auto" w:fill="FFFFFF"/>
        </w:rPr>
        <w:t>Describe how your literacy system model follows the Essential</w:t>
      </w:r>
      <w:r w:rsidRPr="007546C5">
        <w:rPr>
          <w:rFonts w:ascii="Californian FB" w:hAnsi="Californian FB" w:cs="Arial"/>
          <w:sz w:val="24"/>
          <w:szCs w:val="24"/>
        </w:rPr>
        <w:t xml:space="preserve"> Elements of Instruction and Intervention outlined in</w:t>
      </w:r>
      <w:r w:rsidRPr="007546C5">
        <w:rPr>
          <w:rFonts w:ascii="Californian FB" w:hAnsi="Californian FB" w:cs="Arial"/>
          <w:color w:val="8496B0"/>
          <w:sz w:val="24"/>
          <w:szCs w:val="24"/>
        </w:rPr>
        <w:t xml:space="preserve"> </w:t>
      </w:r>
      <w:hyperlink r:id="rId7" w:history="1">
        <w:r w:rsidRPr="007546C5">
          <w:rPr>
            <w:rStyle w:val="Hyperlink"/>
            <w:rFonts w:ascii="Californian FB" w:hAnsi="Californian FB" w:cs="Arial"/>
            <w:color w:val="8496B0"/>
            <w:sz w:val="24"/>
            <w:szCs w:val="24"/>
          </w:rPr>
          <w:t>The New Mexico Statewide Literacy Framework</w:t>
        </w:r>
      </w:hyperlink>
      <w:r w:rsidRPr="007546C5">
        <w:rPr>
          <w:rFonts w:ascii="Californian FB" w:hAnsi="Californian FB" w:cs="Arial"/>
          <w:b/>
          <w:bCs/>
          <w:color w:val="ACB9CA"/>
          <w:sz w:val="24"/>
          <w:szCs w:val="24"/>
        </w:rPr>
        <w:t xml:space="preserve"> </w:t>
      </w:r>
      <w:r w:rsidRPr="007546C5">
        <w:rPr>
          <w:rFonts w:ascii="Californian FB" w:hAnsi="Californian FB" w:cs="Arial"/>
          <w:sz w:val="24"/>
          <w:szCs w:val="24"/>
        </w:rPr>
        <w:t xml:space="preserve">(pp. 26–41). How do you ensure that all elements of early literacy instruction occur daily (listed on page 29)? What evidence-based curriculum do teachers use? </w:t>
      </w:r>
    </w:p>
    <w:p w:rsidR="00C935AC" w:rsidRPr="00C935AC" w:rsidRDefault="00C935AC" w:rsidP="00C935AC">
      <w:pPr>
        <w:pStyle w:val="ListParagraph"/>
        <w:rPr>
          <w:rFonts w:ascii="Californian FB" w:hAnsi="Californian FB" w:cs="Arial"/>
        </w:rPr>
      </w:pPr>
    </w:p>
    <w:p w:rsidR="00C935AC" w:rsidRPr="00C935AC" w:rsidRDefault="00C935AC" w:rsidP="00C935AC">
      <w:pPr>
        <w:pStyle w:val="ListParagraph"/>
        <w:ind w:left="360"/>
        <w:rPr>
          <w:rFonts w:ascii="Californian FB" w:hAnsi="Californian FB"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50"/>
      </w:tblGrid>
      <w:tr w:rsidR="00C935AC" w:rsidRPr="00C935AC" w:rsidTr="00C935AC">
        <w:trPr>
          <w:trHeight w:val="998"/>
        </w:trPr>
        <w:tc>
          <w:tcPr>
            <w:tcW w:w="5000" w:type="pct"/>
            <w:tcMar>
              <w:top w:w="0" w:type="dxa"/>
              <w:left w:w="108" w:type="dxa"/>
              <w:bottom w:w="0" w:type="dxa"/>
              <w:right w:w="108" w:type="dxa"/>
            </w:tcMar>
          </w:tcPr>
          <w:p w:rsidR="00C935AC" w:rsidRPr="00C935AC" w:rsidRDefault="00C935AC">
            <w:pPr>
              <w:rPr>
                <w:rFonts w:ascii="Californian FB" w:hAnsi="Californian FB" w:cs="Arial"/>
              </w:rPr>
            </w:pPr>
          </w:p>
          <w:p w:rsidR="00C935AC" w:rsidRDefault="00C935AC">
            <w:pPr>
              <w:rPr>
                <w:rFonts w:ascii="Californian FB" w:hAnsi="Californian FB" w:cs="Arial"/>
              </w:rPr>
            </w:pPr>
          </w:p>
          <w:p w:rsidR="00C935AC" w:rsidRDefault="00C935AC">
            <w:pPr>
              <w:rPr>
                <w:rFonts w:ascii="Californian FB" w:hAnsi="Californian FB" w:cs="Arial"/>
              </w:rPr>
            </w:pPr>
          </w:p>
          <w:p w:rsidR="00C935AC" w:rsidRDefault="00C935AC">
            <w:pPr>
              <w:rPr>
                <w:rFonts w:ascii="Californian FB" w:hAnsi="Californian FB" w:cs="Arial"/>
              </w:rPr>
            </w:pPr>
          </w:p>
          <w:p w:rsidR="00A45A27" w:rsidRDefault="00A45A27">
            <w:pPr>
              <w:rPr>
                <w:rFonts w:ascii="Californian FB" w:hAnsi="Californian FB" w:cs="Arial"/>
              </w:rPr>
            </w:pPr>
          </w:p>
          <w:p w:rsidR="00C935AC" w:rsidRDefault="00C935AC">
            <w:pPr>
              <w:rPr>
                <w:rFonts w:ascii="Californian FB" w:hAnsi="Californian FB" w:cs="Arial"/>
              </w:rPr>
            </w:pPr>
          </w:p>
          <w:p w:rsidR="00C935AC" w:rsidRDefault="00C935AC">
            <w:pPr>
              <w:rPr>
                <w:rFonts w:ascii="Californian FB" w:hAnsi="Californian FB" w:cs="Arial"/>
              </w:rPr>
            </w:pPr>
          </w:p>
          <w:p w:rsidR="00C935AC" w:rsidRDefault="00C935AC">
            <w:pPr>
              <w:rPr>
                <w:rFonts w:ascii="Californian FB" w:hAnsi="Californian FB" w:cs="Arial"/>
              </w:rPr>
            </w:pPr>
          </w:p>
          <w:p w:rsidR="00A45A27" w:rsidRDefault="00A45A27">
            <w:pPr>
              <w:rPr>
                <w:rFonts w:ascii="Californian FB" w:hAnsi="Californian FB" w:cs="Arial"/>
              </w:rPr>
            </w:pPr>
          </w:p>
          <w:p w:rsidR="00A45A27" w:rsidRDefault="00A45A27">
            <w:pPr>
              <w:rPr>
                <w:rFonts w:ascii="Californian FB" w:hAnsi="Californian FB" w:cs="Arial"/>
              </w:rPr>
            </w:pPr>
          </w:p>
          <w:p w:rsidR="00A45A27" w:rsidRPr="00C935AC" w:rsidRDefault="00A45A27">
            <w:pPr>
              <w:rPr>
                <w:rFonts w:ascii="Californian FB" w:hAnsi="Californian FB" w:cs="Arial"/>
              </w:rPr>
            </w:pPr>
          </w:p>
        </w:tc>
      </w:tr>
    </w:tbl>
    <w:p w:rsidR="00C935AC" w:rsidRPr="00C935AC" w:rsidRDefault="00C935AC" w:rsidP="00C935AC">
      <w:pPr>
        <w:pStyle w:val="ListParagraph"/>
        <w:autoSpaceDE w:val="0"/>
        <w:autoSpaceDN w:val="0"/>
        <w:spacing w:after="120" w:line="276" w:lineRule="auto"/>
        <w:rPr>
          <w:rFonts w:ascii="Californian FB" w:hAnsi="Californian FB" w:cs="Arial"/>
          <w:sz w:val="28"/>
          <w:szCs w:val="28"/>
        </w:rPr>
      </w:pPr>
    </w:p>
    <w:p w:rsidR="00A45A27" w:rsidRDefault="00A45A27" w:rsidP="00A45A27">
      <w:pPr>
        <w:pStyle w:val="ListParagraph"/>
        <w:autoSpaceDE w:val="0"/>
        <w:autoSpaceDN w:val="0"/>
        <w:spacing w:after="120" w:line="276" w:lineRule="auto"/>
        <w:rPr>
          <w:rFonts w:ascii="Californian FB" w:hAnsi="Californian FB" w:cs="Arial"/>
          <w:spacing w:val="-2"/>
          <w:sz w:val="28"/>
          <w:szCs w:val="28"/>
        </w:rPr>
      </w:pPr>
    </w:p>
    <w:p w:rsidR="00C935AC" w:rsidRDefault="00C935AC" w:rsidP="00C935AC">
      <w:pPr>
        <w:pStyle w:val="ListParagraph"/>
        <w:numPr>
          <w:ilvl w:val="0"/>
          <w:numId w:val="1"/>
        </w:numPr>
        <w:autoSpaceDE w:val="0"/>
        <w:autoSpaceDN w:val="0"/>
        <w:spacing w:after="120" w:line="276" w:lineRule="auto"/>
        <w:rPr>
          <w:rFonts w:ascii="Californian FB" w:hAnsi="Californian FB" w:cs="Arial"/>
          <w:spacing w:val="-2"/>
          <w:sz w:val="28"/>
          <w:szCs w:val="28"/>
        </w:rPr>
      </w:pPr>
      <w:r w:rsidRPr="00C935AC">
        <w:rPr>
          <w:rFonts w:ascii="Californian FB" w:hAnsi="Californian FB" w:cs="Arial"/>
          <w:spacing w:val="-2"/>
          <w:sz w:val="28"/>
          <w:szCs w:val="28"/>
        </w:rPr>
        <w:t xml:space="preserve">Language and Culture: </w:t>
      </w:r>
    </w:p>
    <w:p w:rsidR="00C935AC" w:rsidRPr="007546C5" w:rsidRDefault="00C935AC" w:rsidP="00C935AC">
      <w:pPr>
        <w:pStyle w:val="ListParagraph"/>
        <w:autoSpaceDE w:val="0"/>
        <w:autoSpaceDN w:val="0"/>
        <w:spacing w:after="120" w:line="276" w:lineRule="auto"/>
        <w:rPr>
          <w:rFonts w:ascii="Californian FB" w:hAnsi="Californian FB" w:cs="Arial"/>
          <w:spacing w:val="-2"/>
        </w:rPr>
      </w:pPr>
      <w:r w:rsidRPr="007546C5">
        <w:rPr>
          <w:rFonts w:ascii="Californian FB" w:hAnsi="Californian FB"/>
          <w:bCs/>
        </w:rPr>
        <w:t>Describe how your program classroom environments and materials reflect the culture, language, the children, families, and communities served.  Describe your culturally and linguistically responsive approach to children and families. Discuss ways the program administration makes every effort to recruit staff who reflect the cultures and languages of families served.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50"/>
      </w:tblGrid>
      <w:tr w:rsidR="00C935AC" w:rsidRPr="00C935AC" w:rsidTr="00C935AC">
        <w:tc>
          <w:tcPr>
            <w:tcW w:w="5000" w:type="pct"/>
            <w:tcMar>
              <w:top w:w="0" w:type="dxa"/>
              <w:left w:w="108" w:type="dxa"/>
              <w:bottom w:w="0" w:type="dxa"/>
              <w:right w:w="108" w:type="dxa"/>
            </w:tcMar>
          </w:tcPr>
          <w:p w:rsidR="00C935AC" w:rsidRPr="00C935AC" w:rsidRDefault="00C935AC">
            <w:pPr>
              <w:pStyle w:val="ListParagraph"/>
              <w:ind w:left="0"/>
              <w:rPr>
                <w:rFonts w:ascii="Californian FB" w:hAnsi="Californian FB" w:cs="Arial"/>
                <w:b/>
                <w:bCs/>
                <w:sz w:val="22"/>
                <w:szCs w:val="22"/>
              </w:rPr>
            </w:pPr>
          </w:p>
          <w:p w:rsidR="00C935AC" w:rsidRPr="00C935AC" w:rsidRDefault="00C935AC">
            <w:pPr>
              <w:pStyle w:val="ListParagraph"/>
              <w:ind w:left="0"/>
              <w:rPr>
                <w:rFonts w:ascii="Californian FB" w:hAnsi="Californian FB" w:cs="Arial"/>
                <w:b/>
                <w:bCs/>
                <w:sz w:val="22"/>
                <w:szCs w:val="22"/>
              </w:rPr>
            </w:pPr>
          </w:p>
          <w:p w:rsidR="00C935AC" w:rsidRDefault="00C935AC">
            <w:pPr>
              <w:pStyle w:val="ListParagraph"/>
              <w:ind w:left="0"/>
              <w:rPr>
                <w:rFonts w:ascii="Californian FB" w:hAnsi="Californian FB" w:cs="Arial"/>
                <w:b/>
                <w:bCs/>
                <w:sz w:val="22"/>
                <w:szCs w:val="22"/>
              </w:rPr>
            </w:pPr>
          </w:p>
          <w:p w:rsidR="00A45A27" w:rsidRDefault="00A45A27">
            <w:pPr>
              <w:pStyle w:val="ListParagraph"/>
              <w:ind w:left="0"/>
              <w:rPr>
                <w:rFonts w:ascii="Californian FB" w:hAnsi="Californian FB" w:cs="Arial"/>
                <w:b/>
                <w:bCs/>
                <w:sz w:val="22"/>
                <w:szCs w:val="22"/>
              </w:rPr>
            </w:pPr>
          </w:p>
          <w:p w:rsidR="00A45A27" w:rsidRDefault="00A45A27">
            <w:pPr>
              <w:pStyle w:val="ListParagraph"/>
              <w:ind w:left="0"/>
              <w:rPr>
                <w:rFonts w:ascii="Californian FB" w:hAnsi="Californian FB" w:cs="Arial"/>
                <w:b/>
                <w:bCs/>
                <w:sz w:val="22"/>
                <w:szCs w:val="22"/>
              </w:rPr>
            </w:pPr>
          </w:p>
          <w:p w:rsidR="00A45A27" w:rsidRPr="00C935AC" w:rsidRDefault="00A45A27">
            <w:pPr>
              <w:pStyle w:val="ListParagraph"/>
              <w:ind w:left="0"/>
              <w:rPr>
                <w:rFonts w:ascii="Californian FB" w:hAnsi="Californian FB" w:cs="Arial"/>
                <w:b/>
                <w:bCs/>
                <w:sz w:val="22"/>
                <w:szCs w:val="22"/>
              </w:rPr>
            </w:pPr>
          </w:p>
          <w:p w:rsidR="00C935AC" w:rsidRPr="00C935AC" w:rsidRDefault="00C935AC">
            <w:pPr>
              <w:pStyle w:val="ListParagraph"/>
              <w:ind w:left="0"/>
              <w:rPr>
                <w:rFonts w:ascii="Californian FB" w:hAnsi="Californian FB" w:cs="Arial"/>
                <w:b/>
                <w:bCs/>
                <w:sz w:val="22"/>
                <w:szCs w:val="22"/>
              </w:rPr>
            </w:pPr>
          </w:p>
        </w:tc>
      </w:tr>
    </w:tbl>
    <w:p w:rsidR="00C935AC" w:rsidRPr="00C935AC" w:rsidRDefault="00C935AC" w:rsidP="00C935AC">
      <w:pPr>
        <w:rPr>
          <w:rFonts w:ascii="Californian FB" w:hAnsi="Californian FB" w:cs="Arial"/>
        </w:rPr>
      </w:pPr>
    </w:p>
    <w:p w:rsidR="00C935AC" w:rsidRPr="00C935AC" w:rsidRDefault="00C935AC" w:rsidP="00C935AC">
      <w:pPr>
        <w:rPr>
          <w:rFonts w:ascii="Californian FB" w:hAnsi="Californian FB" w:cs="Arial"/>
        </w:rPr>
      </w:pPr>
    </w:p>
    <w:p w:rsidR="00A45A27" w:rsidRDefault="007162D5" w:rsidP="00A45A27">
      <w:pPr>
        <w:pStyle w:val="ListParagraph"/>
        <w:numPr>
          <w:ilvl w:val="0"/>
          <w:numId w:val="1"/>
        </w:numPr>
        <w:autoSpaceDE w:val="0"/>
        <w:autoSpaceDN w:val="0"/>
        <w:spacing w:after="120" w:line="276" w:lineRule="auto"/>
        <w:rPr>
          <w:rFonts w:ascii="Californian FB" w:hAnsi="Californian FB" w:cs="Arial"/>
          <w:spacing w:val="-2"/>
          <w:sz w:val="28"/>
          <w:szCs w:val="28"/>
        </w:rPr>
      </w:pPr>
      <w:r>
        <w:rPr>
          <w:rFonts w:ascii="Californian FB" w:hAnsi="Californian FB" w:cs="Arial"/>
          <w:spacing w:val="-2"/>
          <w:sz w:val="28"/>
          <w:szCs w:val="28"/>
        </w:rPr>
        <w:t>Effective Early Social and Emotional Instruction</w:t>
      </w:r>
      <w:r w:rsidR="00C935AC" w:rsidRPr="00C935AC">
        <w:rPr>
          <w:rFonts w:ascii="Californian FB" w:hAnsi="Californian FB" w:cs="Arial"/>
          <w:spacing w:val="-2"/>
          <w:sz w:val="28"/>
          <w:szCs w:val="28"/>
        </w:rPr>
        <w:t xml:space="preserve">: </w:t>
      </w:r>
    </w:p>
    <w:p w:rsidR="00C935AC" w:rsidRPr="007546C5" w:rsidRDefault="00C935AC" w:rsidP="00A45A27">
      <w:pPr>
        <w:pStyle w:val="ListParagraph"/>
        <w:autoSpaceDE w:val="0"/>
        <w:autoSpaceDN w:val="0"/>
        <w:spacing w:after="120" w:line="276" w:lineRule="auto"/>
        <w:rPr>
          <w:rFonts w:ascii="Californian FB" w:hAnsi="Californian FB" w:cs="Arial"/>
        </w:rPr>
      </w:pPr>
      <w:r w:rsidRPr="007546C5">
        <w:rPr>
          <w:rFonts w:ascii="Californian FB" w:hAnsi="Californian FB" w:cs="Arial"/>
        </w:rPr>
        <w:t xml:space="preserve">Describe how teachers, who have participated in Pyramid training, have improved classroom environments and interactions. How will administration support the completion of the online training for new staff and implementation of improvements? Do you plan to implement an </w:t>
      </w:r>
      <w:proofErr w:type="spellStart"/>
      <w:r w:rsidRPr="007546C5">
        <w:rPr>
          <w:rFonts w:ascii="Californian FB" w:hAnsi="Californian FB" w:cs="Arial"/>
        </w:rPr>
        <w:t>ePyramid</w:t>
      </w:r>
      <w:proofErr w:type="spellEnd"/>
      <w:r w:rsidRPr="007546C5">
        <w:rPr>
          <w:rFonts w:ascii="Californian FB" w:hAnsi="Californian FB" w:cs="Arial"/>
        </w:rPr>
        <w:t xml:space="preserve"> cohort to train/refresh PreK and</w:t>
      </w:r>
      <w:r w:rsidR="007546C5" w:rsidRPr="007546C5">
        <w:rPr>
          <w:rFonts w:ascii="Californian FB" w:hAnsi="Californian FB" w:cs="Arial"/>
        </w:rPr>
        <w:t xml:space="preserve"> kindergarten staff?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50"/>
      </w:tblGrid>
      <w:tr w:rsidR="00C935AC" w:rsidRPr="00C935AC" w:rsidTr="00A45A27">
        <w:tc>
          <w:tcPr>
            <w:tcW w:w="5000" w:type="pct"/>
            <w:tcMar>
              <w:top w:w="0" w:type="dxa"/>
              <w:left w:w="108" w:type="dxa"/>
              <w:bottom w:w="0" w:type="dxa"/>
              <w:right w:w="108" w:type="dxa"/>
            </w:tcMar>
          </w:tcPr>
          <w:p w:rsidR="00C935AC" w:rsidRPr="00C935AC" w:rsidRDefault="00C935AC">
            <w:pPr>
              <w:pStyle w:val="ListParagraph"/>
              <w:ind w:left="0"/>
              <w:rPr>
                <w:rFonts w:ascii="Californian FB" w:hAnsi="Californian FB" w:cs="Arial"/>
                <w:b/>
                <w:bCs/>
                <w:sz w:val="22"/>
                <w:szCs w:val="22"/>
              </w:rPr>
            </w:pPr>
          </w:p>
          <w:p w:rsidR="00C935AC" w:rsidRPr="00C935AC" w:rsidRDefault="00C935AC">
            <w:pPr>
              <w:pStyle w:val="ListParagraph"/>
              <w:ind w:left="0"/>
              <w:rPr>
                <w:rFonts w:ascii="Californian FB" w:hAnsi="Californian FB" w:cs="Arial"/>
                <w:b/>
                <w:bCs/>
                <w:sz w:val="22"/>
                <w:szCs w:val="22"/>
              </w:rPr>
            </w:pPr>
          </w:p>
          <w:p w:rsidR="00C935AC" w:rsidRPr="00C935AC" w:rsidRDefault="00C935AC">
            <w:pPr>
              <w:pStyle w:val="ListParagraph"/>
              <w:ind w:left="0"/>
              <w:rPr>
                <w:rFonts w:ascii="Californian FB" w:hAnsi="Californian FB" w:cs="Arial"/>
                <w:b/>
                <w:bCs/>
                <w:sz w:val="22"/>
                <w:szCs w:val="22"/>
              </w:rPr>
            </w:pPr>
          </w:p>
          <w:p w:rsidR="00C935AC" w:rsidRDefault="00C935AC">
            <w:pPr>
              <w:pStyle w:val="ListParagraph"/>
              <w:ind w:left="0"/>
              <w:rPr>
                <w:rFonts w:ascii="Californian FB" w:hAnsi="Californian FB" w:cs="Arial"/>
                <w:b/>
                <w:bCs/>
                <w:sz w:val="22"/>
                <w:szCs w:val="22"/>
              </w:rPr>
            </w:pPr>
          </w:p>
          <w:p w:rsidR="00A45A27" w:rsidRDefault="00A45A27">
            <w:pPr>
              <w:pStyle w:val="ListParagraph"/>
              <w:ind w:left="0"/>
              <w:rPr>
                <w:rFonts w:ascii="Californian FB" w:hAnsi="Californian FB" w:cs="Arial"/>
                <w:b/>
                <w:bCs/>
                <w:sz w:val="22"/>
                <w:szCs w:val="22"/>
              </w:rPr>
            </w:pPr>
          </w:p>
          <w:p w:rsidR="00A45A27" w:rsidRDefault="00A45A27">
            <w:pPr>
              <w:pStyle w:val="ListParagraph"/>
              <w:ind w:left="0"/>
              <w:rPr>
                <w:rFonts w:ascii="Californian FB" w:hAnsi="Californian FB" w:cs="Arial"/>
                <w:b/>
                <w:bCs/>
                <w:sz w:val="22"/>
                <w:szCs w:val="22"/>
              </w:rPr>
            </w:pPr>
          </w:p>
          <w:p w:rsidR="00A45A27" w:rsidRDefault="00A45A27">
            <w:pPr>
              <w:pStyle w:val="ListParagraph"/>
              <w:ind w:left="0"/>
              <w:rPr>
                <w:rFonts w:ascii="Californian FB" w:hAnsi="Californian FB" w:cs="Arial"/>
                <w:b/>
                <w:bCs/>
                <w:sz w:val="22"/>
                <w:szCs w:val="22"/>
              </w:rPr>
            </w:pPr>
          </w:p>
          <w:p w:rsidR="00A45A27" w:rsidRDefault="00A45A27">
            <w:pPr>
              <w:pStyle w:val="ListParagraph"/>
              <w:ind w:left="0"/>
              <w:rPr>
                <w:rFonts w:ascii="Californian FB" w:hAnsi="Californian FB" w:cs="Arial"/>
                <w:b/>
                <w:bCs/>
                <w:sz w:val="22"/>
                <w:szCs w:val="22"/>
              </w:rPr>
            </w:pPr>
          </w:p>
          <w:p w:rsidR="00C935AC" w:rsidRDefault="00C935AC">
            <w:pPr>
              <w:pStyle w:val="ListParagraph"/>
              <w:ind w:left="0"/>
              <w:rPr>
                <w:rFonts w:ascii="Californian FB" w:hAnsi="Californian FB" w:cs="Arial"/>
                <w:b/>
                <w:bCs/>
                <w:sz w:val="22"/>
                <w:szCs w:val="22"/>
              </w:rPr>
            </w:pPr>
          </w:p>
          <w:p w:rsidR="00A45A27" w:rsidRDefault="00A45A27">
            <w:pPr>
              <w:pStyle w:val="ListParagraph"/>
              <w:ind w:left="0"/>
              <w:rPr>
                <w:rFonts w:ascii="Californian FB" w:hAnsi="Californian FB" w:cs="Arial"/>
                <w:b/>
                <w:bCs/>
                <w:sz w:val="22"/>
                <w:szCs w:val="22"/>
              </w:rPr>
            </w:pPr>
          </w:p>
          <w:p w:rsidR="00A45A27" w:rsidRPr="00C935AC" w:rsidRDefault="00A45A27">
            <w:pPr>
              <w:pStyle w:val="ListParagraph"/>
              <w:ind w:left="0"/>
              <w:rPr>
                <w:rFonts w:ascii="Californian FB" w:hAnsi="Californian FB" w:cs="Arial"/>
                <w:b/>
                <w:bCs/>
                <w:sz w:val="22"/>
                <w:szCs w:val="22"/>
              </w:rPr>
            </w:pPr>
          </w:p>
          <w:p w:rsidR="00C935AC" w:rsidRPr="00C935AC" w:rsidRDefault="00C935AC">
            <w:pPr>
              <w:pStyle w:val="ListParagraph"/>
              <w:ind w:left="0"/>
              <w:rPr>
                <w:rFonts w:ascii="Californian FB" w:hAnsi="Californian FB" w:cs="Arial"/>
                <w:b/>
                <w:bCs/>
                <w:sz w:val="22"/>
                <w:szCs w:val="22"/>
              </w:rPr>
            </w:pPr>
          </w:p>
        </w:tc>
      </w:tr>
    </w:tbl>
    <w:p w:rsidR="00C935AC" w:rsidRPr="00C935AC" w:rsidRDefault="00C935AC" w:rsidP="00C935AC">
      <w:pPr>
        <w:rPr>
          <w:rFonts w:ascii="Californian FB" w:hAnsi="Californian FB"/>
        </w:rPr>
      </w:pPr>
    </w:p>
    <w:p w:rsidR="00A45A27" w:rsidRPr="007928D8" w:rsidRDefault="00A45A27" w:rsidP="00A45A27">
      <w:pPr>
        <w:pStyle w:val="ListParagraph"/>
        <w:autoSpaceDE w:val="0"/>
        <w:autoSpaceDN w:val="0"/>
        <w:spacing w:after="120" w:line="276" w:lineRule="auto"/>
        <w:rPr>
          <w:rFonts w:ascii="Californian FB" w:hAnsi="Californian FB" w:cs="Arial"/>
          <w:spacing w:val="-2"/>
        </w:rPr>
      </w:pPr>
    </w:p>
    <w:p w:rsidR="007546C5" w:rsidRPr="007928D8" w:rsidRDefault="007546C5" w:rsidP="00A45A27">
      <w:pPr>
        <w:pStyle w:val="ListParagraph"/>
        <w:numPr>
          <w:ilvl w:val="0"/>
          <w:numId w:val="1"/>
        </w:numPr>
        <w:autoSpaceDE w:val="0"/>
        <w:autoSpaceDN w:val="0"/>
        <w:spacing w:after="120" w:line="276" w:lineRule="auto"/>
        <w:rPr>
          <w:rFonts w:ascii="Californian FB" w:hAnsi="Californian FB" w:cs="Arial"/>
          <w:spacing w:val="-2"/>
        </w:rPr>
      </w:pPr>
      <w:r w:rsidRPr="007928D8">
        <w:rPr>
          <w:rFonts w:ascii="Californian FB" w:hAnsi="Californian FB" w:cs="Arial"/>
          <w:spacing w:val="-2"/>
        </w:rPr>
        <w:t>Social Emotional Development:</w:t>
      </w:r>
    </w:p>
    <w:p w:rsidR="00305BCA" w:rsidRPr="007928D8" w:rsidRDefault="007546C5" w:rsidP="007546C5">
      <w:pPr>
        <w:pStyle w:val="ListParagraph"/>
        <w:numPr>
          <w:ilvl w:val="1"/>
          <w:numId w:val="1"/>
        </w:numPr>
        <w:autoSpaceDE w:val="0"/>
        <w:autoSpaceDN w:val="0"/>
        <w:spacing w:after="120" w:line="276" w:lineRule="auto"/>
        <w:rPr>
          <w:rFonts w:ascii="Californian FB" w:hAnsi="Californian FB" w:cs="Arial"/>
          <w:spacing w:val="-2"/>
        </w:rPr>
      </w:pPr>
      <w:r w:rsidRPr="007928D8">
        <w:rPr>
          <w:rFonts w:ascii="Californian FB" w:hAnsi="Californian FB" w:cs="Arial"/>
          <w:noProof/>
          <w:spacing w:val="-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402976</wp:posOffset>
                </wp:positionV>
                <wp:extent cx="8245502" cy="1852653"/>
                <wp:effectExtent l="0" t="0" r="22225" b="14605"/>
                <wp:wrapNone/>
                <wp:docPr id="14" name="Text Box 14"/>
                <wp:cNvGraphicFramePr/>
                <a:graphic xmlns:a="http://schemas.openxmlformats.org/drawingml/2006/main">
                  <a:graphicData uri="http://schemas.microsoft.com/office/word/2010/wordprocessingShape">
                    <wps:wsp>
                      <wps:cNvSpPr txBox="1"/>
                      <wps:spPr>
                        <a:xfrm>
                          <a:off x="0" y="0"/>
                          <a:ext cx="8245502" cy="1852653"/>
                        </a:xfrm>
                        <a:prstGeom prst="rect">
                          <a:avLst/>
                        </a:prstGeom>
                        <a:solidFill>
                          <a:schemeClr val="lt1"/>
                        </a:solidFill>
                        <a:ln w="6350">
                          <a:solidFill>
                            <a:prstClr val="black"/>
                          </a:solidFill>
                        </a:ln>
                      </wps:spPr>
                      <wps:txbx>
                        <w:txbxContent>
                          <w:p w:rsidR="007546C5" w:rsidRDefault="007546C5"/>
                          <w:p w:rsidR="007928D8" w:rsidRDefault="007928D8"/>
                          <w:p w:rsidR="007928D8" w:rsidRDefault="007928D8"/>
                          <w:p w:rsidR="007928D8" w:rsidRDefault="007928D8"/>
                          <w:p w:rsidR="007928D8" w:rsidRDefault="007928D8"/>
                          <w:p w:rsidR="007928D8" w:rsidRDefault="007928D8"/>
                          <w:p w:rsidR="007928D8" w:rsidRDefault="007928D8"/>
                          <w:p w:rsidR="007928D8" w:rsidRDefault="007928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98.05pt;margin-top:31.75pt;width:649.25pt;height:145.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" fillcolor="white [3201]" strokeweight=".5pt">
                <v:textbox>
                  <w:txbxContent>
                    <w:p w:rsidR="007546C5" w:rsidRDefault="007546C5"/>
                    <w:p w:rsidR="007928D8" w:rsidRDefault="007928D8"/>
                    <w:p w:rsidR="007928D8" w:rsidRDefault="007928D8"/>
                    <w:p w:rsidR="007928D8" w:rsidRDefault="007928D8"/>
                    <w:p w:rsidR="007928D8" w:rsidRDefault="007928D8"/>
                    <w:p w:rsidR="007928D8" w:rsidRDefault="007928D8"/>
                    <w:p w:rsidR="007928D8" w:rsidRDefault="007928D8"/>
                    <w:p w:rsidR="007928D8" w:rsidRDefault="007928D8"/>
                  </w:txbxContent>
                </v:textbox>
                <w10:wrap anchorx="margin"/>
              </v:shape>
            </w:pict>
          </mc:Fallback>
        </mc:AlternateContent>
      </w:r>
      <w:r w:rsidR="00305BCA" w:rsidRPr="007928D8">
        <w:rPr>
          <w:rFonts w:ascii="Californian FB" w:hAnsi="Californian FB" w:cs="Arial"/>
          <w:spacing w:val="-2"/>
        </w:rPr>
        <w:t xml:space="preserve">Describe how teachers use daily routines and schedules to maximize learning in their classrooms.  Please provide examples of daily schedules </w:t>
      </w:r>
      <w:r w:rsidR="007928D8" w:rsidRPr="007928D8">
        <w:rPr>
          <w:rFonts w:ascii="Californian FB" w:hAnsi="Californian FB" w:cs="Arial"/>
          <w:spacing w:val="-2"/>
        </w:rPr>
        <w:t xml:space="preserve">and strategies </w:t>
      </w:r>
      <w:r w:rsidR="00305BCA" w:rsidRPr="007928D8">
        <w:rPr>
          <w:rFonts w:ascii="Californian FB" w:hAnsi="Californian FB" w:cs="Arial"/>
          <w:spacing w:val="-2"/>
        </w:rPr>
        <w:t>used by your teachers.</w:t>
      </w:r>
    </w:p>
    <w:p w:rsidR="00305BCA" w:rsidRPr="007928D8" w:rsidRDefault="00305BCA" w:rsidP="00305BCA">
      <w:pPr>
        <w:pStyle w:val="ListParagraph"/>
        <w:autoSpaceDE w:val="0"/>
        <w:autoSpaceDN w:val="0"/>
        <w:spacing w:after="120" w:line="276" w:lineRule="auto"/>
        <w:rPr>
          <w:rFonts w:ascii="Californian FB" w:hAnsi="Californian FB" w:cs="Arial"/>
          <w:spacing w:val="-2"/>
        </w:rPr>
      </w:pPr>
    </w:p>
    <w:p w:rsidR="007546C5" w:rsidRDefault="007546C5" w:rsidP="00305BCA">
      <w:pPr>
        <w:pStyle w:val="ListParagraph"/>
        <w:autoSpaceDE w:val="0"/>
        <w:autoSpaceDN w:val="0"/>
        <w:spacing w:after="120" w:line="276" w:lineRule="auto"/>
        <w:rPr>
          <w:rFonts w:ascii="Californian FB" w:hAnsi="Californian FB" w:cs="Arial"/>
          <w:spacing w:val="-2"/>
          <w:sz w:val="28"/>
          <w:szCs w:val="28"/>
        </w:rPr>
      </w:pPr>
    </w:p>
    <w:p w:rsidR="007546C5" w:rsidRPr="007928D8" w:rsidRDefault="007546C5" w:rsidP="007928D8">
      <w:pPr>
        <w:autoSpaceDE w:val="0"/>
        <w:autoSpaceDN w:val="0"/>
        <w:spacing w:after="120" w:line="276" w:lineRule="auto"/>
        <w:rPr>
          <w:rFonts w:ascii="Californian FB" w:hAnsi="Californian FB" w:cs="Arial"/>
          <w:spacing w:val="-2"/>
          <w:sz w:val="28"/>
          <w:szCs w:val="28"/>
        </w:rPr>
      </w:pPr>
    </w:p>
    <w:p w:rsidR="00024A51" w:rsidRPr="00024A51" w:rsidRDefault="00024A51" w:rsidP="00024A51">
      <w:pPr>
        <w:autoSpaceDE w:val="0"/>
        <w:autoSpaceDN w:val="0"/>
        <w:spacing w:after="120" w:line="276" w:lineRule="auto"/>
        <w:ind w:left="1080"/>
        <w:rPr>
          <w:rFonts w:ascii="Californian FB" w:hAnsi="Californian FB" w:cs="Arial"/>
          <w:spacing w:val="-2"/>
        </w:rPr>
      </w:pPr>
    </w:p>
    <w:p w:rsidR="00024A51" w:rsidRDefault="00024A51" w:rsidP="00024A51">
      <w:pPr>
        <w:pStyle w:val="ListParagraph"/>
        <w:autoSpaceDE w:val="0"/>
        <w:autoSpaceDN w:val="0"/>
        <w:spacing w:after="120" w:line="276" w:lineRule="auto"/>
        <w:ind w:left="1440"/>
        <w:rPr>
          <w:rFonts w:ascii="Californian FB" w:hAnsi="Californian FB" w:cs="Arial"/>
          <w:spacing w:val="-2"/>
        </w:rPr>
      </w:pPr>
    </w:p>
    <w:p w:rsidR="00024A51" w:rsidRDefault="00024A51" w:rsidP="00024A51">
      <w:pPr>
        <w:pStyle w:val="ListParagraph"/>
        <w:autoSpaceDE w:val="0"/>
        <w:autoSpaceDN w:val="0"/>
        <w:spacing w:after="120" w:line="276" w:lineRule="auto"/>
        <w:ind w:left="1440"/>
        <w:rPr>
          <w:rFonts w:ascii="Californian FB" w:hAnsi="Californian FB" w:cs="Arial"/>
          <w:spacing w:val="-2"/>
        </w:rPr>
      </w:pPr>
    </w:p>
    <w:p w:rsidR="00024A51" w:rsidRDefault="00024A51" w:rsidP="00024A51">
      <w:pPr>
        <w:pStyle w:val="ListParagraph"/>
        <w:autoSpaceDE w:val="0"/>
        <w:autoSpaceDN w:val="0"/>
        <w:spacing w:after="120" w:line="276" w:lineRule="auto"/>
        <w:ind w:left="1440"/>
        <w:rPr>
          <w:rFonts w:ascii="Californian FB" w:hAnsi="Californian FB" w:cs="Arial"/>
          <w:spacing w:val="-2"/>
        </w:rPr>
      </w:pPr>
    </w:p>
    <w:p w:rsidR="00024A51" w:rsidRPr="00024A51" w:rsidRDefault="00024A51" w:rsidP="00024A51">
      <w:pPr>
        <w:pStyle w:val="ListParagraph"/>
        <w:numPr>
          <w:ilvl w:val="1"/>
          <w:numId w:val="1"/>
        </w:numPr>
        <w:autoSpaceDE w:val="0"/>
        <w:autoSpaceDN w:val="0"/>
        <w:spacing w:after="120" w:line="276" w:lineRule="auto"/>
        <w:rPr>
          <w:rFonts w:ascii="Californian FB" w:hAnsi="Californian FB" w:cs="Arial"/>
          <w:spacing w:val="-2"/>
        </w:rPr>
      </w:pPr>
      <w:r>
        <w:rPr>
          <w:rFonts w:ascii="Californian FB" w:hAnsi="Californian FB" w:cs="Arial"/>
          <w:spacing w:val="-2"/>
        </w:rPr>
        <w:t>Discuss district/charter plans for training and strategies to address challenging behaviors in the classroom.</w:t>
      </w:r>
    </w:p>
    <w:p w:rsidR="00024A51" w:rsidRDefault="00024A51" w:rsidP="00024A51">
      <w:pPr>
        <w:pStyle w:val="ListParagraph"/>
        <w:autoSpaceDE w:val="0"/>
        <w:autoSpaceDN w:val="0"/>
        <w:spacing w:after="120" w:line="276" w:lineRule="auto"/>
        <w:rPr>
          <w:rFonts w:ascii="Californian FB" w:hAnsi="Californian FB" w:cs="Arial"/>
          <w:spacing w:val="-2"/>
          <w:sz w:val="28"/>
          <w:szCs w:val="28"/>
        </w:rPr>
      </w:pPr>
      <w:r>
        <w:rPr>
          <w:rFonts w:ascii="Californian FB" w:hAnsi="Californian FB" w:cs="Arial"/>
          <w:noProof/>
          <w:spacing w:val="-2"/>
        </w:rPr>
        <mc:AlternateContent>
          <mc:Choice Requires="wps">
            <w:drawing>
              <wp:anchor distT="0" distB="0" distL="114300" distR="114300" simplePos="0" relativeHeight="251660288" behindDoc="0" locked="0" layoutInCell="1" allowOverlap="1">
                <wp:simplePos x="0" y="0"/>
                <wp:positionH relativeFrom="margin">
                  <wp:posOffset>-15903</wp:posOffset>
                </wp:positionH>
                <wp:positionV relativeFrom="paragraph">
                  <wp:posOffset>215570</wp:posOffset>
                </wp:positionV>
                <wp:extent cx="8253095" cy="2210324"/>
                <wp:effectExtent l="0" t="0" r="14605" b="19050"/>
                <wp:wrapNone/>
                <wp:docPr id="15" name="Text Box 15"/>
                <wp:cNvGraphicFramePr/>
                <a:graphic xmlns:a="http://schemas.openxmlformats.org/drawingml/2006/main">
                  <a:graphicData uri="http://schemas.microsoft.com/office/word/2010/wordprocessingShape">
                    <wps:wsp>
                      <wps:cNvSpPr txBox="1"/>
                      <wps:spPr>
                        <a:xfrm>
                          <a:off x="0" y="0"/>
                          <a:ext cx="8253095" cy="2210324"/>
                        </a:xfrm>
                        <a:prstGeom prst="rect">
                          <a:avLst/>
                        </a:prstGeom>
                        <a:solidFill>
                          <a:schemeClr val="lt1"/>
                        </a:solidFill>
                        <a:ln w="6350">
                          <a:solidFill>
                            <a:prstClr val="black"/>
                          </a:solidFill>
                        </a:ln>
                      </wps:spPr>
                      <wps:txbx>
                        <w:txbxContent>
                          <w:p w:rsidR="00024A51" w:rsidRDefault="00024A51"/>
                          <w:p w:rsidR="00024A51" w:rsidRDefault="00024A51"/>
                          <w:p w:rsidR="00024A51" w:rsidRDefault="00024A51"/>
                          <w:p w:rsidR="00024A51" w:rsidRDefault="00024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7" type="#_x0000_t202" style="position:absolute;left:0;text-align:left;margin-left:-1.25pt;margin-top:16.95pt;width:649.85pt;height:174.0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" fillcolor="white [3201]" strokeweight=".5pt">
                <v:textbox>
                  <w:txbxContent>
                    <w:p w:rsidR="00024A51" w:rsidRDefault="00024A51"/>
                    <w:p w:rsidR="00024A51" w:rsidRDefault="00024A51"/>
                    <w:p w:rsidR="00024A51" w:rsidRDefault="00024A51"/>
                    <w:p w:rsidR="00024A51" w:rsidRDefault="00024A51">
                      <w:bookmarkStart w:id="1" w:name="_GoBack"/>
                      <w:bookmarkEnd w:id="1"/>
                    </w:p>
                  </w:txbxContent>
                </v:textbox>
                <w10:wrap anchorx="margin"/>
              </v:shape>
            </w:pict>
          </mc:Fallback>
        </mc:AlternateContent>
      </w:r>
    </w:p>
    <w:p w:rsidR="00024A51" w:rsidRDefault="00024A51" w:rsidP="00024A51">
      <w:pPr>
        <w:pStyle w:val="ListParagraph"/>
        <w:autoSpaceDE w:val="0"/>
        <w:autoSpaceDN w:val="0"/>
        <w:spacing w:after="120" w:line="276" w:lineRule="auto"/>
        <w:rPr>
          <w:rFonts w:ascii="Californian FB" w:hAnsi="Californian FB" w:cs="Arial"/>
          <w:spacing w:val="-2"/>
          <w:sz w:val="28"/>
          <w:szCs w:val="28"/>
        </w:rPr>
      </w:pPr>
    </w:p>
    <w:p w:rsidR="00024A51" w:rsidRDefault="00024A51" w:rsidP="00024A51">
      <w:pPr>
        <w:pStyle w:val="ListParagraph"/>
        <w:autoSpaceDE w:val="0"/>
        <w:autoSpaceDN w:val="0"/>
        <w:spacing w:after="120" w:line="276" w:lineRule="auto"/>
        <w:rPr>
          <w:rFonts w:ascii="Californian FB" w:hAnsi="Californian FB" w:cs="Arial"/>
          <w:spacing w:val="-2"/>
          <w:sz w:val="28"/>
          <w:szCs w:val="28"/>
        </w:rPr>
      </w:pPr>
    </w:p>
    <w:p w:rsidR="00024A51" w:rsidRDefault="00024A51" w:rsidP="00024A51">
      <w:pPr>
        <w:pStyle w:val="ListParagraph"/>
        <w:autoSpaceDE w:val="0"/>
        <w:autoSpaceDN w:val="0"/>
        <w:spacing w:after="120" w:line="276" w:lineRule="auto"/>
        <w:rPr>
          <w:rFonts w:ascii="Californian FB" w:hAnsi="Californian FB" w:cs="Arial"/>
          <w:spacing w:val="-2"/>
          <w:sz w:val="28"/>
          <w:szCs w:val="28"/>
        </w:rPr>
      </w:pPr>
    </w:p>
    <w:p w:rsidR="00024A51" w:rsidRDefault="00024A51" w:rsidP="00024A51">
      <w:pPr>
        <w:pStyle w:val="ListParagraph"/>
        <w:autoSpaceDE w:val="0"/>
        <w:autoSpaceDN w:val="0"/>
        <w:spacing w:after="120" w:line="276" w:lineRule="auto"/>
        <w:rPr>
          <w:rFonts w:ascii="Californian FB" w:hAnsi="Californian FB" w:cs="Arial"/>
          <w:spacing w:val="-2"/>
          <w:sz w:val="28"/>
          <w:szCs w:val="28"/>
        </w:rPr>
      </w:pPr>
    </w:p>
    <w:p w:rsidR="00024A51" w:rsidRDefault="00024A51" w:rsidP="00024A51">
      <w:pPr>
        <w:pStyle w:val="ListParagraph"/>
        <w:autoSpaceDE w:val="0"/>
        <w:autoSpaceDN w:val="0"/>
        <w:spacing w:after="120" w:line="276" w:lineRule="auto"/>
        <w:rPr>
          <w:rFonts w:ascii="Californian FB" w:hAnsi="Californian FB" w:cs="Arial"/>
          <w:spacing w:val="-2"/>
          <w:sz w:val="28"/>
          <w:szCs w:val="28"/>
        </w:rPr>
      </w:pPr>
    </w:p>
    <w:p w:rsidR="00024A51" w:rsidRDefault="00024A51" w:rsidP="00024A51">
      <w:pPr>
        <w:pStyle w:val="ListParagraph"/>
        <w:autoSpaceDE w:val="0"/>
        <w:autoSpaceDN w:val="0"/>
        <w:spacing w:after="120" w:line="276" w:lineRule="auto"/>
        <w:rPr>
          <w:rFonts w:ascii="Californian FB" w:hAnsi="Californian FB" w:cs="Arial"/>
          <w:spacing w:val="-2"/>
          <w:sz w:val="28"/>
          <w:szCs w:val="28"/>
        </w:rPr>
      </w:pPr>
    </w:p>
    <w:p w:rsidR="00024A51" w:rsidRDefault="00024A51" w:rsidP="00024A51">
      <w:pPr>
        <w:pStyle w:val="ListParagraph"/>
        <w:autoSpaceDE w:val="0"/>
        <w:autoSpaceDN w:val="0"/>
        <w:spacing w:after="120" w:line="276" w:lineRule="auto"/>
        <w:rPr>
          <w:rFonts w:ascii="Californian FB" w:hAnsi="Californian FB" w:cs="Arial"/>
          <w:spacing w:val="-2"/>
          <w:sz w:val="28"/>
          <w:szCs w:val="28"/>
        </w:rPr>
      </w:pPr>
    </w:p>
    <w:p w:rsidR="00024A51" w:rsidRDefault="00024A51" w:rsidP="00024A51">
      <w:pPr>
        <w:pStyle w:val="ListParagraph"/>
        <w:autoSpaceDE w:val="0"/>
        <w:autoSpaceDN w:val="0"/>
        <w:spacing w:after="120" w:line="276" w:lineRule="auto"/>
        <w:rPr>
          <w:rFonts w:ascii="Californian FB" w:hAnsi="Californian FB" w:cs="Arial"/>
          <w:spacing w:val="-2"/>
          <w:sz w:val="28"/>
          <w:szCs w:val="28"/>
        </w:rPr>
      </w:pPr>
    </w:p>
    <w:p w:rsidR="00A45A27" w:rsidRPr="00305BCA" w:rsidRDefault="00C935AC" w:rsidP="00305BCA">
      <w:pPr>
        <w:pStyle w:val="ListParagraph"/>
        <w:numPr>
          <w:ilvl w:val="0"/>
          <w:numId w:val="1"/>
        </w:numPr>
        <w:autoSpaceDE w:val="0"/>
        <w:autoSpaceDN w:val="0"/>
        <w:spacing w:after="120" w:line="276" w:lineRule="auto"/>
        <w:rPr>
          <w:rFonts w:ascii="Californian FB" w:hAnsi="Californian FB" w:cs="Arial"/>
          <w:spacing w:val="-2"/>
          <w:sz w:val="28"/>
          <w:szCs w:val="28"/>
        </w:rPr>
      </w:pPr>
      <w:r w:rsidRPr="00305BCA">
        <w:rPr>
          <w:rFonts w:ascii="Californian FB" w:hAnsi="Californian FB" w:cs="Arial"/>
          <w:spacing w:val="-2"/>
          <w:sz w:val="28"/>
          <w:szCs w:val="28"/>
        </w:rPr>
        <w:t xml:space="preserve">Verification: </w:t>
      </w:r>
    </w:p>
    <w:p w:rsidR="00C935AC" w:rsidRPr="007546C5" w:rsidRDefault="00C935AC" w:rsidP="00A45A27">
      <w:pPr>
        <w:pStyle w:val="ListParagraph"/>
        <w:autoSpaceDE w:val="0"/>
        <w:autoSpaceDN w:val="0"/>
        <w:spacing w:after="120" w:line="276" w:lineRule="auto"/>
        <w:rPr>
          <w:rFonts w:ascii="Californian FB" w:hAnsi="Californian FB" w:cs="Arial"/>
        </w:rPr>
      </w:pPr>
      <w:r w:rsidRPr="007546C5">
        <w:rPr>
          <w:rFonts w:ascii="Californian FB" w:hAnsi="Californian FB"/>
          <w:b/>
          <w:bCs/>
        </w:rPr>
        <w:t xml:space="preserve">Discuss your district/school’s progress with implementing the </w:t>
      </w:r>
      <w:hyperlink r:id="rId8" w:history="1">
        <w:r w:rsidRPr="007546C5">
          <w:rPr>
            <w:rStyle w:val="Hyperlink"/>
            <w:rFonts w:ascii="Californian FB" w:hAnsi="Californian FB"/>
            <w:b/>
            <w:bCs/>
          </w:rPr>
          <w:t>FOCUS Essential Elements of Quality</w:t>
        </w:r>
      </w:hyperlink>
      <w:r w:rsidRPr="007546C5">
        <w:rPr>
          <w:rFonts w:ascii="Californian FB" w:hAnsi="Californian FB"/>
          <w:b/>
          <w:bCs/>
        </w:rPr>
        <w:t xml:space="preserve"> and your progress in achieving a 5 STAR rating in your classrooms.  What criteria remain to be achieved? Provide a spec</w:t>
      </w:r>
      <w:r w:rsidR="007162D5">
        <w:rPr>
          <w:rFonts w:ascii="Californian FB" w:hAnsi="Californian FB"/>
          <w:b/>
          <w:bCs/>
        </w:rPr>
        <w:t>ific plan detailing which teachers are ready for a</w:t>
      </w:r>
      <w:r w:rsidRPr="007546C5">
        <w:rPr>
          <w:rFonts w:ascii="Californian FB" w:hAnsi="Californian FB"/>
          <w:b/>
          <w:bCs/>
        </w:rPr>
        <w:t xml:space="preserve"> v</w:t>
      </w:r>
      <w:r w:rsidR="007162D5">
        <w:rPr>
          <w:rFonts w:ascii="Californian FB" w:hAnsi="Californian FB"/>
          <w:b/>
          <w:bCs/>
        </w:rPr>
        <w:t>erification visit in spring 2021.  If you have teachers who have been part of a FOCUS program for two year and are not ready for a verification visit, please name them and discuss their progress toward being verification ready by Fall 21</w:t>
      </w:r>
      <w:bookmarkStart w:id="0" w:name="_GoBack"/>
      <w:bookmarkEnd w:id="0"/>
      <w:r w:rsidR="007162D5">
        <w:rPr>
          <w:rFonts w:ascii="Californian FB" w:hAnsi="Californian FB"/>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50"/>
      </w:tblGrid>
      <w:tr w:rsidR="00C935AC" w:rsidRPr="00C935AC" w:rsidTr="00A45A27">
        <w:tc>
          <w:tcPr>
            <w:tcW w:w="5000" w:type="pct"/>
            <w:tcMar>
              <w:top w:w="0" w:type="dxa"/>
              <w:left w:w="108" w:type="dxa"/>
              <w:bottom w:w="0" w:type="dxa"/>
              <w:right w:w="108" w:type="dxa"/>
            </w:tcMar>
          </w:tcPr>
          <w:p w:rsidR="00C935AC" w:rsidRPr="00C935AC" w:rsidRDefault="00C935AC">
            <w:pPr>
              <w:pStyle w:val="ListParagraph"/>
              <w:ind w:left="0"/>
              <w:rPr>
                <w:rFonts w:ascii="Californian FB" w:hAnsi="Californian FB" w:cs="Arial"/>
                <w:b/>
                <w:bCs/>
                <w:sz w:val="22"/>
                <w:szCs w:val="22"/>
              </w:rPr>
            </w:pPr>
          </w:p>
          <w:p w:rsidR="00C935AC" w:rsidRPr="00C935AC" w:rsidRDefault="00C935AC">
            <w:pPr>
              <w:pStyle w:val="ListParagraph"/>
              <w:ind w:left="0"/>
              <w:rPr>
                <w:rFonts w:ascii="Californian FB" w:hAnsi="Californian FB" w:cs="Arial"/>
                <w:b/>
                <w:bCs/>
                <w:sz w:val="22"/>
                <w:szCs w:val="22"/>
              </w:rPr>
            </w:pPr>
          </w:p>
          <w:p w:rsidR="00C935AC" w:rsidRDefault="00C935AC">
            <w:pPr>
              <w:pStyle w:val="ListParagraph"/>
              <w:ind w:left="0"/>
              <w:rPr>
                <w:rFonts w:ascii="Californian FB" w:hAnsi="Californian FB" w:cs="Arial"/>
                <w:b/>
                <w:bCs/>
                <w:sz w:val="22"/>
                <w:szCs w:val="22"/>
              </w:rPr>
            </w:pPr>
          </w:p>
          <w:p w:rsidR="00A45A27" w:rsidRDefault="00A45A27">
            <w:pPr>
              <w:pStyle w:val="ListParagraph"/>
              <w:ind w:left="0"/>
              <w:rPr>
                <w:rFonts w:ascii="Californian FB" w:hAnsi="Californian FB" w:cs="Arial"/>
                <w:b/>
                <w:bCs/>
                <w:sz w:val="22"/>
                <w:szCs w:val="22"/>
              </w:rPr>
            </w:pPr>
          </w:p>
          <w:p w:rsidR="00A45A27" w:rsidRDefault="00A45A27">
            <w:pPr>
              <w:pStyle w:val="ListParagraph"/>
              <w:ind w:left="0"/>
              <w:rPr>
                <w:rFonts w:ascii="Californian FB" w:hAnsi="Californian FB" w:cs="Arial"/>
                <w:b/>
                <w:bCs/>
                <w:sz w:val="22"/>
                <w:szCs w:val="22"/>
              </w:rPr>
            </w:pPr>
          </w:p>
          <w:p w:rsidR="00A45A27" w:rsidRDefault="00A45A27">
            <w:pPr>
              <w:pStyle w:val="ListParagraph"/>
              <w:ind w:left="0"/>
              <w:rPr>
                <w:rFonts w:ascii="Californian FB" w:hAnsi="Californian FB" w:cs="Arial"/>
                <w:b/>
                <w:bCs/>
                <w:sz w:val="22"/>
                <w:szCs w:val="22"/>
              </w:rPr>
            </w:pPr>
          </w:p>
          <w:p w:rsidR="00A45A27" w:rsidRDefault="00A45A27">
            <w:pPr>
              <w:pStyle w:val="ListParagraph"/>
              <w:ind w:left="0"/>
              <w:rPr>
                <w:rFonts w:ascii="Californian FB" w:hAnsi="Californian FB" w:cs="Arial"/>
                <w:b/>
                <w:bCs/>
                <w:sz w:val="22"/>
                <w:szCs w:val="22"/>
              </w:rPr>
            </w:pPr>
          </w:p>
          <w:p w:rsidR="00A45A27" w:rsidRDefault="00A45A27">
            <w:pPr>
              <w:pStyle w:val="ListParagraph"/>
              <w:ind w:left="0"/>
              <w:rPr>
                <w:rFonts w:ascii="Californian FB" w:hAnsi="Californian FB" w:cs="Arial"/>
                <w:b/>
                <w:bCs/>
                <w:sz w:val="22"/>
                <w:szCs w:val="22"/>
              </w:rPr>
            </w:pPr>
          </w:p>
          <w:p w:rsidR="00A45A27" w:rsidRDefault="00A45A27">
            <w:pPr>
              <w:pStyle w:val="ListParagraph"/>
              <w:ind w:left="0"/>
              <w:rPr>
                <w:rFonts w:ascii="Californian FB" w:hAnsi="Californian FB" w:cs="Arial"/>
                <w:b/>
                <w:bCs/>
                <w:sz w:val="22"/>
                <w:szCs w:val="22"/>
              </w:rPr>
            </w:pPr>
          </w:p>
          <w:p w:rsidR="00A45A27" w:rsidRDefault="00A45A27">
            <w:pPr>
              <w:pStyle w:val="ListParagraph"/>
              <w:ind w:left="0"/>
              <w:rPr>
                <w:rFonts w:ascii="Californian FB" w:hAnsi="Californian FB" w:cs="Arial"/>
                <w:b/>
                <w:bCs/>
                <w:sz w:val="22"/>
                <w:szCs w:val="22"/>
              </w:rPr>
            </w:pPr>
          </w:p>
          <w:p w:rsidR="00A45A27" w:rsidRPr="00C935AC" w:rsidRDefault="00A45A27">
            <w:pPr>
              <w:pStyle w:val="ListParagraph"/>
              <w:ind w:left="0"/>
              <w:rPr>
                <w:rFonts w:ascii="Californian FB" w:hAnsi="Californian FB" w:cs="Arial"/>
                <w:b/>
                <w:bCs/>
                <w:sz w:val="22"/>
                <w:szCs w:val="22"/>
              </w:rPr>
            </w:pPr>
          </w:p>
          <w:p w:rsidR="00C935AC" w:rsidRPr="00C935AC" w:rsidRDefault="00C935AC">
            <w:pPr>
              <w:pStyle w:val="ListParagraph"/>
              <w:ind w:left="0"/>
              <w:rPr>
                <w:rFonts w:ascii="Californian FB" w:hAnsi="Californian FB" w:cs="Arial"/>
                <w:b/>
                <w:bCs/>
                <w:sz w:val="22"/>
                <w:szCs w:val="22"/>
              </w:rPr>
            </w:pPr>
          </w:p>
          <w:p w:rsidR="00C935AC" w:rsidRPr="00C935AC" w:rsidRDefault="00C935AC">
            <w:pPr>
              <w:pStyle w:val="ListParagraph"/>
              <w:ind w:left="0"/>
              <w:rPr>
                <w:rFonts w:ascii="Californian FB" w:hAnsi="Californian FB" w:cs="Arial"/>
                <w:b/>
                <w:bCs/>
                <w:sz w:val="22"/>
                <w:szCs w:val="22"/>
              </w:rPr>
            </w:pPr>
          </w:p>
          <w:p w:rsidR="00C935AC" w:rsidRPr="00C935AC" w:rsidRDefault="00C935AC">
            <w:pPr>
              <w:pStyle w:val="ListParagraph"/>
              <w:ind w:left="0"/>
              <w:rPr>
                <w:rFonts w:ascii="Californian FB" w:hAnsi="Californian FB" w:cs="Arial"/>
                <w:b/>
                <w:bCs/>
                <w:sz w:val="22"/>
                <w:szCs w:val="22"/>
              </w:rPr>
            </w:pPr>
          </w:p>
        </w:tc>
      </w:tr>
    </w:tbl>
    <w:p w:rsidR="00C935AC" w:rsidRPr="00C935AC" w:rsidRDefault="00C935AC" w:rsidP="00C935AC">
      <w:pPr>
        <w:rPr>
          <w:rFonts w:ascii="Californian FB" w:hAnsi="Californian FB"/>
        </w:rPr>
      </w:pPr>
    </w:p>
    <w:p w:rsidR="00C935AC" w:rsidRPr="00C935AC" w:rsidRDefault="00C935AC" w:rsidP="00C935AC">
      <w:pPr>
        <w:rPr>
          <w:rFonts w:ascii="Californian FB" w:hAnsi="Californian FB"/>
        </w:rPr>
      </w:pPr>
    </w:p>
    <w:p w:rsidR="00EC5AEC" w:rsidRPr="00C935AC" w:rsidRDefault="008B4373">
      <w:pPr>
        <w:rPr>
          <w:rFonts w:ascii="Californian FB" w:hAnsi="Californian FB"/>
        </w:rPr>
      </w:pPr>
    </w:p>
    <w:sectPr w:rsidR="00EC5AEC" w:rsidRPr="00C935AC" w:rsidSect="00A45A27">
      <w:headerReference w:type="default" r:id="rId9"/>
      <w:pgSz w:w="15840" w:h="12240" w:orient="landscape"/>
      <w:pgMar w:top="271" w:right="1440" w:bottom="1440" w:left="1440" w:header="2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373" w:rsidRDefault="008B4373" w:rsidP="00A45A27">
      <w:r>
        <w:separator/>
      </w:r>
    </w:p>
  </w:endnote>
  <w:endnote w:type="continuationSeparator" w:id="0">
    <w:p w:rsidR="008B4373" w:rsidRDefault="008B4373" w:rsidP="00A4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373" w:rsidRDefault="008B4373" w:rsidP="00A45A27">
      <w:r>
        <w:separator/>
      </w:r>
    </w:p>
  </w:footnote>
  <w:footnote w:type="continuationSeparator" w:id="0">
    <w:p w:rsidR="008B4373" w:rsidRDefault="008B4373" w:rsidP="00A45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A27" w:rsidRDefault="005237E5" w:rsidP="00A45A27">
    <w:pPr>
      <w:rPr>
        <w:rFonts w:ascii="Californian FB" w:hAnsi="Californian FB" w:cs="Arial"/>
        <w:sz w:val="40"/>
        <w:szCs w:val="40"/>
      </w:rPr>
    </w:pPr>
    <w:r>
      <w:rPr>
        <w:rFonts w:ascii="Californian FB" w:hAnsi="Californian FB" w:cs="Arial"/>
        <w:sz w:val="40"/>
        <w:szCs w:val="40"/>
      </w:rPr>
      <w:t>Mid-year</w:t>
    </w:r>
    <w:r w:rsidR="00A45A27" w:rsidRPr="00C935AC">
      <w:rPr>
        <w:rFonts w:ascii="Californian FB" w:hAnsi="Californian FB" w:cs="Arial"/>
        <w:sz w:val="40"/>
        <w:szCs w:val="40"/>
      </w:rPr>
      <w:t xml:space="preserve"> Administrator’s Report</w:t>
    </w:r>
    <w:r w:rsidR="00A45A27">
      <w:rPr>
        <w:rFonts w:ascii="Californian FB" w:hAnsi="Californian FB" w:cs="Arial"/>
        <w:sz w:val="40"/>
        <w:szCs w:val="40"/>
      </w:rPr>
      <w:t xml:space="preserve">                   </w:t>
    </w:r>
    <w:r>
      <w:rPr>
        <w:rFonts w:ascii="Californian FB" w:hAnsi="Californian FB" w:cs="Arial"/>
        <w:sz w:val="40"/>
        <w:szCs w:val="40"/>
      </w:rPr>
      <w:t xml:space="preserve">                            </w:t>
    </w:r>
    <w:r w:rsidR="00A45A27">
      <w:rPr>
        <w:rFonts w:ascii="Californian FB" w:hAnsi="Californian FB" w:cs="Arial"/>
        <w:sz w:val="40"/>
        <w:szCs w:val="40"/>
      </w:rPr>
      <w:t xml:space="preserve">         </w:t>
    </w:r>
    <w:r w:rsidR="00A45A27">
      <w:rPr>
        <w:rFonts w:ascii="Arial" w:hAnsi="Arial" w:cs="Arial"/>
        <w:noProof/>
        <w:color w:val="333333"/>
      </w:rPr>
      <w:drawing>
        <wp:inline distT="0" distB="0" distL="0" distR="0" wp14:anchorId="7B8A044D" wp14:editId="78D40058">
          <wp:extent cx="1709420" cy="643890"/>
          <wp:effectExtent l="0" t="0" r="5080" b="0"/>
          <wp:docPr id="13" name="Picture 13" descr="https://webnew.ped.state.nm.us/wp-content/uploads/2019/07/Picture2.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new.ped.state.nm.us/wp-content/uploads/2019/07/Picture2.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9420" cy="643890"/>
                  </a:xfrm>
                  <a:prstGeom prst="rect">
                    <a:avLst/>
                  </a:prstGeom>
                  <a:noFill/>
                  <a:ln>
                    <a:noFill/>
                  </a:ln>
                </pic:spPr>
              </pic:pic>
            </a:graphicData>
          </a:graphic>
        </wp:inline>
      </w:drawing>
    </w:r>
  </w:p>
  <w:p w:rsidR="005237E5" w:rsidRPr="005237E5" w:rsidRDefault="005237E5" w:rsidP="005237E5">
    <w:pPr>
      <w:spacing w:line="360" w:lineRule="auto"/>
      <w:rPr>
        <w:rFonts w:ascii="Californian FB" w:hAnsi="Californian FB" w:cs="Arial"/>
      </w:rPr>
    </w:pPr>
    <w:r w:rsidRPr="005237E5">
      <w:rPr>
        <w:rFonts w:ascii="Californian FB" w:hAnsi="Californian FB" w:cs="Arial"/>
      </w:rPr>
      <w:t xml:space="preserve">Due </w:t>
    </w:r>
    <w:r w:rsidR="007928D8">
      <w:rPr>
        <w:rFonts w:ascii="Californian FB" w:hAnsi="Californian FB" w:cs="Arial"/>
      </w:rPr>
      <w:t>by March 1st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5425"/>
    <w:multiLevelType w:val="hybridMultilevel"/>
    <w:tmpl w:val="527010A8"/>
    <w:lvl w:ilvl="0" w:tplc="0409000F">
      <w:start w:val="1"/>
      <w:numFmt w:val="decimal"/>
      <w:lvlText w:val="%1."/>
      <w:lvlJc w:val="left"/>
      <w:pPr>
        <w:ind w:left="720" w:hanging="360"/>
      </w:pPr>
    </w:lvl>
    <w:lvl w:ilvl="1" w:tplc="3AE01D32">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CA16AE1"/>
    <w:multiLevelType w:val="hybridMultilevel"/>
    <w:tmpl w:val="BE042E40"/>
    <w:lvl w:ilvl="0" w:tplc="8F8C79F2">
      <w:start w:val="1"/>
      <w:numFmt w:val="lowerLetter"/>
      <w:lvlText w:val="%1."/>
      <w:lvlJc w:val="left"/>
      <w:pPr>
        <w:ind w:left="-1440" w:hanging="360"/>
      </w:p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start w:val="1"/>
      <w:numFmt w:val="bullet"/>
      <w:lvlText w:val="o"/>
      <w:lvlJc w:val="left"/>
      <w:pPr>
        <w:ind w:left="3600" w:hanging="360"/>
      </w:pPr>
      <w:rPr>
        <w:rFonts w:ascii="Courier New" w:hAnsi="Courier New" w:cs="Courier New" w:hint="default"/>
      </w:rPr>
    </w:lvl>
    <w:lvl w:ilvl="8" w:tplc="04090005">
      <w:start w:val="1"/>
      <w:numFmt w:val="bullet"/>
      <w:lvlText w:val=""/>
      <w:lvlJc w:val="left"/>
      <w:pPr>
        <w:ind w:left="4320" w:hanging="360"/>
      </w:pPr>
      <w:rPr>
        <w:rFonts w:ascii="Wingdings" w:hAnsi="Wingdings" w:hint="default"/>
      </w:rPr>
    </w:lvl>
  </w:abstractNum>
  <w:abstractNum w:abstractNumId="2" w15:restartNumberingAfterBreak="0">
    <w:nsid w:val="2E467ACB"/>
    <w:multiLevelType w:val="hybridMultilevel"/>
    <w:tmpl w:val="BE042E40"/>
    <w:lvl w:ilvl="0" w:tplc="8F8C79F2">
      <w:start w:val="1"/>
      <w:numFmt w:val="lowerLetter"/>
      <w:lvlText w:val="%1."/>
      <w:lvlJc w:val="left"/>
      <w:pPr>
        <w:ind w:left="-1440" w:hanging="360"/>
      </w:p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start w:val="1"/>
      <w:numFmt w:val="bullet"/>
      <w:lvlText w:val="o"/>
      <w:lvlJc w:val="left"/>
      <w:pPr>
        <w:ind w:left="3600" w:hanging="360"/>
      </w:pPr>
      <w:rPr>
        <w:rFonts w:ascii="Courier New" w:hAnsi="Courier New" w:cs="Courier New" w:hint="default"/>
      </w:rPr>
    </w:lvl>
    <w:lvl w:ilvl="8" w:tplc="04090005">
      <w:start w:val="1"/>
      <w:numFmt w:val="bullet"/>
      <w:lvlText w:val=""/>
      <w:lvlJc w:val="left"/>
      <w:pPr>
        <w:ind w:left="4320" w:hanging="360"/>
      </w:pPr>
      <w:rPr>
        <w:rFonts w:ascii="Wingdings" w:hAnsi="Wingdings" w:hint="default"/>
      </w:rPr>
    </w:lvl>
  </w:abstractNum>
  <w:abstractNum w:abstractNumId="3" w15:restartNumberingAfterBreak="0">
    <w:nsid w:val="7EAB40A6"/>
    <w:multiLevelType w:val="hybridMultilevel"/>
    <w:tmpl w:val="BB4277EE"/>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start w:val="1"/>
      <w:numFmt w:val="decimal"/>
      <w:lvlText w:val="%7."/>
      <w:lvlJc w:val="left"/>
      <w:pPr>
        <w:ind w:left="3240" w:hanging="360"/>
      </w:pPr>
    </w:lvl>
    <w:lvl w:ilvl="7" w:tplc="04090019">
      <w:start w:val="1"/>
      <w:numFmt w:val="lowerLetter"/>
      <w:lvlText w:val="%8."/>
      <w:lvlJc w:val="left"/>
      <w:pPr>
        <w:ind w:left="3960" w:hanging="360"/>
      </w:pPr>
    </w:lvl>
    <w:lvl w:ilvl="8" w:tplc="0409001B">
      <w:start w:val="1"/>
      <w:numFmt w:val="lowerRoman"/>
      <w:lvlText w:val="%9."/>
      <w:lvlJc w:val="right"/>
      <w:pPr>
        <w:ind w:left="46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AC"/>
    <w:rsid w:val="00024A51"/>
    <w:rsid w:val="00305BCA"/>
    <w:rsid w:val="005237E5"/>
    <w:rsid w:val="00587C69"/>
    <w:rsid w:val="007162D5"/>
    <w:rsid w:val="007546C5"/>
    <w:rsid w:val="007928D8"/>
    <w:rsid w:val="008B4373"/>
    <w:rsid w:val="00A020C0"/>
    <w:rsid w:val="00A45A27"/>
    <w:rsid w:val="00B32AB5"/>
    <w:rsid w:val="00C935AC"/>
    <w:rsid w:val="00FF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2D5AD"/>
  <w15:chartTrackingRefBased/>
  <w15:docId w15:val="{ABC197B1-C038-43C3-B95E-899244F4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5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35AC"/>
    <w:rPr>
      <w:color w:val="0563C1"/>
      <w:u w:val="single"/>
    </w:rPr>
  </w:style>
  <w:style w:type="paragraph" w:styleId="BodyText">
    <w:name w:val="Body Text"/>
    <w:basedOn w:val="Normal"/>
    <w:link w:val="BodyTextChar"/>
    <w:uiPriority w:val="99"/>
    <w:semiHidden/>
    <w:unhideWhenUsed/>
    <w:qFormat/>
    <w:rsid w:val="00C935AC"/>
    <w:pPr>
      <w:jc w:val="center"/>
    </w:pPr>
    <w:rPr>
      <w:rFonts w:ascii="Arial" w:hAnsi="Arial" w:cs="Arial"/>
      <w:b/>
      <w:bCs/>
    </w:rPr>
  </w:style>
  <w:style w:type="character" w:customStyle="1" w:styleId="BodyTextChar">
    <w:name w:val="Body Text Char"/>
    <w:basedOn w:val="DefaultParagraphFont"/>
    <w:link w:val="BodyText"/>
    <w:uiPriority w:val="99"/>
    <w:semiHidden/>
    <w:rsid w:val="00C935AC"/>
    <w:rPr>
      <w:rFonts w:ascii="Arial" w:hAnsi="Arial" w:cs="Arial"/>
      <w:b/>
      <w:bCs/>
    </w:rPr>
  </w:style>
  <w:style w:type="paragraph" w:styleId="ListParagraph">
    <w:name w:val="List Paragraph"/>
    <w:aliases w:val="TA Bullet List Paragraph,Indented Paragraph"/>
    <w:basedOn w:val="Normal"/>
    <w:uiPriority w:val="34"/>
    <w:qFormat/>
    <w:rsid w:val="00C935AC"/>
    <w:pPr>
      <w:ind w:left="720"/>
    </w:pPr>
    <w:rPr>
      <w:rFonts w:ascii="Times New Roman" w:hAnsi="Times New Roman" w:cs="Times New Roman"/>
      <w:sz w:val="24"/>
      <w:szCs w:val="24"/>
    </w:rPr>
  </w:style>
  <w:style w:type="paragraph" w:styleId="Header">
    <w:name w:val="header"/>
    <w:basedOn w:val="Normal"/>
    <w:link w:val="HeaderChar"/>
    <w:uiPriority w:val="99"/>
    <w:unhideWhenUsed/>
    <w:rsid w:val="00A45A27"/>
    <w:pPr>
      <w:tabs>
        <w:tab w:val="center" w:pos="4680"/>
        <w:tab w:val="right" w:pos="9360"/>
      </w:tabs>
    </w:pPr>
  </w:style>
  <w:style w:type="character" w:customStyle="1" w:styleId="HeaderChar">
    <w:name w:val="Header Char"/>
    <w:basedOn w:val="DefaultParagraphFont"/>
    <w:link w:val="Header"/>
    <w:uiPriority w:val="99"/>
    <w:rsid w:val="00A45A27"/>
    <w:rPr>
      <w:rFonts w:ascii="Calibri" w:hAnsi="Calibri" w:cs="Calibri"/>
    </w:rPr>
  </w:style>
  <w:style w:type="paragraph" w:styleId="Footer">
    <w:name w:val="footer"/>
    <w:basedOn w:val="Normal"/>
    <w:link w:val="FooterChar"/>
    <w:uiPriority w:val="99"/>
    <w:unhideWhenUsed/>
    <w:rsid w:val="00A45A27"/>
    <w:pPr>
      <w:tabs>
        <w:tab w:val="center" w:pos="4680"/>
        <w:tab w:val="right" w:pos="9360"/>
      </w:tabs>
    </w:pPr>
  </w:style>
  <w:style w:type="character" w:customStyle="1" w:styleId="FooterChar">
    <w:name w:val="Footer Char"/>
    <w:basedOn w:val="DefaultParagraphFont"/>
    <w:link w:val="Footer"/>
    <w:uiPriority w:val="99"/>
    <w:rsid w:val="00A45A2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92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new.ped.state.nm.us/wp-content/uploads/2019/09/FOCUS-Criteria-June-2019.pdf" TargetMode="External"/><Relationship Id="rId3" Type="http://schemas.openxmlformats.org/officeDocument/2006/relationships/settings" Target="settings.xml"/><Relationship Id="rId7" Type="http://schemas.openxmlformats.org/officeDocument/2006/relationships/hyperlink" Target="https://webnew.ped.state.nm.us/wp-content/uploads/2018/03/NM_Literacy_Framewor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ebnew.ped.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 Dannenberg</dc:creator>
  <cp:keywords/>
  <dc:description/>
  <cp:lastModifiedBy>Mary E. Dannenberg</cp:lastModifiedBy>
  <cp:revision>3</cp:revision>
  <dcterms:created xsi:type="dcterms:W3CDTF">2020-05-12T15:51:00Z</dcterms:created>
  <dcterms:modified xsi:type="dcterms:W3CDTF">2020-06-02T22:33:00Z</dcterms:modified>
</cp:coreProperties>
</file>