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CDA2B" w14:textId="75264F06" w:rsidR="00454B6E" w:rsidRPr="0017075A" w:rsidRDefault="00454B6E" w:rsidP="00454B6E">
      <w:pPr>
        <w:spacing w:line="360" w:lineRule="auto"/>
        <w:rPr>
          <w:rFonts w:ascii="Tahoma" w:hAnsi="Tahoma" w:cs="Tahoma"/>
          <w:sz w:val="36"/>
          <w:szCs w:val="36"/>
        </w:rPr>
      </w:pPr>
    </w:p>
    <w:p w14:paraId="2C8D76D0" w14:textId="073C69A0" w:rsidR="00C60864" w:rsidRDefault="00293E16" w:rsidP="00290D12">
      <w:pPr>
        <w:spacing w:line="360" w:lineRule="auto"/>
        <w:jc w:val="center"/>
        <w:rPr>
          <w:rFonts w:ascii="Tahoma" w:hAnsi="Tahoma" w:cs="Tahoma"/>
          <w:sz w:val="96"/>
          <w:szCs w:val="96"/>
        </w:rPr>
      </w:pPr>
      <w:r>
        <w:rPr>
          <w:rFonts w:ascii="Tahoma" w:hAnsi="Tahoma" w:cs="Tahoma"/>
          <w:sz w:val="96"/>
          <w:szCs w:val="96"/>
        </w:rPr>
        <w:t>NM CTE</w:t>
      </w:r>
    </w:p>
    <w:p w14:paraId="43F305A6" w14:textId="5CFEB920" w:rsidR="003C792B" w:rsidRDefault="00290D12" w:rsidP="00B41201">
      <w:pPr>
        <w:spacing w:line="360" w:lineRule="auto"/>
        <w:jc w:val="center"/>
        <w:rPr>
          <w:rFonts w:ascii="Tahoma" w:hAnsi="Tahoma" w:cs="Tahoma"/>
          <w:sz w:val="96"/>
          <w:szCs w:val="96"/>
          <w:u w:val="single"/>
        </w:rPr>
      </w:pPr>
      <w:r>
        <w:rPr>
          <w:rFonts w:ascii="Tahoma" w:hAnsi="Tahoma" w:cs="Tahoma"/>
          <w:sz w:val="96"/>
          <w:szCs w:val="96"/>
        </w:rPr>
        <w:lastRenderedPageBreak/>
        <w:t>Needs Assessment</w:t>
      </w:r>
      <w:r w:rsidR="00293E16">
        <w:rPr>
          <w:rFonts w:ascii="Tahoma" w:hAnsi="Tahoma" w:cs="Tahoma"/>
          <w:sz w:val="96"/>
          <w:szCs w:val="96"/>
        </w:rPr>
        <w:t xml:space="preserve"> </w:t>
      </w:r>
      <w:r w:rsidR="00293E16" w:rsidRPr="00030CA6">
        <w:rPr>
          <w:rFonts w:ascii="Tahoma" w:hAnsi="Tahoma" w:cs="Tahoma"/>
          <w:sz w:val="96"/>
          <w:szCs w:val="96"/>
          <w:u w:val="single"/>
        </w:rPr>
        <w:t>Guidebook</w:t>
      </w:r>
    </w:p>
    <w:p w14:paraId="3310EB40" w14:textId="77777777" w:rsidR="0017075A" w:rsidRPr="0017075A" w:rsidRDefault="0017075A" w:rsidP="00B41201">
      <w:pPr>
        <w:spacing w:line="360" w:lineRule="auto"/>
        <w:jc w:val="center"/>
        <w:rPr>
          <w:rFonts w:ascii="Tahoma" w:hAnsi="Tahoma" w:cs="Tahoma"/>
          <w:sz w:val="72"/>
          <w:szCs w:val="72"/>
        </w:rPr>
      </w:pPr>
    </w:p>
    <w:tbl>
      <w:tblPr>
        <w:tblStyle w:val="TableGrid"/>
        <w:tblpPr w:leftFromText="180" w:rightFromText="180" w:vertAnchor="text" w:horzAnchor="margin" w:tblpY="41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6"/>
        <w:gridCol w:w="3245"/>
        <w:gridCol w:w="2929"/>
      </w:tblGrid>
      <w:tr w:rsidR="003C792B" w14:paraId="4170C9F6" w14:textId="77777777" w:rsidTr="003C792B">
        <w:tc>
          <w:tcPr>
            <w:tcW w:w="3186" w:type="dxa"/>
          </w:tcPr>
          <w:p w14:paraId="6CBA8137" w14:textId="77777777" w:rsidR="003C792B" w:rsidRDefault="003C792B" w:rsidP="003C792B">
            <w:pPr>
              <w:spacing w:after="240" w:line="360" w:lineRule="auto"/>
              <w:rPr>
                <w:rFonts w:ascii="Arial" w:hAnsi="Arial" w:cs="Arial"/>
                <w:i/>
                <w:noProof/>
                <w:color w:val="1F3864" w:themeColor="accent5" w:themeShade="80"/>
                <w:sz w:val="20"/>
                <w:szCs w:val="20"/>
              </w:rPr>
            </w:pPr>
          </w:p>
          <w:p w14:paraId="49FC08E6" w14:textId="77777777" w:rsidR="003C792B" w:rsidRDefault="003C792B" w:rsidP="003C792B">
            <w:pPr>
              <w:spacing w:after="240" w:line="360" w:lineRule="auto"/>
              <w:jc w:val="center"/>
              <w:rPr>
                <w:rFonts w:ascii="Tahoma" w:hAnsi="Tahoma" w:cs="Tahoma"/>
                <w:sz w:val="24"/>
                <w:szCs w:val="24"/>
              </w:rPr>
            </w:pPr>
            <w:r w:rsidRPr="00866F82">
              <w:rPr>
                <w:rFonts w:ascii="Arial" w:hAnsi="Arial" w:cs="Arial"/>
                <w:i/>
                <w:noProof/>
                <w:color w:val="1F3864" w:themeColor="accent5" w:themeShade="80"/>
                <w:sz w:val="20"/>
                <w:szCs w:val="20"/>
              </w:rPr>
              <w:drawing>
                <wp:inline distT="0" distB="0" distL="0" distR="0" wp14:anchorId="2712AA31" wp14:editId="1217D812">
                  <wp:extent cx="1877289" cy="210524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ghQualityCTELogo-588x321.png"/>
                          <pic:cNvPicPr/>
                        </pic:nvPicPr>
                        <pic:blipFill rotWithShape="1">
                          <a:blip r:embed="rId11">
                            <a:extLst>
                              <a:ext uri="{28A0092B-C50C-407E-A947-70E740481C1C}">
                                <a14:useLocalDpi xmlns:a14="http://schemas.microsoft.com/office/drawing/2010/main" val="0"/>
                              </a:ext>
                            </a:extLst>
                          </a:blip>
                          <a:srcRect l="8321" t="6525" r="13345" b="5629"/>
                          <a:stretch/>
                        </pic:blipFill>
                        <pic:spPr bwMode="auto">
                          <a:xfrm>
                            <a:off x="0" y="0"/>
                            <a:ext cx="1944232" cy="2180319"/>
                          </a:xfrm>
                          <a:prstGeom prst="rect">
                            <a:avLst/>
                          </a:prstGeom>
                          <a:ln>
                            <a:noFill/>
                          </a:ln>
                          <a:extLst>
                            <a:ext uri="{53640926-AAD7-44D8-BBD7-CCE9431645EC}">
                              <a14:shadowObscured xmlns:a14="http://schemas.microsoft.com/office/drawing/2010/main"/>
                            </a:ext>
                          </a:extLst>
                        </pic:spPr>
                      </pic:pic>
                    </a:graphicData>
                  </a:graphic>
                </wp:inline>
              </w:drawing>
            </w:r>
          </w:p>
        </w:tc>
        <w:tc>
          <w:tcPr>
            <w:tcW w:w="4050" w:type="dxa"/>
          </w:tcPr>
          <w:p w14:paraId="64EE4B60" w14:textId="77777777" w:rsidR="003C792B" w:rsidRPr="008931C3" w:rsidRDefault="003C792B" w:rsidP="003C792B">
            <w:pPr>
              <w:pStyle w:val="ListParagraph"/>
              <w:spacing w:after="240" w:line="360" w:lineRule="auto"/>
              <w:rPr>
                <w:rFonts w:ascii="Tahoma" w:hAnsi="Tahoma" w:cs="Tahoma"/>
                <w:sz w:val="16"/>
                <w:szCs w:val="16"/>
              </w:rPr>
            </w:pPr>
          </w:p>
          <w:p w14:paraId="24CE8A54" w14:textId="11833F8D" w:rsidR="003C792B" w:rsidRDefault="003C792B" w:rsidP="003C792B">
            <w:pPr>
              <w:pStyle w:val="ListParagraph"/>
              <w:numPr>
                <w:ilvl w:val="0"/>
                <w:numId w:val="6"/>
              </w:numPr>
              <w:spacing w:after="240" w:line="360" w:lineRule="auto"/>
              <w:ind w:left="302" w:hanging="180"/>
              <w:rPr>
                <w:rFonts w:ascii="Tahoma" w:hAnsi="Tahoma" w:cs="Tahoma"/>
                <w:sz w:val="24"/>
                <w:szCs w:val="24"/>
              </w:rPr>
            </w:pPr>
            <w:r w:rsidRPr="00B15209">
              <w:rPr>
                <w:rFonts w:ascii="Tahoma" w:hAnsi="Tahoma" w:cs="Tahoma"/>
                <w:sz w:val="24"/>
                <w:szCs w:val="24"/>
              </w:rPr>
              <w:t>Access &amp; Equity</w:t>
            </w:r>
          </w:p>
          <w:p w14:paraId="229D73F0" w14:textId="77777777" w:rsidR="003C792B" w:rsidRDefault="003C792B" w:rsidP="003C792B">
            <w:pPr>
              <w:pStyle w:val="ListParagraph"/>
              <w:numPr>
                <w:ilvl w:val="0"/>
                <w:numId w:val="6"/>
              </w:numPr>
              <w:spacing w:after="240" w:line="360" w:lineRule="auto"/>
              <w:ind w:left="302" w:hanging="180"/>
              <w:rPr>
                <w:rFonts w:ascii="Tahoma" w:hAnsi="Tahoma" w:cs="Tahoma"/>
                <w:sz w:val="24"/>
                <w:szCs w:val="24"/>
              </w:rPr>
            </w:pPr>
            <w:r w:rsidRPr="00B15209">
              <w:rPr>
                <w:rFonts w:ascii="Tahoma" w:hAnsi="Tahoma" w:cs="Tahoma"/>
                <w:sz w:val="24"/>
                <w:szCs w:val="24"/>
              </w:rPr>
              <w:t>Business &amp; Community</w:t>
            </w:r>
            <w:r>
              <w:rPr>
                <w:rFonts w:ascii="Tahoma" w:hAnsi="Tahoma" w:cs="Tahoma"/>
                <w:sz w:val="24"/>
                <w:szCs w:val="24"/>
              </w:rPr>
              <w:t xml:space="preserve"> </w:t>
            </w:r>
            <w:r w:rsidRPr="00B15209">
              <w:rPr>
                <w:rFonts w:ascii="Tahoma" w:hAnsi="Tahoma" w:cs="Tahoma"/>
                <w:sz w:val="24"/>
                <w:szCs w:val="24"/>
              </w:rPr>
              <w:t>Partnerships</w:t>
            </w:r>
          </w:p>
          <w:p w14:paraId="0D75733D" w14:textId="542E8277" w:rsidR="003C792B" w:rsidRDefault="00ED2301" w:rsidP="003C792B">
            <w:pPr>
              <w:pStyle w:val="ListParagraph"/>
              <w:numPr>
                <w:ilvl w:val="0"/>
                <w:numId w:val="6"/>
              </w:numPr>
              <w:spacing w:after="240" w:line="360" w:lineRule="auto"/>
              <w:ind w:left="302" w:hanging="180"/>
              <w:rPr>
                <w:rFonts w:ascii="Tahoma" w:hAnsi="Tahoma" w:cs="Tahoma"/>
                <w:sz w:val="24"/>
                <w:szCs w:val="24"/>
              </w:rPr>
            </w:pPr>
            <w:r>
              <w:rPr>
                <w:rFonts w:ascii="Tahoma" w:hAnsi="Tahoma" w:cs="Tahoma"/>
                <w:sz w:val="24"/>
                <w:szCs w:val="24"/>
              </w:rPr>
              <w:t>Career and</w:t>
            </w:r>
            <w:r w:rsidR="003C792B" w:rsidRPr="00B15209">
              <w:rPr>
                <w:rFonts w:ascii="Tahoma" w:hAnsi="Tahoma" w:cs="Tahoma"/>
                <w:sz w:val="24"/>
                <w:szCs w:val="24"/>
              </w:rPr>
              <w:t xml:space="preserve"> Technical Student Organizations</w:t>
            </w:r>
            <w:r w:rsidR="003C792B">
              <w:rPr>
                <w:rFonts w:ascii="Tahoma" w:hAnsi="Tahoma" w:cs="Tahoma"/>
                <w:sz w:val="24"/>
                <w:szCs w:val="24"/>
              </w:rPr>
              <w:t xml:space="preserve"> </w:t>
            </w:r>
          </w:p>
          <w:p w14:paraId="6DD2B5B6" w14:textId="4C071938" w:rsidR="003C792B" w:rsidRPr="00B15209" w:rsidRDefault="003C792B" w:rsidP="003C792B">
            <w:pPr>
              <w:pStyle w:val="ListParagraph"/>
              <w:numPr>
                <w:ilvl w:val="0"/>
                <w:numId w:val="6"/>
              </w:numPr>
              <w:spacing w:after="240" w:line="360" w:lineRule="auto"/>
              <w:ind w:left="302" w:hanging="180"/>
              <w:rPr>
                <w:rFonts w:ascii="Tahoma" w:hAnsi="Tahoma" w:cs="Tahoma"/>
                <w:sz w:val="24"/>
                <w:szCs w:val="24"/>
              </w:rPr>
            </w:pPr>
            <w:r w:rsidRPr="00B15209">
              <w:rPr>
                <w:rFonts w:ascii="Tahoma" w:hAnsi="Tahoma" w:cs="Tahoma"/>
                <w:sz w:val="24"/>
                <w:szCs w:val="24"/>
              </w:rPr>
              <w:t>Data &amp; Program</w:t>
            </w:r>
            <w:r>
              <w:rPr>
                <w:rFonts w:ascii="Tahoma" w:hAnsi="Tahoma" w:cs="Tahoma"/>
                <w:sz w:val="24"/>
                <w:szCs w:val="24"/>
              </w:rPr>
              <w:t xml:space="preserve"> </w:t>
            </w:r>
            <w:r w:rsidRPr="00B15209">
              <w:rPr>
                <w:rFonts w:ascii="Tahoma" w:hAnsi="Tahoma" w:cs="Tahoma"/>
                <w:sz w:val="24"/>
                <w:szCs w:val="24"/>
              </w:rPr>
              <w:t>Improvement</w:t>
            </w:r>
          </w:p>
          <w:p w14:paraId="4791FD0E" w14:textId="0C29A6F8" w:rsidR="003C792B" w:rsidRDefault="003C792B" w:rsidP="003C792B">
            <w:pPr>
              <w:pStyle w:val="ListParagraph"/>
              <w:numPr>
                <w:ilvl w:val="0"/>
                <w:numId w:val="6"/>
              </w:numPr>
              <w:spacing w:after="240" w:line="360" w:lineRule="auto"/>
              <w:ind w:left="302" w:hanging="180"/>
              <w:rPr>
                <w:rFonts w:ascii="Tahoma" w:hAnsi="Tahoma" w:cs="Tahoma"/>
                <w:sz w:val="24"/>
                <w:szCs w:val="24"/>
              </w:rPr>
            </w:pPr>
            <w:r w:rsidRPr="00B15209">
              <w:rPr>
                <w:rFonts w:ascii="Tahoma" w:hAnsi="Tahoma" w:cs="Tahoma"/>
                <w:sz w:val="24"/>
                <w:szCs w:val="24"/>
              </w:rPr>
              <w:t>Engaging Instruction</w:t>
            </w:r>
          </w:p>
          <w:p w14:paraId="46A5D854" w14:textId="3F4B973D" w:rsidR="003C792B" w:rsidRPr="00B15209" w:rsidRDefault="003C792B" w:rsidP="003C792B">
            <w:pPr>
              <w:pStyle w:val="ListParagraph"/>
              <w:numPr>
                <w:ilvl w:val="0"/>
                <w:numId w:val="6"/>
              </w:numPr>
              <w:spacing w:after="240" w:line="360" w:lineRule="auto"/>
              <w:ind w:left="302" w:hanging="180"/>
              <w:rPr>
                <w:rFonts w:ascii="Tahoma" w:hAnsi="Tahoma" w:cs="Tahoma"/>
                <w:sz w:val="24"/>
                <w:szCs w:val="24"/>
              </w:rPr>
            </w:pPr>
            <w:r w:rsidRPr="00B15209">
              <w:rPr>
                <w:rFonts w:ascii="Tahoma" w:hAnsi="Tahoma" w:cs="Tahoma"/>
                <w:sz w:val="24"/>
                <w:szCs w:val="24"/>
              </w:rPr>
              <w:t>Facil</w:t>
            </w:r>
            <w:r w:rsidR="00ED2301">
              <w:rPr>
                <w:rFonts w:ascii="Tahoma" w:hAnsi="Tahoma" w:cs="Tahoma"/>
                <w:sz w:val="24"/>
                <w:szCs w:val="24"/>
              </w:rPr>
              <w:t>ities, Equipment,  Technology,</w:t>
            </w:r>
            <w:r w:rsidRPr="00B15209">
              <w:rPr>
                <w:rFonts w:ascii="Tahoma" w:hAnsi="Tahoma" w:cs="Tahoma"/>
                <w:sz w:val="24"/>
                <w:szCs w:val="24"/>
              </w:rPr>
              <w:t xml:space="preserve"> Materials</w:t>
            </w:r>
          </w:p>
        </w:tc>
        <w:tc>
          <w:tcPr>
            <w:tcW w:w="3554" w:type="dxa"/>
          </w:tcPr>
          <w:p w14:paraId="6368EAFA" w14:textId="77777777" w:rsidR="003C792B" w:rsidRPr="008931C3" w:rsidRDefault="003C792B" w:rsidP="003C792B">
            <w:pPr>
              <w:pStyle w:val="ListParagraph"/>
              <w:spacing w:before="120" w:after="240" w:line="360" w:lineRule="auto"/>
              <w:rPr>
                <w:rFonts w:ascii="Tahoma" w:hAnsi="Tahoma" w:cs="Tahoma"/>
                <w:sz w:val="16"/>
                <w:szCs w:val="16"/>
              </w:rPr>
            </w:pPr>
          </w:p>
          <w:p w14:paraId="4B0B5834" w14:textId="77777777" w:rsidR="003C792B" w:rsidRPr="00B15209" w:rsidRDefault="003C792B" w:rsidP="003C792B">
            <w:pPr>
              <w:pStyle w:val="ListParagraph"/>
              <w:numPr>
                <w:ilvl w:val="0"/>
                <w:numId w:val="6"/>
              </w:numPr>
              <w:spacing w:before="120" w:after="240" w:line="360" w:lineRule="auto"/>
              <w:ind w:left="323" w:hanging="270"/>
              <w:rPr>
                <w:rFonts w:ascii="Tahoma" w:hAnsi="Tahoma" w:cs="Tahoma"/>
                <w:sz w:val="24"/>
                <w:szCs w:val="24"/>
              </w:rPr>
            </w:pPr>
            <w:r>
              <w:rPr>
                <w:rFonts w:ascii="Tahoma" w:hAnsi="Tahoma" w:cs="Tahoma"/>
                <w:sz w:val="24"/>
                <w:szCs w:val="24"/>
              </w:rPr>
              <w:t>Prepared &amp; E</w:t>
            </w:r>
            <w:r w:rsidRPr="00B15209">
              <w:rPr>
                <w:rFonts w:ascii="Tahoma" w:hAnsi="Tahoma" w:cs="Tahoma"/>
                <w:sz w:val="24"/>
                <w:szCs w:val="24"/>
              </w:rPr>
              <w:t>ffe</w:t>
            </w:r>
            <w:r>
              <w:rPr>
                <w:rFonts w:ascii="Tahoma" w:hAnsi="Tahoma" w:cs="Tahoma"/>
                <w:sz w:val="24"/>
                <w:szCs w:val="24"/>
              </w:rPr>
              <w:t>ctive Program S</w:t>
            </w:r>
            <w:r w:rsidRPr="00B15209">
              <w:rPr>
                <w:rFonts w:ascii="Tahoma" w:hAnsi="Tahoma" w:cs="Tahoma"/>
                <w:sz w:val="24"/>
                <w:szCs w:val="24"/>
              </w:rPr>
              <w:t>taff</w:t>
            </w:r>
          </w:p>
          <w:p w14:paraId="0D43A580" w14:textId="77777777" w:rsidR="003C792B" w:rsidRDefault="003C792B" w:rsidP="003C792B">
            <w:pPr>
              <w:pStyle w:val="ListParagraph"/>
              <w:numPr>
                <w:ilvl w:val="0"/>
                <w:numId w:val="6"/>
              </w:numPr>
              <w:spacing w:after="240" w:line="360" w:lineRule="auto"/>
              <w:ind w:left="323" w:hanging="270"/>
              <w:rPr>
                <w:rFonts w:ascii="Tahoma" w:hAnsi="Tahoma" w:cs="Tahoma"/>
                <w:sz w:val="24"/>
                <w:szCs w:val="24"/>
              </w:rPr>
            </w:pPr>
            <w:r>
              <w:rPr>
                <w:rFonts w:ascii="Tahoma" w:hAnsi="Tahoma" w:cs="Tahoma"/>
                <w:sz w:val="24"/>
                <w:szCs w:val="24"/>
              </w:rPr>
              <w:t>Sequencing &amp; A</w:t>
            </w:r>
            <w:r w:rsidRPr="00B15209">
              <w:rPr>
                <w:rFonts w:ascii="Tahoma" w:hAnsi="Tahoma" w:cs="Tahoma"/>
                <w:sz w:val="24"/>
                <w:szCs w:val="24"/>
              </w:rPr>
              <w:t>rticulation</w:t>
            </w:r>
          </w:p>
          <w:p w14:paraId="7730D479" w14:textId="77777777" w:rsidR="003C792B" w:rsidRDefault="003C792B" w:rsidP="003C792B">
            <w:pPr>
              <w:pStyle w:val="ListParagraph"/>
              <w:numPr>
                <w:ilvl w:val="0"/>
                <w:numId w:val="6"/>
              </w:numPr>
              <w:spacing w:after="240" w:line="360" w:lineRule="auto"/>
              <w:ind w:left="323" w:hanging="270"/>
              <w:rPr>
                <w:rFonts w:ascii="Tahoma" w:hAnsi="Tahoma" w:cs="Tahoma"/>
                <w:sz w:val="24"/>
                <w:szCs w:val="24"/>
              </w:rPr>
            </w:pPr>
            <w:r>
              <w:rPr>
                <w:rFonts w:ascii="Tahoma" w:hAnsi="Tahoma" w:cs="Tahoma"/>
                <w:sz w:val="24"/>
                <w:szCs w:val="24"/>
              </w:rPr>
              <w:t>Standards-Aligned &amp; Integrated C</w:t>
            </w:r>
            <w:r w:rsidRPr="00B15209">
              <w:rPr>
                <w:rFonts w:ascii="Tahoma" w:hAnsi="Tahoma" w:cs="Tahoma"/>
                <w:sz w:val="24"/>
                <w:szCs w:val="24"/>
              </w:rPr>
              <w:t>urriculum</w:t>
            </w:r>
          </w:p>
          <w:p w14:paraId="27540FE8" w14:textId="77777777" w:rsidR="003C792B" w:rsidRDefault="003C792B" w:rsidP="003C792B">
            <w:pPr>
              <w:pStyle w:val="ListParagraph"/>
              <w:numPr>
                <w:ilvl w:val="0"/>
                <w:numId w:val="6"/>
              </w:numPr>
              <w:spacing w:after="240" w:line="360" w:lineRule="auto"/>
              <w:ind w:left="323" w:hanging="270"/>
              <w:rPr>
                <w:rFonts w:ascii="Tahoma" w:hAnsi="Tahoma" w:cs="Tahoma"/>
                <w:sz w:val="24"/>
                <w:szCs w:val="24"/>
              </w:rPr>
            </w:pPr>
            <w:r>
              <w:rPr>
                <w:rFonts w:ascii="Tahoma" w:hAnsi="Tahoma" w:cs="Tahoma"/>
                <w:sz w:val="24"/>
                <w:szCs w:val="24"/>
              </w:rPr>
              <w:t>Student A</w:t>
            </w:r>
            <w:r w:rsidRPr="00B15209">
              <w:rPr>
                <w:rFonts w:ascii="Tahoma" w:hAnsi="Tahoma" w:cs="Tahoma"/>
                <w:sz w:val="24"/>
                <w:szCs w:val="24"/>
              </w:rPr>
              <w:t>ssessment</w:t>
            </w:r>
          </w:p>
          <w:p w14:paraId="5EF30B20" w14:textId="77777777" w:rsidR="003C792B" w:rsidRDefault="003C792B" w:rsidP="003C792B">
            <w:pPr>
              <w:pStyle w:val="ListParagraph"/>
              <w:numPr>
                <w:ilvl w:val="0"/>
                <w:numId w:val="6"/>
              </w:numPr>
              <w:spacing w:after="240" w:line="360" w:lineRule="auto"/>
              <w:ind w:left="323" w:hanging="270"/>
              <w:rPr>
                <w:rFonts w:ascii="Tahoma" w:hAnsi="Tahoma" w:cs="Tahoma"/>
                <w:sz w:val="24"/>
                <w:szCs w:val="24"/>
              </w:rPr>
            </w:pPr>
            <w:r w:rsidRPr="00B15209">
              <w:rPr>
                <w:rFonts w:ascii="Tahoma" w:hAnsi="Tahoma" w:cs="Tahoma"/>
                <w:sz w:val="24"/>
                <w:szCs w:val="24"/>
              </w:rPr>
              <w:t>Student Career Development</w:t>
            </w:r>
          </w:p>
          <w:p w14:paraId="2CFEAE48" w14:textId="77777777" w:rsidR="003C792B" w:rsidRPr="00B15209" w:rsidRDefault="003C792B" w:rsidP="003C792B">
            <w:pPr>
              <w:pStyle w:val="ListParagraph"/>
              <w:numPr>
                <w:ilvl w:val="0"/>
                <w:numId w:val="6"/>
              </w:numPr>
              <w:spacing w:after="240" w:line="360" w:lineRule="auto"/>
              <w:ind w:left="323" w:hanging="270"/>
              <w:rPr>
                <w:rFonts w:ascii="Tahoma" w:hAnsi="Tahoma" w:cs="Tahoma"/>
                <w:sz w:val="24"/>
                <w:szCs w:val="24"/>
              </w:rPr>
            </w:pPr>
            <w:r>
              <w:rPr>
                <w:rFonts w:ascii="Tahoma" w:hAnsi="Tahoma" w:cs="Tahoma"/>
                <w:sz w:val="24"/>
                <w:szCs w:val="24"/>
              </w:rPr>
              <w:t>Work-B</w:t>
            </w:r>
            <w:r w:rsidRPr="00B15209">
              <w:rPr>
                <w:rFonts w:ascii="Tahoma" w:hAnsi="Tahoma" w:cs="Tahoma"/>
                <w:sz w:val="24"/>
                <w:szCs w:val="24"/>
              </w:rPr>
              <w:t>ased Learning</w:t>
            </w:r>
          </w:p>
        </w:tc>
      </w:tr>
      <w:tr w:rsidR="003C792B" w14:paraId="79C5747C" w14:textId="77777777" w:rsidTr="003C792B">
        <w:tc>
          <w:tcPr>
            <w:tcW w:w="10790" w:type="dxa"/>
            <w:gridSpan w:val="3"/>
          </w:tcPr>
          <w:p w14:paraId="1F00B8FD" w14:textId="748B8EEA" w:rsidR="003C792B" w:rsidRPr="003D16EA" w:rsidRDefault="003C792B" w:rsidP="003C792B">
            <w:pPr>
              <w:spacing w:before="120"/>
              <w:rPr>
                <w:rFonts w:ascii="Tahoma" w:hAnsi="Tahoma" w:cs="Tahoma"/>
                <w:b/>
                <w:noProof/>
                <w:color w:val="000000" w:themeColor="text1"/>
                <w:sz w:val="28"/>
                <w:szCs w:val="28"/>
              </w:rPr>
            </w:pPr>
            <w:r w:rsidRPr="005C48CB">
              <w:rPr>
                <w:rFonts w:ascii="Tahoma" w:hAnsi="Tahoma" w:cs="Tahoma"/>
                <w:noProof/>
                <w:color w:val="000000" w:themeColor="text1"/>
                <w:sz w:val="28"/>
                <w:szCs w:val="28"/>
              </w:rPr>
              <w:t xml:space="preserve">   </w:t>
            </w:r>
            <w:r w:rsidRPr="003D16EA">
              <w:rPr>
                <w:rFonts w:ascii="Tahoma" w:hAnsi="Tahoma" w:cs="Tahoma"/>
                <w:b/>
                <w:noProof/>
                <w:color w:val="000000" w:themeColor="text1"/>
                <w:sz w:val="28"/>
                <w:szCs w:val="28"/>
              </w:rPr>
              <w:t xml:space="preserve">EQUITY   </w:t>
            </w:r>
            <w:r w:rsidR="00B41201">
              <w:rPr>
                <w:rFonts w:ascii="Tahoma" w:hAnsi="Tahoma" w:cs="Tahoma"/>
                <w:b/>
                <w:noProof/>
                <w:color w:val="000000" w:themeColor="text1"/>
                <w:sz w:val="28"/>
                <w:szCs w:val="28"/>
              </w:rPr>
              <w:t xml:space="preserve">                          </w:t>
            </w:r>
            <w:r w:rsidR="00B41201">
              <w:rPr>
                <w:rFonts w:ascii="Tahoma" w:hAnsi="Tahoma" w:cs="Tahoma"/>
                <w:b/>
                <w:color w:val="000000" w:themeColor="text1"/>
                <w:sz w:val="28"/>
                <w:szCs w:val="28"/>
              </w:rPr>
              <w:t xml:space="preserve">RELEVANCE                </w:t>
            </w:r>
            <w:r w:rsidRPr="003D16EA">
              <w:rPr>
                <w:rFonts w:ascii="Tahoma" w:hAnsi="Tahoma" w:cs="Tahoma"/>
                <w:b/>
                <w:color w:val="000000" w:themeColor="text1"/>
                <w:sz w:val="28"/>
                <w:szCs w:val="28"/>
              </w:rPr>
              <w:t xml:space="preserve"> </w:t>
            </w:r>
            <w:r w:rsidR="00B41201">
              <w:rPr>
                <w:rFonts w:ascii="Tahoma" w:hAnsi="Tahoma" w:cs="Tahoma"/>
                <w:b/>
                <w:color w:val="000000" w:themeColor="text1"/>
                <w:sz w:val="28"/>
                <w:szCs w:val="28"/>
              </w:rPr>
              <w:t xml:space="preserve">     EXCELLENCE  </w:t>
            </w:r>
          </w:p>
        </w:tc>
      </w:tr>
    </w:tbl>
    <w:p w14:paraId="2CB763A5" w14:textId="40B8D842" w:rsidR="003C792B" w:rsidRDefault="003C792B" w:rsidP="003C792B">
      <w:pPr>
        <w:jc w:val="center"/>
        <w:rPr>
          <w:rFonts w:ascii="Tahoma" w:hAnsi="Tahoma" w:cs="Tahoma"/>
          <w:i/>
          <w:color w:val="002060"/>
        </w:rPr>
      </w:pPr>
      <w:r w:rsidRPr="003C792B">
        <w:rPr>
          <w:rFonts w:ascii="Tahoma" w:hAnsi="Tahoma" w:cs="Tahoma"/>
          <w:i/>
          <w:sz w:val="23"/>
          <w:szCs w:val="23"/>
        </w:rPr>
        <w:t xml:space="preserve"> </w:t>
      </w:r>
      <w:r w:rsidRPr="00B41201">
        <w:rPr>
          <w:rFonts w:ascii="Tahoma" w:hAnsi="Tahoma" w:cs="Tahoma"/>
          <w:i/>
          <w:color w:val="002060"/>
        </w:rPr>
        <w:t>NM champions</w:t>
      </w:r>
      <w:r w:rsidR="00B41201">
        <w:rPr>
          <w:rFonts w:ascii="Tahoma" w:hAnsi="Tahoma" w:cs="Tahoma"/>
          <w:i/>
          <w:color w:val="002060"/>
        </w:rPr>
        <w:t xml:space="preserve"> High Quality CTE </w:t>
      </w:r>
      <w:r w:rsidR="003D16EA" w:rsidRPr="00B41201">
        <w:rPr>
          <w:rFonts w:ascii="Tahoma" w:hAnsi="Tahoma" w:cs="Tahoma"/>
          <w:i/>
          <w:color w:val="002060"/>
        </w:rPr>
        <w:t>supported by thre</w:t>
      </w:r>
      <w:r w:rsidR="00B41201">
        <w:rPr>
          <w:rFonts w:ascii="Tahoma" w:hAnsi="Tahoma" w:cs="Tahoma"/>
          <w:i/>
          <w:color w:val="002060"/>
        </w:rPr>
        <w:t xml:space="preserve">e tenets: Equity, Relevance, </w:t>
      </w:r>
      <w:r w:rsidR="00B41201">
        <w:rPr>
          <w:rFonts w:ascii="Tahoma" w:hAnsi="Tahoma" w:cs="Tahoma"/>
          <w:i/>
          <w:color w:val="002060"/>
          <w:sz w:val="23"/>
          <w:szCs w:val="23"/>
        </w:rPr>
        <w:t xml:space="preserve">and </w:t>
      </w:r>
      <w:r w:rsidR="003D16EA" w:rsidRPr="00B41201">
        <w:rPr>
          <w:rFonts w:ascii="Tahoma" w:hAnsi="Tahoma" w:cs="Tahoma"/>
          <w:i/>
          <w:color w:val="002060"/>
        </w:rPr>
        <w:t>Excellence.</w:t>
      </w:r>
    </w:p>
    <w:p w14:paraId="0E4D2D5A" w14:textId="77777777" w:rsidR="00B41201" w:rsidRPr="003C792B" w:rsidRDefault="00B41201" w:rsidP="003C792B">
      <w:pPr>
        <w:jc w:val="center"/>
        <w:rPr>
          <w:rFonts w:ascii="Tahoma" w:hAnsi="Tahoma" w:cs="Tahoma"/>
          <w:i/>
          <w:sz w:val="23"/>
          <w:szCs w:val="23"/>
        </w:rPr>
      </w:pPr>
    </w:p>
    <w:p w14:paraId="49034C61" w14:textId="62ABA7DE" w:rsidR="00BC321A" w:rsidRDefault="0017075A" w:rsidP="00284A90">
      <w:pPr>
        <w:spacing w:after="240" w:line="360" w:lineRule="auto"/>
        <w:rPr>
          <w:noProof/>
          <w:sz w:val="20"/>
        </w:rPr>
      </w:pPr>
      <w:r>
        <w:rPr>
          <w:noProof/>
          <w:sz w:val="20"/>
        </w:rPr>
        <w:lastRenderedPageBreak/>
        <w:drawing>
          <wp:anchor distT="0" distB="0" distL="114300" distR="114300" simplePos="0" relativeHeight="251683840" behindDoc="1" locked="0" layoutInCell="1" allowOverlap="1" wp14:anchorId="521DBE48" wp14:editId="3C0097A9">
            <wp:simplePos x="0" y="0"/>
            <wp:positionH relativeFrom="column">
              <wp:posOffset>-112395</wp:posOffset>
            </wp:positionH>
            <wp:positionV relativeFrom="paragraph">
              <wp:posOffset>38735</wp:posOffset>
            </wp:positionV>
            <wp:extent cx="1733550" cy="1214120"/>
            <wp:effectExtent l="0" t="0" r="0" b="5080"/>
            <wp:wrapTight wrapText="bothSides">
              <wp:wrapPolygon edited="0">
                <wp:start x="0" y="0"/>
                <wp:lineTo x="0" y="21351"/>
                <wp:lineTo x="21363" y="21351"/>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GVxTF9-X3.jpg"/>
                    <pic:cNvPicPr/>
                  </pic:nvPicPr>
                  <pic:blipFill rotWithShape="1">
                    <a:blip r:embed="rId12" cstate="print">
                      <a:extLst>
                        <a:ext uri="{28A0092B-C50C-407E-A947-70E740481C1C}">
                          <a14:useLocalDpi xmlns:a14="http://schemas.microsoft.com/office/drawing/2010/main" val="0"/>
                        </a:ext>
                      </a:extLst>
                    </a:blip>
                    <a:srcRect l="6222" t="7894" r="6669" b="613"/>
                    <a:stretch/>
                  </pic:blipFill>
                  <pic:spPr bwMode="auto">
                    <a:xfrm>
                      <a:off x="0" y="0"/>
                      <a:ext cx="1733550" cy="121412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2816" behindDoc="0" locked="0" layoutInCell="1" allowOverlap="1" wp14:anchorId="3FB67C76" wp14:editId="3B6AF07D">
            <wp:simplePos x="0" y="0"/>
            <wp:positionH relativeFrom="column">
              <wp:posOffset>1647825</wp:posOffset>
            </wp:positionH>
            <wp:positionV relativeFrom="paragraph">
              <wp:posOffset>38100</wp:posOffset>
            </wp:positionV>
            <wp:extent cx="1571625" cy="1214120"/>
            <wp:effectExtent l="0" t="0" r="9525" b="5080"/>
            <wp:wrapTight wrapText="bothSides">
              <wp:wrapPolygon edited="0">
                <wp:start x="0" y="0"/>
                <wp:lineTo x="0" y="21351"/>
                <wp:lineTo x="21469" y="21351"/>
                <wp:lineTo x="21469"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4419"/>
                    <a:stretch/>
                  </pic:blipFill>
                  <pic:spPr bwMode="auto">
                    <a:xfrm>
                      <a:off x="0" y="0"/>
                      <a:ext cx="1571625" cy="121412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sz w:val="20"/>
        </w:rPr>
        <w:drawing>
          <wp:anchor distT="0" distB="0" distL="114300" distR="114300" simplePos="0" relativeHeight="251684864" behindDoc="1" locked="0" layoutInCell="1" allowOverlap="1" wp14:anchorId="438B1715" wp14:editId="655EE136">
            <wp:simplePos x="0" y="0"/>
            <wp:positionH relativeFrom="column">
              <wp:posOffset>3255645</wp:posOffset>
            </wp:positionH>
            <wp:positionV relativeFrom="paragraph">
              <wp:posOffset>38100</wp:posOffset>
            </wp:positionV>
            <wp:extent cx="1400175" cy="1219200"/>
            <wp:effectExtent l="0" t="0" r="9525" b="0"/>
            <wp:wrapTight wrapText="bothSides">
              <wp:wrapPolygon edited="0">
                <wp:start x="0" y="0"/>
                <wp:lineTo x="0" y="21263"/>
                <wp:lineTo x="21453" y="21263"/>
                <wp:lineTo x="214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SA NM.jpg"/>
                    <pic:cNvPicPr/>
                  </pic:nvPicPr>
                  <pic:blipFill rotWithShape="1">
                    <a:blip r:embed="rId14" cstate="print">
                      <a:extLst>
                        <a:ext uri="{28A0092B-C50C-407E-A947-70E740481C1C}">
                          <a14:useLocalDpi xmlns:a14="http://schemas.microsoft.com/office/drawing/2010/main" val="0"/>
                        </a:ext>
                      </a:extLst>
                    </a:blip>
                    <a:srcRect l="8338" r="15045"/>
                    <a:stretch/>
                  </pic:blipFill>
                  <pic:spPr bwMode="auto">
                    <a:xfrm>
                      <a:off x="0" y="0"/>
                      <a:ext cx="1400175"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C05">
        <w:rPr>
          <w:noProof/>
          <w:sz w:val="20"/>
        </w:rPr>
        <w:drawing>
          <wp:anchor distT="0" distB="0" distL="114300" distR="114300" simplePos="0" relativeHeight="251685888" behindDoc="1" locked="0" layoutInCell="1" allowOverlap="1" wp14:anchorId="345CDCDC" wp14:editId="6E53E762">
            <wp:simplePos x="0" y="0"/>
            <wp:positionH relativeFrom="column">
              <wp:posOffset>4695825</wp:posOffset>
            </wp:positionH>
            <wp:positionV relativeFrom="paragraph">
              <wp:posOffset>36195</wp:posOffset>
            </wp:positionV>
            <wp:extent cx="1282065" cy="1222375"/>
            <wp:effectExtent l="0" t="0" r="0" b="0"/>
            <wp:wrapTight wrapText="bothSides">
              <wp:wrapPolygon edited="0">
                <wp:start x="0" y="0"/>
                <wp:lineTo x="0" y="21207"/>
                <wp:lineTo x="21183" y="21207"/>
                <wp:lineTo x="2118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ats.jpg"/>
                    <pic:cNvPicPr/>
                  </pic:nvPicPr>
                  <pic:blipFill rotWithShape="1">
                    <a:blip r:embed="rId15" cstate="print">
                      <a:extLst>
                        <a:ext uri="{28A0092B-C50C-407E-A947-70E740481C1C}">
                          <a14:useLocalDpi xmlns:a14="http://schemas.microsoft.com/office/drawing/2010/main" val="0"/>
                        </a:ext>
                      </a:extLst>
                    </a:blip>
                    <a:srcRect r="30075"/>
                    <a:stretch/>
                  </pic:blipFill>
                  <pic:spPr bwMode="auto">
                    <a:xfrm>
                      <a:off x="0" y="0"/>
                      <a:ext cx="1282065" cy="12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6F82">
        <w:rPr>
          <w:noProof/>
          <w:sz w:val="20"/>
        </w:rPr>
        <w:t xml:space="preserve"> </w:t>
      </w:r>
    </w:p>
    <w:p w14:paraId="2E27C395" w14:textId="06AA2969" w:rsidR="00FC6EC7" w:rsidRPr="004D7F66" w:rsidRDefault="00FC6EC7" w:rsidP="00284A90">
      <w:pPr>
        <w:spacing w:after="240" w:line="360" w:lineRule="auto"/>
        <w:rPr>
          <w:rFonts w:ascii="Tahoma" w:hAnsi="Tahoma" w:cs="Tahoma"/>
          <w:b/>
          <w:sz w:val="24"/>
          <w:szCs w:val="24"/>
        </w:rPr>
      </w:pPr>
      <w:r w:rsidRPr="00A47264">
        <w:rPr>
          <w:rFonts w:ascii="Tahoma" w:hAnsi="Tahoma" w:cs="Tahoma"/>
          <w:b/>
          <w:sz w:val="28"/>
          <w:szCs w:val="28"/>
        </w:rPr>
        <w:t>Introduction</w:t>
      </w:r>
    </w:p>
    <w:p w14:paraId="4686FE00" w14:textId="559E3BF9" w:rsidR="00B15209" w:rsidRPr="008E20DA" w:rsidRDefault="00FC6EC7" w:rsidP="00284A90">
      <w:pPr>
        <w:spacing w:after="240" w:line="360" w:lineRule="auto"/>
        <w:rPr>
          <w:rFonts w:ascii="Tahoma" w:hAnsi="Tahoma" w:cs="Tahoma"/>
        </w:rPr>
      </w:pPr>
      <w:r w:rsidRPr="008E20DA">
        <w:rPr>
          <w:rFonts w:ascii="Tahoma" w:hAnsi="Tahoma" w:cs="Tahoma"/>
        </w:rPr>
        <w:t>One of the most significant changes in Perkins V (the Strengthening Career and Technical Education for the 21</w:t>
      </w:r>
      <w:r w:rsidRPr="008E20DA">
        <w:rPr>
          <w:rFonts w:ascii="Tahoma" w:hAnsi="Tahoma" w:cs="Tahoma"/>
          <w:vertAlign w:val="superscript"/>
        </w:rPr>
        <w:t>st</w:t>
      </w:r>
      <w:r w:rsidRPr="008E20DA">
        <w:rPr>
          <w:rFonts w:ascii="Tahoma" w:hAnsi="Tahoma" w:cs="Tahoma"/>
        </w:rPr>
        <w:t xml:space="preserve"> Century Act) is the new r</w:t>
      </w:r>
      <w:r w:rsidR="00CA7942" w:rsidRPr="008E20DA">
        <w:rPr>
          <w:rFonts w:ascii="Tahoma" w:hAnsi="Tahoma" w:cs="Tahoma"/>
        </w:rPr>
        <w:t xml:space="preserve">equirement </w:t>
      </w:r>
      <w:r w:rsidRPr="008E20DA">
        <w:rPr>
          <w:rFonts w:ascii="Tahoma" w:hAnsi="Tahoma" w:cs="Tahoma"/>
        </w:rPr>
        <w:t>to conduct a comprehensi</w:t>
      </w:r>
      <w:r w:rsidR="00A31534" w:rsidRPr="008E20DA">
        <w:rPr>
          <w:rFonts w:ascii="Tahoma" w:hAnsi="Tahoma" w:cs="Tahoma"/>
        </w:rPr>
        <w:t>ve local needs assessment</w:t>
      </w:r>
      <w:r w:rsidR="00AE7907" w:rsidRPr="008E20DA">
        <w:rPr>
          <w:rFonts w:ascii="Tahoma" w:hAnsi="Tahoma" w:cs="Tahoma"/>
        </w:rPr>
        <w:t xml:space="preserve"> that is updated</w:t>
      </w:r>
      <w:r w:rsidRPr="008E20DA">
        <w:rPr>
          <w:rFonts w:ascii="Tahoma" w:hAnsi="Tahoma" w:cs="Tahoma"/>
        </w:rPr>
        <w:t xml:space="preserve"> at least every two years</w:t>
      </w:r>
      <w:r w:rsidR="0051568A" w:rsidRPr="008E20DA">
        <w:rPr>
          <w:rFonts w:ascii="Tahoma" w:hAnsi="Tahoma" w:cs="Tahoma"/>
        </w:rPr>
        <w:t xml:space="preserve"> for schools receiving federal funds for CTE</w:t>
      </w:r>
      <w:r w:rsidRPr="008E20DA">
        <w:rPr>
          <w:rFonts w:ascii="Tahoma" w:hAnsi="Tahoma" w:cs="Tahoma"/>
        </w:rPr>
        <w:t xml:space="preserve">.  </w:t>
      </w:r>
      <w:r w:rsidR="00CA7942" w:rsidRPr="008E20DA">
        <w:rPr>
          <w:rFonts w:ascii="Tahoma" w:hAnsi="Tahoma" w:cs="Tahoma"/>
        </w:rPr>
        <w:t>New Mexico will</w:t>
      </w:r>
      <w:r w:rsidR="003675F6" w:rsidRPr="008E20DA">
        <w:rPr>
          <w:rFonts w:ascii="Tahoma" w:hAnsi="Tahoma" w:cs="Tahoma"/>
        </w:rPr>
        <w:t xml:space="preserve"> leverage this </w:t>
      </w:r>
      <w:r w:rsidR="00F769CF">
        <w:rPr>
          <w:rFonts w:ascii="Tahoma" w:hAnsi="Tahoma" w:cs="Tahoma"/>
        </w:rPr>
        <w:t xml:space="preserve">continuous improvement </w:t>
      </w:r>
      <w:r w:rsidR="00765222" w:rsidRPr="008E20DA">
        <w:rPr>
          <w:rFonts w:ascii="Tahoma" w:hAnsi="Tahoma" w:cs="Tahoma"/>
        </w:rPr>
        <w:t>opportunity to build</w:t>
      </w:r>
      <w:r w:rsidR="00D208EE" w:rsidRPr="008E20DA">
        <w:rPr>
          <w:rFonts w:ascii="Tahoma" w:hAnsi="Tahoma" w:cs="Tahoma"/>
        </w:rPr>
        <w:t xml:space="preserve"> </w:t>
      </w:r>
      <w:r w:rsidR="003675F6" w:rsidRPr="008E20DA">
        <w:rPr>
          <w:rFonts w:ascii="Tahoma" w:hAnsi="Tahoma" w:cs="Tahoma"/>
        </w:rPr>
        <w:t xml:space="preserve">educational and workforce </w:t>
      </w:r>
      <w:r w:rsidR="00765222" w:rsidRPr="008E20DA">
        <w:rPr>
          <w:rFonts w:ascii="Tahoma" w:hAnsi="Tahoma" w:cs="Tahoma"/>
        </w:rPr>
        <w:t xml:space="preserve">integrated </w:t>
      </w:r>
      <w:r w:rsidR="003675F6" w:rsidRPr="008E20DA">
        <w:rPr>
          <w:rFonts w:ascii="Tahoma" w:hAnsi="Tahoma" w:cs="Tahoma"/>
        </w:rPr>
        <w:t>systems</w:t>
      </w:r>
      <w:r w:rsidR="00D208EE" w:rsidRPr="008E20DA">
        <w:rPr>
          <w:rFonts w:ascii="Tahoma" w:hAnsi="Tahoma" w:cs="Tahoma"/>
        </w:rPr>
        <w:t>,</w:t>
      </w:r>
      <w:r w:rsidR="00FA5192" w:rsidRPr="008E20DA">
        <w:rPr>
          <w:rFonts w:ascii="Tahoma" w:hAnsi="Tahoma" w:cs="Tahoma"/>
        </w:rPr>
        <w:t xml:space="preserve"> </w:t>
      </w:r>
      <w:r w:rsidR="00D208EE" w:rsidRPr="008E20DA">
        <w:rPr>
          <w:rFonts w:ascii="Tahoma" w:hAnsi="Tahoma" w:cs="Tahoma"/>
        </w:rPr>
        <w:t xml:space="preserve">and </w:t>
      </w:r>
      <w:r w:rsidR="00646CFC" w:rsidRPr="008E20DA">
        <w:rPr>
          <w:rFonts w:ascii="Tahoma" w:hAnsi="Tahoma" w:cs="Tahoma"/>
        </w:rPr>
        <w:t xml:space="preserve">reinforce </w:t>
      </w:r>
      <w:r w:rsidR="00D208EE" w:rsidRPr="008E20DA">
        <w:rPr>
          <w:rFonts w:ascii="Tahoma" w:hAnsi="Tahoma" w:cs="Tahoma"/>
        </w:rPr>
        <w:t xml:space="preserve">High </w:t>
      </w:r>
      <w:r w:rsidR="00D208EE" w:rsidRPr="008E20DA">
        <w:rPr>
          <w:rFonts w:ascii="Tahoma" w:hAnsi="Tahoma" w:cs="Tahoma"/>
        </w:rPr>
        <w:lastRenderedPageBreak/>
        <w:t>Quality Career &amp; Technical Education (CTE)</w:t>
      </w:r>
      <w:r w:rsidR="00D208EE" w:rsidRPr="008E20DA">
        <w:rPr>
          <w:rStyle w:val="FootnoteReference"/>
          <w:rFonts w:ascii="Tahoma" w:hAnsi="Tahoma" w:cs="Tahoma"/>
        </w:rPr>
        <w:footnoteReference w:id="1"/>
      </w:r>
      <w:r w:rsidR="00D208EE" w:rsidRPr="008E20DA">
        <w:rPr>
          <w:rFonts w:ascii="Tahoma" w:hAnsi="Tahoma" w:cs="Tahoma"/>
        </w:rPr>
        <w:t xml:space="preserve"> </w:t>
      </w:r>
      <w:r w:rsidR="003675F6" w:rsidRPr="008E20DA">
        <w:rPr>
          <w:rFonts w:ascii="Tahoma" w:hAnsi="Tahoma" w:cs="Tahoma"/>
        </w:rPr>
        <w:t xml:space="preserve">so that students are prepared </w:t>
      </w:r>
      <w:r w:rsidR="00D208EE" w:rsidRPr="008E20DA">
        <w:rPr>
          <w:rFonts w:ascii="Tahoma" w:hAnsi="Tahoma" w:cs="Tahoma"/>
        </w:rPr>
        <w:t xml:space="preserve">by a </w:t>
      </w:r>
      <w:r w:rsidR="00646CFC" w:rsidRPr="008E20DA">
        <w:rPr>
          <w:rFonts w:ascii="Tahoma" w:hAnsi="Tahoma" w:cs="Tahoma"/>
        </w:rPr>
        <w:t xml:space="preserve">cohesive </w:t>
      </w:r>
      <w:r w:rsidR="00D208EE" w:rsidRPr="008E20DA">
        <w:rPr>
          <w:rFonts w:ascii="Tahoma" w:hAnsi="Tahoma" w:cs="Tahoma"/>
        </w:rPr>
        <w:t xml:space="preserve">network </w:t>
      </w:r>
      <w:r w:rsidR="003675F6" w:rsidRPr="008E20DA">
        <w:rPr>
          <w:rFonts w:ascii="Tahoma" w:hAnsi="Tahoma" w:cs="Tahoma"/>
        </w:rPr>
        <w:t>for lifelong career success</w:t>
      </w:r>
      <w:r w:rsidR="009A016F" w:rsidRPr="008E20DA">
        <w:rPr>
          <w:rFonts w:ascii="Tahoma" w:hAnsi="Tahoma" w:cs="Tahoma"/>
        </w:rPr>
        <w:t xml:space="preserve">. </w:t>
      </w:r>
      <w:r w:rsidR="00CC7BCB" w:rsidRPr="008E20DA">
        <w:rPr>
          <w:rFonts w:ascii="Tahoma" w:hAnsi="Tahoma" w:cs="Tahoma"/>
        </w:rPr>
        <w:t xml:space="preserve"> The </w:t>
      </w:r>
      <w:r w:rsidR="00F769CF">
        <w:rPr>
          <w:rFonts w:ascii="Tahoma" w:hAnsi="Tahoma" w:cs="Tahoma"/>
        </w:rPr>
        <w:t xml:space="preserve">collaborative </w:t>
      </w:r>
      <w:r w:rsidR="00CC7BCB" w:rsidRPr="008E20DA">
        <w:rPr>
          <w:rFonts w:ascii="Tahoma" w:hAnsi="Tahoma" w:cs="Tahoma"/>
        </w:rPr>
        <w:t>needs assessment is</w:t>
      </w:r>
      <w:r w:rsidR="00765222" w:rsidRPr="008E20DA">
        <w:rPr>
          <w:rFonts w:ascii="Tahoma" w:hAnsi="Tahoma" w:cs="Tahoma"/>
        </w:rPr>
        <w:t xml:space="preserve"> the foundation for </w:t>
      </w:r>
      <w:r w:rsidR="00CC7BCB" w:rsidRPr="008E20DA">
        <w:rPr>
          <w:rFonts w:ascii="Tahoma" w:hAnsi="Tahoma" w:cs="Tahoma"/>
        </w:rPr>
        <w:t xml:space="preserve">the </w:t>
      </w:r>
      <w:r w:rsidR="00CA7942" w:rsidRPr="008E20DA">
        <w:rPr>
          <w:rFonts w:ascii="Tahoma" w:hAnsi="Tahoma" w:cs="Tahoma"/>
        </w:rPr>
        <w:t>development, improvement</w:t>
      </w:r>
      <w:r w:rsidR="00765222" w:rsidRPr="008E20DA">
        <w:rPr>
          <w:rFonts w:ascii="Tahoma" w:hAnsi="Tahoma" w:cs="Tahoma"/>
        </w:rPr>
        <w:t>,</w:t>
      </w:r>
      <w:r w:rsidR="00CA7942" w:rsidRPr="008E20DA">
        <w:rPr>
          <w:rFonts w:ascii="Tahoma" w:hAnsi="Tahoma" w:cs="Tahoma"/>
        </w:rPr>
        <w:t xml:space="preserve"> </w:t>
      </w:r>
      <w:r w:rsidR="00765222" w:rsidRPr="008E20DA">
        <w:rPr>
          <w:rFonts w:ascii="Tahoma" w:hAnsi="Tahoma" w:cs="Tahoma"/>
        </w:rPr>
        <w:t xml:space="preserve">approval, and funding of </w:t>
      </w:r>
      <w:r w:rsidR="003675F6" w:rsidRPr="008E20DA">
        <w:rPr>
          <w:rFonts w:ascii="Tahoma" w:hAnsi="Tahoma" w:cs="Tahoma"/>
        </w:rPr>
        <w:t>NM</w:t>
      </w:r>
      <w:r w:rsidR="00CA7942" w:rsidRPr="008E20DA">
        <w:rPr>
          <w:rFonts w:ascii="Tahoma" w:hAnsi="Tahoma" w:cs="Tahoma"/>
        </w:rPr>
        <w:t xml:space="preserve"> CTE programs.</w:t>
      </w:r>
    </w:p>
    <w:p w14:paraId="43CB1BCB" w14:textId="5D34BA2E" w:rsidR="00FA5192" w:rsidRPr="008E20DA" w:rsidRDefault="00FA5192" w:rsidP="00D208EE">
      <w:pPr>
        <w:spacing w:before="240" w:after="240" w:line="360" w:lineRule="auto"/>
        <w:rPr>
          <w:rFonts w:ascii="Tahoma" w:hAnsi="Tahoma" w:cs="Tahoma"/>
        </w:rPr>
      </w:pPr>
      <w:r w:rsidRPr="008E20DA">
        <w:rPr>
          <w:rFonts w:ascii="Tahoma" w:hAnsi="Tahoma" w:cs="Tahoma"/>
        </w:rPr>
        <w:t xml:space="preserve">The state’s </w:t>
      </w:r>
      <w:r w:rsidR="00646CFC" w:rsidRPr="008E20DA">
        <w:rPr>
          <w:rFonts w:ascii="Tahoma" w:hAnsi="Tahoma" w:cs="Tahoma"/>
        </w:rPr>
        <w:t xml:space="preserve">educational, workforce, and economic development </w:t>
      </w:r>
      <w:r w:rsidRPr="008E20DA">
        <w:rPr>
          <w:rFonts w:ascii="Tahoma" w:hAnsi="Tahoma" w:cs="Tahoma"/>
        </w:rPr>
        <w:t xml:space="preserve">strategic </w:t>
      </w:r>
      <w:r w:rsidR="00646CFC" w:rsidRPr="008E20DA">
        <w:rPr>
          <w:rFonts w:ascii="Tahoma" w:hAnsi="Tahoma" w:cs="Tahoma"/>
        </w:rPr>
        <w:t>vision and goals</w:t>
      </w:r>
      <w:r w:rsidR="003675F6" w:rsidRPr="008E20DA">
        <w:rPr>
          <w:rFonts w:ascii="Tahoma" w:hAnsi="Tahoma" w:cs="Tahoma"/>
        </w:rPr>
        <w:t xml:space="preserve"> will be supported</w:t>
      </w:r>
      <w:r w:rsidR="00F769CF">
        <w:rPr>
          <w:rFonts w:ascii="Tahoma" w:hAnsi="Tahoma" w:cs="Tahoma"/>
        </w:rPr>
        <w:t xml:space="preserve"> through a consortia</w:t>
      </w:r>
      <w:r w:rsidRPr="008E20DA">
        <w:rPr>
          <w:rFonts w:ascii="Tahoma" w:hAnsi="Tahoma" w:cs="Tahoma"/>
        </w:rPr>
        <w:t>-based organizati</w:t>
      </w:r>
      <w:r w:rsidR="00F31D6E" w:rsidRPr="008E20DA">
        <w:rPr>
          <w:rFonts w:ascii="Tahoma" w:hAnsi="Tahoma" w:cs="Tahoma"/>
        </w:rPr>
        <w:t>onal structure for CTE funding</w:t>
      </w:r>
      <w:r w:rsidR="00CA7942" w:rsidRPr="008E20DA">
        <w:rPr>
          <w:rFonts w:ascii="Tahoma" w:hAnsi="Tahoma" w:cs="Tahoma"/>
        </w:rPr>
        <w:t xml:space="preserve">.  Integrating a regional (rather than </w:t>
      </w:r>
      <w:r w:rsidR="00C82265">
        <w:rPr>
          <w:rFonts w:ascii="Tahoma" w:hAnsi="Tahoma" w:cs="Tahoma"/>
        </w:rPr>
        <w:t xml:space="preserve">school </w:t>
      </w:r>
      <w:r w:rsidR="00CA7942" w:rsidRPr="008E20DA">
        <w:rPr>
          <w:rFonts w:ascii="Tahoma" w:hAnsi="Tahoma" w:cs="Tahoma"/>
        </w:rPr>
        <w:t xml:space="preserve">site-based) needs assessment process has the potential to be a major </w:t>
      </w:r>
      <w:r w:rsidR="00EA610D" w:rsidRPr="008E20DA">
        <w:rPr>
          <w:rFonts w:ascii="Tahoma" w:hAnsi="Tahoma" w:cs="Tahoma"/>
        </w:rPr>
        <w:t xml:space="preserve">driver of </w:t>
      </w:r>
      <w:r w:rsidR="00EA610D" w:rsidRPr="008E20DA">
        <w:rPr>
          <w:rFonts w:ascii="Tahoma" w:hAnsi="Tahoma" w:cs="Tahoma"/>
        </w:rPr>
        <w:lastRenderedPageBreak/>
        <w:t>quality and equity</w:t>
      </w:r>
      <w:r w:rsidR="003675F6" w:rsidRPr="008E20DA">
        <w:rPr>
          <w:rFonts w:ascii="Tahoma" w:hAnsi="Tahoma" w:cs="Tahoma"/>
        </w:rPr>
        <w:t xml:space="preserve"> in our state</w:t>
      </w:r>
      <w:r w:rsidR="00765222" w:rsidRPr="008E20DA">
        <w:rPr>
          <w:rFonts w:ascii="Tahoma" w:hAnsi="Tahoma" w:cs="Tahoma"/>
        </w:rPr>
        <w:t>.  It provides a coordinated,</w:t>
      </w:r>
      <w:r w:rsidR="00CA7942" w:rsidRPr="008E20DA">
        <w:rPr>
          <w:rFonts w:ascii="Tahoma" w:hAnsi="Tahoma" w:cs="Tahoma"/>
        </w:rPr>
        <w:t xml:space="preserve"> in-depth lo</w:t>
      </w:r>
      <w:r w:rsidR="00772264" w:rsidRPr="008E20DA">
        <w:rPr>
          <w:rFonts w:ascii="Tahoma" w:hAnsi="Tahoma" w:cs="Tahoma"/>
        </w:rPr>
        <w:t xml:space="preserve">ok at the entire CTE system to </w:t>
      </w:r>
      <w:r w:rsidR="00CA7942" w:rsidRPr="008E20DA">
        <w:rPr>
          <w:rFonts w:ascii="Tahoma" w:hAnsi="Tahoma" w:cs="Tahoma"/>
        </w:rPr>
        <w:t xml:space="preserve">identify areas where targeted improvements can lead to increased </w:t>
      </w:r>
      <w:r w:rsidR="00EA610D" w:rsidRPr="008E20DA">
        <w:rPr>
          <w:rFonts w:ascii="Tahoma" w:hAnsi="Tahoma" w:cs="Tahoma"/>
        </w:rPr>
        <w:t xml:space="preserve">alignment and </w:t>
      </w:r>
      <w:r w:rsidR="00CA7942" w:rsidRPr="008E20DA">
        <w:rPr>
          <w:rFonts w:ascii="Tahoma" w:hAnsi="Tahoma" w:cs="Tahoma"/>
        </w:rPr>
        <w:t>opportunities for student success.</w:t>
      </w:r>
      <w:r w:rsidR="0003297E" w:rsidRPr="008E20DA">
        <w:rPr>
          <w:rFonts w:ascii="Tahoma" w:hAnsi="Tahoma" w:cs="Tahoma"/>
        </w:rPr>
        <w:t xml:space="preserve">  It also </w:t>
      </w:r>
      <w:r w:rsidR="00576D4D" w:rsidRPr="008E20DA">
        <w:rPr>
          <w:rFonts w:ascii="Tahoma" w:hAnsi="Tahoma" w:cs="Tahoma"/>
        </w:rPr>
        <w:t>provides an occasion</w:t>
      </w:r>
      <w:r w:rsidR="0003297E" w:rsidRPr="008E20DA">
        <w:rPr>
          <w:rFonts w:ascii="Tahoma" w:hAnsi="Tahoma" w:cs="Tahoma"/>
        </w:rPr>
        <w:t xml:space="preserve"> </w:t>
      </w:r>
      <w:r w:rsidR="00EA610D" w:rsidRPr="008E20DA">
        <w:rPr>
          <w:rFonts w:ascii="Tahoma" w:hAnsi="Tahoma" w:cs="Tahoma"/>
        </w:rPr>
        <w:t xml:space="preserve">to engage diverse stakeholders </w:t>
      </w:r>
      <w:r w:rsidR="00772264" w:rsidRPr="008E20DA">
        <w:rPr>
          <w:rFonts w:ascii="Tahoma" w:hAnsi="Tahoma" w:cs="Tahoma"/>
        </w:rPr>
        <w:t xml:space="preserve">who are </w:t>
      </w:r>
      <w:r w:rsidR="00EA610D" w:rsidRPr="008E20DA">
        <w:rPr>
          <w:rFonts w:ascii="Tahoma" w:hAnsi="Tahoma" w:cs="Tahoma"/>
        </w:rPr>
        <w:t>committed to the growth and improvement of NM CTE.</w:t>
      </w:r>
    </w:p>
    <w:p w14:paraId="61F613C2" w14:textId="564D931D" w:rsidR="00EB0A29" w:rsidRPr="008E20DA" w:rsidRDefault="00EB0A29" w:rsidP="00EB0A29">
      <w:pPr>
        <w:spacing w:line="360" w:lineRule="auto"/>
        <w:rPr>
          <w:rFonts w:ascii="Tahoma" w:hAnsi="Tahoma" w:cs="Tahoma"/>
        </w:rPr>
      </w:pPr>
      <w:r w:rsidRPr="008E20DA">
        <w:rPr>
          <w:rFonts w:ascii="Tahoma" w:hAnsi="Tahoma" w:cs="Tahoma"/>
        </w:rPr>
        <w:t xml:space="preserve">This </w:t>
      </w:r>
      <w:r w:rsidR="00F769CF">
        <w:rPr>
          <w:rFonts w:ascii="Tahoma" w:hAnsi="Tahoma" w:cs="Tahoma"/>
        </w:rPr>
        <w:t>guide will walk you</w:t>
      </w:r>
      <w:r w:rsidRPr="008E20DA">
        <w:rPr>
          <w:rFonts w:ascii="Tahoma" w:hAnsi="Tahoma" w:cs="Tahoma"/>
        </w:rPr>
        <w:t xml:space="preserve"> through the steps necessary to complete a comprehensive local needs assessment according to the following workflow.</w:t>
      </w:r>
    </w:p>
    <w:p w14:paraId="3B01B883" w14:textId="7A465DBF" w:rsidR="00B41201" w:rsidRPr="00B41201" w:rsidRDefault="00D208EE" w:rsidP="00EB0A29">
      <w:pPr>
        <w:spacing w:line="360" w:lineRule="auto"/>
        <w:rPr>
          <w:rFonts w:ascii="Tahoma" w:hAnsi="Tahoma" w:cs="Tahoma"/>
          <w:sz w:val="24"/>
          <w:szCs w:val="24"/>
        </w:rPr>
      </w:pPr>
      <w:r>
        <w:rPr>
          <w:rFonts w:ascii="Tahoma" w:hAnsi="Tahoma" w:cs="Tahoma"/>
          <w:noProof/>
          <w:sz w:val="24"/>
          <w:szCs w:val="24"/>
        </w:rPr>
        <w:lastRenderedPageBreak/>
        <mc:AlternateContent>
          <mc:Choice Requires="wps">
            <w:drawing>
              <wp:anchor distT="0" distB="0" distL="114300" distR="114300" simplePos="0" relativeHeight="251667456" behindDoc="0" locked="0" layoutInCell="1" allowOverlap="1" wp14:anchorId="40463FE9" wp14:editId="170FD8C7">
                <wp:simplePos x="0" y="0"/>
                <wp:positionH relativeFrom="column">
                  <wp:posOffset>5114452</wp:posOffset>
                </wp:positionH>
                <wp:positionV relativeFrom="paragraph">
                  <wp:posOffset>6985</wp:posOffset>
                </wp:positionV>
                <wp:extent cx="1440712" cy="1265275"/>
                <wp:effectExtent l="0" t="0" r="26670" b="11430"/>
                <wp:wrapNone/>
                <wp:docPr id="16" name="Oval 16"/>
                <wp:cNvGraphicFramePr/>
                <a:graphic xmlns:a="http://schemas.openxmlformats.org/drawingml/2006/main">
                  <a:graphicData uri="http://schemas.microsoft.com/office/word/2010/wordprocessingShape">
                    <wps:wsp>
                      <wps:cNvSpPr/>
                      <wps:spPr>
                        <a:xfrm>
                          <a:off x="0" y="0"/>
                          <a:ext cx="1440712" cy="1265275"/>
                        </a:xfrm>
                        <a:prstGeom prst="ellipse">
                          <a:avLst/>
                        </a:prstGeom>
                        <a:solidFill>
                          <a:srgbClr val="FFFFCC"/>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0D39A" w14:textId="77777777" w:rsidR="00ED2301" w:rsidRPr="00D208EE" w:rsidRDefault="00ED2301" w:rsidP="00D208EE">
                            <w:pPr>
                              <w:ind w:left="-90" w:right="-107" w:firstLine="90"/>
                              <w:jc w:val="center"/>
                              <w:rPr>
                                <w:color w:val="FF0000"/>
                              </w:rPr>
                            </w:pPr>
                            <w:r>
                              <w:rPr>
                                <w:color w:val="FF0000"/>
                              </w:rPr>
                              <w:t>Local CTE Application &amp; Regional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463FE9" id="Oval 16" o:spid="_x0000_s1026" style="position:absolute;margin-left:402.7pt;margin-top:.55pt;width:113.45pt;height:99.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" fillcolor="#ffc" strokecolor="red" strokeweight="1pt">
                <v:stroke joinstyle="miter"/>
                <v:textbox>
                  <w:txbxContent>
                    <w:p w14:paraId="4BB0D39A" w14:textId="77777777" w:rsidR="00ED2301" w:rsidRPr="00D208EE" w:rsidRDefault="00ED2301" w:rsidP="00D208EE">
                      <w:pPr>
                        <w:ind w:left="-90" w:right="-107" w:firstLine="90"/>
                        <w:jc w:val="center"/>
                        <w:rPr>
                          <w:color w:val="FF0000"/>
                        </w:rPr>
                      </w:pPr>
                      <w:r>
                        <w:rPr>
                          <w:color w:val="FF0000"/>
                        </w:rPr>
                        <w:t>Local CTE Application &amp; Regional Implementation</w:t>
                      </w:r>
                    </w:p>
                  </w:txbxContent>
                </v:textbox>
              </v:oval>
            </w:pict>
          </mc:Fallback>
        </mc:AlternateContent>
      </w:r>
      <w:r w:rsidRPr="00BA0AFD">
        <w:rPr>
          <w:rFonts w:ascii="Tahoma" w:hAnsi="Tahoma" w:cs="Tahoma"/>
          <w:noProof/>
          <w:sz w:val="24"/>
          <w:szCs w:val="24"/>
        </w:rPr>
        <mc:AlternateContent>
          <mc:Choice Requires="wps">
            <w:drawing>
              <wp:anchor distT="45720" distB="45720" distL="114300" distR="114300" simplePos="0" relativeHeight="251666432" behindDoc="0" locked="0" layoutInCell="1" allowOverlap="1" wp14:anchorId="66F434F3" wp14:editId="55FC0F87">
                <wp:simplePos x="0" y="0"/>
                <wp:positionH relativeFrom="column">
                  <wp:posOffset>3787613</wp:posOffset>
                </wp:positionH>
                <wp:positionV relativeFrom="paragraph">
                  <wp:posOffset>944245</wp:posOffset>
                </wp:positionV>
                <wp:extent cx="74295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alpha val="0"/>
                          </a:srgbClr>
                        </a:solidFill>
                        <a:ln w="9525">
                          <a:noFill/>
                          <a:miter lim="800000"/>
                          <a:headEnd/>
                          <a:tailEnd/>
                        </a:ln>
                      </wps:spPr>
                      <wps:txbx>
                        <w:txbxContent>
                          <w:p w14:paraId="35E85354" w14:textId="77777777" w:rsidR="00ED2301" w:rsidRPr="00BA0AFD" w:rsidRDefault="00ED2301" w:rsidP="00BA0AFD">
                            <w:pPr>
                              <w:rPr>
                                <w:b/>
                                <w:u w:val="single"/>
                              </w:rPr>
                            </w:pPr>
                            <w:r w:rsidRPr="00BA0AFD">
                              <w:rPr>
                                <w:b/>
                                <w:u w:val="single"/>
                              </w:rPr>
                              <w:t>Regional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434F3" id="_x0000_t202" coordsize="21600,21600" o:spt="202" path="m,l,21600r21600,l21600,xe">
                <v:stroke joinstyle="miter"/>
                <v:path gradientshapeok="t" o:connecttype="rect"/>
              </v:shapetype>
              <v:shape id="Text Box 2" o:spid="_x0000_s1027" type="#_x0000_t202" style="position:absolute;margin-left:298.25pt;margin-top:74.35pt;width:5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" stroked="f">
                <v:fill opacity="0"/>
                <v:textbox style="mso-fit-shape-to-text:t">
                  <w:txbxContent>
                    <w:p w14:paraId="35E85354" w14:textId="77777777" w:rsidR="00ED2301" w:rsidRPr="00BA0AFD" w:rsidRDefault="00ED2301" w:rsidP="00BA0AFD">
                      <w:pPr>
                        <w:rPr>
                          <w:b/>
                          <w:u w:val="single"/>
                        </w:rPr>
                      </w:pPr>
                      <w:r w:rsidRPr="00BA0AFD">
                        <w:rPr>
                          <w:b/>
                          <w:u w:val="single"/>
                        </w:rPr>
                        <w:t>Regional</w:t>
                      </w:r>
                    </w:p>
                  </w:txbxContent>
                </v:textbox>
              </v:shape>
            </w:pict>
          </mc:Fallback>
        </mc:AlternateContent>
      </w:r>
      <w:r w:rsidRPr="00BA0AFD">
        <w:rPr>
          <w:rFonts w:ascii="Tahoma" w:hAnsi="Tahoma" w:cs="Tahoma"/>
          <w:noProof/>
          <w:sz w:val="24"/>
          <w:szCs w:val="24"/>
        </w:rPr>
        <mc:AlternateContent>
          <mc:Choice Requires="wps">
            <w:drawing>
              <wp:anchor distT="45720" distB="45720" distL="114300" distR="114300" simplePos="0" relativeHeight="251660288" behindDoc="0" locked="0" layoutInCell="1" allowOverlap="1" wp14:anchorId="3C0F8BF4" wp14:editId="41EC8197">
                <wp:simplePos x="0" y="0"/>
                <wp:positionH relativeFrom="column">
                  <wp:posOffset>1576232</wp:posOffset>
                </wp:positionH>
                <wp:positionV relativeFrom="paragraph">
                  <wp:posOffset>193675</wp:posOffset>
                </wp:positionV>
                <wp:extent cx="5334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alpha val="0"/>
                          </a:srgbClr>
                        </a:solidFill>
                        <a:ln w="9525">
                          <a:noFill/>
                          <a:miter lim="800000"/>
                          <a:headEnd/>
                          <a:tailEnd/>
                        </a:ln>
                      </wps:spPr>
                      <wps:txbx>
                        <w:txbxContent>
                          <w:p w14:paraId="7B7AFFD6" w14:textId="77777777" w:rsidR="00ED2301" w:rsidRPr="00BA0AFD" w:rsidRDefault="00ED2301">
                            <w:pPr>
                              <w:rPr>
                                <w:b/>
                                <w:u w:val="single"/>
                              </w:rPr>
                            </w:pPr>
                            <w:r w:rsidRPr="00BA0AFD">
                              <w:rPr>
                                <w:b/>
                                <w:u w:val="single"/>
                              </w:rPr>
                              <w:t>Local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F8BF4" id="_x0000_s1028" type="#_x0000_t202" style="position:absolute;margin-left:124.1pt;margin-top:15.25pt;width:4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" stroked="f">
                <v:fill opacity="0"/>
                <v:textbox style="mso-fit-shape-to-text:t">
                  <w:txbxContent>
                    <w:p w14:paraId="7B7AFFD6" w14:textId="77777777" w:rsidR="00ED2301" w:rsidRPr="00BA0AFD" w:rsidRDefault="00ED2301">
                      <w:pPr>
                        <w:rPr>
                          <w:b/>
                          <w:u w:val="single"/>
                        </w:rPr>
                      </w:pPr>
                      <w:r w:rsidRPr="00BA0AFD">
                        <w:rPr>
                          <w:b/>
                          <w:u w:val="single"/>
                        </w:rPr>
                        <w:t>Local</w:t>
                      </w:r>
                    </w:p>
                  </w:txbxContent>
                </v:textbox>
              </v:shape>
            </w:pict>
          </mc:Fallback>
        </mc:AlternateContent>
      </w:r>
      <w:r w:rsidRPr="00BA0AFD">
        <w:rPr>
          <w:rFonts w:ascii="Tahoma" w:hAnsi="Tahoma" w:cs="Tahoma"/>
          <w:noProof/>
          <w:sz w:val="24"/>
          <w:szCs w:val="24"/>
        </w:rPr>
        <mc:AlternateContent>
          <mc:Choice Requires="wps">
            <w:drawing>
              <wp:anchor distT="45720" distB="45720" distL="114300" distR="114300" simplePos="0" relativeHeight="251664384" behindDoc="0" locked="0" layoutInCell="1" allowOverlap="1" wp14:anchorId="28378A24" wp14:editId="293445A3">
                <wp:simplePos x="0" y="0"/>
                <wp:positionH relativeFrom="column">
                  <wp:posOffset>2209638</wp:posOffset>
                </wp:positionH>
                <wp:positionV relativeFrom="paragraph">
                  <wp:posOffset>949960</wp:posOffset>
                </wp:positionV>
                <wp:extent cx="73342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alpha val="0"/>
                          </a:srgbClr>
                        </a:solidFill>
                        <a:ln w="9525">
                          <a:noFill/>
                          <a:miter lim="800000"/>
                          <a:headEnd/>
                          <a:tailEnd/>
                        </a:ln>
                      </wps:spPr>
                      <wps:txbx>
                        <w:txbxContent>
                          <w:p w14:paraId="2DA0BD06" w14:textId="77777777" w:rsidR="00ED2301" w:rsidRPr="00BA0AFD" w:rsidRDefault="00ED2301" w:rsidP="00BA0AFD">
                            <w:pPr>
                              <w:rPr>
                                <w:b/>
                                <w:u w:val="single"/>
                              </w:rPr>
                            </w:pPr>
                            <w:r w:rsidRPr="00BA0AFD">
                              <w:rPr>
                                <w:b/>
                                <w:u w:val="single"/>
                              </w:rPr>
                              <w:t>Regional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78A24" id="_x0000_s1029" type="#_x0000_t202" style="position:absolute;margin-left:174pt;margin-top:74.8pt;width:57.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" stroked="f">
                <v:fill opacity="0"/>
                <v:textbox style="mso-fit-shape-to-text:t">
                  <w:txbxContent>
                    <w:p w14:paraId="2DA0BD06" w14:textId="77777777" w:rsidR="00ED2301" w:rsidRPr="00BA0AFD" w:rsidRDefault="00ED2301" w:rsidP="00BA0AFD">
                      <w:pPr>
                        <w:rPr>
                          <w:b/>
                          <w:u w:val="single"/>
                        </w:rPr>
                      </w:pPr>
                      <w:r w:rsidRPr="00BA0AFD">
                        <w:rPr>
                          <w:b/>
                          <w:u w:val="single"/>
                        </w:rPr>
                        <w:t>Regional</w:t>
                      </w:r>
                    </w:p>
                  </w:txbxContent>
                </v:textbox>
              </v:shape>
            </w:pict>
          </mc:Fallback>
        </mc:AlternateContent>
      </w:r>
      <w:r w:rsidRPr="00BA0AFD">
        <w:rPr>
          <w:rFonts w:ascii="Tahoma" w:hAnsi="Tahoma" w:cs="Tahoma"/>
          <w:noProof/>
          <w:sz w:val="24"/>
          <w:szCs w:val="24"/>
        </w:rPr>
        <mc:AlternateContent>
          <mc:Choice Requires="wps">
            <w:drawing>
              <wp:anchor distT="45720" distB="45720" distL="114300" distR="114300" simplePos="0" relativeHeight="251662336" behindDoc="0" locked="0" layoutInCell="1" allowOverlap="1" wp14:anchorId="304B4B80" wp14:editId="55605881">
                <wp:simplePos x="0" y="0"/>
                <wp:positionH relativeFrom="column">
                  <wp:posOffset>3158490</wp:posOffset>
                </wp:positionH>
                <wp:positionV relativeFrom="paragraph">
                  <wp:posOffset>176057</wp:posOffset>
                </wp:positionV>
                <wp:extent cx="5334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alpha val="0"/>
                          </a:srgbClr>
                        </a:solidFill>
                        <a:ln w="9525">
                          <a:noFill/>
                          <a:miter lim="800000"/>
                          <a:headEnd/>
                          <a:tailEnd/>
                        </a:ln>
                      </wps:spPr>
                      <wps:txbx>
                        <w:txbxContent>
                          <w:p w14:paraId="7B1318F1" w14:textId="77777777" w:rsidR="00ED2301" w:rsidRPr="00BA0AFD" w:rsidRDefault="00ED2301" w:rsidP="00BA0AFD">
                            <w:pPr>
                              <w:rPr>
                                <w:b/>
                                <w:u w:val="single"/>
                              </w:rPr>
                            </w:pPr>
                            <w:r w:rsidRPr="00BA0AFD">
                              <w:rPr>
                                <w:b/>
                                <w:u w:val="single"/>
                              </w:rPr>
                              <w:t>Local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B4B80" id="_x0000_s1030" type="#_x0000_t202" style="position:absolute;margin-left:248.7pt;margin-top:13.85pt;width:4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" stroked="f">
                <v:fill opacity="0"/>
                <v:textbox style="mso-fit-shape-to-text:t">
                  <w:txbxContent>
                    <w:p w14:paraId="7B1318F1" w14:textId="77777777" w:rsidR="00ED2301" w:rsidRPr="00BA0AFD" w:rsidRDefault="00ED2301" w:rsidP="00BA0AFD">
                      <w:pPr>
                        <w:rPr>
                          <w:b/>
                          <w:u w:val="single"/>
                        </w:rPr>
                      </w:pPr>
                      <w:r w:rsidRPr="00BA0AFD">
                        <w:rPr>
                          <w:b/>
                          <w:u w:val="single"/>
                        </w:rPr>
                        <w:t>Local</w:t>
                      </w:r>
                    </w:p>
                  </w:txbxContent>
                </v:textbox>
              </v:shape>
            </w:pict>
          </mc:Fallback>
        </mc:AlternateContent>
      </w:r>
      <w:r w:rsidR="00EB0A29">
        <w:rPr>
          <w:noProof/>
        </w:rPr>
        <w:drawing>
          <wp:inline distT="0" distB="0" distL="0" distR="0" wp14:anchorId="2D97A436" wp14:editId="6C3021FB">
            <wp:extent cx="4885436" cy="127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36"/>
                    <a:stretch/>
                  </pic:blipFill>
                  <pic:spPr bwMode="auto">
                    <a:xfrm>
                      <a:off x="0" y="0"/>
                      <a:ext cx="4908666" cy="1283057"/>
                    </a:xfrm>
                    <a:prstGeom prst="rect">
                      <a:avLst/>
                    </a:prstGeom>
                    <a:ln>
                      <a:noFill/>
                    </a:ln>
                    <a:extLst>
                      <a:ext uri="{53640926-AAD7-44D8-BBD7-CCE9431645EC}">
                        <a14:shadowObscured xmlns:a14="http://schemas.microsoft.com/office/drawing/2010/main"/>
                      </a:ext>
                    </a:extLst>
                  </pic:spPr>
                </pic:pic>
              </a:graphicData>
            </a:graphic>
          </wp:inline>
        </w:drawing>
      </w:r>
    </w:p>
    <w:p w14:paraId="7A20E7D9" w14:textId="33F61572" w:rsidR="00EC5146" w:rsidRPr="00872538" w:rsidRDefault="00872538" w:rsidP="00EB0A29">
      <w:pPr>
        <w:spacing w:line="360" w:lineRule="auto"/>
        <w:rPr>
          <w:rFonts w:ascii="Tahoma" w:hAnsi="Tahoma" w:cs="Tahoma"/>
          <w:b/>
          <w:sz w:val="28"/>
          <w:szCs w:val="28"/>
        </w:rPr>
      </w:pPr>
      <w:r w:rsidRPr="00872538">
        <w:rPr>
          <w:rFonts w:ascii="Tahoma" w:hAnsi="Tahoma" w:cs="Tahoma"/>
          <w:b/>
          <w:sz w:val="28"/>
          <w:szCs w:val="28"/>
        </w:rPr>
        <w:t>N</w:t>
      </w:r>
      <w:r w:rsidR="00B41201">
        <w:rPr>
          <w:rFonts w:ascii="Tahoma" w:hAnsi="Tahoma" w:cs="Tahoma"/>
          <w:b/>
          <w:sz w:val="28"/>
          <w:szCs w:val="28"/>
        </w:rPr>
        <w:t>eeds A</w:t>
      </w:r>
      <w:r w:rsidR="00FE12A7" w:rsidRPr="00872538">
        <w:rPr>
          <w:rFonts w:ascii="Tahoma" w:hAnsi="Tahoma" w:cs="Tahoma"/>
          <w:b/>
          <w:sz w:val="28"/>
          <w:szCs w:val="28"/>
        </w:rPr>
        <w:t xml:space="preserve">ssessment </w:t>
      </w:r>
      <w:r w:rsidR="00B41201">
        <w:rPr>
          <w:rFonts w:ascii="Tahoma" w:hAnsi="Tahoma" w:cs="Tahoma"/>
          <w:b/>
          <w:sz w:val="28"/>
          <w:szCs w:val="28"/>
        </w:rPr>
        <w:t>Process Overview</w:t>
      </w:r>
      <w:r w:rsidR="0044437E" w:rsidRPr="00872538">
        <w:rPr>
          <w:rFonts w:ascii="Tahoma" w:hAnsi="Tahoma" w:cs="Tahoma"/>
          <w:b/>
          <w:sz w:val="28"/>
          <w:szCs w:val="28"/>
        </w:rPr>
        <w:t>:</w:t>
      </w:r>
    </w:p>
    <w:p w14:paraId="5B6B604C" w14:textId="5677CE0C" w:rsidR="00EC5146" w:rsidRPr="008E20DA" w:rsidRDefault="002D4819" w:rsidP="00EC5146">
      <w:pPr>
        <w:pStyle w:val="ListParagraph"/>
        <w:numPr>
          <w:ilvl w:val="0"/>
          <w:numId w:val="4"/>
        </w:numPr>
        <w:spacing w:line="360" w:lineRule="auto"/>
        <w:rPr>
          <w:rFonts w:ascii="Tahoma" w:hAnsi="Tahoma" w:cs="Tahoma"/>
        </w:rPr>
      </w:pPr>
      <w:r w:rsidRPr="008E20DA">
        <w:rPr>
          <w:rFonts w:ascii="Tahoma" w:hAnsi="Tahoma" w:cs="Tahoma"/>
        </w:rPr>
        <w:t>The Bridge of Southern NM (c</w:t>
      </w:r>
      <w:r w:rsidR="00BA0AFD" w:rsidRPr="008E20DA">
        <w:rPr>
          <w:rFonts w:ascii="Tahoma" w:hAnsi="Tahoma" w:cs="Tahoma"/>
        </w:rPr>
        <w:t>ontract</w:t>
      </w:r>
      <w:r w:rsidR="00AE7907" w:rsidRPr="008E20DA">
        <w:rPr>
          <w:rFonts w:ascii="Tahoma" w:hAnsi="Tahoma" w:cs="Tahoma"/>
        </w:rPr>
        <w:t>ed facilitator</w:t>
      </w:r>
      <w:r w:rsidRPr="008E20DA">
        <w:rPr>
          <w:rFonts w:ascii="Tahoma" w:hAnsi="Tahoma" w:cs="Tahoma"/>
        </w:rPr>
        <w:t>)</w:t>
      </w:r>
      <w:r w:rsidR="00B41201">
        <w:rPr>
          <w:rFonts w:ascii="Tahoma" w:hAnsi="Tahoma" w:cs="Tahoma"/>
        </w:rPr>
        <w:t xml:space="preserve"> will solidify</w:t>
      </w:r>
      <w:r w:rsidR="00F769CF">
        <w:rPr>
          <w:rFonts w:ascii="Tahoma" w:hAnsi="Tahoma" w:cs="Tahoma"/>
        </w:rPr>
        <w:t xml:space="preserve"> CTE regions, organize</w:t>
      </w:r>
      <w:r w:rsidR="00BA0AFD" w:rsidRPr="008E20DA">
        <w:rPr>
          <w:rFonts w:ascii="Tahoma" w:hAnsi="Tahoma" w:cs="Tahoma"/>
        </w:rPr>
        <w:t xml:space="preserve"> </w:t>
      </w:r>
      <w:r w:rsidR="00B41201">
        <w:rPr>
          <w:rFonts w:ascii="Tahoma" w:hAnsi="Tahoma" w:cs="Tahoma"/>
        </w:rPr>
        <w:t xml:space="preserve">regional employment data, coordinate with </w:t>
      </w:r>
      <w:r w:rsidR="00BA0AFD" w:rsidRPr="008E20DA">
        <w:rPr>
          <w:rFonts w:ascii="Tahoma" w:hAnsi="Tahoma" w:cs="Tahoma"/>
        </w:rPr>
        <w:t>bus</w:t>
      </w:r>
      <w:r w:rsidR="00AE7907" w:rsidRPr="008E20DA">
        <w:rPr>
          <w:rFonts w:ascii="Tahoma" w:hAnsi="Tahoma" w:cs="Tahoma"/>
        </w:rPr>
        <w:t>in</w:t>
      </w:r>
      <w:r w:rsidR="00B41201">
        <w:rPr>
          <w:rFonts w:ascii="Tahoma" w:hAnsi="Tahoma" w:cs="Tahoma"/>
        </w:rPr>
        <w:t>ess/</w:t>
      </w:r>
      <w:r w:rsidR="00A47264" w:rsidRPr="008E20DA">
        <w:rPr>
          <w:rFonts w:ascii="Tahoma" w:hAnsi="Tahoma" w:cs="Tahoma"/>
        </w:rPr>
        <w:t>industry</w:t>
      </w:r>
      <w:r w:rsidR="00B41201">
        <w:rPr>
          <w:rFonts w:ascii="Tahoma" w:hAnsi="Tahoma" w:cs="Tahoma"/>
        </w:rPr>
        <w:t xml:space="preserve"> for regional meetings</w:t>
      </w:r>
      <w:r w:rsidR="00A47264" w:rsidRPr="008E20DA">
        <w:rPr>
          <w:rFonts w:ascii="Tahoma" w:hAnsi="Tahoma" w:cs="Tahoma"/>
        </w:rPr>
        <w:t xml:space="preserve">, </w:t>
      </w:r>
      <w:r w:rsidR="00B41201">
        <w:rPr>
          <w:rFonts w:ascii="Tahoma" w:hAnsi="Tahoma" w:cs="Tahoma"/>
        </w:rPr>
        <w:t>identify</w:t>
      </w:r>
      <w:r w:rsidRPr="008E20DA">
        <w:rPr>
          <w:rFonts w:ascii="Tahoma" w:hAnsi="Tahoma" w:cs="Tahoma"/>
        </w:rPr>
        <w:t>/</w:t>
      </w:r>
      <w:r w:rsidR="00BA0AFD" w:rsidRPr="008E20DA">
        <w:rPr>
          <w:rFonts w:ascii="Tahoma" w:hAnsi="Tahoma" w:cs="Tahoma"/>
        </w:rPr>
        <w:t>support</w:t>
      </w:r>
      <w:r w:rsidR="00B41201">
        <w:rPr>
          <w:rFonts w:ascii="Tahoma" w:hAnsi="Tahoma" w:cs="Tahoma"/>
        </w:rPr>
        <w:t xml:space="preserve"> CTE </w:t>
      </w:r>
      <w:r w:rsidR="00BA0AFD" w:rsidRPr="008E20DA">
        <w:rPr>
          <w:rFonts w:ascii="Tahoma" w:hAnsi="Tahoma" w:cs="Tahoma"/>
        </w:rPr>
        <w:t>Consortia Leads</w:t>
      </w:r>
      <w:r w:rsidR="00B41201">
        <w:rPr>
          <w:rFonts w:ascii="Tahoma" w:hAnsi="Tahoma" w:cs="Tahoma"/>
        </w:rPr>
        <w:t xml:space="preserve">, host </w:t>
      </w:r>
      <w:r w:rsidRPr="008E20DA">
        <w:rPr>
          <w:rFonts w:ascii="Tahoma" w:hAnsi="Tahoma" w:cs="Tahoma"/>
        </w:rPr>
        <w:t>webinars</w:t>
      </w:r>
      <w:r w:rsidR="00B41201">
        <w:rPr>
          <w:rFonts w:ascii="Tahoma" w:hAnsi="Tahoma" w:cs="Tahoma"/>
        </w:rPr>
        <w:t>, and facilitate meetings</w:t>
      </w:r>
      <w:r w:rsidR="0003297E" w:rsidRPr="008E20DA">
        <w:rPr>
          <w:rFonts w:ascii="Tahoma" w:hAnsi="Tahoma" w:cs="Tahoma"/>
        </w:rPr>
        <w:t>.</w:t>
      </w:r>
    </w:p>
    <w:p w14:paraId="415A362D" w14:textId="7885DD6F" w:rsidR="00F56987" w:rsidRPr="008E20DA" w:rsidRDefault="00E440D5" w:rsidP="00EB0A29">
      <w:pPr>
        <w:spacing w:line="360" w:lineRule="auto"/>
        <w:rPr>
          <w:rFonts w:ascii="Tahoma" w:hAnsi="Tahoma" w:cs="Tahoma"/>
          <w:u w:val="single"/>
        </w:rPr>
      </w:pPr>
      <w:r w:rsidRPr="008E20DA">
        <w:rPr>
          <w:rFonts w:ascii="Tahoma" w:hAnsi="Tahoma" w:cs="Tahoma"/>
          <w:u w:val="single"/>
        </w:rPr>
        <w:t>Site-based CTE leaders (district/college)</w:t>
      </w:r>
    </w:p>
    <w:p w14:paraId="2587FD3B" w14:textId="5093FAFB" w:rsidR="006813AC" w:rsidRPr="008E20DA" w:rsidRDefault="007B34E7" w:rsidP="006813AC">
      <w:pPr>
        <w:pStyle w:val="ListParagraph"/>
        <w:numPr>
          <w:ilvl w:val="0"/>
          <w:numId w:val="4"/>
        </w:numPr>
        <w:spacing w:line="360" w:lineRule="auto"/>
        <w:rPr>
          <w:rFonts w:ascii="Tahoma" w:hAnsi="Tahoma" w:cs="Tahoma"/>
        </w:rPr>
      </w:pPr>
      <w:r>
        <w:rPr>
          <w:rFonts w:ascii="Tahoma" w:hAnsi="Tahoma" w:cs="Tahoma"/>
        </w:rPr>
        <w:t>R</w:t>
      </w:r>
      <w:r w:rsidR="00B41201">
        <w:rPr>
          <w:rFonts w:ascii="Tahoma" w:hAnsi="Tahoma" w:cs="Tahoma"/>
        </w:rPr>
        <w:t xml:space="preserve">eview the </w:t>
      </w:r>
      <w:r w:rsidR="00B41201" w:rsidRPr="00B41201">
        <w:rPr>
          <w:rFonts w:ascii="Tahoma" w:hAnsi="Tahoma" w:cs="Tahoma"/>
          <w:i/>
        </w:rPr>
        <w:t>Needs Assessment Guidebook</w:t>
      </w:r>
      <w:r w:rsidR="00B41201">
        <w:rPr>
          <w:rFonts w:ascii="Tahoma" w:hAnsi="Tahoma" w:cs="Tahoma"/>
        </w:rPr>
        <w:t xml:space="preserve"> and </w:t>
      </w:r>
      <w:r w:rsidR="00B41201" w:rsidRPr="00D31F1C">
        <w:rPr>
          <w:rFonts w:ascii="Tahoma" w:hAnsi="Tahoma" w:cs="Tahoma"/>
          <w:i/>
        </w:rPr>
        <w:t>Needs Assessment</w:t>
      </w:r>
      <w:r w:rsidR="00B41201">
        <w:rPr>
          <w:rFonts w:ascii="Tahoma" w:hAnsi="Tahoma" w:cs="Tahoma"/>
        </w:rPr>
        <w:t xml:space="preserve"> </w:t>
      </w:r>
      <w:r w:rsidR="00D31F1C">
        <w:rPr>
          <w:rFonts w:ascii="Tahoma" w:hAnsi="Tahoma" w:cs="Tahoma"/>
          <w:i/>
        </w:rPr>
        <w:t>T</w:t>
      </w:r>
      <w:r w:rsidR="004D0C59" w:rsidRPr="00B41201">
        <w:rPr>
          <w:rFonts w:ascii="Tahoma" w:hAnsi="Tahoma" w:cs="Tahoma"/>
          <w:i/>
        </w:rPr>
        <w:t>emplates</w:t>
      </w:r>
      <w:r>
        <w:rPr>
          <w:rFonts w:ascii="Tahoma" w:hAnsi="Tahoma" w:cs="Tahoma"/>
        </w:rPr>
        <w:t xml:space="preserve"> to create your</w:t>
      </w:r>
      <w:r w:rsidR="004D0C59" w:rsidRPr="008E20DA">
        <w:rPr>
          <w:rFonts w:ascii="Tahoma" w:hAnsi="Tahoma" w:cs="Tahoma"/>
        </w:rPr>
        <w:t xml:space="preserve"> plan for i</w:t>
      </w:r>
      <w:r w:rsidR="006813AC" w:rsidRPr="008E20DA">
        <w:rPr>
          <w:rFonts w:ascii="Tahoma" w:hAnsi="Tahoma" w:cs="Tahoma"/>
        </w:rPr>
        <w:t>dentify</w:t>
      </w:r>
      <w:r w:rsidR="004D0C59" w:rsidRPr="008E20DA">
        <w:rPr>
          <w:rFonts w:ascii="Tahoma" w:hAnsi="Tahoma" w:cs="Tahoma"/>
        </w:rPr>
        <w:t>ing</w:t>
      </w:r>
      <w:r w:rsidR="006813AC" w:rsidRPr="008E20DA">
        <w:rPr>
          <w:rFonts w:ascii="Tahoma" w:hAnsi="Tahoma" w:cs="Tahoma"/>
        </w:rPr>
        <w:t xml:space="preserve"> </w:t>
      </w:r>
      <w:r w:rsidR="004D0C59" w:rsidRPr="008E20DA">
        <w:rPr>
          <w:rFonts w:ascii="Tahoma" w:hAnsi="Tahoma" w:cs="Tahoma"/>
        </w:rPr>
        <w:t>CTE potential</w:t>
      </w:r>
      <w:r w:rsidR="008E20DA" w:rsidRPr="008E20DA">
        <w:rPr>
          <w:rFonts w:ascii="Tahoma" w:hAnsi="Tahoma" w:cs="Tahoma"/>
        </w:rPr>
        <w:t xml:space="preserve"> partners, resources, and information</w:t>
      </w:r>
      <w:r w:rsidR="004D0C59" w:rsidRPr="008E20DA">
        <w:rPr>
          <w:rFonts w:ascii="Tahoma" w:hAnsi="Tahoma" w:cs="Tahoma"/>
        </w:rPr>
        <w:t>.</w:t>
      </w:r>
    </w:p>
    <w:p w14:paraId="48BF89E8" w14:textId="66247DF1" w:rsidR="00B80F28" w:rsidRPr="008E20DA" w:rsidRDefault="00B80F28" w:rsidP="00B80F28">
      <w:pPr>
        <w:pStyle w:val="ListParagraph"/>
        <w:numPr>
          <w:ilvl w:val="0"/>
          <w:numId w:val="4"/>
        </w:numPr>
        <w:spacing w:line="360" w:lineRule="auto"/>
        <w:rPr>
          <w:rFonts w:ascii="Tahoma" w:hAnsi="Tahoma" w:cs="Tahoma"/>
        </w:rPr>
      </w:pPr>
      <w:r w:rsidRPr="008E20DA">
        <w:rPr>
          <w:rFonts w:ascii="Tahoma" w:hAnsi="Tahoma" w:cs="Tahoma"/>
        </w:rPr>
        <w:t>Use the Labor Market Information available throu</w:t>
      </w:r>
      <w:r w:rsidR="00F769CF">
        <w:rPr>
          <w:rFonts w:ascii="Tahoma" w:hAnsi="Tahoma" w:cs="Tahoma"/>
        </w:rPr>
        <w:t xml:space="preserve">gh </w:t>
      </w:r>
      <w:hyperlink r:id="rId17" w:history="1">
        <w:r w:rsidR="00F769CF" w:rsidRPr="00F769CF">
          <w:rPr>
            <w:rStyle w:val="Hyperlink"/>
            <w:rFonts w:ascii="Tahoma" w:hAnsi="Tahoma" w:cs="Tahoma"/>
            <w:b/>
            <w:color w:val="auto"/>
          </w:rPr>
          <w:t>www.</w:t>
        </w:r>
        <w:r w:rsidR="00F769CF" w:rsidRPr="00F769CF">
          <w:rPr>
            <w:rStyle w:val="Hyperlink"/>
            <w:rFonts w:ascii="Tahoma" w:hAnsi="Tahoma" w:cs="Tahoma"/>
            <w:b/>
            <w:color w:val="538135" w:themeColor="accent6" w:themeShade="BF"/>
          </w:rPr>
          <w:t>nm</w:t>
        </w:r>
        <w:r w:rsidR="00F769CF" w:rsidRPr="007B34E7">
          <w:rPr>
            <w:rStyle w:val="Hyperlink"/>
            <w:rFonts w:ascii="Tahoma" w:hAnsi="Tahoma" w:cs="Tahoma"/>
            <w:b/>
            <w:color w:val="595959" w:themeColor="text1" w:themeTint="A6"/>
          </w:rPr>
          <w:t>cte</w:t>
        </w:r>
        <w:r w:rsidR="00F769CF" w:rsidRPr="00F769CF">
          <w:rPr>
            <w:rStyle w:val="Hyperlink"/>
            <w:rFonts w:ascii="Tahoma" w:hAnsi="Tahoma" w:cs="Tahoma"/>
            <w:b/>
            <w:color w:val="FF9933"/>
          </w:rPr>
          <w:t>clna</w:t>
        </w:r>
        <w:r w:rsidR="00F769CF" w:rsidRPr="00F769CF">
          <w:rPr>
            <w:rStyle w:val="Hyperlink"/>
            <w:rFonts w:ascii="Tahoma" w:hAnsi="Tahoma" w:cs="Tahoma"/>
            <w:b/>
            <w:color w:val="auto"/>
          </w:rPr>
          <w:t>.com</w:t>
        </w:r>
      </w:hyperlink>
      <w:r w:rsidR="004D0C59" w:rsidRPr="008E20DA">
        <w:rPr>
          <w:rFonts w:ascii="Tahoma" w:hAnsi="Tahoma" w:cs="Tahoma"/>
        </w:rPr>
        <w:t xml:space="preserve"> </w:t>
      </w:r>
      <w:r w:rsidRPr="008E20DA">
        <w:rPr>
          <w:rFonts w:ascii="Tahoma" w:hAnsi="Tahoma" w:cs="Tahoma"/>
        </w:rPr>
        <w:t>to identify fur</w:t>
      </w:r>
      <w:r w:rsidR="004D0C59" w:rsidRPr="008E20DA">
        <w:rPr>
          <w:rFonts w:ascii="Tahoma" w:hAnsi="Tahoma" w:cs="Tahoma"/>
        </w:rPr>
        <w:t>ther res</w:t>
      </w:r>
      <w:r w:rsidR="007B34E7">
        <w:rPr>
          <w:rFonts w:ascii="Tahoma" w:hAnsi="Tahoma" w:cs="Tahoma"/>
        </w:rPr>
        <w:t xml:space="preserve">ources and to answer </w:t>
      </w:r>
      <w:r w:rsidR="004D0C59" w:rsidRPr="008E20DA">
        <w:rPr>
          <w:rFonts w:ascii="Tahoma" w:hAnsi="Tahoma" w:cs="Tahoma"/>
        </w:rPr>
        <w:t>needs assessment</w:t>
      </w:r>
      <w:r w:rsidRPr="008E20DA">
        <w:rPr>
          <w:rFonts w:ascii="Tahoma" w:hAnsi="Tahoma" w:cs="Tahoma"/>
        </w:rPr>
        <w:t xml:space="preserve"> questions</w:t>
      </w:r>
      <w:r w:rsidR="007B34E7">
        <w:rPr>
          <w:rFonts w:ascii="Tahoma" w:hAnsi="Tahoma" w:cs="Tahoma"/>
        </w:rPr>
        <w:t xml:space="preserve"> about your school site</w:t>
      </w:r>
      <w:r w:rsidRPr="008E20DA">
        <w:rPr>
          <w:rFonts w:ascii="Tahoma" w:hAnsi="Tahoma" w:cs="Tahoma"/>
        </w:rPr>
        <w:t>.</w:t>
      </w:r>
    </w:p>
    <w:p w14:paraId="0BE51317" w14:textId="43E7A3AA" w:rsidR="00D95F2F" w:rsidRPr="008E20DA" w:rsidRDefault="00D31F1C" w:rsidP="006813AC">
      <w:pPr>
        <w:pStyle w:val="ListParagraph"/>
        <w:numPr>
          <w:ilvl w:val="0"/>
          <w:numId w:val="4"/>
        </w:numPr>
        <w:spacing w:line="360" w:lineRule="auto"/>
        <w:rPr>
          <w:rFonts w:ascii="Tahoma" w:hAnsi="Tahoma" w:cs="Tahoma"/>
        </w:rPr>
      </w:pPr>
      <w:r>
        <w:rPr>
          <w:rFonts w:ascii="Tahoma" w:hAnsi="Tahoma" w:cs="Tahoma"/>
        </w:rPr>
        <w:t>C</w:t>
      </w:r>
      <w:r w:rsidR="00D95F2F" w:rsidRPr="008E20DA">
        <w:rPr>
          <w:rFonts w:ascii="Tahoma" w:hAnsi="Tahoma" w:cs="Tahoma"/>
        </w:rPr>
        <w:t xml:space="preserve">ollaborate </w:t>
      </w:r>
      <w:r>
        <w:rPr>
          <w:rFonts w:ascii="Tahoma" w:hAnsi="Tahoma" w:cs="Tahoma"/>
        </w:rPr>
        <w:t>and communicate with</w:t>
      </w:r>
      <w:r w:rsidR="00D95F2F" w:rsidRPr="008E20DA">
        <w:rPr>
          <w:rFonts w:ascii="Tahoma" w:hAnsi="Tahoma" w:cs="Tahoma"/>
        </w:rPr>
        <w:t xml:space="preserve"> </w:t>
      </w:r>
      <w:r w:rsidR="007B34E7">
        <w:rPr>
          <w:rFonts w:ascii="Tahoma" w:hAnsi="Tahoma" w:cs="Tahoma"/>
        </w:rPr>
        <w:t xml:space="preserve">your </w:t>
      </w:r>
      <w:r w:rsidR="00D95F2F" w:rsidRPr="008E20DA">
        <w:rPr>
          <w:rFonts w:ascii="Tahoma" w:hAnsi="Tahoma" w:cs="Tahoma"/>
        </w:rPr>
        <w:t>partner</w:t>
      </w:r>
      <w:r w:rsidR="00CA2AC4" w:rsidRPr="008E20DA">
        <w:rPr>
          <w:rFonts w:ascii="Tahoma" w:hAnsi="Tahoma" w:cs="Tahoma"/>
        </w:rPr>
        <w:t>s to</w:t>
      </w:r>
      <w:r>
        <w:rPr>
          <w:rFonts w:ascii="Tahoma" w:hAnsi="Tahoma" w:cs="Tahoma"/>
        </w:rPr>
        <w:t xml:space="preserve"> review</w:t>
      </w:r>
      <w:r w:rsidR="0044437E" w:rsidRPr="008E20DA">
        <w:rPr>
          <w:rFonts w:ascii="Tahoma" w:hAnsi="Tahoma" w:cs="Tahoma"/>
        </w:rPr>
        <w:t xml:space="preserve"> </w:t>
      </w:r>
      <w:r>
        <w:rPr>
          <w:rFonts w:ascii="Tahoma" w:hAnsi="Tahoma" w:cs="Tahoma"/>
        </w:rPr>
        <w:t>the current status of CTE related</w:t>
      </w:r>
      <w:r w:rsidR="004D0C59" w:rsidRPr="008E20DA">
        <w:rPr>
          <w:rFonts w:ascii="Tahoma" w:hAnsi="Tahoma" w:cs="Tahoma"/>
        </w:rPr>
        <w:t xml:space="preserve"> to the </w:t>
      </w:r>
      <w:r w:rsidR="004D0C59" w:rsidRPr="008E20DA">
        <w:rPr>
          <w:rFonts w:ascii="Tahoma" w:hAnsi="Tahoma" w:cs="Tahoma"/>
          <w:i/>
        </w:rPr>
        <w:t>Potential Partners</w:t>
      </w:r>
      <w:r w:rsidR="007B34E7">
        <w:rPr>
          <w:rFonts w:ascii="Tahoma" w:hAnsi="Tahoma" w:cs="Tahoma"/>
        </w:rPr>
        <w:t xml:space="preserve"> </w:t>
      </w:r>
      <w:r w:rsidR="004D0C59" w:rsidRPr="008E20DA">
        <w:rPr>
          <w:rFonts w:ascii="Tahoma" w:hAnsi="Tahoma" w:cs="Tahoma"/>
        </w:rPr>
        <w:t xml:space="preserve">and the </w:t>
      </w:r>
      <w:r w:rsidRPr="00D31F1C">
        <w:rPr>
          <w:rFonts w:ascii="Tahoma" w:hAnsi="Tahoma" w:cs="Tahoma"/>
          <w:i/>
        </w:rPr>
        <w:t>Local</w:t>
      </w:r>
      <w:r w:rsidR="004D0C59" w:rsidRPr="00D31F1C">
        <w:rPr>
          <w:rFonts w:ascii="Tahoma" w:hAnsi="Tahoma" w:cs="Tahoma"/>
          <w:i/>
        </w:rPr>
        <w:t xml:space="preserve"> </w:t>
      </w:r>
      <w:r w:rsidR="004D0C59" w:rsidRPr="008E20DA">
        <w:rPr>
          <w:rFonts w:ascii="Tahoma" w:hAnsi="Tahoma" w:cs="Tahoma"/>
          <w:i/>
        </w:rPr>
        <w:t>Needs Assessment</w:t>
      </w:r>
      <w:r w:rsidR="004D0C59" w:rsidRPr="008E20DA">
        <w:rPr>
          <w:rFonts w:ascii="Tahoma" w:hAnsi="Tahoma" w:cs="Tahoma"/>
        </w:rPr>
        <w:t xml:space="preserve"> template</w:t>
      </w:r>
      <w:r w:rsidR="007B34E7">
        <w:rPr>
          <w:rFonts w:ascii="Tahoma" w:hAnsi="Tahoma" w:cs="Tahoma"/>
        </w:rPr>
        <w:t>s</w:t>
      </w:r>
      <w:r w:rsidR="004D0C59" w:rsidRPr="008E20DA">
        <w:rPr>
          <w:rFonts w:ascii="Tahoma" w:hAnsi="Tahoma" w:cs="Tahoma"/>
        </w:rPr>
        <w:t>.</w:t>
      </w:r>
    </w:p>
    <w:p w14:paraId="6E1A09C2" w14:textId="03D46D4A" w:rsidR="00284A90" w:rsidRPr="008E20DA" w:rsidRDefault="007B34E7" w:rsidP="006813AC">
      <w:pPr>
        <w:pStyle w:val="ListParagraph"/>
        <w:numPr>
          <w:ilvl w:val="0"/>
          <w:numId w:val="4"/>
        </w:numPr>
        <w:spacing w:line="360" w:lineRule="auto"/>
        <w:rPr>
          <w:rFonts w:ascii="Tahoma" w:hAnsi="Tahoma" w:cs="Tahoma"/>
        </w:rPr>
      </w:pPr>
      <w:r>
        <w:rPr>
          <w:rFonts w:ascii="Tahoma" w:hAnsi="Tahoma" w:cs="Tahoma"/>
        </w:rPr>
        <w:t>R</w:t>
      </w:r>
      <w:r w:rsidR="00054C4B" w:rsidRPr="008E20DA">
        <w:rPr>
          <w:rFonts w:ascii="Tahoma" w:hAnsi="Tahoma" w:cs="Tahoma"/>
        </w:rPr>
        <w:t xml:space="preserve">ecord </w:t>
      </w:r>
      <w:r w:rsidR="009179D0" w:rsidRPr="008E20DA">
        <w:rPr>
          <w:rFonts w:ascii="Tahoma" w:hAnsi="Tahoma" w:cs="Tahoma"/>
        </w:rPr>
        <w:t xml:space="preserve">local </w:t>
      </w:r>
      <w:r w:rsidR="005532A1" w:rsidRPr="008E20DA">
        <w:rPr>
          <w:rFonts w:ascii="Tahoma" w:hAnsi="Tahoma" w:cs="Tahoma"/>
        </w:rPr>
        <w:t>information</w:t>
      </w:r>
      <w:r w:rsidR="00284A90" w:rsidRPr="008E20DA">
        <w:rPr>
          <w:rFonts w:ascii="Tahoma" w:hAnsi="Tahoma" w:cs="Tahoma"/>
        </w:rPr>
        <w:t xml:space="preserve"> </w:t>
      </w:r>
      <w:r w:rsidR="004D0C59" w:rsidRPr="008E20DA">
        <w:rPr>
          <w:rFonts w:ascii="Tahoma" w:hAnsi="Tahoma" w:cs="Tahoma"/>
        </w:rPr>
        <w:t xml:space="preserve">in the </w:t>
      </w:r>
      <w:r w:rsidR="004D0C59" w:rsidRPr="008E20DA">
        <w:rPr>
          <w:rFonts w:ascii="Tahoma" w:hAnsi="Tahoma" w:cs="Tahoma"/>
          <w:i/>
        </w:rPr>
        <w:t>Needs A</w:t>
      </w:r>
      <w:r w:rsidR="00054C4B" w:rsidRPr="008E20DA">
        <w:rPr>
          <w:rFonts w:ascii="Tahoma" w:hAnsi="Tahoma" w:cs="Tahoma"/>
          <w:i/>
        </w:rPr>
        <w:t>ssessment</w:t>
      </w:r>
      <w:r w:rsidR="004D0C59" w:rsidRPr="008E20DA">
        <w:rPr>
          <w:rFonts w:ascii="Tahoma" w:hAnsi="Tahoma" w:cs="Tahoma"/>
          <w:i/>
        </w:rPr>
        <w:t xml:space="preserve"> </w:t>
      </w:r>
      <w:r w:rsidR="004D0C59" w:rsidRPr="00D31F1C">
        <w:rPr>
          <w:rFonts w:ascii="Tahoma" w:hAnsi="Tahoma" w:cs="Tahoma"/>
          <w:i/>
        </w:rPr>
        <w:t>T</w:t>
      </w:r>
      <w:r w:rsidR="009179D0" w:rsidRPr="00D31F1C">
        <w:rPr>
          <w:rFonts w:ascii="Tahoma" w:hAnsi="Tahoma" w:cs="Tahoma"/>
          <w:i/>
        </w:rPr>
        <w:t>emplate</w:t>
      </w:r>
      <w:r w:rsidR="00D31F1C">
        <w:rPr>
          <w:rFonts w:ascii="Tahoma" w:hAnsi="Tahoma" w:cs="Tahoma"/>
          <w:i/>
        </w:rPr>
        <w:t>s</w:t>
      </w:r>
      <w:r w:rsidR="00054C4B" w:rsidRPr="008E20DA">
        <w:rPr>
          <w:rFonts w:ascii="Tahoma" w:hAnsi="Tahoma" w:cs="Tahoma"/>
        </w:rPr>
        <w:t xml:space="preserve"> </w:t>
      </w:r>
      <w:r w:rsidR="00D31F1C">
        <w:rPr>
          <w:rFonts w:ascii="Tahoma" w:hAnsi="Tahoma" w:cs="Tahoma"/>
        </w:rPr>
        <w:t>prior</w:t>
      </w:r>
      <w:r w:rsidR="004D0C59" w:rsidRPr="008E20DA">
        <w:rPr>
          <w:rFonts w:ascii="Tahoma" w:hAnsi="Tahoma" w:cs="Tahoma"/>
        </w:rPr>
        <w:t xml:space="preserve"> the regional meeting</w:t>
      </w:r>
      <w:r w:rsidR="0003297E" w:rsidRPr="008E20DA">
        <w:rPr>
          <w:rFonts w:ascii="Tahoma" w:hAnsi="Tahoma" w:cs="Tahoma"/>
        </w:rPr>
        <w:t>.</w:t>
      </w:r>
    </w:p>
    <w:p w14:paraId="1665EBAC" w14:textId="2F3B839B" w:rsidR="00F56987" w:rsidRPr="008E20DA" w:rsidRDefault="00F56987" w:rsidP="004D1D8E">
      <w:pPr>
        <w:spacing w:line="360" w:lineRule="auto"/>
        <w:rPr>
          <w:rFonts w:ascii="Tahoma" w:hAnsi="Tahoma" w:cs="Tahoma"/>
          <w:u w:val="single"/>
        </w:rPr>
      </w:pPr>
      <w:r w:rsidRPr="008E20DA">
        <w:rPr>
          <w:rFonts w:ascii="Tahoma" w:hAnsi="Tahoma" w:cs="Tahoma"/>
          <w:u w:val="single"/>
        </w:rPr>
        <w:t>Regional level</w:t>
      </w:r>
    </w:p>
    <w:p w14:paraId="5A694739" w14:textId="79037A29" w:rsidR="00284A90" w:rsidRPr="008E20DA" w:rsidRDefault="00020D66" w:rsidP="006813AC">
      <w:pPr>
        <w:pStyle w:val="ListParagraph"/>
        <w:numPr>
          <w:ilvl w:val="0"/>
          <w:numId w:val="4"/>
        </w:numPr>
        <w:spacing w:after="240" w:line="360" w:lineRule="auto"/>
        <w:rPr>
          <w:rFonts w:ascii="Tahoma" w:hAnsi="Tahoma" w:cs="Tahoma"/>
        </w:rPr>
      </w:pPr>
      <w:r w:rsidRPr="008E20DA">
        <w:rPr>
          <w:rFonts w:ascii="Tahoma" w:hAnsi="Tahoma" w:cs="Tahoma"/>
        </w:rPr>
        <w:t xml:space="preserve">Diverse CTE partners </w:t>
      </w:r>
      <w:r w:rsidR="007B34E7">
        <w:rPr>
          <w:rFonts w:ascii="Tahoma" w:hAnsi="Tahoma" w:cs="Tahoma"/>
        </w:rPr>
        <w:t>will work together to</w:t>
      </w:r>
      <w:r w:rsidR="00F56987" w:rsidRPr="008E20DA">
        <w:rPr>
          <w:rFonts w:ascii="Tahoma" w:hAnsi="Tahoma" w:cs="Tahoma"/>
        </w:rPr>
        <w:t xml:space="preserve"> set</w:t>
      </w:r>
      <w:r w:rsidR="0044437E" w:rsidRPr="008E20DA">
        <w:rPr>
          <w:rFonts w:ascii="Tahoma" w:hAnsi="Tahoma" w:cs="Tahoma"/>
        </w:rPr>
        <w:t xml:space="preserve"> priorities and vision</w:t>
      </w:r>
      <w:r w:rsidR="00054C4B" w:rsidRPr="008E20DA">
        <w:rPr>
          <w:rFonts w:ascii="Tahoma" w:hAnsi="Tahoma" w:cs="Tahoma"/>
        </w:rPr>
        <w:t xml:space="preserve"> </w:t>
      </w:r>
      <w:r w:rsidR="0044437E" w:rsidRPr="008E20DA">
        <w:rPr>
          <w:rFonts w:ascii="Tahoma" w:hAnsi="Tahoma" w:cs="Tahoma"/>
        </w:rPr>
        <w:t>for t</w:t>
      </w:r>
      <w:r w:rsidR="00AE7907" w:rsidRPr="008E20DA">
        <w:rPr>
          <w:rFonts w:ascii="Tahoma" w:hAnsi="Tahoma" w:cs="Tahoma"/>
        </w:rPr>
        <w:t xml:space="preserve">he region and collaborate with </w:t>
      </w:r>
      <w:r w:rsidRPr="008E20DA">
        <w:rPr>
          <w:rFonts w:ascii="Tahoma" w:hAnsi="Tahoma" w:cs="Tahoma"/>
        </w:rPr>
        <w:t xml:space="preserve">the </w:t>
      </w:r>
      <w:r w:rsidR="00AE7907" w:rsidRPr="008E20DA">
        <w:rPr>
          <w:rFonts w:ascii="Tahoma" w:hAnsi="Tahoma" w:cs="Tahoma"/>
        </w:rPr>
        <w:t>Consortia L</w:t>
      </w:r>
      <w:r w:rsidR="0044437E" w:rsidRPr="008E20DA">
        <w:rPr>
          <w:rFonts w:ascii="Tahoma" w:hAnsi="Tahoma" w:cs="Tahoma"/>
        </w:rPr>
        <w:t xml:space="preserve">ead </w:t>
      </w:r>
      <w:r w:rsidR="00F56987" w:rsidRPr="008E20DA">
        <w:rPr>
          <w:rFonts w:ascii="Tahoma" w:hAnsi="Tahoma" w:cs="Tahoma"/>
        </w:rPr>
        <w:t xml:space="preserve">on a </w:t>
      </w:r>
      <w:r w:rsidR="00AE7907" w:rsidRPr="008E20DA">
        <w:rPr>
          <w:rFonts w:ascii="Tahoma" w:hAnsi="Tahoma" w:cs="Tahoma"/>
        </w:rPr>
        <w:t xml:space="preserve">regional </w:t>
      </w:r>
      <w:r w:rsidR="00F56987" w:rsidRPr="008E20DA">
        <w:rPr>
          <w:rFonts w:ascii="Tahoma" w:hAnsi="Tahoma" w:cs="Tahoma"/>
        </w:rPr>
        <w:t>strategic plan</w:t>
      </w:r>
      <w:r w:rsidR="0003297E" w:rsidRPr="008E20DA">
        <w:rPr>
          <w:rFonts w:ascii="Tahoma" w:hAnsi="Tahoma" w:cs="Tahoma"/>
        </w:rPr>
        <w:t>.</w:t>
      </w:r>
    </w:p>
    <w:p w14:paraId="13DE4521" w14:textId="67F3E7E3" w:rsidR="00284A90" w:rsidRPr="008E20DA" w:rsidRDefault="007B34E7" w:rsidP="00020D66">
      <w:pPr>
        <w:pStyle w:val="ListParagraph"/>
        <w:numPr>
          <w:ilvl w:val="0"/>
          <w:numId w:val="4"/>
        </w:numPr>
        <w:spacing w:line="360" w:lineRule="auto"/>
        <w:rPr>
          <w:rFonts w:ascii="Tahoma" w:hAnsi="Tahoma" w:cs="Tahoma"/>
        </w:rPr>
      </w:pPr>
      <w:r>
        <w:rPr>
          <w:rFonts w:ascii="Tahoma" w:hAnsi="Tahoma" w:cs="Tahoma"/>
        </w:rPr>
        <w:t>The partners will p</w:t>
      </w:r>
      <w:r w:rsidR="00284A90" w:rsidRPr="008E20DA">
        <w:rPr>
          <w:rFonts w:ascii="Tahoma" w:hAnsi="Tahoma" w:cs="Tahoma"/>
        </w:rPr>
        <w:t xml:space="preserve">lan for </w:t>
      </w:r>
      <w:r w:rsidR="009A016F" w:rsidRPr="008E20DA">
        <w:rPr>
          <w:rFonts w:ascii="Tahoma" w:hAnsi="Tahoma" w:cs="Tahoma"/>
        </w:rPr>
        <w:t>ongoing a</w:t>
      </w:r>
      <w:r w:rsidR="00284A90" w:rsidRPr="008E20DA">
        <w:rPr>
          <w:rFonts w:ascii="Tahoma" w:hAnsi="Tahoma" w:cs="Tahoma"/>
        </w:rPr>
        <w:t xml:space="preserve">ccountability </w:t>
      </w:r>
      <w:r w:rsidR="00F56987" w:rsidRPr="008E20DA">
        <w:rPr>
          <w:rFonts w:ascii="Tahoma" w:hAnsi="Tahoma" w:cs="Tahoma"/>
        </w:rPr>
        <w:t>and share needs assessment results docum</w:t>
      </w:r>
      <w:r w:rsidR="00AE7907" w:rsidRPr="008E20DA">
        <w:rPr>
          <w:rFonts w:ascii="Tahoma" w:hAnsi="Tahoma" w:cs="Tahoma"/>
        </w:rPr>
        <w:t>ents</w:t>
      </w:r>
      <w:r w:rsidR="00646CFC" w:rsidRPr="008E20DA">
        <w:rPr>
          <w:rFonts w:ascii="Tahoma" w:hAnsi="Tahoma" w:cs="Tahoma"/>
        </w:rPr>
        <w:t xml:space="preserve"> prior to completing the NM CTE application for funding</w:t>
      </w:r>
      <w:r w:rsidR="0003297E" w:rsidRPr="008E20DA">
        <w:rPr>
          <w:rFonts w:ascii="Tahoma" w:hAnsi="Tahoma" w:cs="Tahoma"/>
        </w:rPr>
        <w:t>.</w:t>
      </w:r>
    </w:p>
    <w:p w14:paraId="510EBA49" w14:textId="5A0135AA" w:rsidR="00140131" w:rsidRPr="008E20DA" w:rsidRDefault="00140131" w:rsidP="007B34E7">
      <w:pPr>
        <w:spacing w:before="240" w:line="360" w:lineRule="auto"/>
        <w:rPr>
          <w:rFonts w:ascii="Tahoma" w:hAnsi="Tahoma" w:cs="Tahoma"/>
        </w:rPr>
      </w:pPr>
      <w:r w:rsidRPr="008E20DA">
        <w:rPr>
          <w:rFonts w:ascii="Tahoma" w:hAnsi="Tahoma" w:cs="Tahoma"/>
        </w:rPr>
        <w:t xml:space="preserve">The needs assessment, if </w:t>
      </w:r>
      <w:r w:rsidR="004A4F31" w:rsidRPr="008E20DA">
        <w:rPr>
          <w:rFonts w:ascii="Tahoma" w:hAnsi="Tahoma" w:cs="Tahoma"/>
        </w:rPr>
        <w:t>implemen</w:t>
      </w:r>
      <w:r w:rsidRPr="008E20DA">
        <w:rPr>
          <w:rFonts w:ascii="Tahoma" w:hAnsi="Tahoma" w:cs="Tahoma"/>
        </w:rPr>
        <w:t>ted thoughtfully, ca</w:t>
      </w:r>
      <w:r w:rsidR="00C82265">
        <w:rPr>
          <w:rFonts w:ascii="Tahoma" w:hAnsi="Tahoma" w:cs="Tahoma"/>
        </w:rPr>
        <w:t>n</w:t>
      </w:r>
      <w:r w:rsidR="005532A1" w:rsidRPr="008E20DA">
        <w:rPr>
          <w:rFonts w:ascii="Tahoma" w:hAnsi="Tahoma" w:cs="Tahoma"/>
        </w:rPr>
        <w:t xml:space="preserve"> be a powerful tool</w:t>
      </w:r>
      <w:r w:rsidRPr="008E20DA">
        <w:rPr>
          <w:rFonts w:ascii="Tahoma" w:hAnsi="Tahoma" w:cs="Tahoma"/>
        </w:rPr>
        <w:t xml:space="preserve"> to engage stakeholders in a </w:t>
      </w:r>
      <w:r w:rsidR="006F5218" w:rsidRPr="008E20DA">
        <w:rPr>
          <w:rFonts w:ascii="Tahoma" w:hAnsi="Tahoma" w:cs="Tahoma"/>
        </w:rPr>
        <w:t xml:space="preserve">collective </w:t>
      </w:r>
      <w:r w:rsidRPr="008E20DA">
        <w:rPr>
          <w:rFonts w:ascii="Tahoma" w:hAnsi="Tahoma" w:cs="Tahoma"/>
        </w:rPr>
        <w:t xml:space="preserve">vision </w:t>
      </w:r>
      <w:r w:rsidR="005532A1" w:rsidRPr="008E20DA">
        <w:rPr>
          <w:rFonts w:ascii="Tahoma" w:hAnsi="Tahoma" w:cs="Tahoma"/>
        </w:rPr>
        <w:lastRenderedPageBreak/>
        <w:t xml:space="preserve">and partnership </w:t>
      </w:r>
      <w:r w:rsidRPr="008E20DA">
        <w:rPr>
          <w:rFonts w:ascii="Tahoma" w:hAnsi="Tahoma" w:cs="Tahoma"/>
        </w:rPr>
        <w:t xml:space="preserve">for </w:t>
      </w:r>
      <w:r w:rsidR="005532A1" w:rsidRPr="008E20DA">
        <w:rPr>
          <w:rFonts w:ascii="Tahoma" w:hAnsi="Tahoma" w:cs="Tahoma"/>
        </w:rPr>
        <w:t xml:space="preserve">implementing strong </w:t>
      </w:r>
      <w:r w:rsidRPr="008E20DA">
        <w:rPr>
          <w:rFonts w:ascii="Tahoma" w:hAnsi="Tahoma" w:cs="Tahoma"/>
        </w:rPr>
        <w:t>CTE</w:t>
      </w:r>
      <w:r w:rsidR="005532A1" w:rsidRPr="008E20DA">
        <w:rPr>
          <w:rFonts w:ascii="Tahoma" w:hAnsi="Tahoma" w:cs="Tahoma"/>
        </w:rPr>
        <w:t xml:space="preserve"> programs</w:t>
      </w:r>
      <w:r w:rsidRPr="008E20DA">
        <w:rPr>
          <w:rFonts w:ascii="Tahoma" w:hAnsi="Tahoma" w:cs="Tahoma"/>
        </w:rPr>
        <w:t xml:space="preserve"> in your community, specifically:</w:t>
      </w:r>
    </w:p>
    <w:p w14:paraId="3D0D5E4F" w14:textId="77777777" w:rsidR="00140131" w:rsidRPr="008E20DA" w:rsidRDefault="00140131" w:rsidP="00284A90">
      <w:pPr>
        <w:pStyle w:val="ListParagraph"/>
        <w:numPr>
          <w:ilvl w:val="0"/>
          <w:numId w:val="1"/>
        </w:numPr>
        <w:spacing w:after="240" w:line="360" w:lineRule="auto"/>
        <w:rPr>
          <w:rFonts w:ascii="Tahoma" w:hAnsi="Tahoma" w:cs="Tahoma"/>
        </w:rPr>
      </w:pPr>
      <w:r w:rsidRPr="008E20DA">
        <w:rPr>
          <w:rFonts w:ascii="Tahoma" w:hAnsi="Tahoma" w:cs="Tahoma"/>
        </w:rPr>
        <w:t>Make certain that programs are aligned to and validated by local workforce needs and economic priorities;</w:t>
      </w:r>
    </w:p>
    <w:p w14:paraId="44E7C3BB" w14:textId="77777777" w:rsidR="00140131" w:rsidRPr="008E20DA" w:rsidRDefault="00140131" w:rsidP="00284A90">
      <w:pPr>
        <w:pStyle w:val="ListParagraph"/>
        <w:numPr>
          <w:ilvl w:val="0"/>
          <w:numId w:val="1"/>
        </w:numPr>
        <w:spacing w:after="240" w:line="360" w:lineRule="auto"/>
        <w:rPr>
          <w:rFonts w:ascii="Tahoma" w:hAnsi="Tahoma" w:cs="Tahoma"/>
        </w:rPr>
      </w:pPr>
      <w:r w:rsidRPr="008E20DA">
        <w:rPr>
          <w:rFonts w:ascii="Tahoma" w:hAnsi="Tahoma" w:cs="Tahoma"/>
        </w:rPr>
        <w:t>Ensure that local Perkins eligible recipients are serving each learner equitably;</w:t>
      </w:r>
    </w:p>
    <w:p w14:paraId="0A4CBE45" w14:textId="357F82CD" w:rsidR="00140131" w:rsidRPr="008E20DA" w:rsidRDefault="00140131" w:rsidP="00284A90">
      <w:pPr>
        <w:pStyle w:val="ListParagraph"/>
        <w:numPr>
          <w:ilvl w:val="0"/>
          <w:numId w:val="1"/>
        </w:numPr>
        <w:spacing w:after="240" w:line="360" w:lineRule="auto"/>
        <w:rPr>
          <w:rFonts w:ascii="Tahoma" w:hAnsi="Tahoma" w:cs="Tahoma"/>
        </w:rPr>
      </w:pPr>
      <w:r w:rsidRPr="008E20DA">
        <w:rPr>
          <w:rFonts w:ascii="Tahoma" w:hAnsi="Tahoma" w:cs="Tahoma"/>
        </w:rPr>
        <w:t>Enable eligible recipients to better direct resources towards progra</w:t>
      </w:r>
      <w:r w:rsidR="008E20DA" w:rsidRPr="008E20DA">
        <w:rPr>
          <w:rFonts w:ascii="Tahoma" w:hAnsi="Tahoma" w:cs="Tahoma"/>
        </w:rPr>
        <w:t>ms that lead to high-skill, living</w:t>
      </w:r>
      <w:r w:rsidRPr="008E20DA">
        <w:rPr>
          <w:rFonts w:ascii="Tahoma" w:hAnsi="Tahoma" w:cs="Tahoma"/>
        </w:rPr>
        <w:t>-wage, and</w:t>
      </w:r>
      <w:r w:rsidR="008E20DA" w:rsidRPr="008E20DA">
        <w:rPr>
          <w:rFonts w:ascii="Tahoma" w:hAnsi="Tahoma" w:cs="Tahoma"/>
        </w:rPr>
        <w:t>/or</w:t>
      </w:r>
      <w:r w:rsidRPr="008E20DA">
        <w:rPr>
          <w:rFonts w:ascii="Tahoma" w:hAnsi="Tahoma" w:cs="Tahoma"/>
        </w:rPr>
        <w:t xml:space="preserve"> in-demand occupat</w:t>
      </w:r>
      <w:r w:rsidR="005532A1" w:rsidRPr="008E20DA">
        <w:rPr>
          <w:rFonts w:ascii="Tahoma" w:hAnsi="Tahoma" w:cs="Tahoma"/>
        </w:rPr>
        <w:t>ions and activities that close</w:t>
      </w:r>
      <w:r w:rsidRPr="008E20DA">
        <w:rPr>
          <w:rFonts w:ascii="Tahoma" w:hAnsi="Tahoma" w:cs="Tahoma"/>
        </w:rPr>
        <w:t xml:space="preserve"> equity and opportunity gaps;</w:t>
      </w:r>
    </w:p>
    <w:p w14:paraId="3D2C0EAB" w14:textId="77777777" w:rsidR="00140131" w:rsidRPr="008E20DA" w:rsidRDefault="00140131" w:rsidP="00284A90">
      <w:pPr>
        <w:pStyle w:val="ListParagraph"/>
        <w:numPr>
          <w:ilvl w:val="0"/>
          <w:numId w:val="1"/>
        </w:numPr>
        <w:spacing w:after="240" w:line="360" w:lineRule="auto"/>
        <w:rPr>
          <w:rFonts w:ascii="Tahoma" w:hAnsi="Tahoma" w:cs="Tahoma"/>
        </w:rPr>
      </w:pPr>
      <w:r w:rsidRPr="008E20DA">
        <w:rPr>
          <w:rFonts w:ascii="Tahoma" w:hAnsi="Tahoma" w:cs="Tahoma"/>
        </w:rPr>
        <w:lastRenderedPageBreak/>
        <w:t xml:space="preserve">Create a platform for coordinating and streamlining existing program review and school improvement processes to bring focus to strategic decisions; </w:t>
      </w:r>
      <w:r w:rsidR="00865216" w:rsidRPr="008E20DA">
        <w:rPr>
          <w:rFonts w:ascii="Tahoma" w:hAnsi="Tahoma" w:cs="Tahoma"/>
        </w:rPr>
        <w:t>provide</w:t>
      </w:r>
      <w:r w:rsidRPr="008E20DA">
        <w:rPr>
          <w:rFonts w:ascii="Tahoma" w:hAnsi="Tahoma" w:cs="Tahoma"/>
        </w:rPr>
        <w:t xml:space="preserve"> a structured way to engage key stakeholders regularly around the quality and impact of local CTE programs and systems.</w:t>
      </w:r>
      <w:r w:rsidRPr="008E20DA">
        <w:rPr>
          <w:rStyle w:val="FootnoteReference"/>
          <w:rFonts w:ascii="Tahoma" w:hAnsi="Tahoma" w:cs="Tahoma"/>
        </w:rPr>
        <w:footnoteReference w:id="2"/>
      </w:r>
    </w:p>
    <w:p w14:paraId="5E3B9966" w14:textId="77777777" w:rsidR="00865216" w:rsidRPr="00A47264" w:rsidRDefault="00865216" w:rsidP="00284A90">
      <w:pPr>
        <w:spacing w:after="240" w:line="360" w:lineRule="auto"/>
        <w:rPr>
          <w:rFonts w:ascii="Tahoma" w:hAnsi="Tahoma" w:cs="Tahoma"/>
          <w:b/>
          <w:sz w:val="28"/>
          <w:szCs w:val="28"/>
        </w:rPr>
      </w:pPr>
      <w:r w:rsidRPr="00A47264">
        <w:rPr>
          <w:rFonts w:ascii="Tahoma" w:hAnsi="Tahoma" w:cs="Tahoma"/>
          <w:b/>
          <w:sz w:val="28"/>
          <w:szCs w:val="28"/>
        </w:rPr>
        <w:t>Purpose</w:t>
      </w:r>
    </w:p>
    <w:p w14:paraId="2F78D1BF" w14:textId="30AC3EE9" w:rsidR="004D7F66" w:rsidRPr="008E20DA" w:rsidRDefault="00290D12" w:rsidP="00284A90">
      <w:pPr>
        <w:spacing w:after="240" w:line="360" w:lineRule="auto"/>
        <w:rPr>
          <w:rFonts w:ascii="Tahoma" w:hAnsi="Tahoma" w:cs="Tahoma"/>
        </w:rPr>
      </w:pPr>
      <w:r w:rsidRPr="008E20DA">
        <w:rPr>
          <w:rFonts w:ascii="Tahoma" w:hAnsi="Tahoma" w:cs="Tahoma"/>
        </w:rPr>
        <w:t xml:space="preserve">This guidebook </w:t>
      </w:r>
      <w:r w:rsidR="001B2D78" w:rsidRPr="008E20DA">
        <w:rPr>
          <w:rFonts w:ascii="Tahoma" w:hAnsi="Tahoma" w:cs="Tahoma"/>
        </w:rPr>
        <w:t>and the related templates are intended to give NM CTE funding</w:t>
      </w:r>
      <w:r w:rsidR="004D7F66" w:rsidRPr="008E20DA">
        <w:rPr>
          <w:rFonts w:ascii="Tahoma" w:hAnsi="Tahoma" w:cs="Tahoma"/>
        </w:rPr>
        <w:t xml:space="preserve"> applicants a framewo</w:t>
      </w:r>
      <w:r w:rsidR="00FC63EF" w:rsidRPr="008E20DA">
        <w:rPr>
          <w:rFonts w:ascii="Tahoma" w:hAnsi="Tahoma" w:cs="Tahoma"/>
        </w:rPr>
        <w:t xml:space="preserve">rk from which to </w:t>
      </w:r>
      <w:r w:rsidR="00FC63EF" w:rsidRPr="008E20DA">
        <w:rPr>
          <w:rFonts w:ascii="Tahoma" w:hAnsi="Tahoma" w:cs="Tahoma"/>
        </w:rPr>
        <w:lastRenderedPageBreak/>
        <w:t>structure your</w:t>
      </w:r>
      <w:r w:rsidR="004D7F66" w:rsidRPr="008E20DA">
        <w:rPr>
          <w:rFonts w:ascii="Tahoma" w:hAnsi="Tahoma" w:cs="Tahoma"/>
        </w:rPr>
        <w:t xml:space="preserve"> approach to the regional and local needs assessment efforts by translating the legal language into actionab</w:t>
      </w:r>
      <w:r w:rsidR="00BD5D86" w:rsidRPr="008E20DA">
        <w:rPr>
          <w:rFonts w:ascii="Tahoma" w:hAnsi="Tahoma" w:cs="Tahoma"/>
        </w:rPr>
        <w:t>le steps that not only complete</w:t>
      </w:r>
      <w:r w:rsidR="004D7F66" w:rsidRPr="008E20DA">
        <w:rPr>
          <w:rFonts w:ascii="Tahoma" w:hAnsi="Tahoma" w:cs="Tahoma"/>
        </w:rPr>
        <w:t xml:space="preserve"> t</w:t>
      </w:r>
      <w:r w:rsidR="00BD5D86" w:rsidRPr="008E20DA">
        <w:rPr>
          <w:rFonts w:ascii="Tahoma" w:hAnsi="Tahoma" w:cs="Tahoma"/>
        </w:rPr>
        <w:t>he requirements but also engage</w:t>
      </w:r>
      <w:r w:rsidR="004D7F66" w:rsidRPr="008E20DA">
        <w:rPr>
          <w:rFonts w:ascii="Tahoma" w:hAnsi="Tahoma" w:cs="Tahoma"/>
        </w:rPr>
        <w:t xml:space="preserve"> stakeholders in thoughtful program improvements.  </w:t>
      </w:r>
    </w:p>
    <w:p w14:paraId="4913513F" w14:textId="38686B7E" w:rsidR="00290D12" w:rsidRPr="008E20DA" w:rsidRDefault="00865216" w:rsidP="00284A90">
      <w:pPr>
        <w:spacing w:after="240" w:line="360" w:lineRule="auto"/>
        <w:rPr>
          <w:rFonts w:ascii="Tahoma" w:hAnsi="Tahoma" w:cs="Tahoma"/>
        </w:rPr>
      </w:pPr>
      <w:r w:rsidRPr="008E20DA">
        <w:rPr>
          <w:rFonts w:ascii="Tahoma" w:hAnsi="Tahoma" w:cs="Tahoma"/>
        </w:rPr>
        <w:t xml:space="preserve">The purpose of the needs assessment is to </w:t>
      </w:r>
      <w:r w:rsidR="00A461D4" w:rsidRPr="008E20DA">
        <w:rPr>
          <w:rFonts w:ascii="Tahoma" w:hAnsi="Tahoma" w:cs="Tahoma"/>
        </w:rPr>
        <w:t xml:space="preserve">identify priorities, </w:t>
      </w:r>
      <w:r w:rsidRPr="008E20DA">
        <w:rPr>
          <w:rFonts w:ascii="Tahoma" w:hAnsi="Tahoma" w:cs="Tahoma"/>
        </w:rPr>
        <w:t>support data-driven decision making</w:t>
      </w:r>
      <w:r w:rsidR="00A461D4" w:rsidRPr="008E20DA">
        <w:rPr>
          <w:rFonts w:ascii="Tahoma" w:hAnsi="Tahoma" w:cs="Tahoma"/>
        </w:rPr>
        <w:t>,</w:t>
      </w:r>
      <w:r w:rsidRPr="008E20DA">
        <w:rPr>
          <w:rFonts w:ascii="Tahoma" w:hAnsi="Tahoma" w:cs="Tahoma"/>
        </w:rPr>
        <w:t xml:space="preserve"> and more closely align planning, spending and accountability activities</w:t>
      </w:r>
      <w:r w:rsidR="00A461D4" w:rsidRPr="008E20DA">
        <w:rPr>
          <w:rFonts w:ascii="Tahoma" w:hAnsi="Tahoma" w:cs="Tahoma"/>
        </w:rPr>
        <w:t xml:space="preserve"> to ensure a more strategic use of federal dollars and </w:t>
      </w:r>
      <w:r w:rsidR="007B34E7">
        <w:rPr>
          <w:rFonts w:ascii="Tahoma" w:hAnsi="Tahoma" w:cs="Tahoma"/>
        </w:rPr>
        <w:t xml:space="preserve">an </w:t>
      </w:r>
      <w:r w:rsidR="00A461D4" w:rsidRPr="008E20DA">
        <w:rPr>
          <w:rFonts w:ascii="Tahoma" w:hAnsi="Tahoma" w:cs="Tahoma"/>
        </w:rPr>
        <w:t>overall increase in CTE program quality and equity</w:t>
      </w:r>
      <w:r w:rsidRPr="008E20DA">
        <w:rPr>
          <w:rFonts w:ascii="Tahoma" w:hAnsi="Tahoma" w:cs="Tahoma"/>
        </w:rPr>
        <w:t>.  The results of the needs assessment must form the foundation of the local application and drive local spending decisions.</w:t>
      </w:r>
    </w:p>
    <w:p w14:paraId="0520B4F5" w14:textId="77777777" w:rsidR="004D7F66" w:rsidRPr="00A47264" w:rsidRDefault="001F5B13" w:rsidP="00284A90">
      <w:pPr>
        <w:spacing w:after="240" w:line="360" w:lineRule="auto"/>
        <w:rPr>
          <w:rFonts w:ascii="Tahoma" w:hAnsi="Tahoma" w:cs="Tahoma"/>
          <w:b/>
          <w:sz w:val="28"/>
          <w:szCs w:val="28"/>
        </w:rPr>
      </w:pPr>
      <w:r w:rsidRPr="00A47264">
        <w:rPr>
          <w:rFonts w:ascii="Tahoma" w:hAnsi="Tahoma" w:cs="Tahoma"/>
          <w:b/>
          <w:sz w:val="28"/>
          <w:szCs w:val="28"/>
        </w:rPr>
        <w:lastRenderedPageBreak/>
        <w:t>Regional A</w:t>
      </w:r>
      <w:r w:rsidR="004D7F66" w:rsidRPr="00A47264">
        <w:rPr>
          <w:rFonts w:ascii="Tahoma" w:hAnsi="Tahoma" w:cs="Tahoma"/>
          <w:b/>
          <w:sz w:val="28"/>
          <w:szCs w:val="28"/>
        </w:rPr>
        <w:t>pproach</w:t>
      </w:r>
    </w:p>
    <w:p w14:paraId="52CAD107" w14:textId="122B0D16" w:rsidR="00D26BC3" w:rsidRPr="008E20DA" w:rsidRDefault="00A94176" w:rsidP="00284A90">
      <w:pPr>
        <w:spacing w:after="240" w:line="360" w:lineRule="auto"/>
        <w:rPr>
          <w:rFonts w:ascii="Tahoma" w:hAnsi="Tahoma" w:cs="Tahoma"/>
        </w:rPr>
      </w:pPr>
      <w:r>
        <w:rPr>
          <w:rFonts w:ascii="Tahoma" w:hAnsi="Tahoma" w:cs="Tahoma"/>
          <w:noProof/>
          <w:sz w:val="24"/>
          <w:szCs w:val="24"/>
        </w:rPr>
        <w:drawing>
          <wp:anchor distT="0" distB="0" distL="114300" distR="114300" simplePos="0" relativeHeight="251686912" behindDoc="1" locked="0" layoutInCell="1" allowOverlap="1" wp14:anchorId="0D086F98" wp14:editId="200354FB">
            <wp:simplePos x="0" y="0"/>
            <wp:positionH relativeFrom="column">
              <wp:posOffset>1657350</wp:posOffset>
            </wp:positionH>
            <wp:positionV relativeFrom="paragraph">
              <wp:posOffset>499110</wp:posOffset>
            </wp:positionV>
            <wp:extent cx="2759710" cy="2933700"/>
            <wp:effectExtent l="0" t="0" r="2540" b="0"/>
            <wp:wrapTight wrapText="bothSides">
              <wp:wrapPolygon edited="0">
                <wp:start x="0" y="0"/>
                <wp:lineTo x="0" y="21460"/>
                <wp:lineTo x="21471" y="21460"/>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map.png"/>
                    <pic:cNvPicPr/>
                  </pic:nvPicPr>
                  <pic:blipFill rotWithShape="1">
                    <a:blip r:embed="rId18" cstate="print">
                      <a:extLst>
                        <a:ext uri="{BEBA8EAE-BF5A-486C-A8C5-ECC9F3942E4B}">
                          <a14:imgProps xmlns:a14="http://schemas.microsoft.com/office/drawing/2010/main">
                            <a14:imgLayer r:embed="rId19">
                              <a14:imgEffect>
                                <a14:saturation sat="75000"/>
                              </a14:imgEffect>
                            </a14:imgLayer>
                          </a14:imgProps>
                        </a:ext>
                        <a:ext uri="{28A0092B-C50C-407E-A947-70E740481C1C}">
                          <a14:useLocalDpi xmlns:a14="http://schemas.microsoft.com/office/drawing/2010/main" val="0"/>
                        </a:ext>
                      </a:extLst>
                    </a:blip>
                    <a:srcRect t="2934" b="6707"/>
                    <a:stretch/>
                  </pic:blipFill>
                  <pic:spPr bwMode="auto">
                    <a:xfrm>
                      <a:off x="0" y="0"/>
                      <a:ext cx="2759710" cy="293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4F29" w:rsidRPr="008E20DA">
        <w:rPr>
          <w:rFonts w:ascii="Tahoma" w:hAnsi="Tahoma" w:cs="Tahoma"/>
        </w:rPr>
        <w:t>New Mexico will conduct needs</w:t>
      </w:r>
      <w:r w:rsidR="00C5796B">
        <w:rPr>
          <w:rFonts w:ascii="Tahoma" w:hAnsi="Tahoma" w:cs="Tahoma"/>
        </w:rPr>
        <w:t xml:space="preserve"> assessments regionally</w:t>
      </w:r>
      <w:r w:rsidR="007B34E7">
        <w:rPr>
          <w:rFonts w:ascii="Tahoma" w:hAnsi="Tahoma" w:cs="Tahoma"/>
        </w:rPr>
        <w:t>,</w:t>
      </w:r>
      <w:r w:rsidR="00254F29" w:rsidRPr="008E20DA">
        <w:rPr>
          <w:rFonts w:ascii="Tahoma" w:hAnsi="Tahoma" w:cs="Tahoma"/>
        </w:rPr>
        <w:t xml:space="preserve"> based on</w:t>
      </w:r>
      <w:r w:rsidR="006F7830" w:rsidRPr="008E20DA">
        <w:rPr>
          <w:rFonts w:ascii="Tahoma" w:hAnsi="Tahoma" w:cs="Tahoma"/>
        </w:rPr>
        <w:t xml:space="preserve"> </w:t>
      </w:r>
      <w:r w:rsidR="007B34E7">
        <w:rPr>
          <w:rFonts w:ascii="Tahoma" w:hAnsi="Tahoma" w:cs="Tahoma"/>
        </w:rPr>
        <w:t>school district</w:t>
      </w:r>
      <w:r w:rsidR="00986237">
        <w:rPr>
          <w:rFonts w:ascii="Tahoma" w:hAnsi="Tahoma" w:cs="Tahoma"/>
        </w:rPr>
        <w:t xml:space="preserve"> </w:t>
      </w:r>
      <w:r w:rsidR="007B34E7">
        <w:rPr>
          <w:rFonts w:ascii="Tahoma" w:hAnsi="Tahoma" w:cs="Tahoma"/>
        </w:rPr>
        <w:t xml:space="preserve">boundaries </w:t>
      </w:r>
      <w:r w:rsidR="00986237">
        <w:rPr>
          <w:rFonts w:ascii="Tahoma" w:hAnsi="Tahoma" w:cs="Tahoma"/>
        </w:rPr>
        <w:t xml:space="preserve">within </w:t>
      </w:r>
      <w:r w:rsidR="006F7830" w:rsidRPr="008E20DA">
        <w:rPr>
          <w:rFonts w:ascii="Tahoma" w:hAnsi="Tahoma" w:cs="Tahoma"/>
        </w:rPr>
        <w:t xml:space="preserve">modified </w:t>
      </w:r>
      <w:r w:rsidR="00254F29" w:rsidRPr="008E20DA">
        <w:rPr>
          <w:rFonts w:ascii="Tahoma" w:hAnsi="Tahoma" w:cs="Tahoma"/>
        </w:rPr>
        <w:t xml:space="preserve">economic </w:t>
      </w:r>
      <w:r>
        <w:rPr>
          <w:rFonts w:ascii="Tahoma" w:hAnsi="Tahoma" w:cs="Tahoma"/>
        </w:rPr>
        <w:t xml:space="preserve">and workforce </w:t>
      </w:r>
      <w:r w:rsidR="00254F29" w:rsidRPr="008E20DA">
        <w:rPr>
          <w:rFonts w:ascii="Tahoma" w:hAnsi="Tahoma" w:cs="Tahoma"/>
        </w:rPr>
        <w:t xml:space="preserve">regions. </w:t>
      </w:r>
    </w:p>
    <w:p w14:paraId="49C1D1F5" w14:textId="27A9EA3F" w:rsidR="00D26BC3" w:rsidRDefault="00D26BC3" w:rsidP="00284A90">
      <w:pPr>
        <w:spacing w:after="240" w:line="360" w:lineRule="auto"/>
        <w:jc w:val="center"/>
        <w:rPr>
          <w:rFonts w:ascii="Tahoma" w:hAnsi="Tahoma" w:cs="Tahoma"/>
          <w:sz w:val="24"/>
          <w:szCs w:val="24"/>
        </w:rPr>
      </w:pPr>
    </w:p>
    <w:p w14:paraId="04A8BF02" w14:textId="69E31F75" w:rsidR="00A94176" w:rsidRDefault="00A94176" w:rsidP="00284A90">
      <w:pPr>
        <w:spacing w:after="240" w:line="360" w:lineRule="auto"/>
        <w:rPr>
          <w:rFonts w:ascii="Tahoma" w:hAnsi="Tahoma" w:cs="Tahoma"/>
        </w:rPr>
      </w:pPr>
    </w:p>
    <w:p w14:paraId="49FCA886" w14:textId="4F633FE7" w:rsidR="00A94176" w:rsidRDefault="00A94176" w:rsidP="00284A90">
      <w:pPr>
        <w:spacing w:after="240" w:line="360" w:lineRule="auto"/>
        <w:rPr>
          <w:rFonts w:ascii="Tahoma" w:hAnsi="Tahoma" w:cs="Tahoma"/>
        </w:rPr>
      </w:pPr>
    </w:p>
    <w:p w14:paraId="7FFCB2BF" w14:textId="5844EDCA" w:rsidR="00A94176" w:rsidRDefault="00A94176" w:rsidP="00284A90">
      <w:pPr>
        <w:spacing w:after="240" w:line="360" w:lineRule="auto"/>
        <w:rPr>
          <w:rFonts w:ascii="Tahoma" w:hAnsi="Tahoma" w:cs="Tahoma"/>
        </w:rPr>
      </w:pPr>
    </w:p>
    <w:p w14:paraId="2C1250F0" w14:textId="1AD5C4A2" w:rsidR="00A94176" w:rsidRDefault="00A94176" w:rsidP="00284A90">
      <w:pPr>
        <w:spacing w:after="240" w:line="360" w:lineRule="auto"/>
        <w:rPr>
          <w:rFonts w:ascii="Tahoma" w:hAnsi="Tahoma" w:cs="Tahoma"/>
        </w:rPr>
      </w:pPr>
    </w:p>
    <w:p w14:paraId="77FE8122" w14:textId="4C3302F5" w:rsidR="00A94176" w:rsidRDefault="00A94176" w:rsidP="00284A90">
      <w:pPr>
        <w:spacing w:after="240" w:line="360" w:lineRule="auto"/>
        <w:rPr>
          <w:rFonts w:ascii="Tahoma" w:hAnsi="Tahoma" w:cs="Tahoma"/>
        </w:rPr>
      </w:pPr>
    </w:p>
    <w:p w14:paraId="63719996" w14:textId="5C055DCC" w:rsidR="00A94176" w:rsidRDefault="00E70C05" w:rsidP="00284A90">
      <w:pPr>
        <w:spacing w:after="240" w:line="360" w:lineRule="auto"/>
        <w:rPr>
          <w:rFonts w:ascii="Tahoma" w:hAnsi="Tahoma" w:cs="Tahoma"/>
        </w:rPr>
      </w:pPr>
      <w:r w:rsidRPr="00E70C05">
        <w:rPr>
          <w:rFonts w:ascii="Tahoma" w:hAnsi="Tahoma" w:cs="Tahoma"/>
          <w:noProof/>
        </w:rPr>
        <mc:AlternateContent>
          <mc:Choice Requires="wps">
            <w:drawing>
              <wp:anchor distT="45720" distB="45720" distL="114300" distR="114300" simplePos="0" relativeHeight="251688960" behindDoc="0" locked="0" layoutInCell="1" allowOverlap="1" wp14:anchorId="61AF97E6" wp14:editId="2995CE38">
                <wp:simplePos x="0" y="0"/>
                <wp:positionH relativeFrom="column">
                  <wp:posOffset>2476500</wp:posOffset>
                </wp:positionH>
                <wp:positionV relativeFrom="paragraph">
                  <wp:posOffset>33655</wp:posOffset>
                </wp:positionV>
                <wp:extent cx="130492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alpha val="0"/>
                          </a:srgbClr>
                        </a:solidFill>
                        <a:ln w="9525">
                          <a:noFill/>
                          <a:miter lim="800000"/>
                          <a:headEnd/>
                          <a:tailEnd/>
                        </a:ln>
                      </wps:spPr>
                      <wps:txbx>
                        <w:txbxContent>
                          <w:p w14:paraId="49B65DF3" w14:textId="0620E23C" w:rsidR="00ED2301" w:rsidRPr="00E70C05" w:rsidRDefault="00ED2301">
                            <w:pPr>
                              <w:rPr>
                                <w:b/>
                                <w:sz w:val="24"/>
                                <w:szCs w:val="24"/>
                              </w:rPr>
                            </w:pPr>
                            <w:r w:rsidRPr="00E70C05">
                              <w:rPr>
                                <w:b/>
                                <w:sz w:val="24"/>
                                <w:szCs w:val="24"/>
                              </w:rPr>
                              <w:t>NM CTE Regions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F97E6" id="_x0000_s1031" type="#_x0000_t202" style="position:absolute;margin-left:195pt;margin-top:2.65pt;width:102.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" stroked="f">
                <v:fill opacity="0"/>
                <v:textbox style="mso-fit-shape-to-text:t">
                  <w:txbxContent>
                    <w:p w14:paraId="49B65DF3" w14:textId="0620E23C" w:rsidR="00ED2301" w:rsidRPr="00E70C05" w:rsidRDefault="00ED2301">
                      <w:pPr>
                        <w:rPr>
                          <w:b/>
                          <w:sz w:val="24"/>
                          <w:szCs w:val="24"/>
                        </w:rPr>
                      </w:pPr>
                      <w:r w:rsidRPr="00E70C05">
                        <w:rPr>
                          <w:b/>
                          <w:sz w:val="24"/>
                          <w:szCs w:val="24"/>
                        </w:rPr>
                        <w:t>NM CTE Regions</w:t>
                      </w:r>
                    </w:p>
                  </w:txbxContent>
                </v:textbox>
                <w10:wrap type="square"/>
              </v:shape>
            </w:pict>
          </mc:Fallback>
        </mc:AlternateContent>
      </w:r>
    </w:p>
    <w:p w14:paraId="2BA08ABB" w14:textId="70E2E194" w:rsidR="00D26BC3" w:rsidRPr="00872538" w:rsidRDefault="00FA5192" w:rsidP="00284A90">
      <w:pPr>
        <w:spacing w:after="240" w:line="360" w:lineRule="auto"/>
        <w:rPr>
          <w:rFonts w:ascii="Tahoma" w:hAnsi="Tahoma" w:cs="Tahoma"/>
        </w:rPr>
      </w:pPr>
      <w:r w:rsidRPr="00872538">
        <w:rPr>
          <w:rFonts w:ascii="Tahoma" w:hAnsi="Tahoma" w:cs="Tahoma"/>
        </w:rPr>
        <w:t>Each CTE r</w:t>
      </w:r>
      <w:r w:rsidR="00EB0A29" w:rsidRPr="00872538">
        <w:rPr>
          <w:rFonts w:ascii="Tahoma" w:hAnsi="Tahoma" w:cs="Tahoma"/>
        </w:rPr>
        <w:t>egion</w:t>
      </w:r>
      <w:r w:rsidRPr="00872538">
        <w:rPr>
          <w:rFonts w:ascii="Tahoma" w:hAnsi="Tahoma" w:cs="Tahoma"/>
        </w:rPr>
        <w:t xml:space="preserve"> </w:t>
      </w:r>
      <w:r w:rsidR="00EB0A29" w:rsidRPr="00872538">
        <w:rPr>
          <w:rFonts w:ascii="Tahoma" w:hAnsi="Tahoma" w:cs="Tahoma"/>
        </w:rPr>
        <w:t xml:space="preserve">in the above map </w:t>
      </w:r>
      <w:r w:rsidRPr="00872538">
        <w:rPr>
          <w:rFonts w:ascii="Tahoma" w:hAnsi="Tahoma" w:cs="Tahoma"/>
        </w:rPr>
        <w:t xml:space="preserve">will bring community stakeholders and partners together to develop </w:t>
      </w:r>
      <w:r w:rsidR="00EB0A29" w:rsidRPr="00872538">
        <w:rPr>
          <w:rFonts w:ascii="Tahoma" w:hAnsi="Tahoma" w:cs="Tahoma"/>
        </w:rPr>
        <w:t>and inform the</w:t>
      </w:r>
      <w:r w:rsidRPr="00872538">
        <w:rPr>
          <w:rFonts w:ascii="Tahoma" w:hAnsi="Tahoma" w:cs="Tahoma"/>
        </w:rPr>
        <w:t xml:space="preserve"> </w:t>
      </w:r>
      <w:r w:rsidR="00EB0A29" w:rsidRPr="00872538">
        <w:rPr>
          <w:rFonts w:ascii="Tahoma" w:hAnsi="Tahoma" w:cs="Tahoma"/>
        </w:rPr>
        <w:t xml:space="preserve">needs </w:t>
      </w:r>
      <w:r w:rsidRPr="00872538">
        <w:rPr>
          <w:rFonts w:ascii="Tahoma" w:hAnsi="Tahoma" w:cs="Tahoma"/>
        </w:rPr>
        <w:t xml:space="preserve">assessment. With the input of workforce partners, </w:t>
      </w:r>
      <w:r w:rsidR="001F5B13" w:rsidRPr="00872538">
        <w:rPr>
          <w:rFonts w:ascii="Tahoma" w:hAnsi="Tahoma" w:cs="Tahoma"/>
        </w:rPr>
        <w:t xml:space="preserve">CTE </w:t>
      </w:r>
      <w:r w:rsidR="00C5796B">
        <w:rPr>
          <w:rFonts w:ascii="Tahoma" w:hAnsi="Tahoma" w:cs="Tahoma"/>
        </w:rPr>
        <w:t xml:space="preserve">programs </w:t>
      </w:r>
      <w:r w:rsidRPr="00872538">
        <w:rPr>
          <w:rFonts w:ascii="Tahoma" w:hAnsi="Tahoma" w:cs="Tahoma"/>
        </w:rPr>
        <w:t>developed and supported by all consortium partners will be highly effective at meeting the needs of employers, the community, and special populations.</w:t>
      </w:r>
      <w:r w:rsidR="0069674D" w:rsidRPr="00872538">
        <w:rPr>
          <w:rFonts w:ascii="Tahoma" w:hAnsi="Tahoma" w:cs="Tahoma"/>
        </w:rPr>
        <w:t xml:space="preserve">  The Perkins V law provides flexibility in conducting the needs assessment, creating opportunities for enhanced collaboration </w:t>
      </w:r>
      <w:r w:rsidR="0069674D" w:rsidRPr="00872538">
        <w:rPr>
          <w:rFonts w:ascii="Tahoma" w:hAnsi="Tahoma" w:cs="Tahoma"/>
        </w:rPr>
        <w:lastRenderedPageBreak/>
        <w:t>across intra-state regions for both the needs assessment and the local application</w:t>
      </w:r>
      <w:r w:rsidR="00C82265">
        <w:rPr>
          <w:rFonts w:ascii="Tahoma" w:hAnsi="Tahoma" w:cs="Tahoma"/>
        </w:rPr>
        <w:t xml:space="preserve"> for funding</w:t>
      </w:r>
      <w:r w:rsidR="0069674D" w:rsidRPr="00872538">
        <w:rPr>
          <w:rFonts w:ascii="Tahoma" w:hAnsi="Tahoma" w:cs="Tahoma"/>
        </w:rPr>
        <w:t xml:space="preserve">.  </w:t>
      </w:r>
    </w:p>
    <w:p w14:paraId="4736F8A9" w14:textId="6ED5A060" w:rsidR="004D7F66" w:rsidRPr="00872538" w:rsidRDefault="004D7F66" w:rsidP="00D329D2">
      <w:pPr>
        <w:spacing w:line="360" w:lineRule="auto"/>
        <w:rPr>
          <w:rFonts w:ascii="Tahoma" w:hAnsi="Tahoma" w:cs="Tahoma"/>
        </w:rPr>
      </w:pPr>
      <w:r w:rsidRPr="00872538">
        <w:rPr>
          <w:rFonts w:ascii="Tahoma" w:hAnsi="Tahoma" w:cs="Tahoma"/>
        </w:rPr>
        <w:t>A regional approach to the needs assessment can increase systems alignment and b</w:t>
      </w:r>
      <w:r w:rsidR="00C5796B">
        <w:rPr>
          <w:rFonts w:ascii="Tahoma" w:hAnsi="Tahoma" w:cs="Tahoma"/>
        </w:rPr>
        <w:t xml:space="preserve">uild stronger career pathways and programs </w:t>
      </w:r>
      <w:r w:rsidRPr="00872538">
        <w:rPr>
          <w:rFonts w:ascii="Tahoma" w:hAnsi="Tahoma" w:cs="Tahoma"/>
        </w:rPr>
        <w:t>for students</w:t>
      </w:r>
      <w:r w:rsidR="00A461D4" w:rsidRPr="00872538">
        <w:rPr>
          <w:rFonts w:ascii="Tahoma" w:hAnsi="Tahoma" w:cs="Tahoma"/>
        </w:rPr>
        <w:t xml:space="preserve"> and remove duplication of effort for stakeholders</w:t>
      </w:r>
      <w:r w:rsidRPr="00872538">
        <w:rPr>
          <w:rFonts w:ascii="Tahoma" w:hAnsi="Tahoma" w:cs="Tahoma"/>
        </w:rPr>
        <w:t xml:space="preserve">.  If all CTE stakeholders in a region are reviewing the same programs and </w:t>
      </w:r>
      <w:r w:rsidR="00030CA6" w:rsidRPr="00872538">
        <w:rPr>
          <w:rFonts w:ascii="Tahoma" w:hAnsi="Tahoma" w:cs="Tahoma"/>
        </w:rPr>
        <w:t xml:space="preserve">related </w:t>
      </w:r>
      <w:r w:rsidRPr="00872538">
        <w:rPr>
          <w:rFonts w:ascii="Tahoma" w:hAnsi="Tahoma" w:cs="Tahoma"/>
        </w:rPr>
        <w:t xml:space="preserve">data – and making plans </w:t>
      </w:r>
      <w:r w:rsidR="008E20DA" w:rsidRPr="00872538">
        <w:rPr>
          <w:rFonts w:ascii="Tahoma" w:hAnsi="Tahoma" w:cs="Tahoma"/>
        </w:rPr>
        <w:t>together to address identified needs</w:t>
      </w:r>
      <w:r w:rsidR="00BD5D86" w:rsidRPr="00872538">
        <w:rPr>
          <w:rFonts w:ascii="Tahoma" w:hAnsi="Tahoma" w:cs="Tahoma"/>
        </w:rPr>
        <w:t xml:space="preserve"> – there can be</w:t>
      </w:r>
      <w:r w:rsidRPr="00872538">
        <w:rPr>
          <w:rFonts w:ascii="Tahoma" w:hAnsi="Tahoma" w:cs="Tahoma"/>
        </w:rPr>
        <w:t xml:space="preserve"> synergy around future plans that seamlessly connect secondary education, postsecondary education and the workforce. </w:t>
      </w:r>
      <w:r w:rsidR="00254F29" w:rsidRPr="00872538">
        <w:rPr>
          <w:rFonts w:ascii="Tahoma" w:hAnsi="Tahoma" w:cs="Tahoma"/>
        </w:rPr>
        <w:t xml:space="preserve"> Benefits of a regional approach include:</w:t>
      </w:r>
    </w:p>
    <w:p w14:paraId="22EE53B2" w14:textId="77777777" w:rsidR="00254F29" w:rsidRPr="00872538" w:rsidRDefault="00254F29" w:rsidP="00D329D2">
      <w:pPr>
        <w:pStyle w:val="ListParagraph"/>
        <w:numPr>
          <w:ilvl w:val="0"/>
          <w:numId w:val="2"/>
        </w:numPr>
        <w:spacing w:after="240"/>
        <w:rPr>
          <w:rFonts w:ascii="Tahoma" w:hAnsi="Tahoma" w:cs="Tahoma"/>
        </w:rPr>
      </w:pPr>
      <w:r w:rsidRPr="00872538">
        <w:rPr>
          <w:rFonts w:ascii="Tahoma" w:hAnsi="Tahoma" w:cs="Tahoma"/>
        </w:rPr>
        <w:t>Aligned systems and career pathways</w:t>
      </w:r>
    </w:p>
    <w:p w14:paraId="2C0DA783" w14:textId="7B4F2801" w:rsidR="00254F29" w:rsidRPr="00872538" w:rsidRDefault="00254F29" w:rsidP="00D329D2">
      <w:pPr>
        <w:pStyle w:val="ListParagraph"/>
        <w:numPr>
          <w:ilvl w:val="0"/>
          <w:numId w:val="2"/>
        </w:numPr>
        <w:spacing w:after="240"/>
        <w:rPr>
          <w:rFonts w:ascii="Tahoma" w:hAnsi="Tahoma" w:cs="Tahoma"/>
        </w:rPr>
      </w:pPr>
      <w:r w:rsidRPr="00872538">
        <w:rPr>
          <w:rFonts w:ascii="Tahoma" w:hAnsi="Tahoma" w:cs="Tahoma"/>
        </w:rPr>
        <w:lastRenderedPageBreak/>
        <w:t>Enhanced coordination and collaboration</w:t>
      </w:r>
    </w:p>
    <w:p w14:paraId="22E009E2" w14:textId="77777777" w:rsidR="00254F29" w:rsidRPr="00872538" w:rsidRDefault="00254F29" w:rsidP="00D329D2">
      <w:pPr>
        <w:pStyle w:val="ListParagraph"/>
        <w:numPr>
          <w:ilvl w:val="0"/>
          <w:numId w:val="2"/>
        </w:numPr>
        <w:spacing w:after="240"/>
        <w:rPr>
          <w:rFonts w:ascii="Tahoma" w:hAnsi="Tahoma" w:cs="Tahoma"/>
        </w:rPr>
      </w:pPr>
      <w:r w:rsidRPr="00872538">
        <w:rPr>
          <w:rFonts w:ascii="Tahoma" w:hAnsi="Tahoma" w:cs="Tahoma"/>
        </w:rPr>
        <w:t>Streamlined stakeholder engagement</w:t>
      </w:r>
    </w:p>
    <w:p w14:paraId="07E7ECE9" w14:textId="6D33832E" w:rsidR="00254F29" w:rsidRPr="00872538" w:rsidRDefault="00254F29" w:rsidP="00D329D2">
      <w:pPr>
        <w:pStyle w:val="ListParagraph"/>
        <w:numPr>
          <w:ilvl w:val="0"/>
          <w:numId w:val="2"/>
        </w:numPr>
        <w:spacing w:after="240"/>
        <w:rPr>
          <w:rFonts w:ascii="Tahoma" w:hAnsi="Tahoma" w:cs="Tahoma"/>
        </w:rPr>
      </w:pPr>
      <w:r w:rsidRPr="00872538">
        <w:rPr>
          <w:rFonts w:ascii="Tahoma" w:hAnsi="Tahoma" w:cs="Tahoma"/>
        </w:rPr>
        <w:t>Reduce</w:t>
      </w:r>
      <w:r w:rsidR="007B34E7">
        <w:rPr>
          <w:rFonts w:ascii="Tahoma" w:hAnsi="Tahoma" w:cs="Tahoma"/>
        </w:rPr>
        <w:t>d</w:t>
      </w:r>
      <w:r w:rsidRPr="00872538">
        <w:rPr>
          <w:rFonts w:ascii="Tahoma" w:hAnsi="Tahoma" w:cs="Tahoma"/>
        </w:rPr>
        <w:t xml:space="preserve"> duplication of effort</w:t>
      </w:r>
    </w:p>
    <w:p w14:paraId="677856E5" w14:textId="77777777" w:rsidR="00254F29" w:rsidRPr="00872538" w:rsidRDefault="00254F29" w:rsidP="00D329D2">
      <w:pPr>
        <w:pStyle w:val="ListParagraph"/>
        <w:numPr>
          <w:ilvl w:val="0"/>
          <w:numId w:val="2"/>
        </w:numPr>
        <w:spacing w:after="240"/>
        <w:rPr>
          <w:rFonts w:ascii="Tahoma" w:hAnsi="Tahoma" w:cs="Tahoma"/>
        </w:rPr>
      </w:pPr>
      <w:r w:rsidRPr="00872538">
        <w:rPr>
          <w:rFonts w:ascii="Tahoma" w:hAnsi="Tahoma" w:cs="Tahoma"/>
        </w:rPr>
        <w:t>Targeted state capacity</w:t>
      </w:r>
      <w:r w:rsidRPr="00872538">
        <w:rPr>
          <w:rStyle w:val="FootnoteReference"/>
          <w:rFonts w:ascii="Tahoma" w:hAnsi="Tahoma" w:cs="Tahoma"/>
        </w:rPr>
        <w:footnoteReference w:id="3"/>
      </w:r>
    </w:p>
    <w:p w14:paraId="0EAA8E7F" w14:textId="0799AB79" w:rsidR="001F5B13" w:rsidRPr="00872538" w:rsidRDefault="00D329D2" w:rsidP="001F5B13">
      <w:pPr>
        <w:spacing w:after="240" w:line="360" w:lineRule="auto"/>
        <w:rPr>
          <w:rFonts w:ascii="Tahoma" w:hAnsi="Tahoma" w:cs="Tahoma"/>
        </w:rPr>
      </w:pPr>
      <w:r w:rsidRPr="00872538">
        <w:rPr>
          <w:noProof/>
        </w:rPr>
        <w:drawing>
          <wp:anchor distT="0" distB="0" distL="114300" distR="114300" simplePos="0" relativeHeight="251680768" behindDoc="0" locked="0" layoutInCell="1" allowOverlap="1" wp14:anchorId="6EDC9050" wp14:editId="725A168C">
            <wp:simplePos x="0" y="0"/>
            <wp:positionH relativeFrom="column">
              <wp:posOffset>914400</wp:posOffset>
            </wp:positionH>
            <wp:positionV relativeFrom="paragraph">
              <wp:posOffset>1331595</wp:posOffset>
            </wp:positionV>
            <wp:extent cx="4079875" cy="301942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Industry at Center graphic.PNG"/>
                    <pic:cNvPicPr/>
                  </pic:nvPicPr>
                  <pic:blipFill>
                    <a:blip r:embed="rId20">
                      <a:extLst>
                        <a:ext uri="{28A0092B-C50C-407E-A947-70E740481C1C}">
                          <a14:useLocalDpi xmlns:a14="http://schemas.microsoft.com/office/drawing/2010/main" val="0"/>
                        </a:ext>
                      </a:extLst>
                    </a:blip>
                    <a:stretch>
                      <a:fillRect/>
                    </a:stretch>
                  </pic:blipFill>
                  <pic:spPr>
                    <a:xfrm>
                      <a:off x="0" y="0"/>
                      <a:ext cx="4079875" cy="3019425"/>
                    </a:xfrm>
                    <a:prstGeom prst="rect">
                      <a:avLst/>
                    </a:prstGeom>
                  </pic:spPr>
                </pic:pic>
              </a:graphicData>
            </a:graphic>
            <wp14:sizeRelH relativeFrom="margin">
              <wp14:pctWidth>0</wp14:pctWidth>
            </wp14:sizeRelH>
            <wp14:sizeRelV relativeFrom="margin">
              <wp14:pctHeight>0</wp14:pctHeight>
            </wp14:sizeRelV>
          </wp:anchor>
        </w:drawing>
      </w:r>
      <w:r w:rsidR="00A461D4" w:rsidRPr="00872538">
        <w:rPr>
          <w:rFonts w:ascii="Tahoma" w:hAnsi="Tahoma" w:cs="Tahoma"/>
        </w:rPr>
        <w:t xml:space="preserve">Consortia Leads will take an active </w:t>
      </w:r>
      <w:r w:rsidR="005532A1" w:rsidRPr="00872538">
        <w:rPr>
          <w:rFonts w:ascii="Tahoma" w:hAnsi="Tahoma" w:cs="Tahoma"/>
        </w:rPr>
        <w:t xml:space="preserve">partnership </w:t>
      </w:r>
      <w:r w:rsidR="00A461D4" w:rsidRPr="00872538">
        <w:rPr>
          <w:rFonts w:ascii="Tahoma" w:hAnsi="Tahoma" w:cs="Tahoma"/>
        </w:rPr>
        <w:t xml:space="preserve">role </w:t>
      </w:r>
      <w:r w:rsidR="005532A1" w:rsidRPr="00872538">
        <w:rPr>
          <w:rFonts w:ascii="Tahoma" w:hAnsi="Tahoma" w:cs="Tahoma"/>
        </w:rPr>
        <w:t xml:space="preserve">with educators </w:t>
      </w:r>
      <w:r w:rsidR="00A461D4" w:rsidRPr="00872538">
        <w:rPr>
          <w:rFonts w:ascii="Tahoma" w:hAnsi="Tahoma" w:cs="Tahoma"/>
        </w:rPr>
        <w:t>for the</w:t>
      </w:r>
      <w:r w:rsidR="005F4130">
        <w:rPr>
          <w:rFonts w:ascii="Tahoma" w:hAnsi="Tahoma" w:cs="Tahoma"/>
        </w:rPr>
        <w:t xml:space="preserve"> region and together you will</w:t>
      </w:r>
      <w:r w:rsidR="005532A1" w:rsidRPr="00872538">
        <w:rPr>
          <w:rFonts w:ascii="Tahoma" w:hAnsi="Tahoma" w:cs="Tahoma"/>
        </w:rPr>
        <w:t xml:space="preserve"> </w:t>
      </w:r>
      <w:r w:rsidR="00A461D4" w:rsidRPr="00872538">
        <w:rPr>
          <w:rFonts w:ascii="Tahoma" w:hAnsi="Tahoma" w:cs="Tahoma"/>
        </w:rPr>
        <w:t>compile information from consortia</w:t>
      </w:r>
      <w:r w:rsidR="005532A1" w:rsidRPr="00872538">
        <w:rPr>
          <w:rFonts w:ascii="Tahoma" w:hAnsi="Tahoma" w:cs="Tahoma"/>
        </w:rPr>
        <w:t xml:space="preserve"> participants</w:t>
      </w:r>
      <w:r w:rsidR="00A461D4" w:rsidRPr="00872538">
        <w:rPr>
          <w:rFonts w:ascii="Tahoma" w:hAnsi="Tahoma" w:cs="Tahoma"/>
        </w:rPr>
        <w:t xml:space="preserve">.  </w:t>
      </w:r>
      <w:r w:rsidR="00D0373E" w:rsidRPr="00872538">
        <w:rPr>
          <w:rFonts w:ascii="Tahoma" w:hAnsi="Tahoma" w:cs="Tahoma"/>
        </w:rPr>
        <w:t>The final product of New Mexico’s regional approach will be the com</w:t>
      </w:r>
      <w:r w:rsidR="00D0373E" w:rsidRPr="00872538">
        <w:rPr>
          <w:rFonts w:ascii="Tahoma" w:hAnsi="Tahoma" w:cs="Tahoma"/>
        </w:rPr>
        <w:lastRenderedPageBreak/>
        <w:t xml:space="preserve">pletion of all parts of the </w:t>
      </w:r>
      <w:r w:rsidR="00D0373E" w:rsidRPr="00872538">
        <w:rPr>
          <w:rFonts w:ascii="Tahoma" w:hAnsi="Tahoma" w:cs="Tahoma"/>
          <w:i/>
        </w:rPr>
        <w:t>Needs Assessment Results Document</w:t>
      </w:r>
      <w:r w:rsidR="00D0373E" w:rsidRPr="00872538">
        <w:rPr>
          <w:rFonts w:ascii="Tahoma" w:hAnsi="Tahoma" w:cs="Tahoma"/>
        </w:rPr>
        <w:t>.  This document will identify priorities to impro</w:t>
      </w:r>
      <w:r w:rsidR="008E20DA" w:rsidRPr="00872538">
        <w:rPr>
          <w:rFonts w:ascii="Tahoma" w:hAnsi="Tahoma" w:cs="Tahoma"/>
        </w:rPr>
        <w:t>ve the quality of NM CTE and</w:t>
      </w:r>
      <w:r w:rsidR="00D0373E" w:rsidRPr="00872538">
        <w:rPr>
          <w:rFonts w:ascii="Tahoma" w:hAnsi="Tahoma" w:cs="Tahoma"/>
        </w:rPr>
        <w:t xml:space="preserve"> the use of Perkins funds in the local application.</w:t>
      </w:r>
    </w:p>
    <w:p w14:paraId="402968EA" w14:textId="45A5AD4C" w:rsidR="001F5B13" w:rsidRDefault="001F5B13" w:rsidP="001F5B13">
      <w:pPr>
        <w:spacing w:after="240" w:line="360" w:lineRule="auto"/>
        <w:rPr>
          <w:rFonts w:ascii="Tahoma" w:hAnsi="Tahoma" w:cs="Tahoma"/>
          <w:sz w:val="24"/>
          <w:szCs w:val="24"/>
        </w:rPr>
      </w:pPr>
    </w:p>
    <w:p w14:paraId="4AADF970" w14:textId="75C1E521" w:rsidR="004C3825" w:rsidRDefault="004C3825" w:rsidP="001F5B13">
      <w:pPr>
        <w:spacing w:after="240" w:line="360" w:lineRule="auto"/>
        <w:rPr>
          <w:rFonts w:ascii="Tahoma" w:hAnsi="Tahoma" w:cs="Tahoma"/>
          <w:sz w:val="24"/>
          <w:szCs w:val="24"/>
        </w:rPr>
      </w:pPr>
    </w:p>
    <w:p w14:paraId="3FA9ED54" w14:textId="281AA74A" w:rsidR="004C3825" w:rsidRDefault="004C3825" w:rsidP="00A47264">
      <w:pPr>
        <w:spacing w:after="240" w:line="360" w:lineRule="auto"/>
        <w:rPr>
          <w:rFonts w:ascii="Tahoma" w:hAnsi="Tahoma" w:cs="Tahoma"/>
          <w:b/>
          <w:sz w:val="28"/>
          <w:szCs w:val="28"/>
        </w:rPr>
      </w:pPr>
    </w:p>
    <w:p w14:paraId="24BA474D" w14:textId="63E97FF7" w:rsidR="00030CA6" w:rsidRDefault="00030CA6" w:rsidP="00030CA6">
      <w:pPr>
        <w:spacing w:line="360" w:lineRule="auto"/>
        <w:rPr>
          <w:rFonts w:ascii="Tahoma" w:hAnsi="Tahoma" w:cs="Tahoma"/>
          <w:sz w:val="24"/>
          <w:szCs w:val="24"/>
        </w:rPr>
      </w:pPr>
    </w:p>
    <w:p w14:paraId="3D8E307F" w14:textId="6DCE2231" w:rsidR="004C3825" w:rsidRDefault="004C3825" w:rsidP="00030CA6">
      <w:pPr>
        <w:spacing w:line="360" w:lineRule="auto"/>
        <w:rPr>
          <w:rFonts w:ascii="Tahoma" w:hAnsi="Tahoma" w:cs="Tahoma"/>
        </w:rPr>
      </w:pPr>
    </w:p>
    <w:p w14:paraId="11874CE9" w14:textId="5575EFA7" w:rsidR="004C3825" w:rsidRDefault="004C3825" w:rsidP="00030CA6">
      <w:pPr>
        <w:spacing w:line="360" w:lineRule="auto"/>
        <w:rPr>
          <w:rFonts w:ascii="Tahoma" w:hAnsi="Tahoma" w:cs="Tahoma"/>
        </w:rPr>
      </w:pPr>
    </w:p>
    <w:p w14:paraId="31E6C0A4" w14:textId="2DE0FA59" w:rsidR="004C3825" w:rsidRDefault="004C3825" w:rsidP="00030CA6">
      <w:pPr>
        <w:spacing w:line="360" w:lineRule="auto"/>
        <w:rPr>
          <w:rFonts w:ascii="Tahoma" w:hAnsi="Tahoma" w:cs="Tahoma"/>
        </w:rPr>
      </w:pPr>
    </w:p>
    <w:p w14:paraId="643C786E" w14:textId="45BE6E02" w:rsidR="004C3825" w:rsidRDefault="00E70C05" w:rsidP="00030CA6">
      <w:pPr>
        <w:spacing w:line="360" w:lineRule="auto"/>
        <w:rPr>
          <w:rFonts w:ascii="Tahoma" w:hAnsi="Tahoma" w:cs="Tahoma"/>
        </w:rPr>
      </w:pPr>
      <w:r w:rsidRPr="00E70C05">
        <w:rPr>
          <w:rFonts w:ascii="Tahoma" w:hAnsi="Tahoma" w:cs="Tahoma"/>
          <w:noProof/>
        </w:rPr>
        <mc:AlternateContent>
          <mc:Choice Requires="wps">
            <w:drawing>
              <wp:anchor distT="45720" distB="45720" distL="114300" distR="114300" simplePos="0" relativeHeight="251691008" behindDoc="0" locked="0" layoutInCell="1" allowOverlap="1" wp14:anchorId="408A811C" wp14:editId="394E222C">
                <wp:simplePos x="0" y="0"/>
                <wp:positionH relativeFrom="column">
                  <wp:posOffset>2457450</wp:posOffset>
                </wp:positionH>
                <wp:positionV relativeFrom="paragraph">
                  <wp:posOffset>196850</wp:posOffset>
                </wp:positionV>
                <wp:extent cx="15621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0B02D08B" w14:textId="54F61BA6" w:rsidR="00ED2301" w:rsidRPr="00E70C05" w:rsidRDefault="00ED2301" w:rsidP="00E70C05">
                            <w:pPr>
                              <w:jc w:val="center"/>
                              <w:rPr>
                                <w:b/>
                                <w:sz w:val="24"/>
                                <w:szCs w:val="24"/>
                              </w:rPr>
                            </w:pPr>
                            <w:r>
                              <w:rPr>
                                <w:b/>
                                <w:sz w:val="24"/>
                                <w:szCs w:val="24"/>
                              </w:rPr>
                              <w:t>Collaboration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A811C" id="_x0000_s1032" type="#_x0000_t202" style="position:absolute;margin-left:193.5pt;margin-top:15.5pt;width:123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" stroked="f">
                <v:textbox style="mso-fit-shape-to-text:t">
                  <w:txbxContent>
                    <w:p w14:paraId="0B02D08B" w14:textId="54F61BA6" w:rsidR="00ED2301" w:rsidRPr="00E70C05" w:rsidRDefault="00ED2301" w:rsidP="00E70C05">
                      <w:pPr>
                        <w:jc w:val="center"/>
                        <w:rPr>
                          <w:b/>
                          <w:sz w:val="24"/>
                          <w:szCs w:val="24"/>
                        </w:rPr>
                      </w:pPr>
                      <w:r>
                        <w:rPr>
                          <w:b/>
                          <w:sz w:val="24"/>
                          <w:szCs w:val="24"/>
                        </w:rPr>
                        <w:t>Collaboration Model</w:t>
                      </w:r>
                    </w:p>
                  </w:txbxContent>
                </v:textbox>
                <w10:wrap type="square"/>
              </v:shape>
            </w:pict>
          </mc:Fallback>
        </mc:AlternateContent>
      </w:r>
    </w:p>
    <w:p w14:paraId="443C658F" w14:textId="0E3A7ED4" w:rsidR="00A94176" w:rsidRDefault="00A94176" w:rsidP="00030CA6">
      <w:pPr>
        <w:spacing w:line="360" w:lineRule="auto"/>
        <w:rPr>
          <w:rFonts w:ascii="Tahoma" w:hAnsi="Tahoma" w:cs="Tahoma"/>
        </w:rPr>
      </w:pPr>
    </w:p>
    <w:p w14:paraId="7DBDABE1" w14:textId="77777777" w:rsidR="00A94176" w:rsidRDefault="00A94176" w:rsidP="00030CA6">
      <w:pPr>
        <w:spacing w:line="360" w:lineRule="auto"/>
        <w:rPr>
          <w:rFonts w:ascii="Tahoma" w:hAnsi="Tahoma" w:cs="Tahoma"/>
        </w:rPr>
      </w:pPr>
    </w:p>
    <w:p w14:paraId="40A6502A" w14:textId="2DEE301C" w:rsidR="00C5796B" w:rsidRDefault="005532A1" w:rsidP="00030CA6">
      <w:pPr>
        <w:spacing w:line="360" w:lineRule="auto"/>
        <w:rPr>
          <w:rFonts w:ascii="Tahoma" w:hAnsi="Tahoma" w:cs="Tahoma"/>
        </w:rPr>
      </w:pPr>
      <w:r w:rsidRPr="00872538">
        <w:rPr>
          <w:rFonts w:ascii="Tahoma" w:hAnsi="Tahoma" w:cs="Tahoma"/>
        </w:rPr>
        <w:t xml:space="preserve">Each </w:t>
      </w:r>
      <w:r w:rsidR="005F4130">
        <w:rPr>
          <w:rFonts w:ascii="Tahoma" w:hAnsi="Tahoma" w:cs="Tahoma"/>
        </w:rPr>
        <w:t>district and/or two-</w:t>
      </w:r>
      <w:r w:rsidR="00030CA6" w:rsidRPr="00872538">
        <w:rPr>
          <w:rFonts w:ascii="Tahoma" w:hAnsi="Tahoma" w:cs="Tahoma"/>
        </w:rPr>
        <w:t xml:space="preserve">year college in New Mexico desiring to operate an approved and funded CTE program is required to actively participate in the needs assessment process.  At </w:t>
      </w:r>
    </w:p>
    <w:p w14:paraId="765A2107" w14:textId="25A7318A" w:rsidR="00030CA6" w:rsidRPr="00872538" w:rsidRDefault="00C5796B" w:rsidP="00030CA6">
      <w:pPr>
        <w:spacing w:line="360" w:lineRule="auto"/>
        <w:rPr>
          <w:rFonts w:ascii="Tahoma" w:hAnsi="Tahoma" w:cs="Tahoma"/>
        </w:rPr>
      </w:pPr>
      <w:proofErr w:type="gramStart"/>
      <w:r>
        <w:rPr>
          <w:rFonts w:ascii="Tahoma" w:hAnsi="Tahoma" w:cs="Tahoma"/>
        </w:rPr>
        <w:t>the</w:t>
      </w:r>
      <w:proofErr w:type="gramEnd"/>
      <w:r>
        <w:rPr>
          <w:rFonts w:ascii="Tahoma" w:hAnsi="Tahoma" w:cs="Tahoma"/>
        </w:rPr>
        <w:t xml:space="preserve"> local</w:t>
      </w:r>
      <w:r w:rsidR="00030CA6" w:rsidRPr="00872538">
        <w:rPr>
          <w:rFonts w:ascii="Tahoma" w:hAnsi="Tahoma" w:cs="Tahoma"/>
        </w:rPr>
        <w:t xml:space="preserve"> level, the school districts, colleges, and ind</w:t>
      </w:r>
      <w:r w:rsidR="005F4130">
        <w:rPr>
          <w:rFonts w:ascii="Tahoma" w:hAnsi="Tahoma" w:cs="Tahoma"/>
        </w:rPr>
        <w:t>ustry partners will gather</w:t>
      </w:r>
      <w:r>
        <w:rPr>
          <w:rFonts w:ascii="Tahoma" w:hAnsi="Tahoma" w:cs="Tahoma"/>
        </w:rPr>
        <w:t xml:space="preserve"> d</w:t>
      </w:r>
      <w:r w:rsidR="00030CA6" w:rsidRPr="00872538">
        <w:rPr>
          <w:rFonts w:ascii="Tahoma" w:hAnsi="Tahoma" w:cs="Tahoma"/>
        </w:rPr>
        <w:t>ata and</w:t>
      </w:r>
      <w:r w:rsidR="005F4130">
        <w:rPr>
          <w:rFonts w:ascii="Tahoma" w:hAnsi="Tahoma" w:cs="Tahoma"/>
        </w:rPr>
        <w:t xml:space="preserve"> information that contribute</w:t>
      </w:r>
      <w:r w:rsidR="00030CA6" w:rsidRPr="00872538">
        <w:rPr>
          <w:rFonts w:ascii="Tahoma" w:hAnsi="Tahoma" w:cs="Tahoma"/>
        </w:rPr>
        <w:t xml:space="preserve"> to the larger regional </w:t>
      </w:r>
      <w:r>
        <w:rPr>
          <w:rFonts w:ascii="Tahoma" w:hAnsi="Tahoma" w:cs="Tahoma"/>
        </w:rPr>
        <w:t xml:space="preserve">needs assessment </w:t>
      </w:r>
      <w:r w:rsidR="00D74D7E">
        <w:rPr>
          <w:rFonts w:ascii="Tahoma" w:hAnsi="Tahoma" w:cs="Tahoma"/>
        </w:rPr>
        <w:t xml:space="preserve">collaborative </w:t>
      </w:r>
      <w:r w:rsidR="00030CA6" w:rsidRPr="00872538">
        <w:rPr>
          <w:rFonts w:ascii="Tahoma" w:hAnsi="Tahoma" w:cs="Tahoma"/>
        </w:rPr>
        <w:t>process.</w:t>
      </w:r>
      <w:r w:rsidR="00030CA6" w:rsidRPr="00872538">
        <w:rPr>
          <w:rFonts w:ascii="Tahoma" w:hAnsi="Tahoma" w:cs="Tahoma"/>
          <w:b/>
        </w:rPr>
        <w:br w:type="page"/>
      </w:r>
    </w:p>
    <w:p w14:paraId="16340916" w14:textId="505F62B2" w:rsidR="002D22AE" w:rsidRDefault="002D22AE" w:rsidP="002D22AE">
      <w:pPr>
        <w:pStyle w:val="BodyText"/>
        <w:spacing w:before="6" w:after="240"/>
        <w:rPr>
          <w:rFonts w:ascii="Tahoma" w:hAnsi="Tahoma" w:cs="Tahoma"/>
          <w:sz w:val="28"/>
          <w:szCs w:val="28"/>
        </w:rPr>
      </w:pPr>
      <w:r>
        <w:rPr>
          <w:rFonts w:ascii="Tahoma" w:hAnsi="Tahoma" w:cs="Tahoma"/>
          <w:b/>
          <w:sz w:val="28"/>
          <w:szCs w:val="28"/>
        </w:rPr>
        <w:lastRenderedPageBreak/>
        <w:t>Needs Assessment Templates</w:t>
      </w:r>
    </w:p>
    <w:p w14:paraId="24AA5721" w14:textId="0A23A23D" w:rsidR="00030CA6" w:rsidRPr="00872538" w:rsidRDefault="002D22AE" w:rsidP="00030CA6">
      <w:pPr>
        <w:pStyle w:val="BodyText"/>
        <w:spacing w:before="6" w:after="240"/>
        <w:rPr>
          <w:rFonts w:ascii="Tahoma" w:hAnsi="Tahoma" w:cs="Tahoma"/>
          <w:sz w:val="22"/>
          <w:szCs w:val="22"/>
        </w:rPr>
      </w:pPr>
      <w:r w:rsidRPr="00872538">
        <w:rPr>
          <w:rFonts w:ascii="Tahoma" w:hAnsi="Tahoma" w:cs="Tahoma"/>
          <w:sz w:val="22"/>
          <w:szCs w:val="22"/>
        </w:rPr>
        <w:t xml:space="preserve">The </w:t>
      </w:r>
      <w:r w:rsidRPr="00555982">
        <w:rPr>
          <w:rFonts w:ascii="Tahoma" w:hAnsi="Tahoma" w:cs="Tahoma"/>
          <w:i/>
          <w:sz w:val="22"/>
          <w:szCs w:val="22"/>
        </w:rPr>
        <w:t>NM CTE Needs Assessment Templates</w:t>
      </w:r>
      <w:r w:rsidRPr="00872538">
        <w:rPr>
          <w:rFonts w:ascii="Tahoma" w:hAnsi="Tahoma" w:cs="Tahoma"/>
          <w:sz w:val="22"/>
          <w:szCs w:val="22"/>
        </w:rPr>
        <w:t xml:space="preserve"> includes the following resources for use at</w:t>
      </w:r>
      <w:r w:rsidR="00030CA6" w:rsidRPr="00872538">
        <w:rPr>
          <w:rFonts w:ascii="Tahoma" w:hAnsi="Tahoma" w:cs="Tahoma"/>
          <w:sz w:val="22"/>
          <w:szCs w:val="22"/>
        </w:rPr>
        <w:t xml:space="preserve"> the local and regional levels:</w:t>
      </w:r>
    </w:p>
    <w:p w14:paraId="2AA55DB3" w14:textId="3C00A704" w:rsidR="002D22AE" w:rsidRPr="00872538" w:rsidRDefault="005F4130" w:rsidP="002D4819">
      <w:pPr>
        <w:spacing w:after="160" w:line="259" w:lineRule="auto"/>
        <w:ind w:left="720" w:hanging="720"/>
        <w:rPr>
          <w:rFonts w:ascii="Tahoma" w:hAnsi="Tahoma" w:cs="Tahoma"/>
          <w:u w:val="single"/>
        </w:rPr>
      </w:pPr>
      <w:r>
        <w:rPr>
          <w:rFonts w:ascii="Tahoma" w:hAnsi="Tahoma" w:cs="Tahoma"/>
          <w:u w:val="single"/>
        </w:rPr>
        <w:t>Part I</w:t>
      </w:r>
      <w:r w:rsidR="009B05DE" w:rsidRPr="00872538">
        <w:rPr>
          <w:rFonts w:ascii="Tahoma" w:hAnsi="Tahoma" w:cs="Tahoma"/>
          <w:u w:val="single"/>
        </w:rPr>
        <w:t xml:space="preserve"> Site-based t</w:t>
      </w:r>
      <w:r w:rsidR="002D22AE" w:rsidRPr="00872538">
        <w:rPr>
          <w:rFonts w:ascii="Tahoma" w:hAnsi="Tahoma" w:cs="Tahoma"/>
          <w:u w:val="single"/>
        </w:rPr>
        <w:t xml:space="preserve">emplates completed </w:t>
      </w:r>
      <w:r w:rsidR="009B05DE" w:rsidRPr="00872538">
        <w:rPr>
          <w:rFonts w:ascii="Tahoma" w:hAnsi="Tahoma" w:cs="Tahoma"/>
          <w:u w:val="single"/>
        </w:rPr>
        <w:t xml:space="preserve">by CTE leaders (district/college) </w:t>
      </w:r>
      <w:r w:rsidR="00D74D7E">
        <w:rPr>
          <w:rFonts w:ascii="Tahoma" w:hAnsi="Tahoma" w:cs="Tahoma"/>
          <w:u w:val="single"/>
        </w:rPr>
        <w:t>before regional</w:t>
      </w:r>
      <w:r w:rsidR="00BD5D86" w:rsidRPr="00872538">
        <w:rPr>
          <w:rFonts w:ascii="Tahoma" w:hAnsi="Tahoma" w:cs="Tahoma"/>
          <w:u w:val="single"/>
        </w:rPr>
        <w:t xml:space="preserve"> meeting</w:t>
      </w:r>
    </w:p>
    <w:p w14:paraId="14640B5F" w14:textId="44736E18" w:rsidR="00576D4D" w:rsidRPr="00872538" w:rsidRDefault="002D22AE" w:rsidP="00873707">
      <w:pPr>
        <w:pStyle w:val="ListParagraph"/>
        <w:numPr>
          <w:ilvl w:val="0"/>
          <w:numId w:val="42"/>
        </w:numPr>
        <w:spacing w:after="120" w:line="259" w:lineRule="auto"/>
        <w:rPr>
          <w:rFonts w:ascii="Tahoma" w:hAnsi="Tahoma" w:cs="Tahoma"/>
          <w:bCs/>
        </w:rPr>
      </w:pPr>
      <w:r w:rsidRPr="00872538">
        <w:rPr>
          <w:rFonts w:ascii="Tahoma" w:hAnsi="Tahoma" w:cs="Tahoma"/>
          <w:b/>
          <w:color w:val="0033CC"/>
        </w:rPr>
        <w:t>Potential Partners</w:t>
      </w:r>
      <w:r w:rsidRPr="00872538">
        <w:rPr>
          <w:rFonts w:ascii="Tahoma" w:hAnsi="Tahoma" w:cs="Tahoma"/>
          <w:b/>
          <w:color w:val="0070C0"/>
        </w:rPr>
        <w:t xml:space="preserve"> </w:t>
      </w:r>
      <w:r w:rsidR="005F4130">
        <w:rPr>
          <w:rFonts w:ascii="Tahoma" w:hAnsi="Tahoma" w:cs="Tahoma"/>
        </w:rPr>
        <w:t>-</w:t>
      </w:r>
      <w:r w:rsidRPr="00872538">
        <w:rPr>
          <w:rFonts w:ascii="Tahoma" w:hAnsi="Tahoma" w:cs="Tahoma"/>
          <w:b/>
        </w:rPr>
        <w:t xml:space="preserve"> </w:t>
      </w:r>
      <w:r w:rsidR="00576D4D" w:rsidRPr="00872538">
        <w:rPr>
          <w:rFonts w:ascii="Tahoma" w:hAnsi="Tahoma" w:cs="Tahoma"/>
        </w:rPr>
        <w:t xml:space="preserve">Site-based CTE leaders (district/college) use this template to identify individuals who may represent the required stakeholders to engage in the comprehensive needs assessment process.  These potential partners are either currently engaged </w:t>
      </w:r>
      <w:r w:rsidR="001E029D">
        <w:rPr>
          <w:rFonts w:ascii="Tahoma" w:hAnsi="Tahoma" w:cs="Tahoma"/>
        </w:rPr>
        <w:t xml:space="preserve">in, </w:t>
      </w:r>
      <w:r w:rsidR="00576D4D" w:rsidRPr="00872538">
        <w:rPr>
          <w:rFonts w:ascii="Tahoma" w:hAnsi="Tahoma" w:cs="Tahoma"/>
        </w:rPr>
        <w:t xml:space="preserve">or </w:t>
      </w:r>
      <w:r w:rsidR="001E029D">
        <w:rPr>
          <w:rFonts w:ascii="Tahoma" w:hAnsi="Tahoma" w:cs="Tahoma"/>
        </w:rPr>
        <w:t xml:space="preserve">they </w:t>
      </w:r>
      <w:r w:rsidR="00576D4D" w:rsidRPr="00872538">
        <w:rPr>
          <w:rFonts w:ascii="Tahoma" w:hAnsi="Tahoma" w:cs="Tahoma"/>
        </w:rPr>
        <w:t>may be interested in engaging in the success of CTE programs.  For secondary LEAs</w:t>
      </w:r>
      <w:r w:rsidR="001E029D">
        <w:rPr>
          <w:rFonts w:ascii="Tahoma" w:hAnsi="Tahoma" w:cs="Tahoma"/>
        </w:rPr>
        <w:t>,</w:t>
      </w:r>
      <w:r w:rsidR="00576D4D" w:rsidRPr="00872538">
        <w:rPr>
          <w:rFonts w:ascii="Tahoma" w:hAnsi="Tahoma" w:cs="Tahoma"/>
        </w:rPr>
        <w:t xml:space="preserve"> this may include members of the Equity Council. Think of this resource as your local directory.</w:t>
      </w:r>
    </w:p>
    <w:p w14:paraId="372DB9A3" w14:textId="77777777" w:rsidR="00434A86" w:rsidRPr="00872538" w:rsidRDefault="00434A86" w:rsidP="00434A86">
      <w:pPr>
        <w:pStyle w:val="ListParagraph"/>
        <w:spacing w:after="120" w:line="259" w:lineRule="auto"/>
        <w:rPr>
          <w:rFonts w:ascii="Tahoma" w:hAnsi="Tahoma" w:cs="Tahoma"/>
          <w:bCs/>
        </w:rPr>
      </w:pPr>
    </w:p>
    <w:p w14:paraId="7810ECC9" w14:textId="31339B3D" w:rsidR="002D22AE" w:rsidRPr="00872538" w:rsidRDefault="002D22AE" w:rsidP="00873707">
      <w:pPr>
        <w:pStyle w:val="ListParagraph"/>
        <w:numPr>
          <w:ilvl w:val="0"/>
          <w:numId w:val="42"/>
        </w:numPr>
        <w:spacing w:before="120" w:after="160" w:line="259" w:lineRule="auto"/>
        <w:rPr>
          <w:rFonts w:ascii="Tahoma" w:hAnsi="Tahoma" w:cs="Tahoma"/>
          <w:bCs/>
        </w:rPr>
      </w:pPr>
      <w:r w:rsidRPr="00872538">
        <w:rPr>
          <w:rFonts w:ascii="Tahoma" w:hAnsi="Tahoma" w:cs="Tahoma"/>
          <w:b/>
          <w:color w:val="008000"/>
        </w:rPr>
        <w:lastRenderedPageBreak/>
        <w:t>Local Needs Assessment</w:t>
      </w:r>
      <w:r w:rsidRPr="00872538">
        <w:rPr>
          <w:rFonts w:ascii="Tahoma" w:hAnsi="Tahoma" w:cs="Tahoma"/>
          <w:b/>
          <w:color w:val="00B050"/>
        </w:rPr>
        <w:t xml:space="preserve"> </w:t>
      </w:r>
      <w:r w:rsidRPr="00872538">
        <w:rPr>
          <w:rFonts w:ascii="Tahoma" w:hAnsi="Tahoma" w:cs="Tahoma"/>
          <w:b/>
        </w:rPr>
        <w:t xml:space="preserve">- </w:t>
      </w:r>
      <w:r w:rsidR="00873707" w:rsidRPr="00872538">
        <w:rPr>
          <w:rFonts w:ascii="Tahoma" w:eastAsia="Calibri" w:hAnsi="Tahoma" w:cs="Tahoma"/>
        </w:rPr>
        <w:t>Site-based CTE leaders use t</w:t>
      </w:r>
      <w:r w:rsidR="00873707" w:rsidRPr="00872538">
        <w:rPr>
          <w:rFonts w:ascii="Tahoma" w:eastAsia="Calibri" w:hAnsi="Tahoma" w:cs="Tahoma"/>
          <w:bCs/>
        </w:rPr>
        <w:t xml:space="preserve">his template to coordinate a review and to document the current status for each of the essential elements required in the needs assessment.  This summary is a cornerstone of the needs assessment process and supports conversations at the regional level. </w:t>
      </w:r>
      <w:r w:rsidR="00873707" w:rsidRPr="00872538">
        <w:rPr>
          <w:rFonts w:ascii="Tahoma" w:eastAsia="Calibri" w:hAnsi="Tahoma" w:cs="Tahoma"/>
          <w:b/>
          <w:bCs/>
        </w:rPr>
        <w:t>These templates should be completed by the site-based CTE leaders and provided to the regional meeting facilitator in advance of the regional CTE meetings.</w:t>
      </w:r>
      <w:r w:rsidR="00873707" w:rsidRPr="00872538">
        <w:rPr>
          <w:rFonts w:ascii="Tahoma" w:eastAsia="Calibri" w:hAnsi="Tahoma" w:cs="Tahoma"/>
          <w:bCs/>
        </w:rPr>
        <w:t xml:space="preserve"> The template includes an overall rating section for each element and an area for potential strategies to improve the current state.  </w:t>
      </w:r>
    </w:p>
    <w:p w14:paraId="3C58D6F4" w14:textId="5D9A661A" w:rsidR="002D22AE" w:rsidRPr="00872538" w:rsidRDefault="005F4130" w:rsidP="002D22AE">
      <w:pPr>
        <w:spacing w:after="160" w:line="259" w:lineRule="auto"/>
        <w:rPr>
          <w:rFonts w:ascii="Tahoma" w:hAnsi="Tahoma" w:cs="Tahoma"/>
          <w:bCs/>
          <w:u w:val="single"/>
        </w:rPr>
      </w:pPr>
      <w:r>
        <w:rPr>
          <w:rFonts w:ascii="Tahoma" w:hAnsi="Tahoma" w:cs="Tahoma"/>
          <w:bCs/>
          <w:u w:val="single"/>
        </w:rPr>
        <w:t>Part II</w:t>
      </w:r>
      <w:r w:rsidR="002D22AE" w:rsidRPr="00872538">
        <w:rPr>
          <w:rFonts w:ascii="Tahoma" w:hAnsi="Tahoma" w:cs="Tahoma"/>
          <w:bCs/>
          <w:u w:val="single"/>
        </w:rPr>
        <w:t xml:space="preserve"> Regional templates</w:t>
      </w:r>
      <w:r w:rsidR="00D74D7E">
        <w:rPr>
          <w:rFonts w:ascii="Tahoma" w:hAnsi="Tahoma" w:cs="Tahoma"/>
          <w:bCs/>
          <w:u w:val="single"/>
        </w:rPr>
        <w:t xml:space="preserve"> </w:t>
      </w:r>
      <w:r w:rsidR="002D22AE" w:rsidRPr="00872538">
        <w:rPr>
          <w:rFonts w:ascii="Tahoma" w:hAnsi="Tahoma" w:cs="Tahoma"/>
          <w:bCs/>
          <w:u w:val="single"/>
        </w:rPr>
        <w:t xml:space="preserve">completed </w:t>
      </w:r>
      <w:r w:rsidR="002D4819" w:rsidRPr="00872538">
        <w:rPr>
          <w:rFonts w:ascii="Tahoma" w:hAnsi="Tahoma" w:cs="Tahoma"/>
          <w:bCs/>
          <w:u w:val="single"/>
        </w:rPr>
        <w:t xml:space="preserve">by CTE leaders </w:t>
      </w:r>
      <w:r w:rsidR="002D22AE" w:rsidRPr="00872538">
        <w:rPr>
          <w:rFonts w:ascii="Tahoma" w:hAnsi="Tahoma" w:cs="Tahoma"/>
          <w:bCs/>
          <w:u w:val="single"/>
        </w:rPr>
        <w:t>during and</w:t>
      </w:r>
      <w:r w:rsidR="00BD5D86" w:rsidRPr="00872538">
        <w:rPr>
          <w:rFonts w:ascii="Tahoma" w:hAnsi="Tahoma" w:cs="Tahoma"/>
          <w:bCs/>
          <w:u w:val="single"/>
        </w:rPr>
        <w:t xml:space="preserve"> after the regional CTE meeting</w:t>
      </w:r>
    </w:p>
    <w:p w14:paraId="661B52F5" w14:textId="404587DE" w:rsidR="00EA79B3" w:rsidRPr="00872538" w:rsidRDefault="002D22AE" w:rsidP="00873707">
      <w:pPr>
        <w:pStyle w:val="ListParagraph"/>
        <w:numPr>
          <w:ilvl w:val="0"/>
          <w:numId w:val="42"/>
        </w:numPr>
        <w:spacing w:after="160" w:line="259" w:lineRule="auto"/>
        <w:rPr>
          <w:rFonts w:ascii="Tahoma" w:hAnsi="Tahoma" w:cs="Tahoma"/>
          <w:bCs/>
        </w:rPr>
      </w:pPr>
      <w:r w:rsidRPr="00872538">
        <w:rPr>
          <w:rFonts w:ascii="Tahoma" w:hAnsi="Tahoma" w:cs="Tahoma"/>
          <w:b/>
          <w:color w:val="FF6600"/>
        </w:rPr>
        <w:t>Regional Needs Assessment</w:t>
      </w:r>
      <w:r w:rsidRPr="00872538">
        <w:rPr>
          <w:rFonts w:ascii="Tahoma" w:hAnsi="Tahoma" w:cs="Tahoma"/>
          <w:b/>
          <w:color w:val="FF0000"/>
        </w:rPr>
        <w:t xml:space="preserve"> </w:t>
      </w:r>
      <w:r w:rsidRPr="00872538">
        <w:rPr>
          <w:rFonts w:ascii="Tahoma" w:hAnsi="Tahoma" w:cs="Tahoma"/>
          <w:b/>
        </w:rPr>
        <w:t xml:space="preserve">- </w:t>
      </w:r>
      <w:r w:rsidR="005F4130" w:rsidRPr="005F4130">
        <w:rPr>
          <w:rFonts w:ascii="Tahoma" w:eastAsia="Calibri" w:hAnsi="Tahoma" w:cs="Tahoma"/>
        </w:rPr>
        <w:t>This section has both a Potential Stakeholders section and the Regional Needs Assessment.</w:t>
      </w:r>
      <w:r w:rsidR="005F4130" w:rsidRPr="005F4130">
        <w:rPr>
          <w:rFonts w:ascii="Tahoma" w:eastAsia="Calibri" w:hAnsi="Tahoma" w:cs="Tahoma"/>
          <w:b/>
        </w:rPr>
        <w:t xml:space="preserve"> </w:t>
      </w:r>
      <w:r w:rsidR="005F4130" w:rsidRPr="005F4130">
        <w:rPr>
          <w:rFonts w:ascii="Tahoma" w:eastAsia="Calibri" w:hAnsi="Tahoma" w:cs="Tahoma"/>
          <w:bCs/>
        </w:rPr>
        <w:t xml:space="preserve">A template is provided for each of the required elements to summarize the findings of the assessment process on a regional level and next steps will be determined at the meeting. </w:t>
      </w:r>
      <w:r w:rsidR="005F4130" w:rsidRPr="005F4130">
        <w:rPr>
          <w:rFonts w:ascii="Tahoma" w:eastAsia="Calibri" w:hAnsi="Tahoma" w:cs="Tahoma"/>
          <w:b/>
          <w:bCs/>
        </w:rPr>
        <w:t>The first element of the Regional Needs Assessment, Priority Alignment, will be completed at the regional CTE meeting</w:t>
      </w:r>
      <w:r w:rsidR="005F4130" w:rsidRPr="005F4130">
        <w:rPr>
          <w:rFonts w:ascii="Tahoma" w:eastAsia="Calibri" w:hAnsi="Tahoma" w:cs="Tahoma"/>
          <w:bCs/>
        </w:rPr>
        <w:t>. The Regional Needs Assessment must be submitted to NMPED as documentation of the comprehensive needs assessment process.</w:t>
      </w:r>
      <w:r w:rsidR="005F4130" w:rsidRPr="005F4130">
        <w:rPr>
          <w:rFonts w:ascii="Tahoma" w:eastAsia="Calibri" w:hAnsi="Tahoma" w:cs="Tahoma"/>
          <w:bCs/>
          <w:sz w:val="28"/>
          <w:szCs w:val="28"/>
        </w:rPr>
        <w:t xml:space="preserve">  </w:t>
      </w:r>
    </w:p>
    <w:p w14:paraId="5BBF370A" w14:textId="77777777" w:rsidR="00434A86" w:rsidRPr="00872538" w:rsidRDefault="00434A86" w:rsidP="00434A86">
      <w:pPr>
        <w:pStyle w:val="ListParagraph"/>
        <w:spacing w:after="160" w:line="259" w:lineRule="auto"/>
        <w:rPr>
          <w:rFonts w:ascii="Tahoma" w:hAnsi="Tahoma" w:cs="Tahoma"/>
          <w:bCs/>
        </w:rPr>
      </w:pPr>
    </w:p>
    <w:p w14:paraId="38779958" w14:textId="24727127" w:rsidR="00434A86" w:rsidRPr="00872538" w:rsidRDefault="002D22AE" w:rsidP="00434A86">
      <w:pPr>
        <w:pStyle w:val="ListParagraph"/>
        <w:numPr>
          <w:ilvl w:val="0"/>
          <w:numId w:val="42"/>
        </w:numPr>
        <w:spacing w:after="240" w:line="259" w:lineRule="auto"/>
        <w:rPr>
          <w:rFonts w:ascii="Tahoma" w:hAnsi="Tahoma" w:cs="Tahoma"/>
          <w:bCs/>
        </w:rPr>
      </w:pPr>
      <w:r w:rsidRPr="00872538">
        <w:rPr>
          <w:rFonts w:ascii="Tahoma" w:hAnsi="Tahoma" w:cs="Tahoma"/>
          <w:b/>
          <w:color w:val="7030A0"/>
        </w:rPr>
        <w:t>Needs Assessment Results Document</w:t>
      </w:r>
      <w:r w:rsidR="00434A86" w:rsidRPr="00872538">
        <w:rPr>
          <w:rFonts w:ascii="Tahoma" w:hAnsi="Tahoma" w:cs="Tahoma"/>
          <w:b/>
          <w:color w:val="7030A0"/>
        </w:rPr>
        <w:t>s (Part 1 and 2)</w:t>
      </w:r>
      <w:r w:rsidRPr="00872538">
        <w:rPr>
          <w:rFonts w:ascii="Tahoma" w:hAnsi="Tahoma" w:cs="Tahoma"/>
          <w:b/>
          <w:color w:val="7030A0"/>
        </w:rPr>
        <w:t xml:space="preserve"> </w:t>
      </w:r>
      <w:r w:rsidRPr="00872538">
        <w:rPr>
          <w:rFonts w:ascii="Tahoma" w:hAnsi="Tahoma" w:cs="Tahoma"/>
          <w:b/>
        </w:rPr>
        <w:t xml:space="preserve">- </w:t>
      </w:r>
      <w:r w:rsidR="00434A86" w:rsidRPr="00872538">
        <w:rPr>
          <w:rFonts w:ascii="Tahoma" w:hAnsi="Tahoma" w:cs="Tahoma"/>
          <w:bCs/>
        </w:rPr>
        <w:t xml:space="preserve">Site-based CTE leaders use these documents to summarize the priorities established as a result of the comprehensive needs assessment process. This should be </w:t>
      </w:r>
      <w:r w:rsidR="005F4130">
        <w:rPr>
          <w:rFonts w:ascii="Tahoma" w:hAnsi="Tahoma" w:cs="Tahoma"/>
          <w:b/>
          <w:bCs/>
        </w:rPr>
        <w:t>completed in consultation with</w:t>
      </w:r>
      <w:r w:rsidR="00434A86" w:rsidRPr="00872538">
        <w:rPr>
          <w:rFonts w:ascii="Tahoma" w:hAnsi="Tahoma" w:cs="Tahoma"/>
          <w:b/>
          <w:bCs/>
        </w:rPr>
        <w:t xml:space="preserve"> partners at the regional level</w:t>
      </w:r>
      <w:r w:rsidR="00434A86" w:rsidRPr="00872538">
        <w:rPr>
          <w:rFonts w:ascii="Tahoma" w:hAnsi="Tahoma" w:cs="Tahoma"/>
          <w:bCs/>
        </w:rPr>
        <w:t xml:space="preserve">. This must be submitted </w:t>
      </w:r>
      <w:r w:rsidR="00434A86" w:rsidRPr="00872538">
        <w:rPr>
          <w:rFonts w:ascii="Tahoma" w:hAnsi="Tahoma" w:cs="Tahoma"/>
          <w:bCs/>
        </w:rPr>
        <w:lastRenderedPageBreak/>
        <w:t xml:space="preserve">as documentation of the comprehensive needs assessment process.  </w:t>
      </w:r>
    </w:p>
    <w:p w14:paraId="33043979" w14:textId="77777777" w:rsidR="00434A86" w:rsidRPr="00872538" w:rsidRDefault="00434A86" w:rsidP="00434A86">
      <w:pPr>
        <w:pStyle w:val="ListParagraph"/>
        <w:rPr>
          <w:rFonts w:ascii="Tahoma" w:hAnsi="Tahoma" w:cs="Tahoma"/>
          <w:b/>
          <w:color w:val="7030A0"/>
        </w:rPr>
      </w:pPr>
    </w:p>
    <w:p w14:paraId="321D3526" w14:textId="5AD53622" w:rsidR="00434A86" w:rsidRPr="00872538" w:rsidRDefault="002D22AE" w:rsidP="00434A86">
      <w:pPr>
        <w:pStyle w:val="ListParagraph"/>
        <w:numPr>
          <w:ilvl w:val="0"/>
          <w:numId w:val="42"/>
        </w:numPr>
        <w:spacing w:after="240" w:line="259" w:lineRule="auto"/>
        <w:rPr>
          <w:rFonts w:ascii="Tahoma" w:hAnsi="Tahoma" w:cs="Tahoma"/>
          <w:bCs/>
        </w:rPr>
      </w:pPr>
      <w:r w:rsidRPr="00872538">
        <w:rPr>
          <w:rFonts w:ascii="Tahoma" w:hAnsi="Tahoma" w:cs="Tahoma"/>
          <w:b/>
          <w:color w:val="7030A0"/>
        </w:rPr>
        <w:t>Needs Assessment Results Signature Page</w:t>
      </w:r>
      <w:r w:rsidRPr="00872538">
        <w:rPr>
          <w:rFonts w:ascii="Tahoma" w:hAnsi="Tahoma" w:cs="Tahoma"/>
          <w:bCs/>
          <w:color w:val="7030A0"/>
        </w:rPr>
        <w:t xml:space="preserve"> </w:t>
      </w:r>
      <w:r w:rsidRPr="00872538">
        <w:rPr>
          <w:rFonts w:ascii="Tahoma" w:hAnsi="Tahoma" w:cs="Tahoma"/>
          <w:bCs/>
        </w:rPr>
        <w:t xml:space="preserve">- </w:t>
      </w:r>
      <w:r w:rsidR="00753292" w:rsidRPr="00872538">
        <w:rPr>
          <w:rFonts w:ascii="Tahoma" w:hAnsi="Tahoma" w:cs="Tahoma"/>
          <w:bCs/>
        </w:rPr>
        <w:t>Each l</w:t>
      </w:r>
      <w:r w:rsidR="001E029D">
        <w:rPr>
          <w:rFonts w:ascii="Tahoma" w:hAnsi="Tahoma" w:cs="Tahoma"/>
          <w:bCs/>
        </w:rPr>
        <w:t>ocal education partner and the Consortia L</w:t>
      </w:r>
      <w:r w:rsidR="00753292" w:rsidRPr="00872538">
        <w:rPr>
          <w:rFonts w:ascii="Tahoma" w:hAnsi="Tahoma" w:cs="Tahoma"/>
          <w:bCs/>
        </w:rPr>
        <w:t xml:space="preserve">ead will sign this page indicating commitment to the priority strategies for the region.  </w:t>
      </w:r>
    </w:p>
    <w:p w14:paraId="04271FEC" w14:textId="77777777" w:rsidR="00434A86" w:rsidRPr="00872538" w:rsidRDefault="00434A86" w:rsidP="00434A86">
      <w:pPr>
        <w:pStyle w:val="ListParagraph"/>
        <w:rPr>
          <w:rFonts w:ascii="Tahoma" w:hAnsi="Tahoma" w:cs="Tahoma"/>
          <w:b/>
          <w:color w:val="7030A0"/>
        </w:rPr>
      </w:pPr>
    </w:p>
    <w:p w14:paraId="42B05446" w14:textId="7D8835AF" w:rsidR="002D22AE" w:rsidRPr="002D4819" w:rsidRDefault="005F4130" w:rsidP="005F4130">
      <w:pPr>
        <w:pStyle w:val="ListParagraph"/>
        <w:numPr>
          <w:ilvl w:val="0"/>
          <w:numId w:val="42"/>
        </w:numPr>
        <w:spacing w:after="240" w:line="259" w:lineRule="auto"/>
        <w:rPr>
          <w:rFonts w:ascii="Tahoma" w:hAnsi="Tahoma" w:cs="Tahoma"/>
          <w:bCs/>
          <w:sz w:val="24"/>
          <w:szCs w:val="12"/>
        </w:rPr>
      </w:pPr>
      <w:r w:rsidRPr="005F4130">
        <w:rPr>
          <w:rFonts w:ascii="Tahoma" w:hAnsi="Tahoma" w:cs="Tahoma"/>
          <w:b/>
          <w:color w:val="7030A0"/>
        </w:rPr>
        <w:t xml:space="preserve">Needs Assessment Stakeholder Verification </w:t>
      </w:r>
      <w:r w:rsidR="002D22AE" w:rsidRPr="00872538">
        <w:rPr>
          <w:rFonts w:ascii="Tahoma" w:hAnsi="Tahoma" w:cs="Tahoma"/>
          <w:bCs/>
        </w:rPr>
        <w:t xml:space="preserve">- </w:t>
      </w:r>
      <w:r w:rsidR="00753292" w:rsidRPr="00872538">
        <w:rPr>
          <w:rFonts w:ascii="Tahoma" w:hAnsi="Tahoma" w:cs="Tahoma"/>
          <w:bCs/>
        </w:rPr>
        <w:t xml:space="preserve">Regional </w:t>
      </w:r>
      <w:r w:rsidR="00434A86" w:rsidRPr="00872538">
        <w:rPr>
          <w:rFonts w:ascii="Tahoma" w:hAnsi="Tahoma" w:cs="Tahoma"/>
          <w:bCs/>
        </w:rPr>
        <w:t xml:space="preserve">site-based CTE </w:t>
      </w:r>
      <w:r w:rsidR="00753292" w:rsidRPr="00872538">
        <w:rPr>
          <w:rFonts w:ascii="Tahoma" w:hAnsi="Tahoma" w:cs="Tahoma"/>
          <w:bCs/>
        </w:rPr>
        <w:t>partners collaboratively use this form to verify that all of the required stakeholders were engaged in the regional needs assessment process.</w:t>
      </w:r>
      <w:r w:rsidR="00D329D2" w:rsidRPr="002D4819">
        <w:rPr>
          <w:rFonts w:ascii="Tahoma" w:hAnsi="Tahoma" w:cs="Tahoma"/>
          <w:b/>
          <w:sz w:val="28"/>
          <w:szCs w:val="28"/>
        </w:rPr>
        <w:br w:type="page"/>
      </w:r>
    </w:p>
    <w:p w14:paraId="00DAEABB" w14:textId="683D98A3" w:rsidR="00A47264" w:rsidRPr="00555982" w:rsidRDefault="00555982" w:rsidP="00D329D2">
      <w:pPr>
        <w:spacing w:after="160" w:line="259" w:lineRule="auto"/>
        <w:rPr>
          <w:rFonts w:ascii="Tahoma" w:hAnsi="Tahoma" w:cs="Tahoma"/>
          <w:b/>
          <w:color w:val="0099CC"/>
          <w:sz w:val="28"/>
          <w:szCs w:val="28"/>
        </w:rPr>
      </w:pPr>
      <w:r w:rsidRPr="00555982">
        <w:rPr>
          <w:rFonts w:ascii="Tahoma" w:hAnsi="Tahoma" w:cs="Tahoma"/>
          <w:b/>
          <w:color w:val="0099CC"/>
          <w:sz w:val="28"/>
          <w:szCs w:val="28"/>
        </w:rPr>
        <w:lastRenderedPageBreak/>
        <w:t xml:space="preserve">The </w:t>
      </w:r>
      <w:r w:rsidR="00A47264" w:rsidRPr="00555982">
        <w:rPr>
          <w:rFonts w:ascii="Tahoma" w:hAnsi="Tahoma" w:cs="Tahoma"/>
          <w:b/>
          <w:color w:val="0099CC"/>
          <w:sz w:val="28"/>
          <w:szCs w:val="28"/>
        </w:rPr>
        <w:t>Needs Assessment Elements</w:t>
      </w:r>
    </w:p>
    <w:p w14:paraId="696BBEA1" w14:textId="383903FE" w:rsidR="007F5BAB" w:rsidRPr="00872538" w:rsidRDefault="007F5BAB" w:rsidP="00D0373E">
      <w:pPr>
        <w:spacing w:line="360" w:lineRule="auto"/>
        <w:rPr>
          <w:rFonts w:ascii="Tahoma" w:hAnsi="Tahoma" w:cs="Tahoma"/>
        </w:rPr>
      </w:pPr>
      <w:r w:rsidRPr="00872538">
        <w:rPr>
          <w:rFonts w:ascii="Tahoma" w:hAnsi="Tahoma" w:cs="Tahoma"/>
        </w:rPr>
        <w:t>T</w:t>
      </w:r>
      <w:r w:rsidR="006C0985" w:rsidRPr="00872538">
        <w:rPr>
          <w:rFonts w:ascii="Tahoma" w:hAnsi="Tahoma" w:cs="Tahoma"/>
        </w:rPr>
        <w:t xml:space="preserve">he CTE needs assessment has </w:t>
      </w:r>
      <w:r w:rsidR="001E029D">
        <w:rPr>
          <w:rFonts w:ascii="Tahoma" w:hAnsi="Tahoma" w:cs="Tahoma"/>
        </w:rPr>
        <w:t xml:space="preserve">six </w:t>
      </w:r>
      <w:r w:rsidRPr="00872538">
        <w:rPr>
          <w:rFonts w:ascii="Tahoma" w:hAnsi="Tahoma" w:cs="Tahoma"/>
        </w:rPr>
        <w:t>required elements</w:t>
      </w:r>
      <w:r w:rsidR="00A40513" w:rsidRPr="00872538">
        <w:rPr>
          <w:rFonts w:ascii="Tahoma" w:hAnsi="Tahoma" w:cs="Tahoma"/>
        </w:rPr>
        <w:t xml:space="preserve"> for evaluation</w:t>
      </w:r>
      <w:r w:rsidRPr="00872538">
        <w:rPr>
          <w:rFonts w:ascii="Tahoma" w:hAnsi="Tahoma" w:cs="Tahoma"/>
        </w:rPr>
        <w:t xml:space="preserve">. </w:t>
      </w:r>
      <w:r w:rsidR="00555982">
        <w:rPr>
          <w:rFonts w:ascii="Tahoma" w:hAnsi="Tahoma" w:cs="Tahoma"/>
        </w:rPr>
        <w:t xml:space="preserve"> Many of these </w:t>
      </w:r>
      <w:r w:rsidR="00D0373E" w:rsidRPr="00872538">
        <w:rPr>
          <w:rFonts w:ascii="Tahoma" w:hAnsi="Tahoma" w:cs="Tahoma"/>
        </w:rPr>
        <w:t xml:space="preserve">elements are interwoven and insights gained in </w:t>
      </w:r>
      <w:r w:rsidR="00555982">
        <w:rPr>
          <w:rFonts w:ascii="Tahoma" w:hAnsi="Tahoma" w:cs="Tahoma"/>
        </w:rPr>
        <w:t>evaluating one</w:t>
      </w:r>
      <w:r w:rsidR="00D0373E" w:rsidRPr="00872538">
        <w:rPr>
          <w:rFonts w:ascii="Tahoma" w:hAnsi="Tahoma" w:cs="Tahoma"/>
        </w:rPr>
        <w:t xml:space="preserve"> may be helpful in tack</w:t>
      </w:r>
      <w:r w:rsidR="00030CA6" w:rsidRPr="00872538">
        <w:rPr>
          <w:rFonts w:ascii="Tahoma" w:hAnsi="Tahoma" w:cs="Tahoma"/>
        </w:rPr>
        <w:t>l</w:t>
      </w:r>
      <w:r w:rsidR="00555982">
        <w:rPr>
          <w:rFonts w:ascii="Tahoma" w:hAnsi="Tahoma" w:cs="Tahoma"/>
        </w:rPr>
        <w:t>ing another</w:t>
      </w:r>
      <w:r w:rsidR="00D0373E" w:rsidRPr="00872538">
        <w:rPr>
          <w:rFonts w:ascii="Tahoma" w:hAnsi="Tahoma" w:cs="Tahoma"/>
        </w:rPr>
        <w:t xml:space="preserve">. </w:t>
      </w:r>
    </w:p>
    <w:p w14:paraId="657D1741" w14:textId="23F7D3AA" w:rsidR="007F5BAB" w:rsidRDefault="00555982" w:rsidP="007F5BAB">
      <w:pPr>
        <w:rPr>
          <w:rFonts w:ascii="Tahoma" w:hAnsi="Tahoma" w:cs="Tahoma"/>
          <w:noProof/>
          <w:sz w:val="24"/>
          <w:szCs w:val="24"/>
        </w:rPr>
      </w:pPr>
      <w:r>
        <w:rPr>
          <w:rFonts w:ascii="Tahoma" w:hAnsi="Tahoma" w:cs="Tahoma"/>
          <w:noProof/>
          <w:sz w:val="24"/>
          <w:szCs w:val="24"/>
        </w:rPr>
        <mc:AlternateContent>
          <mc:Choice Requires="wps">
            <w:drawing>
              <wp:anchor distT="0" distB="0" distL="114300" distR="114300" simplePos="0" relativeHeight="251668480" behindDoc="0" locked="0" layoutInCell="1" allowOverlap="1" wp14:anchorId="011B3A2C" wp14:editId="08BD7095">
                <wp:simplePos x="0" y="0"/>
                <wp:positionH relativeFrom="column">
                  <wp:posOffset>-31750</wp:posOffset>
                </wp:positionH>
                <wp:positionV relativeFrom="paragraph">
                  <wp:posOffset>129209</wp:posOffset>
                </wp:positionV>
                <wp:extent cx="2062480" cy="1668780"/>
                <wp:effectExtent l="0" t="0" r="13970" b="26670"/>
                <wp:wrapNone/>
                <wp:docPr id="19" name="Dodecagon 19"/>
                <wp:cNvGraphicFramePr/>
                <a:graphic xmlns:a="http://schemas.openxmlformats.org/drawingml/2006/main">
                  <a:graphicData uri="http://schemas.microsoft.com/office/word/2010/wordprocessingShape">
                    <wps:wsp>
                      <wps:cNvSpPr/>
                      <wps:spPr>
                        <a:xfrm>
                          <a:off x="0" y="0"/>
                          <a:ext cx="2062480" cy="1668780"/>
                        </a:xfrm>
                        <a:prstGeom prst="dodecagon">
                          <a:avLst/>
                        </a:prstGeom>
                        <a:solidFill>
                          <a:srgbClr val="FFFFCC"/>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BA33" w14:textId="534A5BDB" w:rsidR="00ED2301" w:rsidRPr="002D553F" w:rsidRDefault="00ED2301" w:rsidP="00D74D7E">
                            <w:pPr>
                              <w:ind w:right="-349" w:hanging="360"/>
                              <w:jc w:val="center"/>
                              <w:rPr>
                                <w:rFonts w:ascii="Tahoma" w:hAnsi="Tahoma" w:cs="Tahoma"/>
                                <w:b/>
                                <w:color w:val="FF0000"/>
                                <w:sz w:val="24"/>
                                <w:szCs w:val="24"/>
                              </w:rPr>
                            </w:pPr>
                            <w:r w:rsidRPr="002D553F">
                              <w:rPr>
                                <w:rFonts w:ascii="Tahoma" w:hAnsi="Tahoma" w:cs="Tahoma"/>
                                <w:b/>
                                <w:color w:val="FF0000"/>
                                <w:sz w:val="24"/>
                                <w:szCs w:val="24"/>
                              </w:rPr>
                              <w:t xml:space="preserve">Priority </w:t>
                            </w:r>
                          </w:p>
                          <w:p w14:paraId="3A2EDDF1" w14:textId="77777777" w:rsidR="00ED2301" w:rsidRPr="002D553F" w:rsidRDefault="00ED2301" w:rsidP="00A40513">
                            <w:pPr>
                              <w:ind w:right="-349" w:hanging="360"/>
                              <w:jc w:val="center"/>
                              <w:rPr>
                                <w:rFonts w:ascii="Tahoma" w:hAnsi="Tahoma" w:cs="Tahoma"/>
                                <w:b/>
                                <w:color w:val="FF0000"/>
                                <w:sz w:val="24"/>
                                <w:szCs w:val="24"/>
                              </w:rPr>
                            </w:pPr>
                            <w:r w:rsidRPr="002D553F">
                              <w:rPr>
                                <w:rFonts w:ascii="Tahoma" w:hAnsi="Tahoma" w:cs="Tahoma"/>
                                <w:b/>
                                <w:color w:val="FF0000"/>
                                <w:sz w:val="24"/>
                                <w:szCs w:val="24"/>
                              </w:rPr>
                              <w:t>Alignment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3A2C" id="Dodecagon 19" o:spid="_x0000_s1033" style="position:absolute;margin-left:-2.5pt;margin-top:10.15pt;width:162.4pt;height:1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480,166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" adj="-11796480,,5400" path="m,610804l276334,223586,754906,r552668,l1786146,223586r276334,387218l2062480,1057976r-276334,387218l1307574,1668780r-552668,l276334,1445194,,1057976,,610804xe" fillcolor="#ffc" strokecolor="red" strokeweight="1pt">
                <v:stroke joinstyle="miter"/>
                <v:formulas/>
                <v:path arrowok="t" o:connecttype="custom" o:connectlocs="0,610804;276334,223586;754906,0;1307574,0;1786146,223586;2062480,610804;2062480,1057976;1786146,1445194;1307574,1668780;754906,1668780;276334,1445194;0,1057976;0,610804" o:connectangles="0,0,0,0,0,0,0,0,0,0,0,0,0" textboxrect="0,0,2062480,1668780"/>
                <v:textbox>
                  <w:txbxContent>
                    <w:p w14:paraId="0677BA33" w14:textId="534A5BDB" w:rsidR="00ED2301" w:rsidRPr="002D553F" w:rsidRDefault="00ED2301" w:rsidP="00D74D7E">
                      <w:pPr>
                        <w:ind w:right="-349" w:hanging="360"/>
                        <w:jc w:val="center"/>
                        <w:rPr>
                          <w:rFonts w:ascii="Tahoma" w:hAnsi="Tahoma" w:cs="Tahoma"/>
                          <w:b/>
                          <w:color w:val="FF0000"/>
                          <w:sz w:val="24"/>
                          <w:szCs w:val="24"/>
                        </w:rPr>
                      </w:pPr>
                      <w:r w:rsidRPr="002D553F">
                        <w:rPr>
                          <w:rFonts w:ascii="Tahoma" w:hAnsi="Tahoma" w:cs="Tahoma"/>
                          <w:b/>
                          <w:color w:val="FF0000"/>
                          <w:sz w:val="24"/>
                          <w:szCs w:val="24"/>
                        </w:rPr>
                        <w:t xml:space="preserve">Priority </w:t>
                      </w:r>
                    </w:p>
                    <w:p w14:paraId="3A2EDDF1" w14:textId="77777777" w:rsidR="00ED2301" w:rsidRPr="002D553F" w:rsidRDefault="00ED2301" w:rsidP="00A40513">
                      <w:pPr>
                        <w:ind w:right="-349" w:hanging="360"/>
                        <w:jc w:val="center"/>
                        <w:rPr>
                          <w:rFonts w:ascii="Tahoma" w:hAnsi="Tahoma" w:cs="Tahoma"/>
                          <w:b/>
                          <w:color w:val="FF0000"/>
                          <w:sz w:val="24"/>
                          <w:szCs w:val="24"/>
                        </w:rPr>
                      </w:pPr>
                      <w:r w:rsidRPr="002D553F">
                        <w:rPr>
                          <w:rFonts w:ascii="Tahoma" w:hAnsi="Tahoma" w:cs="Tahoma"/>
                          <w:b/>
                          <w:color w:val="FF0000"/>
                          <w:sz w:val="24"/>
                          <w:szCs w:val="24"/>
                        </w:rPr>
                        <w:t>Alignment</w:t>
                      </w:r>
                    </w:p>
                  </w:txbxContent>
                </v:textbox>
              </v:shape>
            </w:pict>
          </mc:Fallback>
        </mc:AlternateContent>
      </w:r>
      <w:r w:rsidRPr="00F04C45">
        <w:rPr>
          <w:rFonts w:ascii="Tahoma" w:hAnsi="Tahoma" w:cs="Tahoma"/>
          <w:noProof/>
        </w:rPr>
        <mc:AlternateContent>
          <mc:Choice Requires="wps">
            <w:drawing>
              <wp:anchor distT="0" distB="0" distL="114300" distR="114300" simplePos="0" relativeHeight="251670528" behindDoc="0" locked="0" layoutInCell="1" allowOverlap="1" wp14:anchorId="3B466F0E" wp14:editId="757FE9E3">
                <wp:simplePos x="0" y="0"/>
                <wp:positionH relativeFrom="column">
                  <wp:posOffset>2049145</wp:posOffset>
                </wp:positionH>
                <wp:positionV relativeFrom="paragraph">
                  <wp:posOffset>131445</wp:posOffset>
                </wp:positionV>
                <wp:extent cx="2062480" cy="1668780"/>
                <wp:effectExtent l="0" t="0" r="13970" b="26670"/>
                <wp:wrapNone/>
                <wp:docPr id="22" name="Dodecagon 22"/>
                <wp:cNvGraphicFramePr/>
                <a:graphic xmlns:a="http://schemas.openxmlformats.org/drawingml/2006/main">
                  <a:graphicData uri="http://schemas.microsoft.com/office/word/2010/wordprocessingShape">
                    <wps:wsp>
                      <wps:cNvSpPr/>
                      <wps:spPr>
                        <a:xfrm>
                          <a:off x="0" y="0"/>
                          <a:ext cx="2062480" cy="1668780"/>
                        </a:xfrm>
                        <a:prstGeom prst="dodecagon">
                          <a:avLst/>
                        </a:prstGeom>
                        <a:solidFill>
                          <a:srgbClr val="FFFFCC"/>
                        </a:solidFill>
                        <a:ln w="12700" cap="flat" cmpd="sng" algn="ctr">
                          <a:solidFill>
                            <a:srgbClr val="FF0000"/>
                          </a:solidFill>
                          <a:prstDash val="solid"/>
                          <a:miter lim="800000"/>
                        </a:ln>
                        <a:effectLst/>
                      </wps:spPr>
                      <wps:txbx>
                        <w:txbxContent>
                          <w:p w14:paraId="30E6B2FD" w14:textId="37F337A4" w:rsidR="00ED2301" w:rsidRPr="002D553F" w:rsidRDefault="00ED2301" w:rsidP="00872538">
                            <w:pPr>
                              <w:ind w:right="-349" w:hanging="270"/>
                              <w:jc w:val="center"/>
                              <w:rPr>
                                <w:rFonts w:ascii="Tahoma" w:hAnsi="Tahoma" w:cs="Tahoma"/>
                                <w:b/>
                                <w:color w:val="FF0000"/>
                                <w:sz w:val="24"/>
                                <w:szCs w:val="24"/>
                              </w:rPr>
                            </w:pPr>
                            <w:r w:rsidRPr="002D553F">
                              <w:rPr>
                                <w:rFonts w:ascii="Tahoma" w:hAnsi="Tahoma" w:cs="Tahoma"/>
                                <w:b/>
                                <w:color w:val="FF0000"/>
                                <w:sz w:val="24"/>
                                <w:szCs w:val="24"/>
                              </w:rPr>
                              <w:t>Size</w:t>
                            </w:r>
                          </w:p>
                          <w:p w14:paraId="08AA65CC" w14:textId="59D45732" w:rsidR="00ED2301" w:rsidRPr="002D553F" w:rsidRDefault="00ED2301" w:rsidP="00872538">
                            <w:pPr>
                              <w:ind w:right="-349" w:hanging="270"/>
                              <w:jc w:val="center"/>
                              <w:rPr>
                                <w:rFonts w:ascii="Tahoma" w:hAnsi="Tahoma" w:cs="Tahoma"/>
                                <w:b/>
                                <w:color w:val="FF0000"/>
                                <w:sz w:val="24"/>
                                <w:szCs w:val="24"/>
                              </w:rPr>
                            </w:pPr>
                            <w:r w:rsidRPr="002D553F">
                              <w:rPr>
                                <w:rFonts w:ascii="Tahoma" w:hAnsi="Tahoma" w:cs="Tahoma"/>
                                <w:b/>
                                <w:color w:val="FF0000"/>
                                <w:sz w:val="24"/>
                                <w:szCs w:val="24"/>
                              </w:rPr>
                              <w:t>Scope</w:t>
                            </w:r>
                          </w:p>
                          <w:p w14:paraId="4222036A" w14:textId="1251FD19" w:rsidR="00ED2301" w:rsidRPr="002D553F" w:rsidRDefault="00ED2301" w:rsidP="00872538">
                            <w:pPr>
                              <w:ind w:right="-349" w:hanging="270"/>
                              <w:jc w:val="center"/>
                              <w:rPr>
                                <w:rFonts w:ascii="Tahoma" w:hAnsi="Tahoma" w:cs="Tahoma"/>
                                <w:b/>
                                <w:color w:val="FF0000"/>
                                <w:sz w:val="24"/>
                                <w:szCs w:val="24"/>
                              </w:rPr>
                            </w:pPr>
                            <w:r w:rsidRPr="002D553F">
                              <w:rPr>
                                <w:rFonts w:ascii="Tahoma" w:hAnsi="Tahoma" w:cs="Tahoma"/>
                                <w:b/>
                                <w:color w:val="FF0000"/>
                                <w:sz w:val="24"/>
                                <w:szCs w:val="24"/>
                              </w:rPr>
                              <w:t>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6F0E" id="Dodecagon 22" o:spid="_x0000_s1034" style="position:absolute;margin-left:161.35pt;margin-top:10.35pt;width:162.4pt;height:1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480,166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" adj="-11796480,,5400" path="m,610804l276334,223586,754906,r552668,l1786146,223586r276334,387218l2062480,1057976r-276334,387218l1307574,1668780r-552668,l276334,1445194,,1057976,,610804xe" fillcolor="#ffc" strokecolor="red" strokeweight="1pt">
                <v:stroke joinstyle="miter"/>
                <v:formulas/>
                <v:path arrowok="t" o:connecttype="custom" o:connectlocs="0,610804;276334,223586;754906,0;1307574,0;1786146,223586;2062480,610804;2062480,1057976;1786146,1445194;1307574,1668780;754906,1668780;276334,1445194;0,1057976;0,610804" o:connectangles="0,0,0,0,0,0,0,0,0,0,0,0,0" textboxrect="0,0,2062480,1668780"/>
                <v:textbox>
                  <w:txbxContent>
                    <w:p w14:paraId="30E6B2FD" w14:textId="37F337A4" w:rsidR="00ED2301" w:rsidRPr="002D553F" w:rsidRDefault="00ED2301" w:rsidP="00872538">
                      <w:pPr>
                        <w:ind w:right="-349" w:hanging="270"/>
                        <w:jc w:val="center"/>
                        <w:rPr>
                          <w:rFonts w:ascii="Tahoma" w:hAnsi="Tahoma" w:cs="Tahoma"/>
                          <w:b/>
                          <w:color w:val="FF0000"/>
                          <w:sz w:val="24"/>
                          <w:szCs w:val="24"/>
                        </w:rPr>
                      </w:pPr>
                      <w:r w:rsidRPr="002D553F">
                        <w:rPr>
                          <w:rFonts w:ascii="Tahoma" w:hAnsi="Tahoma" w:cs="Tahoma"/>
                          <w:b/>
                          <w:color w:val="FF0000"/>
                          <w:sz w:val="24"/>
                          <w:szCs w:val="24"/>
                        </w:rPr>
                        <w:t>Size</w:t>
                      </w:r>
                    </w:p>
                    <w:p w14:paraId="08AA65CC" w14:textId="59D45732" w:rsidR="00ED2301" w:rsidRPr="002D553F" w:rsidRDefault="00ED2301" w:rsidP="00872538">
                      <w:pPr>
                        <w:ind w:right="-349" w:hanging="270"/>
                        <w:jc w:val="center"/>
                        <w:rPr>
                          <w:rFonts w:ascii="Tahoma" w:hAnsi="Tahoma" w:cs="Tahoma"/>
                          <w:b/>
                          <w:color w:val="FF0000"/>
                          <w:sz w:val="24"/>
                          <w:szCs w:val="24"/>
                        </w:rPr>
                      </w:pPr>
                      <w:r w:rsidRPr="002D553F">
                        <w:rPr>
                          <w:rFonts w:ascii="Tahoma" w:hAnsi="Tahoma" w:cs="Tahoma"/>
                          <w:b/>
                          <w:color w:val="FF0000"/>
                          <w:sz w:val="24"/>
                          <w:szCs w:val="24"/>
                        </w:rPr>
                        <w:t>Scope</w:t>
                      </w:r>
                    </w:p>
                    <w:p w14:paraId="4222036A" w14:textId="1251FD19" w:rsidR="00ED2301" w:rsidRPr="002D553F" w:rsidRDefault="00ED2301" w:rsidP="00872538">
                      <w:pPr>
                        <w:ind w:right="-349" w:hanging="270"/>
                        <w:jc w:val="center"/>
                        <w:rPr>
                          <w:rFonts w:ascii="Tahoma" w:hAnsi="Tahoma" w:cs="Tahoma"/>
                          <w:b/>
                          <w:color w:val="FF0000"/>
                          <w:sz w:val="24"/>
                          <w:szCs w:val="24"/>
                        </w:rPr>
                      </w:pPr>
                      <w:r w:rsidRPr="002D553F">
                        <w:rPr>
                          <w:rFonts w:ascii="Tahoma" w:hAnsi="Tahoma" w:cs="Tahoma"/>
                          <w:b/>
                          <w:color w:val="FF0000"/>
                          <w:sz w:val="24"/>
                          <w:szCs w:val="24"/>
                        </w:rPr>
                        <w:t>Quality</w:t>
                      </w:r>
                    </w:p>
                  </w:txbxContent>
                </v:textbox>
              </v:shape>
            </w:pict>
          </mc:Fallback>
        </mc:AlternateContent>
      </w:r>
      <w:r w:rsidR="00D74D7E" w:rsidRPr="00F04C45">
        <w:rPr>
          <w:rFonts w:ascii="Tahoma" w:hAnsi="Tahoma" w:cs="Tahoma"/>
          <w:noProof/>
        </w:rPr>
        <mc:AlternateContent>
          <mc:Choice Requires="wps">
            <w:drawing>
              <wp:anchor distT="0" distB="0" distL="114300" distR="114300" simplePos="0" relativeHeight="251672576" behindDoc="0" locked="0" layoutInCell="1" allowOverlap="1" wp14:anchorId="23F4130D" wp14:editId="3DA8DC57">
                <wp:simplePos x="0" y="0"/>
                <wp:positionH relativeFrom="column">
                  <wp:posOffset>4135015</wp:posOffset>
                </wp:positionH>
                <wp:positionV relativeFrom="paragraph">
                  <wp:posOffset>128270</wp:posOffset>
                </wp:positionV>
                <wp:extent cx="2062480" cy="1668780"/>
                <wp:effectExtent l="0" t="0" r="13970" b="26670"/>
                <wp:wrapNone/>
                <wp:docPr id="23" name="Dodecagon 23"/>
                <wp:cNvGraphicFramePr/>
                <a:graphic xmlns:a="http://schemas.openxmlformats.org/drawingml/2006/main">
                  <a:graphicData uri="http://schemas.microsoft.com/office/word/2010/wordprocessingShape">
                    <wps:wsp>
                      <wps:cNvSpPr/>
                      <wps:spPr>
                        <a:xfrm>
                          <a:off x="0" y="0"/>
                          <a:ext cx="2062480" cy="1668780"/>
                        </a:xfrm>
                        <a:prstGeom prst="dodecagon">
                          <a:avLst/>
                        </a:prstGeom>
                        <a:solidFill>
                          <a:srgbClr val="FFFFCC"/>
                        </a:solidFill>
                        <a:ln w="12700" cap="flat" cmpd="sng" algn="ctr">
                          <a:solidFill>
                            <a:srgbClr val="FF0000"/>
                          </a:solidFill>
                          <a:prstDash val="solid"/>
                          <a:miter lim="800000"/>
                        </a:ln>
                        <a:effectLst/>
                      </wps:spPr>
                      <wps:txbx>
                        <w:txbxContent>
                          <w:p w14:paraId="69303CFE" w14:textId="77777777" w:rsidR="00ED2301" w:rsidRPr="002D553F" w:rsidRDefault="00ED2301" w:rsidP="00D0373E">
                            <w:pPr>
                              <w:ind w:right="-349" w:hanging="270"/>
                              <w:jc w:val="center"/>
                              <w:rPr>
                                <w:rFonts w:ascii="Tahoma" w:hAnsi="Tahoma" w:cs="Tahoma"/>
                                <w:b/>
                                <w:color w:val="FF0000"/>
                                <w:sz w:val="24"/>
                                <w:szCs w:val="24"/>
                              </w:rPr>
                            </w:pPr>
                            <w:r w:rsidRPr="002D553F">
                              <w:rPr>
                                <w:rFonts w:ascii="Tahoma" w:hAnsi="Tahoma" w:cs="Tahoma"/>
                                <w:b/>
                                <w:color w:val="FF0000"/>
                                <w:sz w:val="24"/>
                                <w:szCs w:val="24"/>
                              </w:rPr>
                              <w:t>Student</w:t>
                            </w:r>
                          </w:p>
                          <w:p w14:paraId="7AA0D282" w14:textId="77777777" w:rsidR="00ED2301" w:rsidRPr="002D553F" w:rsidRDefault="00ED2301" w:rsidP="00D0373E">
                            <w:pPr>
                              <w:ind w:right="-349" w:hanging="270"/>
                              <w:jc w:val="center"/>
                              <w:rPr>
                                <w:rFonts w:ascii="Tahoma" w:hAnsi="Tahoma" w:cs="Tahoma"/>
                                <w:b/>
                                <w:color w:val="FF0000"/>
                                <w:sz w:val="24"/>
                                <w:szCs w:val="24"/>
                              </w:rPr>
                            </w:pPr>
                            <w:r w:rsidRPr="002D553F">
                              <w:rPr>
                                <w:rFonts w:ascii="Tahoma" w:hAnsi="Tahoma" w:cs="Tahoma"/>
                                <w:b/>
                                <w:color w:val="FF0000"/>
                                <w:sz w:val="24"/>
                                <w:szCs w:val="24"/>
                              </w:rPr>
                              <w:t>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130D" id="Dodecagon 23" o:spid="_x0000_s1035" style="position:absolute;margin-left:325.6pt;margin-top:10.1pt;width:162.4pt;height:1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480,166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" adj="-11796480,,5400" path="m,610804l276334,223586,754906,r552668,l1786146,223586r276334,387218l2062480,1057976r-276334,387218l1307574,1668780r-552668,l276334,1445194,,1057976,,610804xe" fillcolor="#ffc" strokecolor="red" strokeweight="1pt">
                <v:stroke joinstyle="miter"/>
                <v:formulas/>
                <v:path arrowok="t" o:connecttype="custom" o:connectlocs="0,610804;276334,223586;754906,0;1307574,0;1786146,223586;2062480,610804;2062480,1057976;1786146,1445194;1307574,1668780;754906,1668780;276334,1445194;0,1057976;0,610804" o:connectangles="0,0,0,0,0,0,0,0,0,0,0,0,0" textboxrect="0,0,2062480,1668780"/>
                <v:textbox>
                  <w:txbxContent>
                    <w:p w14:paraId="69303CFE" w14:textId="77777777" w:rsidR="00ED2301" w:rsidRPr="002D553F" w:rsidRDefault="00ED2301" w:rsidP="00D0373E">
                      <w:pPr>
                        <w:ind w:right="-349" w:hanging="270"/>
                        <w:jc w:val="center"/>
                        <w:rPr>
                          <w:rFonts w:ascii="Tahoma" w:hAnsi="Tahoma" w:cs="Tahoma"/>
                          <w:b/>
                          <w:color w:val="FF0000"/>
                          <w:sz w:val="24"/>
                          <w:szCs w:val="24"/>
                        </w:rPr>
                      </w:pPr>
                      <w:r w:rsidRPr="002D553F">
                        <w:rPr>
                          <w:rFonts w:ascii="Tahoma" w:hAnsi="Tahoma" w:cs="Tahoma"/>
                          <w:b/>
                          <w:color w:val="FF0000"/>
                          <w:sz w:val="24"/>
                          <w:szCs w:val="24"/>
                        </w:rPr>
                        <w:t>Student</w:t>
                      </w:r>
                    </w:p>
                    <w:p w14:paraId="7AA0D282" w14:textId="77777777" w:rsidR="00ED2301" w:rsidRPr="002D553F" w:rsidRDefault="00ED2301" w:rsidP="00D0373E">
                      <w:pPr>
                        <w:ind w:right="-349" w:hanging="270"/>
                        <w:jc w:val="center"/>
                        <w:rPr>
                          <w:rFonts w:ascii="Tahoma" w:hAnsi="Tahoma" w:cs="Tahoma"/>
                          <w:b/>
                          <w:color w:val="FF0000"/>
                          <w:sz w:val="24"/>
                          <w:szCs w:val="24"/>
                        </w:rPr>
                      </w:pPr>
                      <w:r w:rsidRPr="002D553F">
                        <w:rPr>
                          <w:rFonts w:ascii="Tahoma" w:hAnsi="Tahoma" w:cs="Tahoma"/>
                          <w:b/>
                          <w:color w:val="FF0000"/>
                          <w:sz w:val="24"/>
                          <w:szCs w:val="24"/>
                        </w:rPr>
                        <w:t>Performance</w:t>
                      </w:r>
                    </w:p>
                  </w:txbxContent>
                </v:textbox>
              </v:shape>
            </w:pict>
          </mc:Fallback>
        </mc:AlternateContent>
      </w:r>
    </w:p>
    <w:p w14:paraId="0AF20C15" w14:textId="77777777" w:rsidR="00F04C45" w:rsidRPr="007F5BAB" w:rsidRDefault="00F04C45" w:rsidP="007F5BAB">
      <w:pPr>
        <w:rPr>
          <w:rFonts w:ascii="Tahoma" w:hAnsi="Tahoma" w:cs="Tahoma"/>
          <w:sz w:val="24"/>
          <w:szCs w:val="24"/>
        </w:rPr>
      </w:pPr>
    </w:p>
    <w:p w14:paraId="02C63196" w14:textId="77777777" w:rsidR="00EC5146" w:rsidRDefault="00EC5146" w:rsidP="00EC5146">
      <w:pPr>
        <w:pStyle w:val="BodyText"/>
        <w:rPr>
          <w:b/>
          <w:sz w:val="20"/>
        </w:rPr>
      </w:pPr>
    </w:p>
    <w:p w14:paraId="08690490" w14:textId="77777777" w:rsidR="00F04C45" w:rsidRDefault="00F04C45" w:rsidP="00EC5146">
      <w:pPr>
        <w:pStyle w:val="BodyText"/>
        <w:rPr>
          <w:b/>
          <w:sz w:val="20"/>
        </w:rPr>
      </w:pPr>
    </w:p>
    <w:p w14:paraId="3FE0BD37" w14:textId="77777777" w:rsidR="00F04C45" w:rsidRDefault="00F04C45" w:rsidP="00EC5146">
      <w:pPr>
        <w:pStyle w:val="BodyText"/>
        <w:rPr>
          <w:b/>
          <w:sz w:val="20"/>
        </w:rPr>
      </w:pPr>
    </w:p>
    <w:p w14:paraId="2BC7BA98" w14:textId="77777777" w:rsidR="00F04C45" w:rsidRDefault="00F04C45" w:rsidP="00EC5146">
      <w:pPr>
        <w:pStyle w:val="BodyText"/>
        <w:rPr>
          <w:b/>
          <w:sz w:val="20"/>
        </w:rPr>
      </w:pPr>
    </w:p>
    <w:p w14:paraId="284E18AF" w14:textId="77777777" w:rsidR="00F04C45" w:rsidRDefault="00F04C45" w:rsidP="00EC5146">
      <w:pPr>
        <w:pStyle w:val="BodyText"/>
        <w:rPr>
          <w:b/>
          <w:sz w:val="20"/>
        </w:rPr>
      </w:pPr>
    </w:p>
    <w:p w14:paraId="5715C5A5" w14:textId="77777777" w:rsidR="00F04C45" w:rsidRDefault="00F04C45" w:rsidP="00EC5146">
      <w:pPr>
        <w:pStyle w:val="BodyText"/>
        <w:rPr>
          <w:b/>
          <w:sz w:val="20"/>
        </w:rPr>
      </w:pPr>
    </w:p>
    <w:p w14:paraId="794C1D22" w14:textId="77777777" w:rsidR="00F04C45" w:rsidRDefault="00F04C45" w:rsidP="00EC5146">
      <w:pPr>
        <w:pStyle w:val="BodyText"/>
        <w:rPr>
          <w:b/>
          <w:sz w:val="20"/>
        </w:rPr>
      </w:pPr>
    </w:p>
    <w:p w14:paraId="7806AB84" w14:textId="77777777" w:rsidR="00F04C45" w:rsidRDefault="00F04C45" w:rsidP="00EC5146">
      <w:pPr>
        <w:pStyle w:val="BodyText"/>
        <w:rPr>
          <w:b/>
          <w:sz w:val="20"/>
        </w:rPr>
      </w:pPr>
    </w:p>
    <w:p w14:paraId="32EEE50F" w14:textId="77777777" w:rsidR="00F04C45" w:rsidRDefault="00F04C45" w:rsidP="00EC5146">
      <w:pPr>
        <w:pStyle w:val="BodyText"/>
        <w:rPr>
          <w:b/>
          <w:sz w:val="20"/>
        </w:rPr>
      </w:pPr>
    </w:p>
    <w:p w14:paraId="11D63EE7" w14:textId="711B3EA1" w:rsidR="00EC5146" w:rsidRDefault="00555982" w:rsidP="00EC5146">
      <w:pPr>
        <w:pStyle w:val="BodyText"/>
        <w:spacing w:before="6" w:after="1"/>
        <w:rPr>
          <w:b/>
          <w:sz w:val="17"/>
        </w:rPr>
      </w:pPr>
      <w:r w:rsidRPr="00F04C45">
        <w:rPr>
          <w:rFonts w:ascii="Tahoma" w:eastAsiaTheme="minorHAnsi" w:hAnsi="Tahoma" w:cs="Tahoma"/>
          <w:noProof/>
          <w:lang w:bidi="ar-SA"/>
        </w:rPr>
        <mc:AlternateContent>
          <mc:Choice Requires="wps">
            <w:drawing>
              <wp:anchor distT="0" distB="0" distL="114300" distR="114300" simplePos="0" relativeHeight="251674624" behindDoc="0" locked="0" layoutInCell="1" allowOverlap="1" wp14:anchorId="25A94185" wp14:editId="3B895252">
                <wp:simplePos x="0" y="0"/>
                <wp:positionH relativeFrom="column">
                  <wp:posOffset>-28575</wp:posOffset>
                </wp:positionH>
                <wp:positionV relativeFrom="paragraph">
                  <wp:posOffset>59994</wp:posOffset>
                </wp:positionV>
                <wp:extent cx="2062480" cy="1668780"/>
                <wp:effectExtent l="0" t="0" r="13970" b="26670"/>
                <wp:wrapNone/>
                <wp:docPr id="24" name="Dodecagon 24"/>
                <wp:cNvGraphicFramePr/>
                <a:graphic xmlns:a="http://schemas.openxmlformats.org/drawingml/2006/main">
                  <a:graphicData uri="http://schemas.microsoft.com/office/word/2010/wordprocessingShape">
                    <wps:wsp>
                      <wps:cNvSpPr/>
                      <wps:spPr>
                        <a:xfrm>
                          <a:off x="0" y="0"/>
                          <a:ext cx="2062480" cy="1668780"/>
                        </a:xfrm>
                        <a:prstGeom prst="dodecagon">
                          <a:avLst/>
                        </a:prstGeom>
                        <a:solidFill>
                          <a:srgbClr val="FFFFCC"/>
                        </a:solidFill>
                        <a:ln w="12700" cap="flat" cmpd="sng" algn="ctr">
                          <a:solidFill>
                            <a:srgbClr val="FF0000"/>
                          </a:solidFill>
                          <a:prstDash val="solid"/>
                          <a:miter lim="800000"/>
                        </a:ln>
                        <a:effectLst/>
                      </wps:spPr>
                      <wps:txbx>
                        <w:txbxContent>
                          <w:p w14:paraId="35EB6A76" w14:textId="77777777" w:rsidR="00ED2301" w:rsidRPr="002D553F" w:rsidRDefault="00ED2301" w:rsidP="002C6771">
                            <w:pPr>
                              <w:ind w:right="-349" w:hanging="270"/>
                              <w:jc w:val="center"/>
                              <w:rPr>
                                <w:rFonts w:ascii="Tahoma" w:hAnsi="Tahoma" w:cs="Tahoma"/>
                                <w:color w:val="FF0000"/>
                                <w:sz w:val="24"/>
                                <w:szCs w:val="24"/>
                              </w:rPr>
                            </w:pPr>
                          </w:p>
                          <w:p w14:paraId="47FBAE3D" w14:textId="406D232E" w:rsidR="00ED2301" w:rsidRPr="002D553F" w:rsidRDefault="00ED2301" w:rsidP="002C6771">
                            <w:pPr>
                              <w:ind w:right="-349" w:hanging="270"/>
                              <w:jc w:val="center"/>
                              <w:rPr>
                                <w:rFonts w:ascii="Tahoma" w:hAnsi="Tahoma" w:cs="Tahoma"/>
                                <w:b/>
                                <w:color w:val="FF0000"/>
                                <w:sz w:val="24"/>
                                <w:szCs w:val="24"/>
                              </w:rPr>
                            </w:pPr>
                            <w:r w:rsidRPr="002D553F">
                              <w:rPr>
                                <w:rFonts w:ascii="Tahoma" w:hAnsi="Tahoma" w:cs="Tahoma"/>
                                <w:b/>
                                <w:color w:val="FF0000"/>
                                <w:sz w:val="24"/>
                                <w:szCs w:val="24"/>
                              </w:rPr>
                              <w:t xml:space="preserve">Access </w:t>
                            </w:r>
                          </w:p>
                          <w:p w14:paraId="1D582D8F" w14:textId="77777777" w:rsidR="00ED2301" w:rsidRPr="002D553F" w:rsidRDefault="00ED2301" w:rsidP="002C6771">
                            <w:pPr>
                              <w:ind w:right="-349" w:hanging="270"/>
                              <w:jc w:val="center"/>
                              <w:rPr>
                                <w:rFonts w:ascii="Tahoma" w:hAnsi="Tahoma" w:cs="Tahoma"/>
                                <w:b/>
                                <w:color w:val="FF0000"/>
                                <w:sz w:val="24"/>
                                <w:szCs w:val="24"/>
                              </w:rPr>
                            </w:pPr>
                            <w:r w:rsidRPr="002D553F">
                              <w:rPr>
                                <w:rFonts w:ascii="Tahoma" w:hAnsi="Tahoma" w:cs="Tahoma"/>
                                <w:b/>
                                <w:color w:val="FF0000"/>
                                <w:sz w:val="24"/>
                                <w:szCs w:val="24"/>
                              </w:rPr>
                              <w:t>&amp; Equity</w:t>
                            </w:r>
                          </w:p>
                          <w:p w14:paraId="5AD880CB" w14:textId="7A91C7C3" w:rsidR="00ED2301" w:rsidRPr="00A40513" w:rsidRDefault="00ED2301" w:rsidP="00A40513">
                            <w:pPr>
                              <w:ind w:right="-349" w:hanging="360"/>
                              <w:jc w:val="center"/>
                              <w:rPr>
                                <w:rFonts w:ascii="Tahoma" w:hAnsi="Tahoma" w:cs="Tahoma"/>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4185" id="Dodecagon 24" o:spid="_x0000_s1036" style="position:absolute;margin-left:-2.25pt;margin-top:4.7pt;width:162.4pt;height:13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480,166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" adj="-11796480,,5400" path="m,610804l276334,223586,754906,r552668,l1786146,223586r276334,387218l2062480,1057976r-276334,387218l1307574,1668780r-552668,l276334,1445194,,1057976,,610804xe" fillcolor="#ffc" strokecolor="red" strokeweight="1pt">
                <v:stroke joinstyle="miter"/>
                <v:formulas/>
                <v:path arrowok="t" o:connecttype="custom" o:connectlocs="0,610804;276334,223586;754906,0;1307574,0;1786146,223586;2062480,610804;2062480,1057976;1786146,1445194;1307574,1668780;754906,1668780;276334,1445194;0,1057976;0,610804" o:connectangles="0,0,0,0,0,0,0,0,0,0,0,0,0" textboxrect="0,0,2062480,1668780"/>
                <v:textbox>
                  <w:txbxContent>
                    <w:p w14:paraId="35EB6A76" w14:textId="77777777" w:rsidR="00ED2301" w:rsidRPr="002D553F" w:rsidRDefault="00ED2301" w:rsidP="002C6771">
                      <w:pPr>
                        <w:ind w:right="-349" w:hanging="270"/>
                        <w:jc w:val="center"/>
                        <w:rPr>
                          <w:rFonts w:ascii="Tahoma" w:hAnsi="Tahoma" w:cs="Tahoma"/>
                          <w:color w:val="FF0000"/>
                          <w:sz w:val="24"/>
                          <w:szCs w:val="24"/>
                        </w:rPr>
                      </w:pPr>
                    </w:p>
                    <w:p w14:paraId="47FBAE3D" w14:textId="406D232E" w:rsidR="00ED2301" w:rsidRPr="002D553F" w:rsidRDefault="00ED2301" w:rsidP="002C6771">
                      <w:pPr>
                        <w:ind w:right="-349" w:hanging="270"/>
                        <w:jc w:val="center"/>
                        <w:rPr>
                          <w:rFonts w:ascii="Tahoma" w:hAnsi="Tahoma" w:cs="Tahoma"/>
                          <w:b/>
                          <w:color w:val="FF0000"/>
                          <w:sz w:val="24"/>
                          <w:szCs w:val="24"/>
                        </w:rPr>
                      </w:pPr>
                      <w:r w:rsidRPr="002D553F">
                        <w:rPr>
                          <w:rFonts w:ascii="Tahoma" w:hAnsi="Tahoma" w:cs="Tahoma"/>
                          <w:b/>
                          <w:color w:val="FF0000"/>
                          <w:sz w:val="24"/>
                          <w:szCs w:val="24"/>
                        </w:rPr>
                        <w:t xml:space="preserve">Access </w:t>
                      </w:r>
                    </w:p>
                    <w:p w14:paraId="1D582D8F" w14:textId="77777777" w:rsidR="00ED2301" w:rsidRPr="002D553F" w:rsidRDefault="00ED2301" w:rsidP="002C6771">
                      <w:pPr>
                        <w:ind w:right="-349" w:hanging="270"/>
                        <w:jc w:val="center"/>
                        <w:rPr>
                          <w:rFonts w:ascii="Tahoma" w:hAnsi="Tahoma" w:cs="Tahoma"/>
                          <w:b/>
                          <w:color w:val="FF0000"/>
                          <w:sz w:val="24"/>
                          <w:szCs w:val="24"/>
                        </w:rPr>
                      </w:pPr>
                      <w:r w:rsidRPr="002D553F">
                        <w:rPr>
                          <w:rFonts w:ascii="Tahoma" w:hAnsi="Tahoma" w:cs="Tahoma"/>
                          <w:b/>
                          <w:color w:val="FF0000"/>
                          <w:sz w:val="24"/>
                          <w:szCs w:val="24"/>
                        </w:rPr>
                        <w:t>&amp; Equity</w:t>
                      </w:r>
                    </w:p>
                    <w:p w14:paraId="5AD880CB" w14:textId="7A91C7C3" w:rsidR="00ED2301" w:rsidRPr="00A40513" w:rsidRDefault="00ED2301" w:rsidP="00A40513">
                      <w:pPr>
                        <w:ind w:right="-349" w:hanging="360"/>
                        <w:jc w:val="center"/>
                        <w:rPr>
                          <w:rFonts w:ascii="Tahoma" w:hAnsi="Tahoma" w:cs="Tahoma"/>
                          <w:color w:val="FF0000"/>
                          <w:sz w:val="28"/>
                          <w:szCs w:val="28"/>
                        </w:rPr>
                      </w:pPr>
                    </w:p>
                  </w:txbxContent>
                </v:textbox>
              </v:shape>
            </w:pict>
          </mc:Fallback>
        </mc:AlternateContent>
      </w:r>
      <w:r w:rsidRPr="00F04C45">
        <w:rPr>
          <w:rFonts w:ascii="Tahoma" w:hAnsi="Tahoma" w:cs="Tahoma"/>
          <w:noProof/>
          <w:lang w:bidi="ar-SA"/>
        </w:rPr>
        <mc:AlternateContent>
          <mc:Choice Requires="wps">
            <w:drawing>
              <wp:anchor distT="0" distB="0" distL="114300" distR="114300" simplePos="0" relativeHeight="251676672" behindDoc="0" locked="0" layoutInCell="1" allowOverlap="1" wp14:anchorId="0D0AC2D2" wp14:editId="5F14A654">
                <wp:simplePos x="0" y="0"/>
                <wp:positionH relativeFrom="column">
                  <wp:posOffset>2055495</wp:posOffset>
                </wp:positionH>
                <wp:positionV relativeFrom="paragraph">
                  <wp:posOffset>60960</wp:posOffset>
                </wp:positionV>
                <wp:extent cx="2062480" cy="1668780"/>
                <wp:effectExtent l="0" t="0" r="13970" b="26670"/>
                <wp:wrapNone/>
                <wp:docPr id="25" name="Dodecagon 25"/>
                <wp:cNvGraphicFramePr/>
                <a:graphic xmlns:a="http://schemas.openxmlformats.org/drawingml/2006/main">
                  <a:graphicData uri="http://schemas.microsoft.com/office/word/2010/wordprocessingShape">
                    <wps:wsp>
                      <wps:cNvSpPr/>
                      <wps:spPr>
                        <a:xfrm>
                          <a:off x="0" y="0"/>
                          <a:ext cx="2062480" cy="1668780"/>
                        </a:xfrm>
                        <a:prstGeom prst="dodecagon">
                          <a:avLst/>
                        </a:prstGeom>
                        <a:solidFill>
                          <a:srgbClr val="FFFFCC"/>
                        </a:solidFill>
                        <a:ln w="12700" cap="flat" cmpd="sng" algn="ctr">
                          <a:solidFill>
                            <a:srgbClr val="FF0000"/>
                          </a:solidFill>
                          <a:prstDash val="solid"/>
                          <a:miter lim="800000"/>
                        </a:ln>
                        <a:effectLst/>
                      </wps:spPr>
                      <wps:txbx>
                        <w:txbxContent>
                          <w:p w14:paraId="4ABDD0D3" w14:textId="77777777" w:rsidR="00ED2301" w:rsidRPr="00872538" w:rsidRDefault="00ED2301" w:rsidP="002C6771">
                            <w:pPr>
                              <w:ind w:right="-349" w:hanging="360"/>
                              <w:jc w:val="center"/>
                              <w:rPr>
                                <w:rFonts w:ascii="Tahoma" w:hAnsi="Tahoma" w:cs="Tahoma"/>
                                <w:color w:val="FF0000"/>
                                <w:sz w:val="20"/>
                                <w:szCs w:val="20"/>
                              </w:rPr>
                            </w:pPr>
                          </w:p>
                          <w:p w14:paraId="77BD24F9" w14:textId="2CE7914C" w:rsidR="00ED2301" w:rsidRPr="002D553F" w:rsidRDefault="00ED2301" w:rsidP="002C6771">
                            <w:pPr>
                              <w:ind w:right="-349" w:hanging="360"/>
                              <w:jc w:val="center"/>
                              <w:rPr>
                                <w:rFonts w:ascii="Tahoma" w:hAnsi="Tahoma" w:cs="Tahoma"/>
                                <w:b/>
                                <w:color w:val="FF0000"/>
                                <w:sz w:val="24"/>
                                <w:szCs w:val="24"/>
                              </w:rPr>
                            </w:pPr>
                            <w:r w:rsidRPr="002D553F">
                              <w:rPr>
                                <w:rFonts w:ascii="Tahoma" w:hAnsi="Tahoma" w:cs="Tahoma"/>
                                <w:b/>
                                <w:color w:val="FF0000"/>
                                <w:sz w:val="24"/>
                                <w:szCs w:val="24"/>
                              </w:rPr>
                              <w:t>Educator</w:t>
                            </w:r>
                          </w:p>
                          <w:p w14:paraId="7A4CBE3E" w14:textId="77B725B9" w:rsidR="00ED2301" w:rsidRPr="002D553F" w:rsidRDefault="00ED2301" w:rsidP="002C6771">
                            <w:pPr>
                              <w:ind w:right="-349" w:hanging="360"/>
                              <w:jc w:val="center"/>
                              <w:rPr>
                                <w:rFonts w:ascii="Tahoma" w:hAnsi="Tahoma" w:cs="Tahoma"/>
                                <w:b/>
                                <w:color w:val="FF0000"/>
                                <w:sz w:val="24"/>
                                <w:szCs w:val="24"/>
                              </w:rPr>
                            </w:pPr>
                            <w:r w:rsidRPr="002D553F">
                              <w:rPr>
                                <w:rFonts w:ascii="Tahoma" w:hAnsi="Tahoma" w:cs="Tahoma"/>
                                <w:b/>
                                <w:color w:val="FF0000"/>
                                <w:sz w:val="24"/>
                                <w:szCs w:val="24"/>
                              </w:rPr>
                              <w:t>Training</w:t>
                            </w:r>
                            <w:r w:rsidR="001E029D">
                              <w:rPr>
                                <w:rFonts w:ascii="Tahoma" w:hAnsi="Tahoma" w:cs="Tahoma"/>
                                <w:b/>
                                <w:color w:val="FF0000"/>
                                <w:sz w:val="24"/>
                                <w:szCs w:val="24"/>
                              </w:rPr>
                              <w:t>,</w:t>
                            </w:r>
                          </w:p>
                          <w:p w14:paraId="2E404E1B" w14:textId="60F8B4A1" w:rsidR="00ED2301" w:rsidRPr="002D553F" w:rsidRDefault="00ED2301" w:rsidP="002C6771">
                            <w:pPr>
                              <w:ind w:right="-349" w:hanging="360"/>
                              <w:jc w:val="center"/>
                              <w:rPr>
                                <w:rFonts w:ascii="Tahoma" w:hAnsi="Tahoma" w:cs="Tahoma"/>
                                <w:b/>
                                <w:color w:val="FF0000"/>
                                <w:sz w:val="24"/>
                                <w:szCs w:val="24"/>
                              </w:rPr>
                            </w:pPr>
                            <w:r w:rsidRPr="002D553F">
                              <w:rPr>
                                <w:rFonts w:ascii="Tahoma" w:hAnsi="Tahoma" w:cs="Tahoma"/>
                                <w:b/>
                                <w:color w:val="FF0000"/>
                                <w:sz w:val="24"/>
                                <w:szCs w:val="24"/>
                              </w:rPr>
                              <w:t>Recruitment</w:t>
                            </w:r>
                            <w:r w:rsidR="001E029D">
                              <w:rPr>
                                <w:rFonts w:ascii="Tahoma" w:hAnsi="Tahoma" w:cs="Tahoma"/>
                                <w:b/>
                                <w:color w:val="FF0000"/>
                                <w:sz w:val="24"/>
                                <w:szCs w:val="24"/>
                              </w:rPr>
                              <w:t>,</w:t>
                            </w:r>
                          </w:p>
                          <w:p w14:paraId="74014024" w14:textId="1B2B4D81" w:rsidR="00ED2301" w:rsidRPr="002D553F" w:rsidRDefault="001E029D" w:rsidP="002C6771">
                            <w:pPr>
                              <w:ind w:right="-349" w:hanging="360"/>
                              <w:jc w:val="center"/>
                              <w:rPr>
                                <w:rFonts w:ascii="Tahoma" w:hAnsi="Tahoma" w:cs="Tahoma"/>
                                <w:b/>
                                <w:color w:val="FF0000"/>
                                <w:sz w:val="24"/>
                                <w:szCs w:val="24"/>
                              </w:rPr>
                            </w:pPr>
                            <w:r>
                              <w:rPr>
                                <w:rFonts w:ascii="Tahoma" w:hAnsi="Tahoma" w:cs="Tahoma"/>
                                <w:b/>
                                <w:color w:val="FF0000"/>
                                <w:sz w:val="24"/>
                                <w:szCs w:val="24"/>
                              </w:rPr>
                              <w:t xml:space="preserve">&amp; </w:t>
                            </w:r>
                            <w:r w:rsidR="00ED2301" w:rsidRPr="002D553F">
                              <w:rPr>
                                <w:rFonts w:ascii="Tahoma" w:hAnsi="Tahoma" w:cs="Tahoma"/>
                                <w:b/>
                                <w:color w:val="FF0000"/>
                                <w:sz w:val="24"/>
                                <w:szCs w:val="24"/>
                              </w:rPr>
                              <w:t>Retention</w:t>
                            </w:r>
                          </w:p>
                          <w:p w14:paraId="6F069937" w14:textId="77777777" w:rsidR="00ED2301" w:rsidRPr="00D0373E" w:rsidRDefault="00ED2301" w:rsidP="00D0373E">
                            <w:pPr>
                              <w:ind w:right="-349" w:hanging="270"/>
                              <w:jc w:val="center"/>
                              <w:rPr>
                                <w:rFonts w:ascii="Tahoma" w:hAnsi="Tahoma" w:cs="Tahoma"/>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AC2D2" id="Dodecagon 25" o:spid="_x0000_s1037" style="position:absolute;margin-left:161.85pt;margin-top:4.8pt;width:162.4pt;height:13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480,166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" adj="-11796480,,5400" path="m,610804l276334,223586,754906,r552668,l1786146,223586r276334,387218l2062480,1057976r-276334,387218l1307574,1668780r-552668,l276334,1445194,,1057976,,610804xe" fillcolor="#ffc" strokecolor="red" strokeweight="1pt">
                <v:stroke joinstyle="miter"/>
                <v:formulas/>
                <v:path arrowok="t" o:connecttype="custom" o:connectlocs="0,610804;276334,223586;754906,0;1307574,0;1786146,223586;2062480,610804;2062480,1057976;1786146,1445194;1307574,1668780;754906,1668780;276334,1445194;0,1057976;0,610804" o:connectangles="0,0,0,0,0,0,0,0,0,0,0,0,0" textboxrect="0,0,2062480,1668780"/>
                <v:textbox>
                  <w:txbxContent>
                    <w:p w14:paraId="4ABDD0D3" w14:textId="77777777" w:rsidR="00ED2301" w:rsidRPr="00872538" w:rsidRDefault="00ED2301" w:rsidP="002C6771">
                      <w:pPr>
                        <w:ind w:right="-349" w:hanging="360"/>
                        <w:jc w:val="center"/>
                        <w:rPr>
                          <w:rFonts w:ascii="Tahoma" w:hAnsi="Tahoma" w:cs="Tahoma"/>
                          <w:color w:val="FF0000"/>
                          <w:sz w:val="20"/>
                          <w:szCs w:val="20"/>
                        </w:rPr>
                      </w:pPr>
                    </w:p>
                    <w:p w14:paraId="77BD24F9" w14:textId="2CE7914C" w:rsidR="00ED2301" w:rsidRPr="002D553F" w:rsidRDefault="00ED2301" w:rsidP="002C6771">
                      <w:pPr>
                        <w:ind w:right="-349" w:hanging="360"/>
                        <w:jc w:val="center"/>
                        <w:rPr>
                          <w:rFonts w:ascii="Tahoma" w:hAnsi="Tahoma" w:cs="Tahoma"/>
                          <w:b/>
                          <w:color w:val="FF0000"/>
                          <w:sz w:val="24"/>
                          <w:szCs w:val="24"/>
                        </w:rPr>
                      </w:pPr>
                      <w:r w:rsidRPr="002D553F">
                        <w:rPr>
                          <w:rFonts w:ascii="Tahoma" w:hAnsi="Tahoma" w:cs="Tahoma"/>
                          <w:b/>
                          <w:color w:val="FF0000"/>
                          <w:sz w:val="24"/>
                          <w:szCs w:val="24"/>
                        </w:rPr>
                        <w:t>Educator</w:t>
                      </w:r>
                    </w:p>
                    <w:p w14:paraId="7A4CBE3E" w14:textId="77B725B9" w:rsidR="00ED2301" w:rsidRPr="002D553F" w:rsidRDefault="00ED2301" w:rsidP="002C6771">
                      <w:pPr>
                        <w:ind w:right="-349" w:hanging="360"/>
                        <w:jc w:val="center"/>
                        <w:rPr>
                          <w:rFonts w:ascii="Tahoma" w:hAnsi="Tahoma" w:cs="Tahoma"/>
                          <w:b/>
                          <w:color w:val="FF0000"/>
                          <w:sz w:val="24"/>
                          <w:szCs w:val="24"/>
                        </w:rPr>
                      </w:pPr>
                      <w:r w:rsidRPr="002D553F">
                        <w:rPr>
                          <w:rFonts w:ascii="Tahoma" w:hAnsi="Tahoma" w:cs="Tahoma"/>
                          <w:b/>
                          <w:color w:val="FF0000"/>
                          <w:sz w:val="24"/>
                          <w:szCs w:val="24"/>
                        </w:rPr>
                        <w:t>Training</w:t>
                      </w:r>
                      <w:r w:rsidR="001E029D">
                        <w:rPr>
                          <w:rFonts w:ascii="Tahoma" w:hAnsi="Tahoma" w:cs="Tahoma"/>
                          <w:b/>
                          <w:color w:val="FF0000"/>
                          <w:sz w:val="24"/>
                          <w:szCs w:val="24"/>
                        </w:rPr>
                        <w:t>,</w:t>
                      </w:r>
                    </w:p>
                    <w:p w14:paraId="2E404E1B" w14:textId="60F8B4A1" w:rsidR="00ED2301" w:rsidRPr="002D553F" w:rsidRDefault="00ED2301" w:rsidP="002C6771">
                      <w:pPr>
                        <w:ind w:right="-349" w:hanging="360"/>
                        <w:jc w:val="center"/>
                        <w:rPr>
                          <w:rFonts w:ascii="Tahoma" w:hAnsi="Tahoma" w:cs="Tahoma"/>
                          <w:b/>
                          <w:color w:val="FF0000"/>
                          <w:sz w:val="24"/>
                          <w:szCs w:val="24"/>
                        </w:rPr>
                      </w:pPr>
                      <w:r w:rsidRPr="002D553F">
                        <w:rPr>
                          <w:rFonts w:ascii="Tahoma" w:hAnsi="Tahoma" w:cs="Tahoma"/>
                          <w:b/>
                          <w:color w:val="FF0000"/>
                          <w:sz w:val="24"/>
                          <w:szCs w:val="24"/>
                        </w:rPr>
                        <w:t>Recruitment</w:t>
                      </w:r>
                      <w:r w:rsidR="001E029D">
                        <w:rPr>
                          <w:rFonts w:ascii="Tahoma" w:hAnsi="Tahoma" w:cs="Tahoma"/>
                          <w:b/>
                          <w:color w:val="FF0000"/>
                          <w:sz w:val="24"/>
                          <w:szCs w:val="24"/>
                        </w:rPr>
                        <w:t>,</w:t>
                      </w:r>
                    </w:p>
                    <w:p w14:paraId="74014024" w14:textId="1B2B4D81" w:rsidR="00ED2301" w:rsidRPr="002D553F" w:rsidRDefault="001E029D" w:rsidP="002C6771">
                      <w:pPr>
                        <w:ind w:right="-349" w:hanging="360"/>
                        <w:jc w:val="center"/>
                        <w:rPr>
                          <w:rFonts w:ascii="Tahoma" w:hAnsi="Tahoma" w:cs="Tahoma"/>
                          <w:b/>
                          <w:color w:val="FF0000"/>
                          <w:sz w:val="24"/>
                          <w:szCs w:val="24"/>
                        </w:rPr>
                      </w:pPr>
                      <w:r>
                        <w:rPr>
                          <w:rFonts w:ascii="Tahoma" w:hAnsi="Tahoma" w:cs="Tahoma"/>
                          <w:b/>
                          <w:color w:val="FF0000"/>
                          <w:sz w:val="24"/>
                          <w:szCs w:val="24"/>
                        </w:rPr>
                        <w:t xml:space="preserve">&amp; </w:t>
                      </w:r>
                      <w:r w:rsidR="00ED2301" w:rsidRPr="002D553F">
                        <w:rPr>
                          <w:rFonts w:ascii="Tahoma" w:hAnsi="Tahoma" w:cs="Tahoma"/>
                          <w:b/>
                          <w:color w:val="FF0000"/>
                          <w:sz w:val="24"/>
                          <w:szCs w:val="24"/>
                        </w:rPr>
                        <w:t>Retention</w:t>
                      </w:r>
                    </w:p>
                    <w:p w14:paraId="6F069937" w14:textId="77777777" w:rsidR="00ED2301" w:rsidRPr="00D0373E" w:rsidRDefault="00ED2301" w:rsidP="00D0373E">
                      <w:pPr>
                        <w:ind w:right="-349" w:hanging="270"/>
                        <w:jc w:val="center"/>
                        <w:rPr>
                          <w:rFonts w:ascii="Tahoma" w:hAnsi="Tahoma" w:cs="Tahoma"/>
                          <w:color w:val="FF0000"/>
                          <w:sz w:val="28"/>
                          <w:szCs w:val="28"/>
                        </w:rPr>
                      </w:pPr>
                    </w:p>
                  </w:txbxContent>
                </v:textbox>
              </v:shape>
            </w:pict>
          </mc:Fallback>
        </mc:AlternateContent>
      </w:r>
      <w:r w:rsidRPr="00F04C45">
        <w:rPr>
          <w:rFonts w:ascii="Tahoma" w:eastAsiaTheme="minorHAnsi" w:hAnsi="Tahoma" w:cs="Tahoma"/>
          <w:noProof/>
          <w:lang w:bidi="ar-SA"/>
        </w:rPr>
        <mc:AlternateContent>
          <mc:Choice Requires="wps">
            <w:drawing>
              <wp:anchor distT="0" distB="0" distL="114300" distR="114300" simplePos="0" relativeHeight="251678720" behindDoc="0" locked="0" layoutInCell="1" allowOverlap="1" wp14:anchorId="738DC598" wp14:editId="3D3E99E1">
                <wp:simplePos x="0" y="0"/>
                <wp:positionH relativeFrom="column">
                  <wp:posOffset>4138295</wp:posOffset>
                </wp:positionH>
                <wp:positionV relativeFrom="paragraph">
                  <wp:posOffset>57785</wp:posOffset>
                </wp:positionV>
                <wp:extent cx="2062480" cy="1668780"/>
                <wp:effectExtent l="0" t="0" r="13970" b="26670"/>
                <wp:wrapNone/>
                <wp:docPr id="26" name="Dodecagon 26"/>
                <wp:cNvGraphicFramePr/>
                <a:graphic xmlns:a="http://schemas.openxmlformats.org/drawingml/2006/main">
                  <a:graphicData uri="http://schemas.microsoft.com/office/word/2010/wordprocessingShape">
                    <wps:wsp>
                      <wps:cNvSpPr/>
                      <wps:spPr>
                        <a:xfrm>
                          <a:off x="0" y="0"/>
                          <a:ext cx="2062480" cy="1668780"/>
                        </a:xfrm>
                        <a:prstGeom prst="dodecagon">
                          <a:avLst/>
                        </a:prstGeom>
                        <a:solidFill>
                          <a:srgbClr val="FFFFCC"/>
                        </a:solidFill>
                        <a:ln w="12700" cap="flat" cmpd="sng" algn="ctr">
                          <a:solidFill>
                            <a:srgbClr val="FF0000"/>
                          </a:solidFill>
                          <a:prstDash val="solid"/>
                          <a:miter lim="800000"/>
                        </a:ln>
                        <a:effectLst/>
                      </wps:spPr>
                      <wps:txbx>
                        <w:txbxContent>
                          <w:p w14:paraId="1D9B9EDC" w14:textId="0EA2D6A9" w:rsidR="00ED2301" w:rsidRPr="002D553F" w:rsidRDefault="00ED2301" w:rsidP="00907634">
                            <w:pPr>
                              <w:ind w:right="-349"/>
                              <w:jc w:val="center"/>
                              <w:rPr>
                                <w:rFonts w:ascii="Tahoma" w:hAnsi="Tahoma" w:cs="Tahoma"/>
                                <w:b/>
                                <w:color w:val="FF0000"/>
                                <w:sz w:val="24"/>
                                <w:szCs w:val="24"/>
                              </w:rPr>
                            </w:pPr>
                            <w:r w:rsidRPr="002D553F">
                              <w:rPr>
                                <w:rFonts w:ascii="Tahoma" w:hAnsi="Tahoma" w:cs="Tahoma"/>
                                <w:b/>
                                <w:color w:val="FF0000"/>
                                <w:sz w:val="24"/>
                                <w:szCs w:val="24"/>
                              </w:rPr>
                              <w:t>Implementation</w:t>
                            </w:r>
                          </w:p>
                          <w:p w14:paraId="4887A1D3" w14:textId="50A6A089" w:rsidR="00ED2301" w:rsidRPr="002D553F" w:rsidRDefault="00ED2301" w:rsidP="00F04C45">
                            <w:pPr>
                              <w:ind w:right="-349" w:hanging="180"/>
                              <w:jc w:val="center"/>
                              <w:rPr>
                                <w:rFonts w:ascii="Tahoma" w:hAnsi="Tahoma" w:cs="Tahoma"/>
                                <w:b/>
                                <w:color w:val="FF0000"/>
                                <w:sz w:val="24"/>
                                <w:szCs w:val="24"/>
                              </w:rPr>
                            </w:pPr>
                            <w:r w:rsidRPr="002D553F">
                              <w:rPr>
                                <w:rFonts w:ascii="Tahoma" w:hAnsi="Tahoma" w:cs="Tahoma"/>
                                <w:b/>
                                <w:color w:val="FF0000"/>
                                <w:sz w:val="24"/>
                                <w:szCs w:val="24"/>
                              </w:rPr>
                              <w:t>&amp;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DC598" id="Dodecagon 26" o:spid="_x0000_s1038" style="position:absolute;margin-left:325.85pt;margin-top:4.55pt;width:162.4pt;height:13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480,166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" adj="-11796480,,5400" path="m,610804l276334,223586,754906,r552668,l1786146,223586r276334,387218l2062480,1057976r-276334,387218l1307574,1668780r-552668,l276334,1445194,,1057976,,610804xe" fillcolor="#ffc" strokecolor="red" strokeweight="1pt">
                <v:stroke joinstyle="miter"/>
                <v:formulas/>
                <v:path arrowok="t" o:connecttype="custom" o:connectlocs="0,610804;276334,223586;754906,0;1307574,0;1786146,223586;2062480,610804;2062480,1057976;1786146,1445194;1307574,1668780;754906,1668780;276334,1445194;0,1057976;0,610804" o:connectangles="0,0,0,0,0,0,0,0,0,0,0,0,0" textboxrect="0,0,2062480,1668780"/>
                <v:textbox>
                  <w:txbxContent>
                    <w:p w14:paraId="1D9B9EDC" w14:textId="0EA2D6A9" w:rsidR="00ED2301" w:rsidRPr="002D553F" w:rsidRDefault="00ED2301" w:rsidP="00907634">
                      <w:pPr>
                        <w:ind w:right="-349"/>
                        <w:jc w:val="center"/>
                        <w:rPr>
                          <w:rFonts w:ascii="Tahoma" w:hAnsi="Tahoma" w:cs="Tahoma"/>
                          <w:b/>
                          <w:color w:val="FF0000"/>
                          <w:sz w:val="24"/>
                          <w:szCs w:val="24"/>
                        </w:rPr>
                      </w:pPr>
                      <w:r w:rsidRPr="002D553F">
                        <w:rPr>
                          <w:rFonts w:ascii="Tahoma" w:hAnsi="Tahoma" w:cs="Tahoma"/>
                          <w:b/>
                          <w:color w:val="FF0000"/>
                          <w:sz w:val="24"/>
                          <w:szCs w:val="24"/>
                        </w:rPr>
                        <w:t>Implementation</w:t>
                      </w:r>
                    </w:p>
                    <w:p w14:paraId="4887A1D3" w14:textId="50A6A089" w:rsidR="00ED2301" w:rsidRPr="002D553F" w:rsidRDefault="00ED2301" w:rsidP="00F04C45">
                      <w:pPr>
                        <w:ind w:right="-349" w:hanging="180"/>
                        <w:jc w:val="center"/>
                        <w:rPr>
                          <w:rFonts w:ascii="Tahoma" w:hAnsi="Tahoma" w:cs="Tahoma"/>
                          <w:b/>
                          <w:color w:val="FF0000"/>
                          <w:sz w:val="24"/>
                          <w:szCs w:val="24"/>
                        </w:rPr>
                      </w:pPr>
                      <w:r w:rsidRPr="002D553F">
                        <w:rPr>
                          <w:rFonts w:ascii="Tahoma" w:hAnsi="Tahoma" w:cs="Tahoma"/>
                          <w:b/>
                          <w:color w:val="FF0000"/>
                          <w:sz w:val="24"/>
                          <w:szCs w:val="24"/>
                        </w:rPr>
                        <w:t>&amp; Completion</w:t>
                      </w:r>
                    </w:p>
                  </w:txbxContent>
                </v:textbox>
              </v:shape>
            </w:pict>
          </mc:Fallback>
        </mc:AlternateContent>
      </w:r>
    </w:p>
    <w:p w14:paraId="6337DE36" w14:textId="2BBC747D" w:rsidR="00F04C45" w:rsidRDefault="00F04C45" w:rsidP="00EC5146">
      <w:pPr>
        <w:pStyle w:val="BodyText"/>
        <w:spacing w:before="6" w:after="1"/>
        <w:rPr>
          <w:b/>
          <w:sz w:val="17"/>
        </w:rPr>
      </w:pPr>
    </w:p>
    <w:p w14:paraId="7154A398" w14:textId="77777777" w:rsidR="00F04C45" w:rsidRDefault="00F04C45" w:rsidP="00EC5146">
      <w:pPr>
        <w:pStyle w:val="BodyText"/>
        <w:spacing w:before="6" w:after="1"/>
        <w:rPr>
          <w:b/>
          <w:sz w:val="17"/>
        </w:rPr>
      </w:pPr>
    </w:p>
    <w:p w14:paraId="5714E039" w14:textId="77777777" w:rsidR="00F04C45" w:rsidRDefault="00F04C45" w:rsidP="00EC5146">
      <w:pPr>
        <w:pStyle w:val="BodyText"/>
        <w:spacing w:before="6" w:after="1"/>
        <w:rPr>
          <w:b/>
          <w:sz w:val="17"/>
        </w:rPr>
      </w:pPr>
    </w:p>
    <w:p w14:paraId="56EADB06" w14:textId="77777777" w:rsidR="00F04C45" w:rsidRDefault="00F04C45" w:rsidP="00EC5146">
      <w:pPr>
        <w:pStyle w:val="BodyText"/>
        <w:spacing w:before="6" w:after="1"/>
        <w:rPr>
          <w:b/>
          <w:sz w:val="17"/>
        </w:rPr>
      </w:pPr>
    </w:p>
    <w:p w14:paraId="0AE159BD" w14:textId="77777777" w:rsidR="00F04C45" w:rsidRDefault="00F04C45" w:rsidP="00EC5146">
      <w:pPr>
        <w:pStyle w:val="BodyText"/>
        <w:spacing w:before="6" w:after="1"/>
        <w:rPr>
          <w:b/>
          <w:sz w:val="17"/>
        </w:rPr>
      </w:pPr>
    </w:p>
    <w:p w14:paraId="023C5200" w14:textId="77777777" w:rsidR="00F04C45" w:rsidRDefault="00F04C45" w:rsidP="00EC5146">
      <w:pPr>
        <w:pStyle w:val="BodyText"/>
        <w:spacing w:before="6" w:after="1"/>
        <w:rPr>
          <w:b/>
          <w:sz w:val="17"/>
        </w:rPr>
      </w:pPr>
    </w:p>
    <w:p w14:paraId="5F226F2A" w14:textId="77777777" w:rsidR="00F04C45" w:rsidRDefault="00F04C45" w:rsidP="00EC5146">
      <w:pPr>
        <w:pStyle w:val="BodyText"/>
        <w:spacing w:before="6" w:after="1"/>
        <w:rPr>
          <w:b/>
          <w:sz w:val="17"/>
        </w:rPr>
      </w:pPr>
    </w:p>
    <w:p w14:paraId="470F7BB2" w14:textId="77777777" w:rsidR="00F04C45" w:rsidRDefault="00F04C45" w:rsidP="00EC5146">
      <w:pPr>
        <w:pStyle w:val="BodyText"/>
        <w:spacing w:before="6" w:after="1"/>
        <w:rPr>
          <w:b/>
          <w:sz w:val="17"/>
        </w:rPr>
      </w:pPr>
    </w:p>
    <w:p w14:paraId="3809398D" w14:textId="77777777" w:rsidR="00F04C45" w:rsidRDefault="00F04C45" w:rsidP="00EC5146">
      <w:pPr>
        <w:pStyle w:val="BodyText"/>
        <w:spacing w:before="6" w:after="1"/>
        <w:rPr>
          <w:b/>
          <w:sz w:val="17"/>
        </w:rPr>
      </w:pPr>
    </w:p>
    <w:p w14:paraId="54F1A08D" w14:textId="77777777" w:rsidR="00F04C45" w:rsidRDefault="00F04C45" w:rsidP="00EC5146">
      <w:pPr>
        <w:pStyle w:val="BodyText"/>
        <w:spacing w:before="6" w:after="1"/>
        <w:rPr>
          <w:b/>
          <w:sz w:val="17"/>
        </w:rPr>
      </w:pPr>
    </w:p>
    <w:p w14:paraId="54A92241" w14:textId="77777777" w:rsidR="00F04C45" w:rsidRDefault="00F04C45" w:rsidP="00EC5146">
      <w:pPr>
        <w:pStyle w:val="BodyText"/>
        <w:spacing w:before="6" w:after="1"/>
        <w:rPr>
          <w:b/>
          <w:sz w:val="17"/>
        </w:rPr>
      </w:pPr>
    </w:p>
    <w:p w14:paraId="7793FA11" w14:textId="77777777" w:rsidR="00F04C45" w:rsidRDefault="00F04C45" w:rsidP="00EC5146">
      <w:pPr>
        <w:pStyle w:val="BodyText"/>
        <w:spacing w:before="6" w:after="1"/>
        <w:rPr>
          <w:b/>
          <w:sz w:val="17"/>
        </w:rPr>
      </w:pPr>
    </w:p>
    <w:p w14:paraId="656D5674" w14:textId="0D1A0137" w:rsidR="00F04C45" w:rsidRDefault="00F04C45" w:rsidP="00EC5146">
      <w:pPr>
        <w:pStyle w:val="BodyText"/>
        <w:spacing w:before="6" w:after="1"/>
        <w:rPr>
          <w:b/>
          <w:sz w:val="17"/>
        </w:rPr>
      </w:pPr>
    </w:p>
    <w:p w14:paraId="542A8423" w14:textId="07F20938" w:rsidR="00F04C45" w:rsidRDefault="00F04C45" w:rsidP="00EC5146">
      <w:pPr>
        <w:pStyle w:val="BodyText"/>
        <w:spacing w:before="6" w:after="1"/>
        <w:rPr>
          <w:b/>
          <w:sz w:val="17"/>
        </w:rPr>
      </w:pPr>
    </w:p>
    <w:p w14:paraId="7E1C0236" w14:textId="665E479F" w:rsidR="001850CE" w:rsidRPr="00872538" w:rsidRDefault="00C82265" w:rsidP="001850CE">
      <w:pPr>
        <w:spacing w:line="360" w:lineRule="auto"/>
        <w:rPr>
          <w:rFonts w:ascii="Tahoma" w:hAnsi="Tahoma" w:cs="Tahoma"/>
        </w:rPr>
      </w:pPr>
      <w:r>
        <w:rPr>
          <w:rFonts w:ascii="Tahoma" w:hAnsi="Tahoma" w:cs="Tahoma"/>
        </w:rPr>
        <w:t>E</w:t>
      </w:r>
      <w:r w:rsidR="001850CE" w:rsidRPr="00872538">
        <w:rPr>
          <w:rFonts w:ascii="Tahoma" w:hAnsi="Tahoma" w:cs="Tahoma"/>
        </w:rPr>
        <w:t xml:space="preserve">ach element is described </w:t>
      </w:r>
      <w:r>
        <w:rPr>
          <w:rFonts w:ascii="Tahoma" w:hAnsi="Tahoma" w:cs="Tahoma"/>
        </w:rPr>
        <w:t xml:space="preserve">in the following pages </w:t>
      </w:r>
      <w:r w:rsidR="001850CE" w:rsidRPr="00872538">
        <w:rPr>
          <w:rFonts w:ascii="Tahoma" w:hAnsi="Tahoma" w:cs="Tahoma"/>
        </w:rPr>
        <w:t>as it should be evaluated with t</w:t>
      </w:r>
      <w:r>
        <w:rPr>
          <w:rFonts w:ascii="Tahoma" w:hAnsi="Tahoma" w:cs="Tahoma"/>
        </w:rPr>
        <w:t xml:space="preserve">he </w:t>
      </w:r>
      <w:r w:rsidRPr="00C82265">
        <w:rPr>
          <w:rFonts w:ascii="Tahoma" w:hAnsi="Tahoma" w:cs="Tahoma"/>
          <w:i/>
        </w:rPr>
        <w:t>Local Needs Assessment</w:t>
      </w:r>
      <w:r>
        <w:rPr>
          <w:rFonts w:ascii="Tahoma" w:hAnsi="Tahoma" w:cs="Tahoma"/>
        </w:rPr>
        <w:t xml:space="preserve"> templates at</w:t>
      </w:r>
      <w:r w:rsidR="001850CE" w:rsidRPr="00872538">
        <w:rPr>
          <w:rFonts w:ascii="Tahoma" w:hAnsi="Tahoma" w:cs="Tahoma"/>
        </w:rPr>
        <w:t xml:space="preserve"> the local level.  In addition, the following resources are provided</w:t>
      </w:r>
      <w:r w:rsidR="00030CA6" w:rsidRPr="00872538">
        <w:rPr>
          <w:rFonts w:ascii="Tahoma" w:hAnsi="Tahoma" w:cs="Tahoma"/>
        </w:rPr>
        <w:t xml:space="preserve"> for each elements</w:t>
      </w:r>
      <w:r w:rsidR="001850CE" w:rsidRPr="00872538">
        <w:rPr>
          <w:rFonts w:ascii="Tahoma" w:hAnsi="Tahoma" w:cs="Tahoma"/>
        </w:rPr>
        <w:t>:</w:t>
      </w:r>
    </w:p>
    <w:p w14:paraId="138DC71C" w14:textId="77777777" w:rsidR="001850CE" w:rsidRPr="00872538" w:rsidRDefault="001850CE" w:rsidP="001850CE">
      <w:pPr>
        <w:pStyle w:val="ListParagraph"/>
        <w:numPr>
          <w:ilvl w:val="0"/>
          <w:numId w:val="7"/>
        </w:numPr>
        <w:spacing w:line="360" w:lineRule="auto"/>
        <w:rPr>
          <w:rFonts w:ascii="Tahoma" w:hAnsi="Tahoma" w:cs="Tahoma"/>
        </w:rPr>
      </w:pPr>
      <w:r w:rsidRPr="00872538">
        <w:rPr>
          <w:rFonts w:ascii="Tahoma" w:hAnsi="Tahoma" w:cs="Tahoma"/>
        </w:rPr>
        <w:t>A brief description</w:t>
      </w:r>
    </w:p>
    <w:p w14:paraId="411C2974" w14:textId="77777777" w:rsidR="001850CE" w:rsidRPr="00872538" w:rsidRDefault="001850CE" w:rsidP="001850CE">
      <w:pPr>
        <w:pStyle w:val="ListParagraph"/>
        <w:numPr>
          <w:ilvl w:val="0"/>
          <w:numId w:val="7"/>
        </w:numPr>
        <w:spacing w:line="360" w:lineRule="auto"/>
        <w:rPr>
          <w:rFonts w:ascii="Tahoma" w:hAnsi="Tahoma" w:cs="Tahoma"/>
        </w:rPr>
      </w:pPr>
      <w:r w:rsidRPr="00872538">
        <w:rPr>
          <w:rFonts w:ascii="Tahoma" w:hAnsi="Tahoma" w:cs="Tahoma"/>
        </w:rPr>
        <w:lastRenderedPageBreak/>
        <w:t>Suggested areas to review and materials needed</w:t>
      </w:r>
    </w:p>
    <w:p w14:paraId="706F2E64" w14:textId="77777777" w:rsidR="001850CE" w:rsidRPr="00872538" w:rsidRDefault="001850CE" w:rsidP="001850CE">
      <w:pPr>
        <w:pStyle w:val="ListParagraph"/>
        <w:numPr>
          <w:ilvl w:val="0"/>
          <w:numId w:val="7"/>
        </w:numPr>
        <w:spacing w:line="360" w:lineRule="auto"/>
        <w:rPr>
          <w:rFonts w:ascii="Tahoma" w:hAnsi="Tahoma" w:cs="Tahoma"/>
        </w:rPr>
      </w:pPr>
      <w:r w:rsidRPr="00872538">
        <w:rPr>
          <w:rFonts w:ascii="Tahoma" w:hAnsi="Tahoma" w:cs="Tahoma"/>
        </w:rPr>
        <w:t>Suggested stakeholders to engage</w:t>
      </w:r>
    </w:p>
    <w:p w14:paraId="745397B4" w14:textId="77777777" w:rsidR="001850CE" w:rsidRPr="00872538" w:rsidRDefault="001850CE" w:rsidP="001850CE">
      <w:pPr>
        <w:pStyle w:val="ListParagraph"/>
        <w:numPr>
          <w:ilvl w:val="0"/>
          <w:numId w:val="7"/>
        </w:numPr>
        <w:spacing w:line="360" w:lineRule="auto"/>
        <w:rPr>
          <w:rFonts w:ascii="Tahoma" w:hAnsi="Tahoma" w:cs="Tahoma"/>
        </w:rPr>
      </w:pPr>
      <w:r w:rsidRPr="00872538">
        <w:rPr>
          <w:rFonts w:ascii="Tahoma" w:hAnsi="Tahoma" w:cs="Tahoma"/>
        </w:rPr>
        <w:t>Suggested strategies for consultation</w:t>
      </w:r>
    </w:p>
    <w:p w14:paraId="45EFCB74" w14:textId="77777777" w:rsidR="001850CE" w:rsidRPr="00872538" w:rsidRDefault="001850CE" w:rsidP="001850CE">
      <w:pPr>
        <w:pStyle w:val="ListParagraph"/>
        <w:numPr>
          <w:ilvl w:val="0"/>
          <w:numId w:val="7"/>
        </w:numPr>
        <w:spacing w:line="360" w:lineRule="auto"/>
        <w:rPr>
          <w:rFonts w:ascii="Tahoma" w:hAnsi="Tahoma" w:cs="Tahoma"/>
        </w:rPr>
      </w:pPr>
      <w:r w:rsidRPr="00872538">
        <w:rPr>
          <w:rFonts w:ascii="Tahoma" w:hAnsi="Tahoma" w:cs="Tahoma"/>
        </w:rPr>
        <w:t>Template questions to answer for this element</w:t>
      </w:r>
    </w:p>
    <w:p w14:paraId="12C3B042" w14:textId="77777777" w:rsidR="002D553F" w:rsidRPr="002D553F" w:rsidRDefault="002D553F" w:rsidP="00030CA6">
      <w:pPr>
        <w:spacing w:line="360" w:lineRule="auto"/>
        <w:rPr>
          <w:rFonts w:ascii="Tahoma" w:hAnsi="Tahoma" w:cs="Tahoma"/>
          <w:sz w:val="16"/>
          <w:szCs w:val="16"/>
        </w:rPr>
      </w:pPr>
    </w:p>
    <w:p w14:paraId="472353B9" w14:textId="75505841" w:rsidR="00F04C45" w:rsidRDefault="00A47264" w:rsidP="00030CA6">
      <w:pPr>
        <w:spacing w:line="360" w:lineRule="auto"/>
        <w:rPr>
          <w:rFonts w:ascii="Tahoma" w:hAnsi="Tahoma" w:cs="Tahoma"/>
        </w:rPr>
      </w:pPr>
      <w:r w:rsidRPr="00872538">
        <w:rPr>
          <w:rFonts w:ascii="Tahoma" w:hAnsi="Tahoma" w:cs="Tahoma"/>
        </w:rPr>
        <w:t>As you design your approach to reviewing each element</w:t>
      </w:r>
      <w:r w:rsidR="00F73B4E" w:rsidRPr="00872538">
        <w:rPr>
          <w:rFonts w:ascii="Tahoma" w:hAnsi="Tahoma" w:cs="Tahoma"/>
        </w:rPr>
        <w:t xml:space="preserve"> in the context of Labor Market Information</w:t>
      </w:r>
      <w:r w:rsidRPr="00872538">
        <w:rPr>
          <w:rFonts w:ascii="Tahoma" w:hAnsi="Tahoma" w:cs="Tahoma"/>
        </w:rPr>
        <w:t xml:space="preserve">, one additional resource that you may have within your school, district, college, or community would be those </w:t>
      </w:r>
      <w:r w:rsidR="002D553F">
        <w:rPr>
          <w:rFonts w:ascii="Tahoma" w:hAnsi="Tahoma" w:cs="Tahoma"/>
        </w:rPr>
        <w:t xml:space="preserve">individuals </w:t>
      </w:r>
      <w:r w:rsidRPr="00872538">
        <w:rPr>
          <w:rFonts w:ascii="Tahoma" w:hAnsi="Tahoma" w:cs="Tahoma"/>
        </w:rPr>
        <w:t>involved with the implementation of the Every Student Succeeds Act (ESSA) and the Workforce Innovation and Opportunity Act (WIOA).  They may have some ideas, lessons learned, and best practices for your team to adopt.</w:t>
      </w:r>
    </w:p>
    <w:p w14:paraId="2656B9CA" w14:textId="77777777" w:rsidR="00C82265" w:rsidRPr="00872538" w:rsidRDefault="00C82265" w:rsidP="00030CA6">
      <w:pPr>
        <w:spacing w:line="360" w:lineRule="auto"/>
        <w:rPr>
          <w:rFonts w:ascii="Tahoma" w:hAnsi="Tahoma" w:cs="Tahoma"/>
        </w:rPr>
      </w:pPr>
    </w:p>
    <w:tbl>
      <w:tblPr>
        <w:tblStyle w:val="TableGrid"/>
        <w:tblW w:w="0" w:type="auto"/>
        <w:tblLook w:val="04A0" w:firstRow="1" w:lastRow="0" w:firstColumn="1" w:lastColumn="0" w:noHBand="0" w:noVBand="1"/>
      </w:tblPr>
      <w:tblGrid>
        <w:gridCol w:w="9350"/>
      </w:tblGrid>
      <w:tr w:rsidR="00A47264" w14:paraId="59B85A81" w14:textId="77777777" w:rsidTr="00A47264">
        <w:tc>
          <w:tcPr>
            <w:tcW w:w="10910" w:type="dxa"/>
          </w:tcPr>
          <w:p w14:paraId="314FB3FA" w14:textId="1D0DD7CE" w:rsidR="00A47264" w:rsidRPr="00872538" w:rsidRDefault="00A47264" w:rsidP="00A47264">
            <w:pPr>
              <w:pStyle w:val="BodyText"/>
              <w:spacing w:before="6" w:after="1" w:line="360" w:lineRule="auto"/>
              <w:jc w:val="both"/>
              <w:rPr>
                <w:rFonts w:ascii="Tahoma" w:hAnsi="Tahoma" w:cs="Tahoma"/>
                <w:sz w:val="22"/>
                <w:szCs w:val="22"/>
              </w:rPr>
            </w:pPr>
            <w:r w:rsidRPr="00872538">
              <w:rPr>
                <w:rFonts w:ascii="Tahoma" w:hAnsi="Tahoma" w:cs="Tahoma"/>
                <w:b/>
                <w:sz w:val="22"/>
                <w:szCs w:val="22"/>
              </w:rPr>
              <w:t>Needs Assessment TIP</w:t>
            </w:r>
            <w:r w:rsidRPr="00872538">
              <w:rPr>
                <w:rFonts w:ascii="Tahoma" w:hAnsi="Tahoma" w:cs="Tahoma"/>
                <w:sz w:val="22"/>
                <w:szCs w:val="22"/>
              </w:rPr>
              <w:t>: Share the load! To do this, assign two peopl</w:t>
            </w:r>
            <w:r w:rsidR="001E029D">
              <w:rPr>
                <w:rFonts w:ascii="Tahoma" w:hAnsi="Tahoma" w:cs="Tahoma"/>
                <w:sz w:val="22"/>
                <w:szCs w:val="22"/>
              </w:rPr>
              <w:t>e, if possible, to be responsible</w:t>
            </w:r>
            <w:r w:rsidRPr="00872538">
              <w:rPr>
                <w:rFonts w:ascii="Tahoma" w:hAnsi="Tahoma" w:cs="Tahoma"/>
                <w:sz w:val="22"/>
                <w:szCs w:val="22"/>
              </w:rPr>
              <w:t xml:space="preserve"> for each part of the needs assessment. While it will take everyone working together, it will be the pair’s role to make s</w:t>
            </w:r>
            <w:r w:rsidR="001E029D">
              <w:rPr>
                <w:rFonts w:ascii="Tahoma" w:hAnsi="Tahoma" w:cs="Tahoma"/>
                <w:sz w:val="22"/>
                <w:szCs w:val="22"/>
              </w:rPr>
              <w:t>ure the information is gathered and organized to share with the entire group</w:t>
            </w:r>
            <w:r w:rsidRPr="00872538">
              <w:rPr>
                <w:rFonts w:ascii="Tahoma" w:hAnsi="Tahoma" w:cs="Tahoma"/>
                <w:sz w:val="22"/>
                <w:szCs w:val="22"/>
              </w:rPr>
              <w:t>.</w:t>
            </w:r>
            <w:r w:rsidR="001E029D">
              <w:rPr>
                <w:rFonts w:ascii="Tahoma" w:hAnsi="Tahoma" w:cs="Tahoma"/>
                <w:sz w:val="22"/>
                <w:szCs w:val="22"/>
              </w:rPr>
              <w:t xml:space="preserve"> Their role is not to make judg</w:t>
            </w:r>
            <w:r w:rsidRPr="00872538">
              <w:rPr>
                <w:rFonts w:ascii="Tahoma" w:hAnsi="Tahoma" w:cs="Tahoma"/>
                <w:sz w:val="22"/>
                <w:szCs w:val="22"/>
              </w:rPr>
              <w:t>ments about the information gathered, but to present and help make sense of what has been collected so effective discussion can take place.</w:t>
            </w:r>
          </w:p>
        </w:tc>
      </w:tr>
    </w:tbl>
    <w:p w14:paraId="1074FB28" w14:textId="77777777" w:rsidR="00F04C45" w:rsidRDefault="00F04C45" w:rsidP="00A47264">
      <w:pPr>
        <w:pStyle w:val="BodyText"/>
        <w:spacing w:before="6" w:after="1"/>
        <w:jc w:val="center"/>
        <w:rPr>
          <w:rFonts w:ascii="Tahoma" w:hAnsi="Tahoma" w:cs="Tahoma"/>
          <w:sz w:val="22"/>
          <w:szCs w:val="22"/>
        </w:rPr>
      </w:pPr>
    </w:p>
    <w:p w14:paraId="72D3DD68" w14:textId="28A41C22" w:rsidR="006C0985" w:rsidRPr="00872538" w:rsidRDefault="006C0985" w:rsidP="00B8253C">
      <w:pPr>
        <w:widowControl w:val="0"/>
        <w:autoSpaceDE w:val="0"/>
        <w:autoSpaceDN w:val="0"/>
        <w:spacing w:before="52" w:line="360" w:lineRule="auto"/>
        <w:rPr>
          <w:rFonts w:ascii="Tahoma" w:eastAsia="Calibri" w:hAnsi="Tahoma" w:cs="Tahoma"/>
          <w:lang w:bidi="en-US"/>
        </w:rPr>
      </w:pPr>
      <w:r w:rsidRPr="00872538">
        <w:rPr>
          <w:rFonts w:ascii="Tahoma" w:eastAsia="Calibri" w:hAnsi="Tahoma" w:cs="Tahoma"/>
          <w:lang w:bidi="en-US"/>
        </w:rPr>
        <w:t>Identify your local needs assessment team for the following</w:t>
      </w:r>
      <w:r w:rsidR="00A4391A" w:rsidRPr="00872538">
        <w:rPr>
          <w:rFonts w:ascii="Tahoma" w:eastAsia="Calibri" w:hAnsi="Tahoma" w:cs="Tahoma"/>
          <w:lang w:bidi="en-US"/>
        </w:rPr>
        <w:t xml:space="preserve"> areas (it is OK to divide these up)</w:t>
      </w:r>
      <w:r w:rsidRPr="00872538">
        <w:rPr>
          <w:rFonts w:ascii="Tahoma" w:eastAsia="Calibri" w:hAnsi="Tahoma" w:cs="Tahoma"/>
          <w:lang w:bidi="en-US"/>
        </w:rPr>
        <w:t>:</w:t>
      </w:r>
    </w:p>
    <w:p w14:paraId="44E1E19B" w14:textId="31E15C07" w:rsidR="006C0985" w:rsidRPr="00872538" w:rsidRDefault="006C0985" w:rsidP="00623D8E">
      <w:pPr>
        <w:pStyle w:val="ListParagraph"/>
        <w:widowControl w:val="0"/>
        <w:numPr>
          <w:ilvl w:val="0"/>
          <w:numId w:val="9"/>
        </w:numPr>
        <w:autoSpaceDE w:val="0"/>
        <w:autoSpaceDN w:val="0"/>
        <w:spacing w:before="52" w:line="360" w:lineRule="auto"/>
        <w:rPr>
          <w:rFonts w:ascii="Tahoma" w:eastAsia="Calibri" w:hAnsi="Tahoma" w:cs="Tahoma"/>
          <w:lang w:bidi="en-US"/>
        </w:rPr>
      </w:pPr>
      <w:r w:rsidRPr="00872538">
        <w:rPr>
          <w:rFonts w:ascii="Tahoma" w:eastAsia="Calibri" w:hAnsi="Tahoma" w:cs="Tahoma"/>
          <w:lang w:bidi="en-US"/>
        </w:rPr>
        <w:t xml:space="preserve">CTE </w:t>
      </w:r>
      <w:r w:rsidR="00D74D7E">
        <w:rPr>
          <w:rFonts w:ascii="Tahoma" w:eastAsia="Calibri" w:hAnsi="Tahoma" w:cs="Tahoma"/>
          <w:lang w:bidi="en-US"/>
        </w:rPr>
        <w:t>P</w:t>
      </w:r>
      <w:r w:rsidR="007017BF" w:rsidRPr="00872538">
        <w:rPr>
          <w:rFonts w:ascii="Tahoma" w:eastAsia="Calibri" w:hAnsi="Tahoma" w:cs="Tahoma"/>
          <w:lang w:bidi="en-US"/>
        </w:rPr>
        <w:t xml:space="preserve">rogram </w:t>
      </w:r>
      <w:r w:rsidR="000D7E9A" w:rsidRPr="00872538">
        <w:rPr>
          <w:rFonts w:ascii="Tahoma" w:eastAsia="Calibri" w:hAnsi="Tahoma" w:cs="Tahoma"/>
          <w:lang w:bidi="en-US"/>
        </w:rPr>
        <w:t xml:space="preserve">&amp; </w:t>
      </w:r>
      <w:r w:rsidR="00A4391A" w:rsidRPr="00872538">
        <w:rPr>
          <w:rFonts w:ascii="Tahoma" w:eastAsia="Calibri" w:hAnsi="Tahoma" w:cs="Tahoma"/>
          <w:lang w:bidi="en-US"/>
        </w:rPr>
        <w:t>Priority A</w:t>
      </w:r>
      <w:r w:rsidR="007017BF" w:rsidRPr="00872538">
        <w:rPr>
          <w:rFonts w:ascii="Tahoma" w:eastAsia="Calibri" w:hAnsi="Tahoma" w:cs="Tahoma"/>
          <w:lang w:bidi="en-US"/>
        </w:rPr>
        <w:t>lignment</w:t>
      </w:r>
    </w:p>
    <w:p w14:paraId="2898D6D8" w14:textId="5705BF57" w:rsidR="006C0985" w:rsidRPr="00872538" w:rsidRDefault="00D74D7E" w:rsidP="00623D8E">
      <w:pPr>
        <w:pStyle w:val="ListParagraph"/>
        <w:widowControl w:val="0"/>
        <w:numPr>
          <w:ilvl w:val="0"/>
          <w:numId w:val="9"/>
        </w:numPr>
        <w:autoSpaceDE w:val="0"/>
        <w:autoSpaceDN w:val="0"/>
        <w:spacing w:before="52" w:line="360" w:lineRule="auto"/>
        <w:rPr>
          <w:rFonts w:ascii="Tahoma" w:eastAsia="Calibri" w:hAnsi="Tahoma" w:cs="Tahoma"/>
          <w:lang w:bidi="en-US"/>
        </w:rPr>
      </w:pPr>
      <w:r>
        <w:rPr>
          <w:rFonts w:ascii="Tahoma" w:eastAsia="Calibri" w:hAnsi="Tahoma" w:cs="Tahoma"/>
          <w:lang w:bidi="en-US"/>
        </w:rPr>
        <w:t>Each</w:t>
      </w:r>
      <w:r w:rsidR="006C0985" w:rsidRPr="00872538">
        <w:rPr>
          <w:rFonts w:ascii="Tahoma" w:eastAsia="Calibri" w:hAnsi="Tahoma" w:cs="Tahoma"/>
          <w:lang w:bidi="en-US"/>
        </w:rPr>
        <w:t xml:space="preserve"> CTE program: </w:t>
      </w:r>
    </w:p>
    <w:p w14:paraId="0A76E6A7" w14:textId="5C027189" w:rsidR="006C0985" w:rsidRPr="00872538" w:rsidRDefault="000D7E9A" w:rsidP="00623D8E">
      <w:pPr>
        <w:pStyle w:val="ListParagraph"/>
        <w:widowControl w:val="0"/>
        <w:numPr>
          <w:ilvl w:val="1"/>
          <w:numId w:val="9"/>
        </w:numPr>
        <w:autoSpaceDE w:val="0"/>
        <w:autoSpaceDN w:val="0"/>
        <w:spacing w:before="52" w:line="360" w:lineRule="auto"/>
        <w:rPr>
          <w:rFonts w:ascii="Tahoma" w:eastAsia="Calibri" w:hAnsi="Tahoma" w:cs="Tahoma"/>
          <w:lang w:bidi="en-US"/>
        </w:rPr>
      </w:pPr>
      <w:r w:rsidRPr="00872538">
        <w:rPr>
          <w:rFonts w:ascii="Tahoma" w:eastAsia="Calibri" w:hAnsi="Tahoma" w:cs="Tahoma"/>
          <w:lang w:bidi="en-US"/>
        </w:rPr>
        <w:t>S</w:t>
      </w:r>
      <w:r w:rsidR="00D74D7E">
        <w:rPr>
          <w:rFonts w:ascii="Tahoma" w:eastAsia="Calibri" w:hAnsi="Tahoma" w:cs="Tahoma"/>
          <w:lang w:bidi="en-US"/>
        </w:rPr>
        <w:t>ize (capacity focus)</w:t>
      </w:r>
    </w:p>
    <w:p w14:paraId="0E7B4167" w14:textId="48AEBECB" w:rsidR="006C0985" w:rsidRDefault="00D74D7E" w:rsidP="00623D8E">
      <w:pPr>
        <w:pStyle w:val="ListParagraph"/>
        <w:widowControl w:val="0"/>
        <w:numPr>
          <w:ilvl w:val="1"/>
          <w:numId w:val="9"/>
        </w:numPr>
        <w:autoSpaceDE w:val="0"/>
        <w:autoSpaceDN w:val="0"/>
        <w:spacing w:before="52" w:line="360" w:lineRule="auto"/>
        <w:rPr>
          <w:rFonts w:ascii="Tahoma" w:eastAsia="Calibri" w:hAnsi="Tahoma" w:cs="Tahoma"/>
          <w:lang w:bidi="en-US"/>
        </w:rPr>
      </w:pPr>
      <w:r>
        <w:rPr>
          <w:rFonts w:ascii="Tahoma" w:eastAsia="Calibri" w:hAnsi="Tahoma" w:cs="Tahoma"/>
          <w:lang w:bidi="en-US"/>
        </w:rPr>
        <w:t>Scope (curricular focus)</w:t>
      </w:r>
    </w:p>
    <w:p w14:paraId="63B1F146" w14:textId="4FAFC7CE" w:rsidR="00D74D7E" w:rsidRPr="00872538" w:rsidRDefault="00D74D7E" w:rsidP="00623D8E">
      <w:pPr>
        <w:pStyle w:val="ListParagraph"/>
        <w:widowControl w:val="0"/>
        <w:numPr>
          <w:ilvl w:val="1"/>
          <w:numId w:val="9"/>
        </w:numPr>
        <w:autoSpaceDE w:val="0"/>
        <w:autoSpaceDN w:val="0"/>
        <w:spacing w:before="52" w:line="360" w:lineRule="auto"/>
        <w:rPr>
          <w:rFonts w:ascii="Tahoma" w:eastAsia="Calibri" w:hAnsi="Tahoma" w:cs="Tahoma"/>
          <w:lang w:bidi="en-US"/>
        </w:rPr>
      </w:pPr>
      <w:r>
        <w:rPr>
          <w:rFonts w:ascii="Tahoma" w:eastAsia="Calibri" w:hAnsi="Tahoma" w:cs="Tahoma"/>
          <w:lang w:bidi="en-US"/>
        </w:rPr>
        <w:t>Quality (outcome focus)</w:t>
      </w:r>
    </w:p>
    <w:p w14:paraId="2988D0C1" w14:textId="5956509F" w:rsidR="006C0985" w:rsidRPr="00872538" w:rsidRDefault="006C0985" w:rsidP="00623D8E">
      <w:pPr>
        <w:pStyle w:val="ListParagraph"/>
        <w:widowControl w:val="0"/>
        <w:numPr>
          <w:ilvl w:val="0"/>
          <w:numId w:val="9"/>
        </w:numPr>
        <w:autoSpaceDE w:val="0"/>
        <w:autoSpaceDN w:val="0"/>
        <w:spacing w:before="52" w:line="360" w:lineRule="auto"/>
        <w:rPr>
          <w:rFonts w:ascii="Tahoma" w:eastAsia="Calibri" w:hAnsi="Tahoma" w:cs="Tahoma"/>
          <w:lang w:bidi="en-US"/>
        </w:rPr>
      </w:pPr>
      <w:r w:rsidRPr="00872538">
        <w:rPr>
          <w:rFonts w:ascii="Tahoma" w:eastAsia="Calibri" w:hAnsi="Tahoma" w:cs="Tahoma"/>
          <w:lang w:bidi="en-US"/>
        </w:rPr>
        <w:t xml:space="preserve">CTE </w:t>
      </w:r>
      <w:r w:rsidR="00A4391A" w:rsidRPr="00872538">
        <w:rPr>
          <w:rFonts w:ascii="Tahoma" w:eastAsia="Calibri" w:hAnsi="Tahoma" w:cs="Tahoma"/>
          <w:lang w:bidi="en-US"/>
        </w:rPr>
        <w:t>Student P</w:t>
      </w:r>
      <w:r w:rsidR="007017BF" w:rsidRPr="00872538">
        <w:rPr>
          <w:rFonts w:ascii="Tahoma" w:eastAsia="Calibri" w:hAnsi="Tahoma" w:cs="Tahoma"/>
          <w:lang w:bidi="en-US"/>
        </w:rPr>
        <w:t>erformance</w:t>
      </w:r>
      <w:r w:rsidR="00D74D7E">
        <w:rPr>
          <w:rFonts w:ascii="Tahoma" w:eastAsia="Calibri" w:hAnsi="Tahoma" w:cs="Tahoma"/>
          <w:lang w:bidi="en-US"/>
        </w:rPr>
        <w:t xml:space="preserve"> </w:t>
      </w:r>
    </w:p>
    <w:p w14:paraId="00BD48C5" w14:textId="6D5A41F2" w:rsidR="00623D8E" w:rsidRPr="00872538" w:rsidRDefault="001E029D" w:rsidP="00623D8E">
      <w:pPr>
        <w:pStyle w:val="ListParagraph"/>
        <w:numPr>
          <w:ilvl w:val="0"/>
          <w:numId w:val="9"/>
        </w:numPr>
        <w:spacing w:after="120" w:line="360" w:lineRule="auto"/>
        <w:ind w:left="835"/>
        <w:rPr>
          <w:rFonts w:ascii="Tahoma" w:eastAsia="Calibri" w:hAnsi="Tahoma" w:cs="Tahoma"/>
          <w:lang w:bidi="en-US"/>
        </w:rPr>
      </w:pPr>
      <w:r>
        <w:rPr>
          <w:rFonts w:ascii="Tahoma" w:eastAsia="Calibri" w:hAnsi="Tahoma" w:cs="Tahoma"/>
          <w:lang w:bidi="en-US"/>
        </w:rPr>
        <w:t>CTE S</w:t>
      </w:r>
      <w:r w:rsidR="00A4391A" w:rsidRPr="00872538">
        <w:rPr>
          <w:rFonts w:ascii="Tahoma" w:eastAsia="Calibri" w:hAnsi="Tahoma" w:cs="Tahoma"/>
          <w:lang w:bidi="en-US"/>
        </w:rPr>
        <w:t>tudent Access and E</w:t>
      </w:r>
      <w:r w:rsidR="00623D8E" w:rsidRPr="00872538">
        <w:rPr>
          <w:rFonts w:ascii="Tahoma" w:eastAsia="Calibri" w:hAnsi="Tahoma" w:cs="Tahoma"/>
          <w:lang w:bidi="en-US"/>
        </w:rPr>
        <w:t>quity</w:t>
      </w:r>
      <w:r w:rsidR="00C82265">
        <w:rPr>
          <w:rFonts w:ascii="Tahoma" w:eastAsia="Calibri" w:hAnsi="Tahoma" w:cs="Tahoma"/>
          <w:lang w:bidi="en-US"/>
        </w:rPr>
        <w:t xml:space="preserve"> </w:t>
      </w:r>
    </w:p>
    <w:p w14:paraId="789D5A12" w14:textId="015A8022" w:rsidR="006C0985" w:rsidRPr="00872538" w:rsidRDefault="00D74D7E" w:rsidP="00623D8E">
      <w:pPr>
        <w:pStyle w:val="ListParagraph"/>
        <w:numPr>
          <w:ilvl w:val="0"/>
          <w:numId w:val="9"/>
        </w:numPr>
        <w:spacing w:line="360" w:lineRule="auto"/>
        <w:rPr>
          <w:rFonts w:ascii="Tahoma" w:eastAsia="Calibri" w:hAnsi="Tahoma" w:cs="Tahoma"/>
          <w:lang w:bidi="en-US"/>
        </w:rPr>
      </w:pPr>
      <w:r>
        <w:rPr>
          <w:rFonts w:ascii="Tahoma" w:eastAsia="Calibri" w:hAnsi="Tahoma" w:cs="Tahoma"/>
          <w:lang w:bidi="en-US"/>
        </w:rPr>
        <w:t xml:space="preserve">CTE </w:t>
      </w:r>
      <w:r w:rsidR="006450E9" w:rsidRPr="00872538">
        <w:rPr>
          <w:rFonts w:ascii="Tahoma" w:eastAsia="Calibri" w:hAnsi="Tahoma" w:cs="Tahoma"/>
          <w:lang w:bidi="en-US"/>
        </w:rPr>
        <w:t>Educator Training</w:t>
      </w:r>
      <w:r w:rsidR="00A4391A" w:rsidRPr="00872538">
        <w:rPr>
          <w:rFonts w:ascii="Tahoma" w:eastAsia="Calibri" w:hAnsi="Tahoma" w:cs="Tahoma"/>
          <w:lang w:bidi="en-US"/>
        </w:rPr>
        <w:t>, Recruitment, R</w:t>
      </w:r>
      <w:r w:rsidR="006C0985" w:rsidRPr="00872538">
        <w:rPr>
          <w:rFonts w:ascii="Tahoma" w:eastAsia="Calibri" w:hAnsi="Tahoma" w:cs="Tahoma"/>
          <w:lang w:bidi="en-US"/>
        </w:rPr>
        <w:t>etention</w:t>
      </w:r>
    </w:p>
    <w:p w14:paraId="17FADD07" w14:textId="5D7E2B93" w:rsidR="002D553F" w:rsidRPr="002D553F" w:rsidRDefault="006450E9" w:rsidP="002D553F">
      <w:pPr>
        <w:pStyle w:val="ListParagraph"/>
        <w:widowControl w:val="0"/>
        <w:numPr>
          <w:ilvl w:val="0"/>
          <w:numId w:val="9"/>
        </w:numPr>
        <w:autoSpaceDE w:val="0"/>
        <w:autoSpaceDN w:val="0"/>
        <w:spacing w:before="52" w:line="360" w:lineRule="auto"/>
        <w:rPr>
          <w:rFonts w:ascii="Tahoma" w:eastAsia="Calibri" w:hAnsi="Tahoma" w:cs="Tahoma"/>
          <w:lang w:bidi="en-US"/>
        </w:rPr>
      </w:pPr>
      <w:r w:rsidRPr="00872538">
        <w:rPr>
          <w:rFonts w:ascii="Tahoma" w:eastAsia="Calibri" w:hAnsi="Tahoma" w:cs="Tahoma"/>
          <w:lang w:bidi="en-US"/>
        </w:rPr>
        <w:t>CTE Program</w:t>
      </w:r>
      <w:r w:rsidR="006813AC" w:rsidRPr="00872538">
        <w:rPr>
          <w:rFonts w:ascii="Tahoma" w:eastAsia="Calibri" w:hAnsi="Tahoma" w:cs="Tahoma"/>
          <w:lang w:bidi="en-US"/>
        </w:rPr>
        <w:t xml:space="preserve"> </w:t>
      </w:r>
      <w:r w:rsidR="00D74D7E">
        <w:rPr>
          <w:rFonts w:ascii="Tahoma" w:eastAsia="Calibri" w:hAnsi="Tahoma" w:cs="Tahoma"/>
          <w:lang w:bidi="en-US"/>
        </w:rPr>
        <w:t xml:space="preserve">Implementation and </w:t>
      </w:r>
      <w:r w:rsidR="006813AC" w:rsidRPr="00872538">
        <w:rPr>
          <w:rFonts w:ascii="Tahoma" w:eastAsia="Calibri" w:hAnsi="Tahoma" w:cs="Tahoma"/>
          <w:lang w:bidi="en-US"/>
        </w:rPr>
        <w:t xml:space="preserve">Student </w:t>
      </w:r>
      <w:r w:rsidR="00E70C05">
        <w:rPr>
          <w:rFonts w:ascii="Tahoma" w:eastAsia="Calibri" w:hAnsi="Tahoma" w:cs="Tahoma"/>
          <w:lang w:bidi="en-US"/>
        </w:rPr>
        <w:t xml:space="preserve">Program </w:t>
      </w:r>
      <w:r w:rsidR="006813AC" w:rsidRPr="00872538">
        <w:rPr>
          <w:rFonts w:ascii="Tahoma" w:eastAsia="Calibri" w:hAnsi="Tahoma" w:cs="Tahoma"/>
          <w:lang w:bidi="en-US"/>
        </w:rPr>
        <w:t>Completion</w:t>
      </w:r>
    </w:p>
    <w:p w14:paraId="48AB714B" w14:textId="282B1615" w:rsidR="00A47264" w:rsidRPr="00872538" w:rsidRDefault="00A47264" w:rsidP="00B8253C">
      <w:pPr>
        <w:widowControl w:val="0"/>
        <w:autoSpaceDE w:val="0"/>
        <w:autoSpaceDN w:val="0"/>
        <w:spacing w:before="52" w:line="360" w:lineRule="auto"/>
        <w:ind w:left="90" w:hanging="90"/>
        <w:rPr>
          <w:rFonts w:ascii="Tahoma" w:eastAsia="Calibri" w:hAnsi="Tahoma" w:cs="Tahoma"/>
          <w:lang w:bidi="en-US"/>
        </w:rPr>
      </w:pPr>
      <w:r w:rsidRPr="00872538">
        <w:rPr>
          <w:rFonts w:ascii="Tahoma" w:eastAsia="Calibri" w:hAnsi="Tahoma" w:cs="Tahoma"/>
          <w:lang w:bidi="en-US"/>
        </w:rPr>
        <w:t>As you move forward in the important work</w:t>
      </w:r>
      <w:r w:rsidR="006C0985" w:rsidRPr="00872538">
        <w:rPr>
          <w:rFonts w:ascii="Tahoma" w:eastAsia="Calibri" w:hAnsi="Tahoma" w:cs="Tahoma"/>
          <w:lang w:bidi="en-US"/>
        </w:rPr>
        <w:t>,</w:t>
      </w:r>
      <w:r w:rsidRPr="00872538">
        <w:rPr>
          <w:rFonts w:ascii="Tahoma" w:eastAsia="Calibri" w:hAnsi="Tahoma" w:cs="Tahoma"/>
          <w:lang w:bidi="en-US"/>
        </w:rPr>
        <w:t xml:space="preserve"> here are a few more items to consider:</w:t>
      </w:r>
    </w:p>
    <w:p w14:paraId="742621E9" w14:textId="77777777" w:rsidR="00A47264" w:rsidRPr="00872538" w:rsidRDefault="00A47264" w:rsidP="00A47264">
      <w:pPr>
        <w:widowControl w:val="0"/>
        <w:numPr>
          <w:ilvl w:val="1"/>
          <w:numId w:val="8"/>
        </w:numPr>
        <w:tabs>
          <w:tab w:val="left" w:pos="839"/>
          <w:tab w:val="left" w:pos="840"/>
        </w:tabs>
        <w:autoSpaceDE w:val="0"/>
        <w:autoSpaceDN w:val="0"/>
        <w:spacing w:line="360" w:lineRule="auto"/>
        <w:ind w:left="839" w:hanging="360"/>
        <w:rPr>
          <w:rFonts w:ascii="Tahoma" w:eastAsia="Calibri" w:hAnsi="Tahoma" w:cs="Tahoma"/>
          <w:lang w:bidi="en-US"/>
        </w:rPr>
      </w:pPr>
      <w:r w:rsidRPr="00872538">
        <w:rPr>
          <w:rFonts w:ascii="Tahoma" w:eastAsia="Calibri" w:hAnsi="Tahoma" w:cs="Tahoma"/>
          <w:lang w:bidi="en-US"/>
        </w:rPr>
        <w:t>Not all stakeholders mentioned must answer all the questions</w:t>
      </w:r>
      <w:r w:rsidRPr="00872538">
        <w:rPr>
          <w:rFonts w:ascii="Tahoma" w:eastAsia="Calibri" w:hAnsi="Tahoma" w:cs="Tahoma"/>
          <w:spacing w:val="-2"/>
          <w:lang w:bidi="en-US"/>
        </w:rPr>
        <w:t xml:space="preserve"> </w:t>
      </w:r>
      <w:r w:rsidRPr="00872538">
        <w:rPr>
          <w:rFonts w:ascii="Tahoma" w:eastAsia="Calibri" w:hAnsi="Tahoma" w:cs="Tahoma"/>
          <w:lang w:bidi="en-US"/>
        </w:rPr>
        <w:t>provided.</w:t>
      </w:r>
    </w:p>
    <w:p w14:paraId="75EFD569" w14:textId="77777777" w:rsidR="00A47264" w:rsidRPr="00872538" w:rsidRDefault="00A47264" w:rsidP="00A47264">
      <w:pPr>
        <w:widowControl w:val="0"/>
        <w:numPr>
          <w:ilvl w:val="1"/>
          <w:numId w:val="8"/>
        </w:numPr>
        <w:tabs>
          <w:tab w:val="left" w:pos="839"/>
          <w:tab w:val="left" w:pos="840"/>
        </w:tabs>
        <w:autoSpaceDE w:val="0"/>
        <w:autoSpaceDN w:val="0"/>
        <w:spacing w:before="1" w:line="360" w:lineRule="auto"/>
        <w:ind w:left="839" w:right="1213" w:hanging="360"/>
        <w:rPr>
          <w:rFonts w:ascii="Tahoma" w:eastAsia="Calibri" w:hAnsi="Tahoma" w:cs="Tahoma"/>
          <w:lang w:bidi="en-US"/>
        </w:rPr>
      </w:pPr>
      <w:r w:rsidRPr="00872538">
        <w:rPr>
          <w:rFonts w:ascii="Tahoma" w:eastAsia="Calibri" w:hAnsi="Tahoma" w:cs="Tahoma"/>
          <w:lang w:bidi="en-US"/>
        </w:rPr>
        <w:t>Choosing the appropriate questions that apply to each stakeholder group will result in the best feedback and</w:t>
      </w:r>
      <w:r w:rsidRPr="00872538">
        <w:rPr>
          <w:rFonts w:ascii="Tahoma" w:eastAsia="Calibri" w:hAnsi="Tahoma" w:cs="Tahoma"/>
          <w:spacing w:val="-1"/>
          <w:lang w:bidi="en-US"/>
        </w:rPr>
        <w:t xml:space="preserve"> </w:t>
      </w:r>
      <w:r w:rsidRPr="00872538">
        <w:rPr>
          <w:rFonts w:ascii="Tahoma" w:eastAsia="Calibri" w:hAnsi="Tahoma" w:cs="Tahoma"/>
          <w:lang w:bidi="en-US"/>
        </w:rPr>
        <w:t>engagement.</w:t>
      </w:r>
    </w:p>
    <w:p w14:paraId="0CDB2165" w14:textId="0868EEF6" w:rsidR="00A47264" w:rsidRPr="00872538" w:rsidRDefault="002D553F" w:rsidP="00A47264">
      <w:pPr>
        <w:widowControl w:val="0"/>
        <w:numPr>
          <w:ilvl w:val="1"/>
          <w:numId w:val="8"/>
        </w:numPr>
        <w:tabs>
          <w:tab w:val="left" w:pos="839"/>
          <w:tab w:val="left" w:pos="840"/>
        </w:tabs>
        <w:autoSpaceDE w:val="0"/>
        <w:autoSpaceDN w:val="0"/>
        <w:spacing w:line="360" w:lineRule="auto"/>
        <w:ind w:left="839" w:hanging="360"/>
        <w:rPr>
          <w:rFonts w:ascii="Tahoma" w:eastAsia="Calibri" w:hAnsi="Tahoma" w:cs="Tahoma"/>
          <w:lang w:bidi="en-US"/>
        </w:rPr>
      </w:pPr>
      <w:r>
        <w:rPr>
          <w:rFonts w:ascii="Tahoma" w:eastAsia="Calibri" w:hAnsi="Tahoma" w:cs="Tahoma"/>
          <w:lang w:bidi="en-US"/>
        </w:rPr>
        <w:t>Si</w:t>
      </w:r>
      <w:r w:rsidR="00C07417">
        <w:rPr>
          <w:rFonts w:ascii="Tahoma" w:eastAsia="Calibri" w:hAnsi="Tahoma" w:cs="Tahoma"/>
          <w:lang w:bidi="en-US"/>
        </w:rPr>
        <w:t>te-based leaders can design their</w:t>
      </w:r>
      <w:r w:rsidR="00A47264" w:rsidRPr="00872538">
        <w:rPr>
          <w:rFonts w:ascii="Tahoma" w:eastAsia="Calibri" w:hAnsi="Tahoma" w:cs="Tahoma"/>
          <w:lang w:bidi="en-US"/>
        </w:rPr>
        <w:t xml:space="preserve"> own customized</w:t>
      </w:r>
      <w:r w:rsidR="00A47264" w:rsidRPr="00872538">
        <w:rPr>
          <w:rFonts w:ascii="Tahoma" w:eastAsia="Calibri" w:hAnsi="Tahoma" w:cs="Tahoma"/>
          <w:spacing w:val="-1"/>
          <w:lang w:bidi="en-US"/>
        </w:rPr>
        <w:t xml:space="preserve"> </w:t>
      </w:r>
      <w:r w:rsidR="00A47264" w:rsidRPr="00872538">
        <w:rPr>
          <w:rFonts w:ascii="Tahoma" w:eastAsia="Calibri" w:hAnsi="Tahoma" w:cs="Tahoma"/>
          <w:lang w:bidi="en-US"/>
        </w:rPr>
        <w:t>questions.</w:t>
      </w:r>
    </w:p>
    <w:p w14:paraId="4D9CEA18" w14:textId="2D9FCAC1" w:rsidR="00A47264" w:rsidRPr="00872538" w:rsidRDefault="002D553F" w:rsidP="00A47264">
      <w:pPr>
        <w:widowControl w:val="0"/>
        <w:numPr>
          <w:ilvl w:val="1"/>
          <w:numId w:val="8"/>
        </w:numPr>
        <w:tabs>
          <w:tab w:val="left" w:pos="839"/>
          <w:tab w:val="left" w:pos="840"/>
        </w:tabs>
        <w:autoSpaceDE w:val="0"/>
        <w:autoSpaceDN w:val="0"/>
        <w:spacing w:line="360" w:lineRule="auto"/>
        <w:ind w:left="839" w:right="1457" w:hanging="360"/>
        <w:rPr>
          <w:rFonts w:ascii="Tahoma" w:eastAsia="Calibri" w:hAnsi="Tahoma" w:cs="Tahoma"/>
          <w:lang w:bidi="en-US"/>
        </w:rPr>
      </w:pPr>
      <w:r>
        <w:rPr>
          <w:rFonts w:ascii="Tahoma" w:eastAsia="Calibri" w:hAnsi="Tahoma" w:cs="Tahoma"/>
          <w:lang w:bidi="en-US"/>
        </w:rPr>
        <w:t>Do</w:t>
      </w:r>
      <w:r w:rsidR="00A47264" w:rsidRPr="00872538">
        <w:rPr>
          <w:rFonts w:ascii="Tahoma" w:eastAsia="Calibri" w:hAnsi="Tahoma" w:cs="Tahoma"/>
          <w:lang w:bidi="en-US"/>
        </w:rPr>
        <w:t xml:space="preserve"> not artificially inflate the local score on the </w:t>
      </w:r>
      <w:r w:rsidR="006C0985" w:rsidRPr="00872538">
        <w:rPr>
          <w:rFonts w:ascii="Tahoma" w:eastAsia="Calibri" w:hAnsi="Tahoma" w:cs="Tahoma"/>
          <w:lang w:bidi="en-US"/>
        </w:rPr>
        <w:t>rubric provided in the needs assessment templates. Most programs will not rate at the highest level in</w:t>
      </w:r>
      <w:r w:rsidR="00A47264" w:rsidRPr="00872538">
        <w:rPr>
          <w:rFonts w:ascii="Tahoma" w:eastAsia="Calibri" w:hAnsi="Tahoma" w:cs="Tahoma"/>
          <w:lang w:bidi="en-US"/>
        </w:rPr>
        <w:t xml:space="preserve"> a</w:t>
      </w:r>
      <w:r w:rsidR="007017BF" w:rsidRPr="00872538">
        <w:rPr>
          <w:rFonts w:ascii="Tahoma" w:eastAsia="Calibri" w:hAnsi="Tahoma" w:cs="Tahoma"/>
          <w:lang w:bidi="en-US"/>
        </w:rPr>
        <w:t xml:space="preserve">ll categories or there would </w:t>
      </w:r>
      <w:r w:rsidR="00A47264" w:rsidRPr="00872538">
        <w:rPr>
          <w:rFonts w:ascii="Tahoma" w:eastAsia="Calibri" w:hAnsi="Tahoma" w:cs="Tahoma"/>
          <w:lang w:bidi="en-US"/>
        </w:rPr>
        <w:t xml:space="preserve">not </w:t>
      </w:r>
      <w:r w:rsidR="007017BF" w:rsidRPr="00872538">
        <w:rPr>
          <w:rFonts w:ascii="Tahoma" w:eastAsia="Calibri" w:hAnsi="Tahoma" w:cs="Tahoma"/>
          <w:lang w:bidi="en-US"/>
        </w:rPr>
        <w:t xml:space="preserve">be </w:t>
      </w:r>
      <w:r w:rsidR="00A47264" w:rsidRPr="00872538">
        <w:rPr>
          <w:rFonts w:ascii="Tahoma" w:eastAsia="Calibri" w:hAnsi="Tahoma" w:cs="Tahoma"/>
          <w:lang w:bidi="en-US"/>
        </w:rPr>
        <w:t>room for</w:t>
      </w:r>
      <w:r w:rsidR="00A47264" w:rsidRPr="00872538">
        <w:rPr>
          <w:rFonts w:ascii="Tahoma" w:eastAsia="Calibri" w:hAnsi="Tahoma" w:cs="Tahoma"/>
          <w:spacing w:val="-2"/>
          <w:lang w:bidi="en-US"/>
        </w:rPr>
        <w:t xml:space="preserve"> </w:t>
      </w:r>
      <w:r w:rsidR="00A47264" w:rsidRPr="00872538">
        <w:rPr>
          <w:rFonts w:ascii="Tahoma" w:eastAsia="Calibri" w:hAnsi="Tahoma" w:cs="Tahoma"/>
          <w:lang w:bidi="en-US"/>
        </w:rPr>
        <w:t>improvement.</w:t>
      </w:r>
    </w:p>
    <w:p w14:paraId="3E9D4F43" w14:textId="544E7228" w:rsidR="002D553F" w:rsidRPr="002D553F" w:rsidRDefault="00A47264" w:rsidP="002D553F">
      <w:pPr>
        <w:widowControl w:val="0"/>
        <w:numPr>
          <w:ilvl w:val="1"/>
          <w:numId w:val="8"/>
        </w:numPr>
        <w:tabs>
          <w:tab w:val="left" w:pos="839"/>
          <w:tab w:val="left" w:pos="840"/>
        </w:tabs>
        <w:autoSpaceDE w:val="0"/>
        <w:autoSpaceDN w:val="0"/>
        <w:spacing w:line="360" w:lineRule="auto"/>
        <w:ind w:left="839" w:right="1210" w:hanging="360"/>
        <w:rPr>
          <w:rFonts w:ascii="Tahoma" w:eastAsia="Calibri" w:hAnsi="Tahoma" w:cs="Tahoma"/>
          <w:lang w:bidi="en-US"/>
        </w:rPr>
      </w:pPr>
      <w:r w:rsidRPr="00872538">
        <w:rPr>
          <w:rFonts w:ascii="Tahoma" w:eastAsia="Calibri" w:hAnsi="Tahoma" w:cs="Tahoma"/>
          <w:lang w:bidi="en-US"/>
        </w:rPr>
        <w:t>There may</w:t>
      </w:r>
      <w:r w:rsidR="0003297E" w:rsidRPr="00872538">
        <w:rPr>
          <w:rFonts w:ascii="Tahoma" w:eastAsia="Calibri" w:hAnsi="Tahoma" w:cs="Tahoma"/>
          <w:lang w:bidi="en-US"/>
        </w:rPr>
        <w:t xml:space="preserve"> </w:t>
      </w:r>
      <w:r w:rsidRPr="00872538">
        <w:rPr>
          <w:rFonts w:ascii="Tahoma" w:eastAsia="Calibri" w:hAnsi="Tahoma" w:cs="Tahoma"/>
          <w:lang w:bidi="en-US"/>
        </w:rPr>
        <w:t>be work already underway in your region that you can align with when working with stakeholders.</w:t>
      </w:r>
    </w:p>
    <w:p w14:paraId="0B70C439" w14:textId="5F0B82BD" w:rsidR="00270942" w:rsidRDefault="002D553F" w:rsidP="002D553F">
      <w:pPr>
        <w:spacing w:after="160" w:line="259" w:lineRule="auto"/>
        <w:jc w:val="center"/>
        <w:rPr>
          <w:rFonts w:ascii="Tahoma" w:eastAsia="Calibri" w:hAnsi="Tahoma" w:cs="Tahoma"/>
          <w:b/>
          <w:sz w:val="28"/>
          <w:szCs w:val="28"/>
          <w:lang w:bidi="en-US"/>
        </w:rPr>
      </w:pPr>
      <w:r>
        <w:rPr>
          <w:rFonts w:ascii="Tahoma" w:eastAsia="Calibri" w:hAnsi="Tahoma" w:cs="Tahoma"/>
          <w:b/>
          <w:noProof/>
          <w:sz w:val="28"/>
          <w:szCs w:val="28"/>
        </w:rPr>
        <w:lastRenderedPageBreak/>
        <w:drawing>
          <wp:inline distT="0" distB="0" distL="0" distR="0" wp14:anchorId="57A370C3" wp14:editId="555391C7">
            <wp:extent cx="3027113" cy="153352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E%20Discussions_650w%20blue.png"/>
                    <pic:cNvPicPr/>
                  </pic:nvPicPr>
                  <pic:blipFill rotWithShape="1">
                    <a:blip r:embed="rId21">
                      <a:extLst>
                        <a:ext uri="{28A0092B-C50C-407E-A947-70E740481C1C}">
                          <a14:useLocalDpi xmlns:a14="http://schemas.microsoft.com/office/drawing/2010/main" val="0"/>
                        </a:ext>
                      </a:extLst>
                    </a:blip>
                    <a:srcRect r="39263"/>
                    <a:stretch/>
                  </pic:blipFill>
                  <pic:spPr bwMode="auto">
                    <a:xfrm>
                      <a:off x="0" y="0"/>
                      <a:ext cx="3071622" cy="1556073"/>
                    </a:xfrm>
                    <a:prstGeom prst="rect">
                      <a:avLst/>
                    </a:prstGeom>
                    <a:ln>
                      <a:noFill/>
                    </a:ln>
                    <a:extLst>
                      <a:ext uri="{53640926-AAD7-44D8-BBD7-CCE9431645EC}">
                        <a14:shadowObscured xmlns:a14="http://schemas.microsoft.com/office/drawing/2010/main"/>
                      </a:ext>
                    </a:extLst>
                  </pic:spPr>
                </pic:pic>
              </a:graphicData>
            </a:graphic>
          </wp:inline>
        </w:drawing>
      </w:r>
      <w:r w:rsidR="00270942" w:rsidRPr="002D553F">
        <w:rPr>
          <w:rFonts w:ascii="Tahoma" w:hAnsi="Tahoma" w:cs="Tahoma"/>
          <w:sz w:val="28"/>
          <w:szCs w:val="28"/>
        </w:rPr>
        <w:br w:type="page"/>
      </w:r>
    </w:p>
    <w:p w14:paraId="43DB46B5" w14:textId="08D8B525" w:rsidR="007017BF" w:rsidRPr="0017075A" w:rsidRDefault="00FE12A7" w:rsidP="000D7E9A">
      <w:pPr>
        <w:pStyle w:val="BodyText"/>
        <w:spacing w:before="6" w:after="240"/>
        <w:rPr>
          <w:rFonts w:ascii="Tahoma" w:hAnsi="Tahoma" w:cs="Tahoma"/>
          <w:b/>
          <w:color w:val="0099CC"/>
          <w:sz w:val="28"/>
          <w:szCs w:val="28"/>
        </w:rPr>
      </w:pPr>
      <w:r w:rsidRPr="0017075A">
        <w:rPr>
          <w:rFonts w:ascii="Tahoma" w:hAnsi="Tahoma" w:cs="Tahoma"/>
          <w:b/>
          <w:color w:val="0099CC"/>
          <w:sz w:val="28"/>
          <w:szCs w:val="28"/>
        </w:rPr>
        <w:lastRenderedPageBreak/>
        <w:t xml:space="preserve">Element </w:t>
      </w:r>
      <w:r w:rsidR="00CA2AC4" w:rsidRPr="0017075A">
        <w:rPr>
          <w:rFonts w:ascii="Tahoma" w:hAnsi="Tahoma" w:cs="Tahoma"/>
          <w:b/>
          <w:color w:val="0099CC"/>
          <w:sz w:val="28"/>
          <w:szCs w:val="28"/>
        </w:rPr>
        <w:t>1.</w:t>
      </w:r>
      <w:r w:rsidR="00747F1C" w:rsidRPr="0017075A">
        <w:rPr>
          <w:rFonts w:ascii="Tahoma" w:hAnsi="Tahoma" w:cs="Tahoma"/>
          <w:b/>
          <w:color w:val="0099CC"/>
          <w:sz w:val="28"/>
          <w:szCs w:val="28"/>
        </w:rPr>
        <w:t xml:space="preserve"> </w:t>
      </w:r>
      <w:r w:rsidR="000D7E9A" w:rsidRPr="0017075A">
        <w:rPr>
          <w:rFonts w:ascii="Tahoma" w:hAnsi="Tahoma" w:cs="Tahoma"/>
          <w:b/>
          <w:color w:val="0099CC"/>
          <w:sz w:val="28"/>
          <w:szCs w:val="28"/>
        </w:rPr>
        <w:t>Priority Alignment</w:t>
      </w:r>
    </w:p>
    <w:p w14:paraId="4E347767" w14:textId="71B11AE6" w:rsidR="000D7E9A" w:rsidRPr="00872538" w:rsidRDefault="000D7E9A" w:rsidP="00840693">
      <w:pPr>
        <w:pStyle w:val="BodyText"/>
        <w:spacing w:before="6" w:after="240" w:line="360" w:lineRule="auto"/>
        <w:rPr>
          <w:rFonts w:ascii="Tahoma" w:hAnsi="Tahoma" w:cs="Tahoma"/>
          <w:sz w:val="22"/>
          <w:szCs w:val="22"/>
        </w:rPr>
      </w:pPr>
      <w:r w:rsidRPr="00872538">
        <w:rPr>
          <w:rFonts w:ascii="Tahoma" w:hAnsi="Tahoma" w:cs="Tahoma"/>
          <w:sz w:val="22"/>
          <w:szCs w:val="22"/>
        </w:rPr>
        <w:t>Quality CTE programs are aligned to the needs of the future workforce.  This element of the needs assessment exami</w:t>
      </w:r>
      <w:r w:rsidR="00C07417">
        <w:rPr>
          <w:rFonts w:ascii="Tahoma" w:hAnsi="Tahoma" w:cs="Tahoma"/>
          <w:sz w:val="22"/>
          <w:szCs w:val="22"/>
        </w:rPr>
        <w:t>nes CTE program alignment with s</w:t>
      </w:r>
      <w:r w:rsidRPr="00872538">
        <w:rPr>
          <w:rFonts w:ascii="Tahoma" w:hAnsi="Tahoma" w:cs="Tahoma"/>
          <w:sz w:val="22"/>
          <w:szCs w:val="22"/>
        </w:rPr>
        <w:t>tate, regional, Tribal, or local in-demand industry sectors or occupations identif</w:t>
      </w:r>
      <w:r w:rsidR="00C07417">
        <w:rPr>
          <w:rFonts w:ascii="Tahoma" w:hAnsi="Tahoma" w:cs="Tahoma"/>
          <w:sz w:val="22"/>
          <w:szCs w:val="22"/>
        </w:rPr>
        <w:t>ied by the s</w:t>
      </w:r>
      <w:r w:rsidRPr="00872538">
        <w:rPr>
          <w:rFonts w:ascii="Tahoma" w:hAnsi="Tahoma" w:cs="Tahoma"/>
          <w:sz w:val="22"/>
          <w:szCs w:val="22"/>
        </w:rPr>
        <w:t>tate workforce development board</w:t>
      </w:r>
      <w:r w:rsidR="00840693" w:rsidRPr="00872538">
        <w:rPr>
          <w:rFonts w:ascii="Tahoma" w:hAnsi="Tahoma" w:cs="Tahoma"/>
          <w:sz w:val="22"/>
          <w:szCs w:val="22"/>
        </w:rPr>
        <w:t xml:space="preserve"> or local workforce</w:t>
      </w:r>
      <w:r w:rsidRPr="00872538">
        <w:rPr>
          <w:rFonts w:ascii="Tahoma" w:hAnsi="Tahoma" w:cs="Tahoma"/>
          <w:sz w:val="22"/>
          <w:szCs w:val="22"/>
        </w:rPr>
        <w:t xml:space="preserve"> and economic needs.</w:t>
      </w:r>
      <w:r w:rsidR="00C07417">
        <w:rPr>
          <w:rFonts w:ascii="Tahoma" w:hAnsi="Tahoma" w:cs="Tahoma"/>
          <w:sz w:val="22"/>
          <w:szCs w:val="22"/>
        </w:rPr>
        <w:t xml:space="preserve">  This evaluation considers how well</w:t>
      </w:r>
      <w:r w:rsidR="00A4391A" w:rsidRPr="00872538">
        <w:rPr>
          <w:rFonts w:ascii="Tahoma" w:hAnsi="Tahoma" w:cs="Tahoma"/>
          <w:sz w:val="22"/>
          <w:szCs w:val="22"/>
        </w:rPr>
        <w:t xml:space="preserve"> current </w:t>
      </w:r>
      <w:r w:rsidR="00B520AD" w:rsidRPr="00872538">
        <w:rPr>
          <w:rFonts w:ascii="Tahoma" w:hAnsi="Tahoma" w:cs="Tahoma"/>
          <w:sz w:val="22"/>
          <w:szCs w:val="22"/>
        </w:rPr>
        <w:t xml:space="preserve">CTE programs </w:t>
      </w:r>
      <w:r w:rsidR="00C07417">
        <w:rPr>
          <w:rFonts w:ascii="Tahoma" w:hAnsi="Tahoma" w:cs="Tahoma"/>
          <w:sz w:val="22"/>
          <w:szCs w:val="22"/>
        </w:rPr>
        <w:t xml:space="preserve">are aligned </w:t>
      </w:r>
      <w:r w:rsidR="00B520AD" w:rsidRPr="00872538">
        <w:rPr>
          <w:rFonts w:ascii="Tahoma" w:hAnsi="Tahoma" w:cs="Tahoma"/>
          <w:sz w:val="22"/>
          <w:szCs w:val="22"/>
        </w:rPr>
        <w:t>with</w:t>
      </w:r>
      <w:r w:rsidR="00A4391A" w:rsidRPr="00872538">
        <w:rPr>
          <w:rFonts w:ascii="Tahoma" w:hAnsi="Tahoma" w:cs="Tahoma"/>
          <w:sz w:val="22"/>
          <w:szCs w:val="22"/>
        </w:rPr>
        <w:t xml:space="preserve"> NM priorities.</w:t>
      </w:r>
    </w:p>
    <w:p w14:paraId="4DD5889A" w14:textId="01D67524" w:rsidR="00840693" w:rsidRPr="00872538" w:rsidRDefault="00840693" w:rsidP="00747F1C">
      <w:pPr>
        <w:pStyle w:val="BodyText"/>
        <w:spacing w:before="240" w:after="240" w:line="360" w:lineRule="auto"/>
        <w:rPr>
          <w:rFonts w:ascii="Tahoma" w:hAnsi="Tahoma" w:cs="Tahoma"/>
          <w:sz w:val="22"/>
          <w:szCs w:val="22"/>
        </w:rPr>
      </w:pPr>
      <w:r w:rsidRPr="00872538">
        <w:rPr>
          <w:rFonts w:ascii="Tahoma" w:hAnsi="Tahoma" w:cs="Tahoma"/>
          <w:sz w:val="22"/>
          <w:szCs w:val="22"/>
        </w:rPr>
        <w:t xml:space="preserve">Current labor market information </w:t>
      </w:r>
      <w:r w:rsidR="002A1FC1" w:rsidRPr="00872538">
        <w:rPr>
          <w:rFonts w:ascii="Tahoma" w:hAnsi="Tahoma" w:cs="Tahoma"/>
          <w:sz w:val="22"/>
          <w:szCs w:val="22"/>
        </w:rPr>
        <w:t xml:space="preserve">(LMI) </w:t>
      </w:r>
      <w:r w:rsidRPr="00872538">
        <w:rPr>
          <w:rFonts w:ascii="Tahoma" w:hAnsi="Tahoma" w:cs="Tahoma"/>
          <w:sz w:val="22"/>
          <w:szCs w:val="22"/>
        </w:rPr>
        <w:t xml:space="preserve">about occupations, </w:t>
      </w:r>
      <w:r w:rsidR="002A1FC1" w:rsidRPr="00872538">
        <w:rPr>
          <w:rFonts w:ascii="Tahoma" w:hAnsi="Tahoma" w:cs="Tahoma"/>
          <w:sz w:val="22"/>
          <w:szCs w:val="22"/>
        </w:rPr>
        <w:t xml:space="preserve">education and </w:t>
      </w:r>
      <w:r w:rsidRPr="00872538">
        <w:rPr>
          <w:rFonts w:ascii="Tahoma" w:hAnsi="Tahoma" w:cs="Tahoma"/>
          <w:sz w:val="22"/>
          <w:szCs w:val="22"/>
        </w:rPr>
        <w:t xml:space="preserve">training requirements, and wages is crucial in order to make important </w:t>
      </w:r>
      <w:r w:rsidR="002A1FC1" w:rsidRPr="00872538">
        <w:rPr>
          <w:rFonts w:ascii="Tahoma" w:hAnsi="Tahoma" w:cs="Tahoma"/>
          <w:sz w:val="22"/>
          <w:szCs w:val="22"/>
        </w:rPr>
        <w:t xml:space="preserve">life </w:t>
      </w:r>
      <w:r w:rsidRPr="00872538">
        <w:rPr>
          <w:rFonts w:ascii="Tahoma" w:hAnsi="Tahoma" w:cs="Tahoma"/>
          <w:sz w:val="22"/>
          <w:szCs w:val="22"/>
        </w:rPr>
        <w:t>decisions about career goals</w:t>
      </w:r>
      <w:r w:rsidR="00A4391A" w:rsidRPr="00872538">
        <w:rPr>
          <w:rFonts w:ascii="Tahoma" w:hAnsi="Tahoma" w:cs="Tahoma"/>
          <w:sz w:val="22"/>
          <w:szCs w:val="22"/>
        </w:rPr>
        <w:t xml:space="preserve"> </w:t>
      </w:r>
      <w:r w:rsidR="00A4391A" w:rsidRPr="00872538">
        <w:rPr>
          <w:rFonts w:ascii="Tahoma" w:hAnsi="Tahoma" w:cs="Tahoma"/>
          <w:sz w:val="22"/>
          <w:szCs w:val="22"/>
        </w:rPr>
        <w:lastRenderedPageBreak/>
        <w:t>and in order to guide leaders to drive CTE programs that best support students</w:t>
      </w:r>
      <w:r w:rsidRPr="00872538">
        <w:rPr>
          <w:rFonts w:ascii="Tahoma" w:hAnsi="Tahoma" w:cs="Tahoma"/>
          <w:sz w:val="22"/>
          <w:szCs w:val="22"/>
        </w:rPr>
        <w:t>.</w:t>
      </w:r>
      <w:r w:rsidR="00305490" w:rsidRPr="00872538">
        <w:rPr>
          <w:rFonts w:ascii="Tahoma" w:hAnsi="Tahoma" w:cs="Tahoma"/>
          <w:sz w:val="22"/>
          <w:szCs w:val="22"/>
        </w:rPr>
        <w:t xml:space="preserve"> </w:t>
      </w:r>
      <w:r w:rsidR="00C82265">
        <w:rPr>
          <w:rFonts w:ascii="Tahoma" w:hAnsi="Tahoma" w:cs="Tahoma"/>
          <w:sz w:val="22"/>
          <w:szCs w:val="22"/>
        </w:rPr>
        <w:t xml:space="preserve"> LMI</w:t>
      </w:r>
      <w:r w:rsidRPr="00872538">
        <w:rPr>
          <w:rFonts w:ascii="Tahoma" w:hAnsi="Tahoma" w:cs="Tahoma"/>
          <w:sz w:val="22"/>
          <w:szCs w:val="22"/>
        </w:rPr>
        <w:t xml:space="preserve"> can help provide reasonable expectations of job opening</w:t>
      </w:r>
      <w:r w:rsidR="00305490" w:rsidRPr="00872538">
        <w:rPr>
          <w:rFonts w:ascii="Tahoma" w:hAnsi="Tahoma" w:cs="Tahoma"/>
          <w:sz w:val="22"/>
          <w:szCs w:val="22"/>
        </w:rPr>
        <w:t>s and wages for individuals</w:t>
      </w:r>
      <w:r w:rsidRPr="00872538">
        <w:rPr>
          <w:rFonts w:ascii="Tahoma" w:hAnsi="Tahoma" w:cs="Tahoma"/>
          <w:sz w:val="22"/>
          <w:szCs w:val="22"/>
        </w:rPr>
        <w:t xml:space="preserve"> entering work.</w:t>
      </w:r>
    </w:p>
    <w:p w14:paraId="13E66227" w14:textId="77777777" w:rsidR="002A1FC1" w:rsidRPr="00872538" w:rsidRDefault="002A1FC1" w:rsidP="00747F1C">
      <w:pPr>
        <w:pStyle w:val="BodyText"/>
        <w:spacing w:before="240" w:after="240" w:line="360" w:lineRule="auto"/>
        <w:rPr>
          <w:rFonts w:ascii="Tahoma" w:hAnsi="Tahoma" w:cs="Tahoma"/>
          <w:sz w:val="22"/>
          <w:szCs w:val="22"/>
        </w:rPr>
      </w:pPr>
      <w:r w:rsidRPr="00872538">
        <w:rPr>
          <w:rFonts w:ascii="Tahoma" w:hAnsi="Tahoma" w:cs="Tahoma"/>
          <w:sz w:val="22"/>
          <w:szCs w:val="22"/>
        </w:rPr>
        <w:t xml:space="preserve">The Economic Research and Analysis Bureau of the NM Department of Workforce Solutions is the principal source of LMI for the state.  </w:t>
      </w:r>
    </w:p>
    <w:tbl>
      <w:tblPr>
        <w:tblStyle w:val="TableGrid"/>
        <w:tblW w:w="0" w:type="auto"/>
        <w:shd w:val="clear" w:color="auto" w:fill="FBE4D5" w:themeFill="accent2" w:themeFillTint="33"/>
        <w:tblLook w:val="04A0" w:firstRow="1" w:lastRow="0" w:firstColumn="1" w:lastColumn="0" w:noHBand="0" w:noVBand="1"/>
      </w:tblPr>
      <w:tblGrid>
        <w:gridCol w:w="6163"/>
        <w:gridCol w:w="3187"/>
      </w:tblGrid>
      <w:tr w:rsidR="00840693" w14:paraId="72201BA6" w14:textId="77777777" w:rsidTr="00623D8E">
        <w:tc>
          <w:tcPr>
            <w:tcW w:w="7285" w:type="dxa"/>
            <w:shd w:val="clear" w:color="auto" w:fill="FBE4D5" w:themeFill="accent2" w:themeFillTint="33"/>
          </w:tcPr>
          <w:p w14:paraId="08501C5B" w14:textId="77777777" w:rsidR="00840693" w:rsidRPr="00872538" w:rsidRDefault="00840693" w:rsidP="00747F1C">
            <w:pPr>
              <w:pStyle w:val="BodyText"/>
              <w:spacing w:before="120" w:after="1" w:line="360" w:lineRule="auto"/>
              <w:rPr>
                <w:rFonts w:ascii="Tahoma" w:hAnsi="Tahoma" w:cs="Tahoma"/>
                <w:b/>
                <w:sz w:val="22"/>
                <w:szCs w:val="22"/>
              </w:rPr>
            </w:pPr>
            <w:r w:rsidRPr="00872538">
              <w:rPr>
                <w:rFonts w:ascii="Tahoma" w:hAnsi="Tahoma" w:cs="Tahoma"/>
                <w:b/>
                <w:sz w:val="22"/>
                <w:szCs w:val="22"/>
              </w:rPr>
              <w:t>What does the law say?</w:t>
            </w:r>
          </w:p>
          <w:p w14:paraId="045C8CA7" w14:textId="7551015D" w:rsidR="00840693" w:rsidRPr="00872538" w:rsidRDefault="00840693" w:rsidP="00747F1C">
            <w:pPr>
              <w:pStyle w:val="BodyText"/>
              <w:spacing w:after="1" w:line="288" w:lineRule="auto"/>
              <w:rPr>
                <w:rFonts w:ascii="Tahoma" w:hAnsi="Tahoma" w:cs="Tahoma"/>
                <w:sz w:val="22"/>
                <w:szCs w:val="22"/>
              </w:rPr>
            </w:pPr>
            <w:r w:rsidRPr="00872538">
              <w:rPr>
                <w:rFonts w:ascii="Tahoma" w:hAnsi="Tahoma" w:cs="Tahoma"/>
                <w:sz w:val="22"/>
                <w:szCs w:val="22"/>
              </w:rPr>
              <w:t>The comprehensive local needs assessment will include a description of how CTE programs offered by the eligible recipient are aligned to State, regional, Tribal, or local in</w:t>
            </w:r>
            <w:r w:rsidRPr="00872538">
              <w:rPr>
                <w:rFonts w:ascii="Cambria Math" w:hAnsi="Cambria Math" w:cs="Cambria Math"/>
                <w:sz w:val="22"/>
                <w:szCs w:val="22"/>
              </w:rPr>
              <w:t>‐</w:t>
            </w:r>
            <w:r w:rsidRPr="00872538">
              <w:rPr>
                <w:rFonts w:ascii="Tahoma" w:hAnsi="Tahoma" w:cs="Tahoma"/>
                <w:sz w:val="22"/>
                <w:szCs w:val="22"/>
              </w:rPr>
              <w:t>demand industry sectors or</w:t>
            </w:r>
            <w:r w:rsidR="00C07417">
              <w:rPr>
                <w:rFonts w:ascii="Tahoma" w:hAnsi="Tahoma" w:cs="Tahoma"/>
                <w:sz w:val="22"/>
                <w:szCs w:val="22"/>
              </w:rPr>
              <w:t xml:space="preserve"> occupations identified by the s</w:t>
            </w:r>
            <w:r w:rsidRPr="00872538">
              <w:rPr>
                <w:rFonts w:ascii="Tahoma" w:hAnsi="Tahoma" w:cs="Tahoma"/>
                <w:sz w:val="22"/>
                <w:szCs w:val="22"/>
              </w:rPr>
              <w:t>tate workforce development board or local workforce development board, including career pathway</w:t>
            </w:r>
            <w:r w:rsidR="00C82265">
              <w:rPr>
                <w:rFonts w:ascii="Tahoma" w:hAnsi="Tahoma" w:cs="Tahoma"/>
                <w:sz w:val="22"/>
                <w:szCs w:val="22"/>
              </w:rPr>
              <w:t>s, where appropriate. The comprehensive local needs assessment</w:t>
            </w:r>
            <w:r w:rsidRPr="00872538">
              <w:rPr>
                <w:rFonts w:ascii="Tahoma" w:hAnsi="Tahoma" w:cs="Tahoma"/>
                <w:sz w:val="22"/>
                <w:szCs w:val="22"/>
              </w:rPr>
              <w:t xml:space="preserve"> may also identify programs designed to meet local education or economic needs not identified by State boards or local workforce development boards.</w:t>
            </w:r>
          </w:p>
        </w:tc>
        <w:tc>
          <w:tcPr>
            <w:tcW w:w="3625" w:type="dxa"/>
            <w:shd w:val="clear" w:color="auto" w:fill="FBE4D5" w:themeFill="accent2" w:themeFillTint="33"/>
          </w:tcPr>
          <w:p w14:paraId="6D8CA1FB" w14:textId="77777777" w:rsidR="00747F1C" w:rsidRPr="00872538" w:rsidRDefault="00747F1C" w:rsidP="00747F1C">
            <w:pPr>
              <w:pStyle w:val="BodyText"/>
              <w:spacing w:before="120" w:after="1" w:line="360" w:lineRule="auto"/>
              <w:rPr>
                <w:rFonts w:ascii="Tahoma" w:hAnsi="Tahoma" w:cs="Tahoma"/>
                <w:b/>
                <w:sz w:val="22"/>
                <w:szCs w:val="22"/>
              </w:rPr>
            </w:pPr>
            <w:r w:rsidRPr="00872538">
              <w:rPr>
                <w:rFonts w:ascii="Tahoma" w:hAnsi="Tahoma" w:cs="Tahoma"/>
                <w:b/>
                <w:sz w:val="22"/>
                <w:szCs w:val="22"/>
              </w:rPr>
              <w:t>What does the law mean?</w:t>
            </w:r>
          </w:p>
          <w:p w14:paraId="472F06AE" w14:textId="77777777" w:rsidR="00840693" w:rsidRPr="00872538" w:rsidRDefault="00747F1C" w:rsidP="00747F1C">
            <w:pPr>
              <w:pStyle w:val="BodyText"/>
              <w:spacing w:after="1" w:line="288" w:lineRule="auto"/>
              <w:rPr>
                <w:rFonts w:ascii="Tahoma" w:hAnsi="Tahoma" w:cs="Tahoma"/>
                <w:sz w:val="22"/>
                <w:szCs w:val="22"/>
              </w:rPr>
            </w:pPr>
            <w:r w:rsidRPr="00872538">
              <w:rPr>
                <w:rFonts w:ascii="Tahoma" w:hAnsi="Tahoma" w:cs="Tahoma"/>
                <w:sz w:val="22"/>
                <w:szCs w:val="22"/>
              </w:rPr>
              <w:t>The law requires an analysis of how CTE programs are meeting workforce needs and provides eligible recipients with multiple ways to demonstrate labor market demand, from a combination of state and local sources.</w:t>
            </w:r>
          </w:p>
        </w:tc>
      </w:tr>
    </w:tbl>
    <w:p w14:paraId="54D1925C" w14:textId="77777777" w:rsidR="00840693" w:rsidRPr="00872538" w:rsidRDefault="00840693" w:rsidP="00840693">
      <w:pPr>
        <w:pStyle w:val="BodyText"/>
        <w:spacing w:before="240" w:after="1" w:line="360" w:lineRule="auto"/>
        <w:rPr>
          <w:rFonts w:ascii="Tahoma" w:hAnsi="Tahoma" w:cs="Tahoma"/>
          <w:sz w:val="22"/>
          <w:szCs w:val="22"/>
        </w:rPr>
      </w:pPr>
      <w:r w:rsidRPr="00872538">
        <w:rPr>
          <w:rFonts w:ascii="Tahoma" w:hAnsi="Tahoma" w:cs="Tahoma"/>
          <w:sz w:val="22"/>
          <w:szCs w:val="22"/>
        </w:rPr>
        <w:lastRenderedPageBreak/>
        <w:t>It is important to examine multiple sources of data. Great sources of information are:</w:t>
      </w:r>
    </w:p>
    <w:p w14:paraId="06E8B25C" w14:textId="77777777" w:rsidR="00747F1C" w:rsidRPr="00872538" w:rsidRDefault="00840693" w:rsidP="00747F1C">
      <w:pPr>
        <w:pStyle w:val="BodyText"/>
        <w:spacing w:before="6" w:after="1" w:line="360" w:lineRule="auto"/>
        <w:ind w:left="630" w:hanging="360"/>
        <w:rPr>
          <w:rFonts w:ascii="Tahoma" w:hAnsi="Tahoma" w:cs="Tahoma"/>
          <w:sz w:val="22"/>
          <w:szCs w:val="22"/>
        </w:rPr>
      </w:pPr>
      <w:r w:rsidRPr="00872538">
        <w:rPr>
          <w:rFonts w:ascii="Tahoma" w:hAnsi="Tahoma" w:cs="Tahoma"/>
          <w:sz w:val="22"/>
          <w:szCs w:val="22"/>
        </w:rPr>
        <w:t>•</w:t>
      </w:r>
      <w:r w:rsidRPr="00872538">
        <w:rPr>
          <w:rFonts w:ascii="Tahoma" w:hAnsi="Tahoma" w:cs="Tahoma"/>
          <w:sz w:val="22"/>
          <w:szCs w:val="22"/>
        </w:rPr>
        <w:tab/>
      </w:r>
      <w:r w:rsidR="00747F1C" w:rsidRPr="00872538">
        <w:rPr>
          <w:rFonts w:ascii="Tahoma" w:hAnsi="Tahoma" w:cs="Tahoma"/>
          <w:sz w:val="22"/>
          <w:szCs w:val="22"/>
        </w:rPr>
        <w:t>LMI websites</w:t>
      </w:r>
    </w:p>
    <w:p w14:paraId="280F2C38" w14:textId="77777777" w:rsidR="00840693" w:rsidRPr="00872538" w:rsidRDefault="00840693" w:rsidP="00784C3D">
      <w:pPr>
        <w:pStyle w:val="BodyText"/>
        <w:numPr>
          <w:ilvl w:val="0"/>
          <w:numId w:val="10"/>
        </w:numPr>
        <w:tabs>
          <w:tab w:val="left" w:pos="630"/>
        </w:tabs>
        <w:spacing w:before="6" w:after="1" w:line="360" w:lineRule="auto"/>
        <w:ind w:hanging="720"/>
        <w:rPr>
          <w:rFonts w:ascii="Tahoma" w:hAnsi="Tahoma" w:cs="Tahoma"/>
          <w:sz w:val="22"/>
          <w:szCs w:val="22"/>
        </w:rPr>
      </w:pPr>
      <w:r w:rsidRPr="00872538">
        <w:rPr>
          <w:rFonts w:ascii="Tahoma" w:hAnsi="Tahoma" w:cs="Tahoma"/>
          <w:sz w:val="22"/>
          <w:szCs w:val="22"/>
        </w:rPr>
        <w:t xml:space="preserve">LMI data sheets provided </w:t>
      </w:r>
      <w:r w:rsidR="00747F1C" w:rsidRPr="00872538">
        <w:rPr>
          <w:rFonts w:ascii="Tahoma" w:hAnsi="Tahoma" w:cs="Tahoma"/>
          <w:sz w:val="22"/>
          <w:szCs w:val="22"/>
        </w:rPr>
        <w:t>for the CTE regional meetings</w:t>
      </w:r>
      <w:r w:rsidRPr="00872538">
        <w:rPr>
          <w:rFonts w:ascii="Tahoma" w:hAnsi="Tahoma" w:cs="Tahoma"/>
          <w:sz w:val="22"/>
          <w:szCs w:val="22"/>
        </w:rPr>
        <w:t xml:space="preserve"> </w:t>
      </w:r>
    </w:p>
    <w:p w14:paraId="69202E0B" w14:textId="77777777" w:rsidR="00840693" w:rsidRPr="00872538" w:rsidRDefault="00840693" w:rsidP="00747F1C">
      <w:pPr>
        <w:pStyle w:val="BodyText"/>
        <w:spacing w:before="6" w:after="1" w:line="360" w:lineRule="auto"/>
        <w:ind w:left="630" w:hanging="360"/>
        <w:rPr>
          <w:rFonts w:ascii="Tahoma" w:hAnsi="Tahoma" w:cs="Tahoma"/>
          <w:sz w:val="22"/>
          <w:szCs w:val="22"/>
        </w:rPr>
      </w:pPr>
      <w:r w:rsidRPr="00872538">
        <w:rPr>
          <w:rFonts w:ascii="Tahoma" w:hAnsi="Tahoma" w:cs="Tahoma"/>
          <w:sz w:val="22"/>
          <w:szCs w:val="22"/>
        </w:rPr>
        <w:t>•</w:t>
      </w:r>
      <w:r w:rsidRPr="00872538">
        <w:rPr>
          <w:rFonts w:ascii="Tahoma" w:hAnsi="Tahoma" w:cs="Tahoma"/>
          <w:sz w:val="22"/>
          <w:szCs w:val="22"/>
        </w:rPr>
        <w:tab/>
        <w:t>Discussion with local business and industry on workforce needs</w:t>
      </w:r>
    </w:p>
    <w:p w14:paraId="129343B3" w14:textId="77777777" w:rsidR="00840693" w:rsidRPr="00872538" w:rsidRDefault="00840693" w:rsidP="00747F1C">
      <w:pPr>
        <w:pStyle w:val="BodyText"/>
        <w:spacing w:before="6" w:after="1" w:line="360" w:lineRule="auto"/>
        <w:ind w:left="630" w:hanging="360"/>
        <w:rPr>
          <w:rFonts w:ascii="Tahoma" w:hAnsi="Tahoma" w:cs="Tahoma"/>
          <w:sz w:val="22"/>
          <w:szCs w:val="22"/>
        </w:rPr>
      </w:pPr>
      <w:r w:rsidRPr="00872538">
        <w:rPr>
          <w:rFonts w:ascii="Tahoma" w:hAnsi="Tahoma" w:cs="Tahoma"/>
          <w:sz w:val="22"/>
          <w:szCs w:val="22"/>
        </w:rPr>
        <w:t>•</w:t>
      </w:r>
      <w:r w:rsidRPr="00872538">
        <w:rPr>
          <w:rFonts w:ascii="Tahoma" w:hAnsi="Tahoma" w:cs="Tahoma"/>
          <w:sz w:val="22"/>
          <w:szCs w:val="22"/>
        </w:rPr>
        <w:tab/>
        <w:t>Economic development plans for businesses the region is trying to attract or expand</w:t>
      </w:r>
    </w:p>
    <w:p w14:paraId="3698EC7D" w14:textId="60444C1A" w:rsidR="00840693" w:rsidRPr="00872538" w:rsidRDefault="00C07417" w:rsidP="00747F1C">
      <w:pPr>
        <w:pStyle w:val="BodyText"/>
        <w:spacing w:before="6" w:after="1" w:line="360" w:lineRule="auto"/>
        <w:ind w:left="630" w:hanging="360"/>
        <w:rPr>
          <w:rFonts w:ascii="Tahoma" w:hAnsi="Tahoma" w:cs="Tahoma"/>
          <w:sz w:val="22"/>
          <w:szCs w:val="22"/>
        </w:rPr>
      </w:pPr>
      <w:r>
        <w:rPr>
          <w:rFonts w:ascii="Tahoma" w:hAnsi="Tahoma" w:cs="Tahoma"/>
          <w:sz w:val="22"/>
          <w:szCs w:val="22"/>
        </w:rPr>
        <w:t>•</w:t>
      </w:r>
      <w:r>
        <w:rPr>
          <w:rFonts w:ascii="Tahoma" w:hAnsi="Tahoma" w:cs="Tahoma"/>
          <w:sz w:val="22"/>
          <w:szCs w:val="22"/>
        </w:rPr>
        <w:tab/>
        <w:t>Local workforce b</w:t>
      </w:r>
      <w:r w:rsidR="00840693" w:rsidRPr="00872538">
        <w:rPr>
          <w:rFonts w:ascii="Tahoma" w:hAnsi="Tahoma" w:cs="Tahoma"/>
          <w:sz w:val="22"/>
          <w:szCs w:val="22"/>
        </w:rPr>
        <w:t>oards</w:t>
      </w:r>
    </w:p>
    <w:p w14:paraId="23B555AC" w14:textId="77777777" w:rsidR="00840693" w:rsidRPr="00872538" w:rsidRDefault="00840693" w:rsidP="00747F1C">
      <w:pPr>
        <w:pStyle w:val="BodyText"/>
        <w:spacing w:before="6" w:after="1" w:line="360" w:lineRule="auto"/>
        <w:ind w:left="630" w:hanging="360"/>
        <w:rPr>
          <w:rFonts w:ascii="Tahoma" w:hAnsi="Tahoma" w:cs="Tahoma"/>
          <w:sz w:val="22"/>
          <w:szCs w:val="22"/>
        </w:rPr>
      </w:pPr>
      <w:r w:rsidRPr="00872538">
        <w:rPr>
          <w:rFonts w:ascii="Tahoma" w:hAnsi="Tahoma" w:cs="Tahoma"/>
          <w:sz w:val="22"/>
          <w:szCs w:val="22"/>
        </w:rPr>
        <w:t>•</w:t>
      </w:r>
      <w:r w:rsidRPr="00872538">
        <w:rPr>
          <w:rFonts w:ascii="Tahoma" w:hAnsi="Tahoma" w:cs="Tahoma"/>
          <w:sz w:val="22"/>
          <w:szCs w:val="22"/>
        </w:rPr>
        <w:tab/>
        <w:t>Information from local Chambers of Commerce</w:t>
      </w:r>
    </w:p>
    <w:p w14:paraId="7EA46E4A" w14:textId="77777777" w:rsidR="00840693" w:rsidRPr="000D7E9A" w:rsidRDefault="00840693" w:rsidP="00747F1C">
      <w:pPr>
        <w:pStyle w:val="BodyText"/>
        <w:spacing w:before="6" w:after="1"/>
        <w:rPr>
          <w:rFonts w:ascii="Tahoma" w:hAnsi="Tahoma" w:cs="Tahoma"/>
        </w:rPr>
      </w:pPr>
    </w:p>
    <w:p w14:paraId="0527FFAD" w14:textId="77777777" w:rsidR="007017BF" w:rsidRDefault="007017BF" w:rsidP="00EC5146">
      <w:pPr>
        <w:pStyle w:val="BodyText"/>
        <w:spacing w:before="6" w:after="1"/>
        <w:rPr>
          <w:b/>
          <w:sz w:val="17"/>
        </w:rPr>
      </w:pPr>
    </w:p>
    <w:p w14:paraId="6A884DD0" w14:textId="353EDEA5" w:rsidR="00840693" w:rsidRDefault="00840693" w:rsidP="00EC5146">
      <w:pPr>
        <w:pStyle w:val="BodyText"/>
        <w:spacing w:before="6" w:after="1"/>
        <w:rPr>
          <w:b/>
          <w:sz w:val="17"/>
        </w:rPr>
      </w:pPr>
    </w:p>
    <w:p w14:paraId="47F0386E" w14:textId="77777777" w:rsidR="00C82265" w:rsidRDefault="00C82265" w:rsidP="00EC5146">
      <w:pPr>
        <w:pStyle w:val="BodyText"/>
        <w:spacing w:before="6" w:after="1"/>
        <w:rPr>
          <w:b/>
          <w:sz w:val="17"/>
        </w:rPr>
      </w:pPr>
    </w:p>
    <w:p w14:paraId="0A1E06B9" w14:textId="77777777" w:rsidR="00840693" w:rsidRDefault="00840693" w:rsidP="00EC5146">
      <w:pPr>
        <w:pStyle w:val="BodyText"/>
        <w:spacing w:before="6" w:after="1"/>
        <w:rPr>
          <w:b/>
          <w:sz w:val="17"/>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5130"/>
      </w:tblGrid>
      <w:tr w:rsidR="00185459" w:rsidRPr="00185459" w14:paraId="0E94409D" w14:textId="77777777" w:rsidTr="000729B3">
        <w:trPr>
          <w:trHeight w:val="268"/>
        </w:trPr>
        <w:tc>
          <w:tcPr>
            <w:tcW w:w="9360" w:type="dxa"/>
            <w:gridSpan w:val="2"/>
            <w:shd w:val="clear" w:color="auto" w:fill="C5DFB3"/>
          </w:tcPr>
          <w:p w14:paraId="3CF498BC" w14:textId="77777777" w:rsidR="00185459" w:rsidRPr="00872538" w:rsidRDefault="00CA2AC4" w:rsidP="00185459">
            <w:pPr>
              <w:widowControl w:val="0"/>
              <w:autoSpaceDE w:val="0"/>
              <w:autoSpaceDN w:val="0"/>
              <w:spacing w:line="248" w:lineRule="exact"/>
              <w:ind w:left="107"/>
              <w:rPr>
                <w:rFonts w:ascii="Tahoma" w:eastAsia="Calibri" w:hAnsi="Tahoma" w:cs="Tahoma"/>
                <w:b/>
                <w:lang w:bidi="en-US"/>
              </w:rPr>
            </w:pPr>
            <w:r w:rsidRPr="00872538">
              <w:rPr>
                <w:rFonts w:ascii="Tahoma" w:eastAsia="Calibri" w:hAnsi="Tahoma" w:cs="Tahoma"/>
                <w:b/>
                <w:lang w:bidi="en-US"/>
              </w:rPr>
              <w:t xml:space="preserve">1. </w:t>
            </w:r>
            <w:r w:rsidR="00185459" w:rsidRPr="00872538">
              <w:rPr>
                <w:rFonts w:ascii="Tahoma" w:eastAsia="Calibri" w:hAnsi="Tahoma" w:cs="Tahoma"/>
                <w:b/>
                <w:lang w:bidi="en-US"/>
              </w:rPr>
              <w:t>Priority Alignment</w:t>
            </w:r>
          </w:p>
        </w:tc>
      </w:tr>
      <w:tr w:rsidR="00185459" w:rsidRPr="00185459" w14:paraId="7C49D3BE" w14:textId="77777777" w:rsidTr="000729B3">
        <w:trPr>
          <w:trHeight w:val="268"/>
        </w:trPr>
        <w:tc>
          <w:tcPr>
            <w:tcW w:w="9360" w:type="dxa"/>
            <w:gridSpan w:val="2"/>
            <w:shd w:val="clear" w:color="auto" w:fill="C5DFB3"/>
          </w:tcPr>
          <w:p w14:paraId="687F721E" w14:textId="77777777" w:rsidR="00185459" w:rsidRPr="00872538" w:rsidRDefault="00185459" w:rsidP="00BA1542">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Suggested Areas to Review and Materials Needed</w:t>
            </w:r>
          </w:p>
        </w:tc>
      </w:tr>
      <w:tr w:rsidR="00185459" w:rsidRPr="00185459" w14:paraId="2E36AF31" w14:textId="77777777" w:rsidTr="000729B3">
        <w:trPr>
          <w:trHeight w:val="921"/>
        </w:trPr>
        <w:tc>
          <w:tcPr>
            <w:tcW w:w="9360" w:type="dxa"/>
            <w:gridSpan w:val="2"/>
          </w:tcPr>
          <w:p w14:paraId="374D20FA" w14:textId="5161774B" w:rsidR="00185459" w:rsidRPr="00872538" w:rsidRDefault="00185459" w:rsidP="00784C3D">
            <w:pPr>
              <w:widowControl w:val="0"/>
              <w:numPr>
                <w:ilvl w:val="0"/>
                <w:numId w:val="13"/>
              </w:numPr>
              <w:tabs>
                <w:tab w:val="left" w:pos="467"/>
                <w:tab w:val="left" w:pos="468"/>
              </w:tabs>
              <w:autoSpaceDE w:val="0"/>
              <w:autoSpaceDN w:val="0"/>
              <w:spacing w:before="119"/>
              <w:rPr>
                <w:rFonts w:ascii="Tahoma" w:eastAsia="Calibri" w:hAnsi="Tahoma" w:cs="Tahoma"/>
                <w:lang w:bidi="en-US"/>
              </w:rPr>
            </w:pPr>
            <w:r w:rsidRPr="00872538">
              <w:rPr>
                <w:rFonts w:ascii="Tahoma" w:eastAsia="Calibri" w:hAnsi="Tahoma" w:cs="Tahoma"/>
                <w:lang w:bidi="en-US"/>
              </w:rPr>
              <w:t>State and local labor market information (LMI) including current and projected</w:t>
            </w:r>
            <w:r w:rsidRPr="00872538">
              <w:rPr>
                <w:rFonts w:ascii="Tahoma" w:eastAsia="Calibri" w:hAnsi="Tahoma" w:cs="Tahoma"/>
                <w:spacing w:val="-23"/>
                <w:lang w:bidi="en-US"/>
              </w:rPr>
              <w:t xml:space="preserve"> </w:t>
            </w:r>
            <w:r w:rsidR="00C07417">
              <w:rPr>
                <w:rFonts w:ascii="Tahoma" w:eastAsia="Calibri" w:hAnsi="Tahoma" w:cs="Tahoma"/>
                <w:lang w:bidi="en-US"/>
              </w:rPr>
              <w:t>employment</w:t>
            </w:r>
          </w:p>
          <w:p w14:paraId="24F6E187" w14:textId="0FD9B057" w:rsidR="00185459" w:rsidRPr="00872538" w:rsidRDefault="00185459" w:rsidP="00784C3D">
            <w:pPr>
              <w:widowControl w:val="0"/>
              <w:numPr>
                <w:ilvl w:val="0"/>
                <w:numId w:val="13"/>
              </w:numPr>
              <w:tabs>
                <w:tab w:val="left" w:pos="467"/>
                <w:tab w:val="left" w:pos="468"/>
              </w:tabs>
              <w:autoSpaceDE w:val="0"/>
              <w:autoSpaceDN w:val="0"/>
              <w:spacing w:before="121"/>
              <w:rPr>
                <w:rFonts w:ascii="Tahoma" w:eastAsia="Calibri" w:hAnsi="Tahoma" w:cs="Tahoma"/>
                <w:lang w:bidi="en-US"/>
              </w:rPr>
            </w:pPr>
            <w:r w:rsidRPr="00872538">
              <w:rPr>
                <w:rFonts w:ascii="Tahoma" w:eastAsia="Calibri" w:hAnsi="Tahoma" w:cs="Tahoma"/>
                <w:lang w:bidi="en-US"/>
              </w:rPr>
              <w:t>Follow-up data on program completers to determine entry and success in their career</w:t>
            </w:r>
            <w:r w:rsidRPr="00872538">
              <w:rPr>
                <w:rFonts w:ascii="Tahoma" w:eastAsia="Calibri" w:hAnsi="Tahoma" w:cs="Tahoma"/>
                <w:spacing w:val="-27"/>
                <w:lang w:bidi="en-US"/>
              </w:rPr>
              <w:t xml:space="preserve"> </w:t>
            </w:r>
            <w:r w:rsidR="00C07417">
              <w:rPr>
                <w:rFonts w:ascii="Tahoma" w:eastAsia="Calibri" w:hAnsi="Tahoma" w:cs="Tahoma"/>
                <w:lang w:bidi="en-US"/>
              </w:rPr>
              <w:t>areas</w:t>
            </w:r>
          </w:p>
        </w:tc>
      </w:tr>
      <w:tr w:rsidR="00185459" w:rsidRPr="00185459" w14:paraId="2F78D723" w14:textId="77777777" w:rsidTr="000729B3">
        <w:trPr>
          <w:trHeight w:val="268"/>
        </w:trPr>
        <w:tc>
          <w:tcPr>
            <w:tcW w:w="4230" w:type="dxa"/>
            <w:shd w:val="clear" w:color="auto" w:fill="C5DFB3"/>
          </w:tcPr>
          <w:p w14:paraId="02EBB8A8" w14:textId="77777777" w:rsidR="00185459" w:rsidRPr="00872538" w:rsidRDefault="00185459" w:rsidP="00BA1542">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Suggested Stakeholders to Consult</w:t>
            </w:r>
          </w:p>
        </w:tc>
        <w:tc>
          <w:tcPr>
            <w:tcW w:w="5130" w:type="dxa"/>
            <w:shd w:val="clear" w:color="auto" w:fill="C5DFB3"/>
          </w:tcPr>
          <w:p w14:paraId="2817ADF2" w14:textId="77777777" w:rsidR="00185459" w:rsidRPr="00872538" w:rsidRDefault="00185459" w:rsidP="00BA1542">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Suggested Strategies for Consultation</w:t>
            </w:r>
          </w:p>
        </w:tc>
      </w:tr>
      <w:tr w:rsidR="00185459" w:rsidRPr="00185459" w14:paraId="25168238" w14:textId="77777777" w:rsidTr="000729B3">
        <w:trPr>
          <w:trHeight w:val="2664"/>
        </w:trPr>
        <w:tc>
          <w:tcPr>
            <w:tcW w:w="4230" w:type="dxa"/>
          </w:tcPr>
          <w:p w14:paraId="49E2295D" w14:textId="77777777" w:rsidR="00185459" w:rsidRPr="00872538" w:rsidRDefault="00CA2AC4" w:rsidP="00784C3D">
            <w:pPr>
              <w:widowControl w:val="0"/>
              <w:numPr>
                <w:ilvl w:val="0"/>
                <w:numId w:val="12"/>
              </w:numPr>
              <w:tabs>
                <w:tab w:val="left" w:pos="467"/>
                <w:tab w:val="left" w:pos="468"/>
              </w:tabs>
              <w:autoSpaceDE w:val="0"/>
              <w:autoSpaceDN w:val="0"/>
              <w:spacing w:before="119" w:line="288" w:lineRule="auto"/>
              <w:ind w:right="649"/>
              <w:rPr>
                <w:rFonts w:ascii="Tahoma" w:eastAsia="Calibri" w:hAnsi="Tahoma" w:cs="Tahoma"/>
                <w:lang w:bidi="en-US"/>
              </w:rPr>
            </w:pPr>
            <w:r w:rsidRPr="00872538">
              <w:rPr>
                <w:rFonts w:ascii="Tahoma" w:eastAsia="Calibri" w:hAnsi="Tahoma" w:cs="Tahoma"/>
                <w:lang w:bidi="en-US"/>
              </w:rPr>
              <w:t>Administrators, teachers &amp;</w:t>
            </w:r>
            <w:r w:rsidR="00185459" w:rsidRPr="00872538">
              <w:rPr>
                <w:rFonts w:ascii="Tahoma" w:eastAsia="Calibri" w:hAnsi="Tahoma" w:cs="Tahoma"/>
                <w:lang w:bidi="en-US"/>
              </w:rPr>
              <w:t xml:space="preserve"> faculty</w:t>
            </w:r>
          </w:p>
          <w:p w14:paraId="0459B1DA" w14:textId="77777777" w:rsidR="00185459" w:rsidRPr="00872538" w:rsidRDefault="00185459" w:rsidP="00784C3D">
            <w:pPr>
              <w:widowControl w:val="0"/>
              <w:numPr>
                <w:ilvl w:val="0"/>
                <w:numId w:val="12"/>
              </w:numPr>
              <w:tabs>
                <w:tab w:val="left" w:pos="467"/>
                <w:tab w:val="left" w:pos="468"/>
              </w:tabs>
              <w:autoSpaceDE w:val="0"/>
              <w:autoSpaceDN w:val="0"/>
              <w:spacing w:line="288" w:lineRule="auto"/>
              <w:ind w:right="209"/>
              <w:rPr>
                <w:rFonts w:ascii="Tahoma" w:eastAsia="Calibri" w:hAnsi="Tahoma" w:cs="Tahoma"/>
                <w:lang w:bidi="en-US"/>
              </w:rPr>
            </w:pPr>
            <w:r w:rsidRPr="00872538">
              <w:rPr>
                <w:rFonts w:ascii="Tahoma" w:eastAsia="Calibri" w:hAnsi="Tahoma" w:cs="Tahoma"/>
                <w:lang w:bidi="en-US"/>
              </w:rPr>
              <w:t>School counselors and advisement professionals</w:t>
            </w:r>
          </w:p>
          <w:p w14:paraId="00089C3D" w14:textId="77777777" w:rsidR="00185459" w:rsidRPr="00872538" w:rsidRDefault="00185459" w:rsidP="00784C3D">
            <w:pPr>
              <w:widowControl w:val="0"/>
              <w:numPr>
                <w:ilvl w:val="0"/>
                <w:numId w:val="12"/>
              </w:numPr>
              <w:tabs>
                <w:tab w:val="left" w:pos="467"/>
                <w:tab w:val="left" w:pos="468"/>
              </w:tabs>
              <w:autoSpaceDE w:val="0"/>
              <w:autoSpaceDN w:val="0"/>
              <w:spacing w:line="288" w:lineRule="auto"/>
              <w:rPr>
                <w:rFonts w:ascii="Tahoma" w:eastAsia="Calibri" w:hAnsi="Tahoma" w:cs="Tahoma"/>
                <w:lang w:bidi="en-US"/>
              </w:rPr>
            </w:pPr>
            <w:r w:rsidRPr="00872538">
              <w:rPr>
                <w:rFonts w:ascii="Tahoma" w:eastAsia="Calibri" w:hAnsi="Tahoma" w:cs="Tahoma"/>
                <w:lang w:bidi="en-US"/>
              </w:rPr>
              <w:t>Former</w:t>
            </w:r>
            <w:r w:rsidRPr="00872538">
              <w:rPr>
                <w:rFonts w:ascii="Tahoma" w:eastAsia="Calibri" w:hAnsi="Tahoma" w:cs="Tahoma"/>
                <w:spacing w:val="-1"/>
                <w:lang w:bidi="en-US"/>
              </w:rPr>
              <w:t xml:space="preserve"> </w:t>
            </w:r>
            <w:r w:rsidRPr="00872538">
              <w:rPr>
                <w:rFonts w:ascii="Tahoma" w:eastAsia="Calibri" w:hAnsi="Tahoma" w:cs="Tahoma"/>
                <w:lang w:bidi="en-US"/>
              </w:rPr>
              <w:t>students</w:t>
            </w:r>
          </w:p>
          <w:p w14:paraId="655E91CC" w14:textId="77777777" w:rsidR="00185459" w:rsidRPr="00872538" w:rsidRDefault="00185459" w:rsidP="00784C3D">
            <w:pPr>
              <w:widowControl w:val="0"/>
              <w:numPr>
                <w:ilvl w:val="0"/>
                <w:numId w:val="12"/>
              </w:numPr>
              <w:tabs>
                <w:tab w:val="left" w:pos="467"/>
                <w:tab w:val="left" w:pos="468"/>
              </w:tabs>
              <w:autoSpaceDE w:val="0"/>
              <w:autoSpaceDN w:val="0"/>
              <w:spacing w:line="288" w:lineRule="auto"/>
              <w:ind w:right="960"/>
              <w:rPr>
                <w:rFonts w:ascii="Tahoma" w:eastAsia="Calibri" w:hAnsi="Tahoma" w:cs="Tahoma"/>
                <w:lang w:bidi="en-US"/>
              </w:rPr>
            </w:pPr>
            <w:r w:rsidRPr="00872538">
              <w:rPr>
                <w:rFonts w:ascii="Tahoma" w:eastAsia="Calibri" w:hAnsi="Tahoma" w:cs="Tahoma"/>
                <w:lang w:bidi="en-US"/>
              </w:rPr>
              <w:t xml:space="preserve">Representatives of </w:t>
            </w:r>
            <w:r w:rsidRPr="00872538">
              <w:rPr>
                <w:rFonts w:ascii="Tahoma" w:eastAsia="Calibri" w:hAnsi="Tahoma" w:cs="Tahoma"/>
                <w:spacing w:val="-3"/>
                <w:lang w:bidi="en-US"/>
              </w:rPr>
              <w:t xml:space="preserve">special </w:t>
            </w:r>
            <w:r w:rsidRPr="00872538">
              <w:rPr>
                <w:rFonts w:ascii="Tahoma" w:eastAsia="Calibri" w:hAnsi="Tahoma" w:cs="Tahoma"/>
                <w:lang w:bidi="en-US"/>
              </w:rPr>
              <w:t>populations</w:t>
            </w:r>
          </w:p>
          <w:p w14:paraId="780C1D71" w14:textId="77777777" w:rsidR="00185459" w:rsidRPr="00872538" w:rsidRDefault="00185459" w:rsidP="00784C3D">
            <w:pPr>
              <w:widowControl w:val="0"/>
              <w:numPr>
                <w:ilvl w:val="0"/>
                <w:numId w:val="12"/>
              </w:numPr>
              <w:tabs>
                <w:tab w:val="left" w:pos="467"/>
                <w:tab w:val="left" w:pos="468"/>
              </w:tabs>
              <w:autoSpaceDE w:val="0"/>
              <w:autoSpaceDN w:val="0"/>
              <w:spacing w:before="1" w:line="288" w:lineRule="auto"/>
              <w:rPr>
                <w:rFonts w:ascii="Tahoma" w:eastAsia="Calibri" w:hAnsi="Tahoma" w:cs="Tahoma"/>
                <w:lang w:bidi="en-US"/>
              </w:rPr>
            </w:pPr>
            <w:r w:rsidRPr="00872538">
              <w:rPr>
                <w:rFonts w:ascii="Tahoma" w:eastAsia="Calibri" w:hAnsi="Tahoma" w:cs="Tahoma"/>
                <w:lang w:bidi="en-US"/>
              </w:rPr>
              <w:t>Local data</w:t>
            </w:r>
            <w:r w:rsidRPr="00872538">
              <w:rPr>
                <w:rFonts w:ascii="Tahoma" w:eastAsia="Calibri" w:hAnsi="Tahoma" w:cs="Tahoma"/>
                <w:spacing w:val="-4"/>
                <w:lang w:bidi="en-US"/>
              </w:rPr>
              <w:t xml:space="preserve"> </w:t>
            </w:r>
            <w:r w:rsidRPr="00872538">
              <w:rPr>
                <w:rFonts w:ascii="Tahoma" w:eastAsia="Calibri" w:hAnsi="Tahoma" w:cs="Tahoma"/>
                <w:lang w:bidi="en-US"/>
              </w:rPr>
              <w:t>staff</w:t>
            </w:r>
          </w:p>
        </w:tc>
        <w:tc>
          <w:tcPr>
            <w:tcW w:w="5130" w:type="dxa"/>
          </w:tcPr>
          <w:p w14:paraId="03D279D5" w14:textId="77777777" w:rsidR="00185459" w:rsidRPr="00872538" w:rsidRDefault="00185459" w:rsidP="00784C3D">
            <w:pPr>
              <w:widowControl w:val="0"/>
              <w:numPr>
                <w:ilvl w:val="0"/>
                <w:numId w:val="11"/>
              </w:numPr>
              <w:tabs>
                <w:tab w:val="left" w:pos="467"/>
                <w:tab w:val="left" w:pos="468"/>
              </w:tabs>
              <w:autoSpaceDE w:val="0"/>
              <w:autoSpaceDN w:val="0"/>
              <w:spacing w:before="119" w:line="288" w:lineRule="auto"/>
              <w:ind w:right="721"/>
              <w:rPr>
                <w:rFonts w:ascii="Tahoma" w:eastAsia="Calibri" w:hAnsi="Tahoma" w:cs="Tahoma"/>
                <w:lang w:bidi="en-US"/>
              </w:rPr>
            </w:pPr>
            <w:r w:rsidRPr="00872538">
              <w:rPr>
                <w:rFonts w:ascii="Tahoma" w:eastAsia="Calibri" w:hAnsi="Tahoma" w:cs="Tahoma"/>
                <w:lang w:bidi="en-US"/>
              </w:rPr>
              <w:t>Workgroup to examine data including educators, school counselors/advisement personnel, and workforce development staff</w:t>
            </w:r>
          </w:p>
          <w:p w14:paraId="3C988492" w14:textId="6AD47E97" w:rsidR="00185459" w:rsidRPr="00872538" w:rsidRDefault="00C07417" w:rsidP="00784C3D">
            <w:pPr>
              <w:widowControl w:val="0"/>
              <w:numPr>
                <w:ilvl w:val="0"/>
                <w:numId w:val="11"/>
              </w:numPr>
              <w:tabs>
                <w:tab w:val="left" w:pos="467"/>
                <w:tab w:val="left" w:pos="468"/>
              </w:tabs>
              <w:autoSpaceDE w:val="0"/>
              <w:autoSpaceDN w:val="0"/>
              <w:spacing w:before="119" w:line="288" w:lineRule="auto"/>
              <w:ind w:right="1025"/>
              <w:rPr>
                <w:rFonts w:ascii="Tahoma" w:eastAsia="Calibri" w:hAnsi="Tahoma" w:cs="Tahoma"/>
                <w:lang w:bidi="en-US"/>
              </w:rPr>
            </w:pPr>
            <w:r>
              <w:rPr>
                <w:rFonts w:ascii="Tahoma" w:eastAsia="Calibri" w:hAnsi="Tahoma" w:cs="Tahoma"/>
                <w:lang w:bidi="en-US"/>
              </w:rPr>
              <w:t>Engagement of advisory committee</w:t>
            </w:r>
            <w:r w:rsidR="00185459" w:rsidRPr="00872538">
              <w:rPr>
                <w:rFonts w:ascii="Tahoma" w:eastAsia="Calibri" w:hAnsi="Tahoma" w:cs="Tahoma"/>
                <w:lang w:bidi="en-US"/>
              </w:rPr>
              <w:t xml:space="preserve"> for input into workforce alignment</w:t>
            </w:r>
          </w:p>
          <w:p w14:paraId="4222A49D" w14:textId="74F7A4C3" w:rsidR="00185459" w:rsidRPr="00872538" w:rsidRDefault="00185459" w:rsidP="00784C3D">
            <w:pPr>
              <w:widowControl w:val="0"/>
              <w:numPr>
                <w:ilvl w:val="0"/>
                <w:numId w:val="11"/>
              </w:numPr>
              <w:tabs>
                <w:tab w:val="left" w:pos="467"/>
                <w:tab w:val="left" w:pos="468"/>
              </w:tabs>
              <w:autoSpaceDE w:val="0"/>
              <w:autoSpaceDN w:val="0"/>
              <w:spacing w:before="121" w:line="288" w:lineRule="auto"/>
              <w:rPr>
                <w:rFonts w:ascii="Tahoma" w:eastAsia="Calibri" w:hAnsi="Tahoma" w:cs="Tahoma"/>
                <w:lang w:bidi="en-US"/>
              </w:rPr>
            </w:pPr>
            <w:r w:rsidRPr="00872538">
              <w:rPr>
                <w:rFonts w:ascii="Tahoma" w:eastAsia="Calibri" w:hAnsi="Tahoma" w:cs="Tahoma"/>
                <w:lang w:bidi="en-US"/>
              </w:rPr>
              <w:t xml:space="preserve">Focus </w:t>
            </w:r>
            <w:r w:rsidR="00C82265">
              <w:rPr>
                <w:rFonts w:ascii="Tahoma" w:eastAsia="Calibri" w:hAnsi="Tahoma" w:cs="Tahoma"/>
                <w:lang w:bidi="en-US"/>
              </w:rPr>
              <w:t>groups, interviews</w:t>
            </w:r>
            <w:r w:rsidRPr="00872538">
              <w:rPr>
                <w:rFonts w:ascii="Tahoma" w:eastAsia="Calibri" w:hAnsi="Tahoma" w:cs="Tahoma"/>
                <w:lang w:bidi="en-US"/>
              </w:rPr>
              <w:t xml:space="preserve">, </w:t>
            </w:r>
            <w:r w:rsidR="00D17D05">
              <w:rPr>
                <w:rFonts w:ascii="Tahoma" w:eastAsia="Calibri" w:hAnsi="Tahoma" w:cs="Tahoma"/>
                <w:lang w:bidi="en-US"/>
              </w:rPr>
              <w:t xml:space="preserve">or </w:t>
            </w:r>
            <w:r w:rsidRPr="00872538">
              <w:rPr>
                <w:rFonts w:ascii="Tahoma" w:eastAsia="Calibri" w:hAnsi="Tahoma" w:cs="Tahoma"/>
                <w:lang w:bidi="en-US"/>
              </w:rPr>
              <w:t>surveys</w:t>
            </w:r>
            <w:r w:rsidRPr="00872538">
              <w:rPr>
                <w:rFonts w:ascii="Tahoma" w:eastAsia="Calibri" w:hAnsi="Tahoma" w:cs="Tahoma"/>
                <w:spacing w:val="-5"/>
                <w:lang w:bidi="en-US"/>
              </w:rPr>
              <w:t xml:space="preserve"> </w:t>
            </w:r>
            <w:r w:rsidRPr="00872538">
              <w:rPr>
                <w:rFonts w:ascii="Tahoma" w:eastAsia="Calibri" w:hAnsi="Tahoma" w:cs="Tahoma"/>
                <w:lang w:bidi="en-US"/>
              </w:rPr>
              <w:t>with:</w:t>
            </w:r>
          </w:p>
          <w:p w14:paraId="4611F121" w14:textId="77777777" w:rsidR="00185459" w:rsidRPr="00872538" w:rsidRDefault="00185459" w:rsidP="00784C3D">
            <w:pPr>
              <w:widowControl w:val="0"/>
              <w:numPr>
                <w:ilvl w:val="1"/>
                <w:numId w:val="11"/>
              </w:numPr>
              <w:tabs>
                <w:tab w:val="left" w:pos="900"/>
              </w:tabs>
              <w:autoSpaceDE w:val="0"/>
              <w:autoSpaceDN w:val="0"/>
              <w:spacing w:line="288" w:lineRule="auto"/>
              <w:rPr>
                <w:rFonts w:ascii="Tahoma" w:eastAsia="Calibri" w:hAnsi="Tahoma" w:cs="Tahoma"/>
                <w:lang w:bidi="en-US"/>
              </w:rPr>
            </w:pPr>
            <w:r w:rsidRPr="00872538">
              <w:rPr>
                <w:rFonts w:ascii="Tahoma" w:eastAsia="Calibri" w:hAnsi="Tahoma" w:cs="Tahoma"/>
                <w:lang w:bidi="en-US"/>
              </w:rPr>
              <w:t>Students and former</w:t>
            </w:r>
            <w:r w:rsidRPr="00872538">
              <w:rPr>
                <w:rFonts w:ascii="Tahoma" w:eastAsia="Calibri" w:hAnsi="Tahoma" w:cs="Tahoma"/>
                <w:spacing w:val="-2"/>
                <w:lang w:bidi="en-US"/>
              </w:rPr>
              <w:t xml:space="preserve"> </w:t>
            </w:r>
            <w:r w:rsidRPr="00872538">
              <w:rPr>
                <w:rFonts w:ascii="Tahoma" w:eastAsia="Calibri" w:hAnsi="Tahoma" w:cs="Tahoma"/>
                <w:lang w:bidi="en-US"/>
              </w:rPr>
              <w:t>students</w:t>
            </w:r>
          </w:p>
          <w:p w14:paraId="395C4D84" w14:textId="77777777" w:rsidR="00185459" w:rsidRPr="00872538" w:rsidRDefault="00185459" w:rsidP="00784C3D">
            <w:pPr>
              <w:widowControl w:val="0"/>
              <w:numPr>
                <w:ilvl w:val="1"/>
                <w:numId w:val="11"/>
              </w:numPr>
              <w:tabs>
                <w:tab w:val="left" w:pos="900"/>
              </w:tabs>
              <w:autoSpaceDE w:val="0"/>
              <w:autoSpaceDN w:val="0"/>
              <w:spacing w:line="288" w:lineRule="auto"/>
              <w:rPr>
                <w:rFonts w:ascii="Tahoma" w:eastAsia="Calibri" w:hAnsi="Tahoma" w:cs="Tahoma"/>
                <w:lang w:bidi="en-US"/>
              </w:rPr>
            </w:pPr>
            <w:r w:rsidRPr="00872538">
              <w:rPr>
                <w:rFonts w:ascii="Tahoma" w:eastAsia="Calibri" w:hAnsi="Tahoma" w:cs="Tahoma"/>
                <w:lang w:bidi="en-US"/>
              </w:rPr>
              <w:t>Local agencies involved in workforce</w:t>
            </w:r>
            <w:r w:rsidRPr="00872538">
              <w:rPr>
                <w:rFonts w:ascii="Tahoma" w:eastAsia="Calibri" w:hAnsi="Tahoma" w:cs="Tahoma"/>
                <w:spacing w:val="-7"/>
                <w:lang w:bidi="en-US"/>
              </w:rPr>
              <w:t xml:space="preserve"> </w:t>
            </w:r>
            <w:r w:rsidRPr="00872538">
              <w:rPr>
                <w:rFonts w:ascii="Tahoma" w:eastAsia="Calibri" w:hAnsi="Tahoma" w:cs="Tahoma"/>
                <w:lang w:bidi="en-US"/>
              </w:rPr>
              <w:t>initiatives</w:t>
            </w:r>
          </w:p>
        </w:tc>
      </w:tr>
      <w:tr w:rsidR="00185459" w:rsidRPr="00185459" w14:paraId="4F19491F" w14:textId="77777777" w:rsidTr="000729B3">
        <w:trPr>
          <w:trHeight w:val="268"/>
        </w:trPr>
        <w:tc>
          <w:tcPr>
            <w:tcW w:w="9360" w:type="dxa"/>
            <w:gridSpan w:val="2"/>
            <w:shd w:val="clear" w:color="auto" w:fill="C5DFB3"/>
          </w:tcPr>
          <w:p w14:paraId="6B8E59D6" w14:textId="77777777" w:rsidR="00185459" w:rsidRPr="00872538" w:rsidRDefault="00C16D3A" w:rsidP="00BA1542">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Template</w:t>
            </w:r>
            <w:r w:rsidR="00185459" w:rsidRPr="00872538">
              <w:rPr>
                <w:rFonts w:ascii="Tahoma" w:eastAsia="Calibri" w:hAnsi="Tahoma" w:cs="Tahoma"/>
                <w:b/>
                <w:lang w:bidi="en-US"/>
              </w:rPr>
              <w:t xml:space="preserve"> Questions to Answer for this Element</w:t>
            </w:r>
          </w:p>
        </w:tc>
      </w:tr>
      <w:tr w:rsidR="00185459" w:rsidRPr="00185459" w14:paraId="39310784" w14:textId="77777777" w:rsidTr="000729B3">
        <w:trPr>
          <w:trHeight w:val="796"/>
        </w:trPr>
        <w:tc>
          <w:tcPr>
            <w:tcW w:w="9360" w:type="dxa"/>
            <w:gridSpan w:val="2"/>
          </w:tcPr>
          <w:p w14:paraId="18171723" w14:textId="77777777" w:rsidR="00CA2AC4" w:rsidRPr="00872538" w:rsidRDefault="00185459" w:rsidP="00784C3D">
            <w:pPr>
              <w:pStyle w:val="ListParagraph"/>
              <w:widowControl w:val="0"/>
              <w:numPr>
                <w:ilvl w:val="0"/>
                <w:numId w:val="14"/>
              </w:numPr>
              <w:autoSpaceDE w:val="0"/>
              <w:autoSpaceDN w:val="0"/>
              <w:spacing w:before="124" w:line="360" w:lineRule="auto"/>
              <w:ind w:left="864" w:right="158"/>
              <w:rPr>
                <w:rFonts w:ascii="Tahoma" w:eastAsia="Calibri" w:hAnsi="Tahoma" w:cs="Tahoma"/>
                <w:lang w:bidi="en-US"/>
              </w:rPr>
            </w:pPr>
            <w:r w:rsidRPr="00872538">
              <w:rPr>
                <w:rFonts w:ascii="Tahoma" w:eastAsia="Calibri" w:hAnsi="Tahoma" w:cs="Tahoma"/>
                <w:lang w:bidi="en-US"/>
              </w:rPr>
              <w:t>To what extent are we offering programs of study that are preparing learners for current and future workforce and economic needs?</w:t>
            </w:r>
          </w:p>
          <w:p w14:paraId="48DF4A45" w14:textId="097378A9" w:rsidR="00CA2AC4" w:rsidRPr="00872538" w:rsidRDefault="00C07417" w:rsidP="00784C3D">
            <w:pPr>
              <w:pStyle w:val="ListParagraph"/>
              <w:widowControl w:val="0"/>
              <w:numPr>
                <w:ilvl w:val="0"/>
                <w:numId w:val="14"/>
              </w:numPr>
              <w:autoSpaceDE w:val="0"/>
              <w:autoSpaceDN w:val="0"/>
              <w:spacing w:before="124" w:line="360" w:lineRule="auto"/>
              <w:ind w:left="864" w:right="158"/>
              <w:rPr>
                <w:rFonts w:ascii="Tahoma" w:eastAsia="Calibri" w:hAnsi="Tahoma" w:cs="Tahoma"/>
                <w:lang w:bidi="en-US"/>
              </w:rPr>
            </w:pPr>
            <w:r>
              <w:rPr>
                <w:rFonts w:ascii="Tahoma" w:eastAsia="Calibri" w:hAnsi="Tahoma" w:cs="Tahoma"/>
                <w:lang w:bidi="en-US"/>
              </w:rPr>
              <w:t>What are</w:t>
            </w:r>
            <w:r w:rsidR="00CA2AC4" w:rsidRPr="00872538">
              <w:rPr>
                <w:rFonts w:ascii="Tahoma" w:eastAsia="Calibri" w:hAnsi="Tahoma" w:cs="Tahoma"/>
                <w:lang w:bidi="en-US"/>
              </w:rPr>
              <w:t xml:space="preserve"> t</w:t>
            </w:r>
            <w:r>
              <w:rPr>
                <w:rFonts w:ascii="Tahoma" w:eastAsia="Calibri" w:hAnsi="Tahoma" w:cs="Tahoma"/>
                <w:lang w:bidi="en-US"/>
              </w:rPr>
              <w:t>he processes</w:t>
            </w:r>
            <w:r w:rsidR="00CA2AC4" w:rsidRPr="00872538">
              <w:rPr>
                <w:rFonts w:ascii="Tahoma" w:eastAsia="Calibri" w:hAnsi="Tahoma" w:cs="Tahoma"/>
                <w:lang w:bidi="en-US"/>
              </w:rPr>
              <w:t xml:space="preserve"> </w:t>
            </w:r>
            <w:r w:rsidR="00BD5583">
              <w:rPr>
                <w:rFonts w:ascii="Tahoma" w:eastAsia="Calibri" w:hAnsi="Tahoma" w:cs="Tahoma"/>
                <w:lang w:bidi="en-US"/>
              </w:rPr>
              <w:t xml:space="preserve">in place </w:t>
            </w:r>
            <w:r w:rsidR="00CA2AC4" w:rsidRPr="00872538">
              <w:rPr>
                <w:rFonts w:ascii="Tahoma" w:eastAsia="Calibri" w:hAnsi="Tahoma" w:cs="Tahoma"/>
                <w:lang w:bidi="en-US"/>
              </w:rPr>
              <w:t xml:space="preserve">for reviewing workforce and economic data to determine effectiveness and impact of program offerings on a regular </w:t>
            </w:r>
            <w:r w:rsidR="005038F3" w:rsidRPr="00872538">
              <w:rPr>
                <w:rFonts w:ascii="Tahoma" w:eastAsia="Calibri" w:hAnsi="Tahoma" w:cs="Tahoma"/>
                <w:lang w:bidi="en-US"/>
              </w:rPr>
              <w:t>basis?</w:t>
            </w:r>
          </w:p>
        </w:tc>
      </w:tr>
    </w:tbl>
    <w:p w14:paraId="28FA339D" w14:textId="77777777" w:rsidR="00840693" w:rsidRDefault="00840693" w:rsidP="00EC5146">
      <w:pPr>
        <w:pStyle w:val="BodyText"/>
        <w:spacing w:before="6" w:after="1"/>
        <w:rPr>
          <w:b/>
          <w:sz w:val="17"/>
        </w:rPr>
      </w:pPr>
    </w:p>
    <w:p w14:paraId="219ACDA7" w14:textId="370CC809" w:rsidR="00840693" w:rsidRDefault="00840693" w:rsidP="00EC5146">
      <w:pPr>
        <w:pStyle w:val="BodyText"/>
        <w:spacing w:before="6" w:after="1"/>
        <w:rPr>
          <w:b/>
          <w:sz w:val="17"/>
        </w:rPr>
      </w:pPr>
    </w:p>
    <w:p w14:paraId="0062BF50" w14:textId="373BA2C9" w:rsidR="00B2651C" w:rsidRDefault="00B2651C" w:rsidP="00EC5146">
      <w:pPr>
        <w:pStyle w:val="BodyText"/>
        <w:spacing w:before="6" w:after="1"/>
        <w:rPr>
          <w:b/>
          <w:sz w:val="17"/>
        </w:rPr>
      </w:pPr>
    </w:p>
    <w:p w14:paraId="05E0D197" w14:textId="70933FBE" w:rsidR="00B2651C" w:rsidRDefault="00B2651C" w:rsidP="00EC5146">
      <w:pPr>
        <w:pStyle w:val="BodyText"/>
        <w:spacing w:before="6" w:after="1"/>
        <w:rPr>
          <w:b/>
          <w:sz w:val="17"/>
        </w:rPr>
      </w:pPr>
    </w:p>
    <w:p w14:paraId="5C01551B" w14:textId="77777777" w:rsidR="00B2651C" w:rsidRDefault="00B2651C" w:rsidP="00B2651C">
      <w:pPr>
        <w:pStyle w:val="BodyText"/>
        <w:spacing w:before="6" w:after="1"/>
        <w:jc w:val="center"/>
        <w:rPr>
          <w:b/>
          <w:sz w:val="17"/>
        </w:rPr>
      </w:pPr>
    </w:p>
    <w:p w14:paraId="19C4E7B3" w14:textId="14F83D8C" w:rsidR="00CA2AC4" w:rsidRPr="00BA1542" w:rsidRDefault="00BA1542" w:rsidP="00BA1542">
      <w:pPr>
        <w:spacing w:after="160" w:line="259" w:lineRule="auto"/>
        <w:rPr>
          <w:rFonts w:ascii="Tahoma" w:eastAsia="Calibri" w:hAnsi="Tahoma" w:cs="Tahoma"/>
          <w:sz w:val="24"/>
          <w:szCs w:val="24"/>
          <w:lang w:bidi="en-US"/>
        </w:rPr>
      </w:pPr>
      <w:r>
        <w:rPr>
          <w:rFonts w:ascii="Tahoma" w:hAnsi="Tahoma" w:cs="Tahoma"/>
        </w:rPr>
        <w:br w:type="page"/>
      </w:r>
    </w:p>
    <w:p w14:paraId="31F96B10" w14:textId="30990C00" w:rsidR="0014396B" w:rsidRPr="0017075A" w:rsidRDefault="00FE12A7" w:rsidP="002C6771">
      <w:pPr>
        <w:pStyle w:val="BodyText"/>
        <w:spacing w:before="6" w:after="240"/>
        <w:rPr>
          <w:rFonts w:ascii="Tahoma" w:hAnsi="Tahoma" w:cs="Tahoma"/>
          <w:color w:val="0099CC"/>
          <w:sz w:val="28"/>
          <w:szCs w:val="28"/>
        </w:rPr>
      </w:pPr>
      <w:r w:rsidRPr="0017075A">
        <w:rPr>
          <w:rFonts w:ascii="Tahoma" w:hAnsi="Tahoma" w:cs="Tahoma"/>
          <w:b/>
          <w:color w:val="0099CC"/>
          <w:sz w:val="28"/>
          <w:szCs w:val="28"/>
        </w:rPr>
        <w:lastRenderedPageBreak/>
        <w:t xml:space="preserve">Element </w:t>
      </w:r>
      <w:r w:rsidR="002C6771" w:rsidRPr="0017075A">
        <w:rPr>
          <w:rFonts w:ascii="Tahoma" w:hAnsi="Tahoma" w:cs="Tahoma"/>
          <w:b/>
          <w:color w:val="0099CC"/>
          <w:sz w:val="28"/>
          <w:szCs w:val="28"/>
        </w:rPr>
        <w:t xml:space="preserve">2. </w:t>
      </w:r>
      <w:r w:rsidR="00E440D5" w:rsidRPr="0017075A">
        <w:rPr>
          <w:rFonts w:ascii="Tahoma" w:hAnsi="Tahoma" w:cs="Tahoma"/>
          <w:b/>
          <w:color w:val="0099CC"/>
          <w:sz w:val="28"/>
          <w:szCs w:val="28"/>
        </w:rPr>
        <w:t xml:space="preserve">Program </w:t>
      </w:r>
      <w:r w:rsidR="000729B3" w:rsidRPr="0017075A">
        <w:rPr>
          <w:rFonts w:ascii="Tahoma" w:hAnsi="Tahoma" w:cs="Tahoma"/>
          <w:b/>
          <w:color w:val="0099CC"/>
          <w:sz w:val="28"/>
          <w:szCs w:val="28"/>
        </w:rPr>
        <w:t>Size, Scope, and Quality</w:t>
      </w:r>
    </w:p>
    <w:p w14:paraId="4C48D08D" w14:textId="12040AA9" w:rsidR="002D22AE" w:rsidRPr="00872538" w:rsidRDefault="00886300" w:rsidP="00897512">
      <w:pPr>
        <w:pStyle w:val="BodyText"/>
        <w:spacing w:before="6" w:after="120" w:line="360" w:lineRule="auto"/>
        <w:rPr>
          <w:rFonts w:ascii="Tahoma" w:hAnsi="Tahoma" w:cs="Tahoma"/>
          <w:sz w:val="22"/>
          <w:szCs w:val="22"/>
        </w:rPr>
      </w:pPr>
      <w:r w:rsidRPr="00872538">
        <w:rPr>
          <w:rFonts w:ascii="Tahoma" w:hAnsi="Tahoma" w:cs="Tahoma"/>
          <w:sz w:val="22"/>
          <w:szCs w:val="22"/>
        </w:rPr>
        <w:t xml:space="preserve">Providing a quality CTE experience should be the goal of every </w:t>
      </w:r>
      <w:r w:rsidR="00C82265">
        <w:rPr>
          <w:rFonts w:ascii="Tahoma" w:hAnsi="Tahoma" w:cs="Tahoma"/>
          <w:sz w:val="22"/>
          <w:szCs w:val="22"/>
        </w:rPr>
        <w:t>New Mexico</w:t>
      </w:r>
      <w:r w:rsidRPr="00872538">
        <w:rPr>
          <w:rFonts w:ascii="Tahoma" w:hAnsi="Tahoma" w:cs="Tahoma"/>
          <w:sz w:val="22"/>
          <w:szCs w:val="22"/>
        </w:rPr>
        <w:t xml:space="preserve"> C</w:t>
      </w:r>
      <w:r w:rsidR="00F73B4E" w:rsidRPr="00872538">
        <w:rPr>
          <w:rFonts w:ascii="Tahoma" w:hAnsi="Tahoma" w:cs="Tahoma"/>
          <w:sz w:val="22"/>
          <w:szCs w:val="22"/>
        </w:rPr>
        <w:t>TE program. This element of the</w:t>
      </w:r>
      <w:r w:rsidR="00C82265">
        <w:rPr>
          <w:rFonts w:ascii="Tahoma" w:hAnsi="Tahoma" w:cs="Tahoma"/>
          <w:sz w:val="22"/>
          <w:szCs w:val="22"/>
        </w:rPr>
        <w:t xml:space="preserve"> needs assessment examines the extent to which</w:t>
      </w:r>
      <w:r w:rsidRPr="00872538">
        <w:rPr>
          <w:rFonts w:ascii="Tahoma" w:hAnsi="Tahoma" w:cs="Tahoma"/>
          <w:sz w:val="22"/>
          <w:szCs w:val="22"/>
        </w:rPr>
        <w:t xml:space="preserve"> local CTE programs are </w:t>
      </w:r>
      <w:r w:rsidR="00F73B4E" w:rsidRPr="00872538">
        <w:rPr>
          <w:rFonts w:ascii="Tahoma" w:hAnsi="Tahoma" w:cs="Tahoma"/>
          <w:sz w:val="22"/>
          <w:szCs w:val="22"/>
        </w:rPr>
        <w:t xml:space="preserve">of </w:t>
      </w:r>
      <w:r w:rsidR="00BD5583">
        <w:rPr>
          <w:rFonts w:ascii="Tahoma" w:hAnsi="Tahoma" w:cs="Tahoma"/>
          <w:sz w:val="22"/>
          <w:szCs w:val="22"/>
        </w:rPr>
        <w:t>sufficient</w:t>
      </w:r>
      <w:r w:rsidRPr="00872538">
        <w:rPr>
          <w:rFonts w:ascii="Tahoma" w:hAnsi="Tahoma" w:cs="Tahoma"/>
          <w:sz w:val="22"/>
          <w:szCs w:val="22"/>
        </w:rPr>
        <w:t xml:space="preserve"> size, scope, and quality to meet the needs of all students.</w:t>
      </w:r>
    </w:p>
    <w:tbl>
      <w:tblPr>
        <w:tblStyle w:val="TableGrid"/>
        <w:tblW w:w="0" w:type="auto"/>
        <w:shd w:val="clear" w:color="auto" w:fill="FBE4D5" w:themeFill="accent2" w:themeFillTint="33"/>
        <w:tblLook w:val="04A0" w:firstRow="1" w:lastRow="0" w:firstColumn="1" w:lastColumn="0" w:noHBand="0" w:noVBand="1"/>
      </w:tblPr>
      <w:tblGrid>
        <w:gridCol w:w="3662"/>
        <w:gridCol w:w="5688"/>
      </w:tblGrid>
      <w:tr w:rsidR="00886300" w:rsidRPr="00872538" w14:paraId="4F6BA6CD" w14:textId="77777777" w:rsidTr="000729B3">
        <w:tc>
          <w:tcPr>
            <w:tcW w:w="3662" w:type="dxa"/>
            <w:shd w:val="clear" w:color="auto" w:fill="FBE4D5" w:themeFill="accent2" w:themeFillTint="33"/>
          </w:tcPr>
          <w:p w14:paraId="65CB91B5" w14:textId="77777777" w:rsidR="00886300" w:rsidRPr="00872538" w:rsidRDefault="00886300" w:rsidP="00886300">
            <w:pPr>
              <w:pStyle w:val="BodyText"/>
              <w:spacing w:before="6" w:after="120" w:line="288" w:lineRule="auto"/>
              <w:rPr>
                <w:rFonts w:ascii="Tahoma" w:hAnsi="Tahoma" w:cs="Tahoma"/>
                <w:b/>
                <w:sz w:val="22"/>
                <w:szCs w:val="22"/>
              </w:rPr>
            </w:pPr>
            <w:r w:rsidRPr="00872538">
              <w:rPr>
                <w:rFonts w:ascii="Tahoma" w:hAnsi="Tahoma" w:cs="Tahoma"/>
                <w:b/>
                <w:sz w:val="22"/>
                <w:szCs w:val="22"/>
              </w:rPr>
              <w:t>What does the law say?</w:t>
            </w:r>
          </w:p>
          <w:p w14:paraId="4DA1C7EF" w14:textId="77777777" w:rsidR="00886300" w:rsidRPr="00872538" w:rsidRDefault="00886300" w:rsidP="00886300">
            <w:pPr>
              <w:pStyle w:val="BodyText"/>
              <w:spacing w:before="6" w:after="240" w:line="288" w:lineRule="auto"/>
              <w:rPr>
                <w:rFonts w:ascii="Tahoma" w:hAnsi="Tahoma" w:cs="Tahoma"/>
                <w:sz w:val="22"/>
                <w:szCs w:val="22"/>
              </w:rPr>
            </w:pPr>
            <w:r w:rsidRPr="00872538">
              <w:rPr>
                <w:rFonts w:ascii="Tahoma" w:hAnsi="Tahoma" w:cs="Tahoma"/>
                <w:sz w:val="22"/>
                <w:szCs w:val="22"/>
              </w:rPr>
              <w:t>The comprehensive local needs assessment will include a description of how CTE programs offered by the local eligible recipient are sufficient in size, scope, and quality to meet the needs of all students served by the eligible recipient.</w:t>
            </w:r>
          </w:p>
        </w:tc>
        <w:tc>
          <w:tcPr>
            <w:tcW w:w="5688" w:type="dxa"/>
            <w:shd w:val="clear" w:color="auto" w:fill="FBE4D5" w:themeFill="accent2" w:themeFillTint="33"/>
          </w:tcPr>
          <w:p w14:paraId="52800D57" w14:textId="77777777" w:rsidR="00886300" w:rsidRPr="00872538" w:rsidRDefault="00886300" w:rsidP="00886300">
            <w:pPr>
              <w:pStyle w:val="BodyText"/>
              <w:spacing w:before="6" w:after="120" w:line="288" w:lineRule="auto"/>
              <w:rPr>
                <w:rFonts w:ascii="Tahoma" w:hAnsi="Tahoma" w:cs="Tahoma"/>
                <w:b/>
                <w:sz w:val="22"/>
                <w:szCs w:val="22"/>
              </w:rPr>
            </w:pPr>
            <w:r w:rsidRPr="00872538">
              <w:rPr>
                <w:rFonts w:ascii="Tahoma" w:hAnsi="Tahoma" w:cs="Tahoma"/>
                <w:b/>
                <w:sz w:val="22"/>
                <w:szCs w:val="22"/>
              </w:rPr>
              <w:t>What does the law mean?</w:t>
            </w:r>
          </w:p>
          <w:p w14:paraId="158CA391" w14:textId="411EB9E6" w:rsidR="00886300" w:rsidRPr="00872538" w:rsidRDefault="00886300" w:rsidP="00886300">
            <w:pPr>
              <w:pStyle w:val="BodyText"/>
              <w:spacing w:before="6" w:after="240" w:line="288" w:lineRule="auto"/>
              <w:rPr>
                <w:rFonts w:ascii="Tahoma" w:hAnsi="Tahoma" w:cs="Tahoma"/>
                <w:sz w:val="22"/>
                <w:szCs w:val="22"/>
              </w:rPr>
            </w:pPr>
            <w:r w:rsidRPr="00872538">
              <w:rPr>
                <w:rFonts w:ascii="Tahoma" w:hAnsi="Tahoma" w:cs="Tahoma"/>
                <w:sz w:val="22"/>
                <w:szCs w:val="22"/>
              </w:rPr>
              <w:t xml:space="preserve">The provision maintains the size, scope and quality requirements </w:t>
            </w:r>
            <w:r w:rsidR="00897512">
              <w:rPr>
                <w:rFonts w:ascii="Tahoma" w:hAnsi="Tahoma" w:cs="Tahoma"/>
                <w:sz w:val="22"/>
                <w:szCs w:val="22"/>
              </w:rPr>
              <w:t xml:space="preserve">that were </w:t>
            </w:r>
            <w:r w:rsidRPr="00872538">
              <w:rPr>
                <w:rFonts w:ascii="Tahoma" w:hAnsi="Tahoma" w:cs="Tahoma"/>
                <w:sz w:val="22"/>
                <w:szCs w:val="22"/>
              </w:rPr>
              <w:t>in Perkins IV, but instead requires that this description be addressed through the needs assessment (which is part of the local application in Perkins V) instead of in the local plan in Perkins IV. The state has the responsibility to establish the definition of these three requirements. (See the NM Perkins V Transition Plan)</w:t>
            </w:r>
            <w:r w:rsidR="00897512">
              <w:rPr>
                <w:rFonts w:ascii="Tahoma" w:hAnsi="Tahoma" w:cs="Tahoma"/>
                <w:sz w:val="22"/>
                <w:szCs w:val="22"/>
              </w:rPr>
              <w:t>.</w:t>
            </w:r>
          </w:p>
        </w:tc>
      </w:tr>
    </w:tbl>
    <w:p w14:paraId="57A1C828" w14:textId="77777777" w:rsidR="000729B3" w:rsidRPr="00E374C2" w:rsidRDefault="000729B3" w:rsidP="000729B3">
      <w:pPr>
        <w:pStyle w:val="BodyText"/>
        <w:spacing w:before="6" w:after="240"/>
        <w:rPr>
          <w:rFonts w:ascii="Tahoma" w:hAnsi="Tahoma" w:cs="Tahoma"/>
          <w:sz w:val="16"/>
          <w:szCs w:val="16"/>
        </w:rPr>
      </w:pPr>
    </w:p>
    <w:p w14:paraId="59562336" w14:textId="5BDD6613" w:rsidR="002D22AE" w:rsidRPr="00872538" w:rsidRDefault="002D22AE" w:rsidP="00B2651C">
      <w:pPr>
        <w:pStyle w:val="BodyText"/>
        <w:spacing w:before="6" w:line="360" w:lineRule="auto"/>
        <w:rPr>
          <w:rFonts w:ascii="Tahoma" w:hAnsi="Tahoma" w:cs="Tahoma"/>
          <w:b/>
          <w:sz w:val="22"/>
          <w:szCs w:val="22"/>
        </w:rPr>
      </w:pPr>
      <w:r w:rsidRPr="00872538">
        <w:rPr>
          <w:rFonts w:ascii="Tahoma" w:hAnsi="Tahoma" w:cs="Tahoma"/>
          <w:b/>
          <w:sz w:val="22"/>
          <w:szCs w:val="22"/>
        </w:rPr>
        <w:lastRenderedPageBreak/>
        <w:t>Evaluation Indicators for Size, Scope, and Quality</w:t>
      </w:r>
    </w:p>
    <w:p w14:paraId="137AF3E6" w14:textId="47198A0B" w:rsidR="00487F51" w:rsidRPr="00907634" w:rsidRDefault="002D22AE" w:rsidP="00B2651C">
      <w:pPr>
        <w:pStyle w:val="BodyText"/>
        <w:spacing w:before="6" w:after="120" w:line="360" w:lineRule="auto"/>
        <w:rPr>
          <w:rFonts w:ascii="Tahoma" w:hAnsi="Tahoma" w:cs="Tahoma"/>
          <w:sz w:val="22"/>
          <w:szCs w:val="22"/>
        </w:rPr>
      </w:pPr>
      <w:r w:rsidRPr="00872538">
        <w:rPr>
          <w:rFonts w:ascii="Tahoma" w:hAnsi="Tahoma" w:cs="Tahoma"/>
          <w:sz w:val="22"/>
          <w:szCs w:val="22"/>
        </w:rPr>
        <w:t>New Mexico intends to evaluate the consortia w</w:t>
      </w:r>
      <w:r w:rsidR="00BD5583">
        <w:rPr>
          <w:rFonts w:ascii="Tahoma" w:hAnsi="Tahoma" w:cs="Tahoma"/>
          <w:sz w:val="22"/>
          <w:szCs w:val="22"/>
        </w:rPr>
        <w:t>ithin which the program applies</w:t>
      </w:r>
      <w:r w:rsidRPr="00872538">
        <w:rPr>
          <w:rFonts w:ascii="Tahoma" w:hAnsi="Tahoma" w:cs="Tahoma"/>
          <w:sz w:val="22"/>
          <w:szCs w:val="22"/>
        </w:rPr>
        <w:t xml:space="preserve"> in order </w:t>
      </w:r>
      <w:r w:rsidR="00897512">
        <w:rPr>
          <w:rFonts w:ascii="Tahoma" w:hAnsi="Tahoma" w:cs="Tahoma"/>
          <w:sz w:val="22"/>
          <w:szCs w:val="22"/>
        </w:rPr>
        <w:t>to allow for a broad view of each</w:t>
      </w:r>
      <w:r w:rsidRPr="00872538">
        <w:rPr>
          <w:rFonts w:ascii="Tahoma" w:hAnsi="Tahoma" w:cs="Tahoma"/>
          <w:sz w:val="22"/>
          <w:szCs w:val="22"/>
        </w:rPr>
        <w:t xml:space="preserve"> program’s size</w:t>
      </w:r>
      <w:r w:rsidR="00897512">
        <w:rPr>
          <w:rFonts w:ascii="Tahoma" w:hAnsi="Tahoma" w:cs="Tahoma"/>
          <w:sz w:val="22"/>
          <w:szCs w:val="22"/>
        </w:rPr>
        <w:t>, scope, and quality. NM</w:t>
      </w:r>
      <w:r w:rsidRPr="00872538">
        <w:rPr>
          <w:rFonts w:ascii="Tahoma" w:hAnsi="Tahoma" w:cs="Tahoma"/>
          <w:sz w:val="22"/>
          <w:szCs w:val="22"/>
        </w:rPr>
        <w:t xml:space="preserve"> has elected to report postsecondary </w:t>
      </w:r>
      <w:r w:rsidR="00907634">
        <w:rPr>
          <w:rFonts w:ascii="Tahoma" w:hAnsi="Tahoma" w:cs="Tahoma"/>
          <w:sz w:val="22"/>
          <w:szCs w:val="22"/>
        </w:rPr>
        <w:t xml:space="preserve">credit </w:t>
      </w:r>
      <w:r w:rsidRPr="00872538">
        <w:rPr>
          <w:rFonts w:ascii="Tahoma" w:hAnsi="Tahoma" w:cs="Tahoma"/>
          <w:sz w:val="22"/>
          <w:szCs w:val="22"/>
        </w:rPr>
        <w:t>attainment as its for</w:t>
      </w:r>
      <w:r w:rsidR="00907634">
        <w:rPr>
          <w:rFonts w:ascii="Tahoma" w:hAnsi="Tahoma" w:cs="Tahoma"/>
          <w:sz w:val="22"/>
          <w:szCs w:val="22"/>
        </w:rPr>
        <w:t>mal indicator of quality</w:t>
      </w:r>
      <w:r w:rsidR="00CE5BF8">
        <w:rPr>
          <w:rFonts w:ascii="Tahoma" w:hAnsi="Tahoma" w:cs="Tahoma"/>
          <w:sz w:val="22"/>
          <w:szCs w:val="22"/>
        </w:rPr>
        <w:t xml:space="preserve"> for secondary programs</w:t>
      </w:r>
      <w:r w:rsidRPr="00872538">
        <w:rPr>
          <w:rFonts w:ascii="Tahoma" w:hAnsi="Tahoma" w:cs="Tahoma"/>
          <w:sz w:val="22"/>
          <w:szCs w:val="22"/>
        </w:rPr>
        <w:t xml:space="preserve">. </w:t>
      </w:r>
      <w:r w:rsidR="00487F51" w:rsidRPr="00872538">
        <w:rPr>
          <w:rFonts w:ascii="Tahoma" w:hAnsi="Tahoma" w:cs="Tahoma"/>
          <w:sz w:val="22"/>
          <w:szCs w:val="22"/>
        </w:rPr>
        <w:t xml:space="preserve"> </w:t>
      </w:r>
      <w:r w:rsidRPr="00872538">
        <w:rPr>
          <w:rFonts w:ascii="Tahoma" w:hAnsi="Tahoma" w:cs="Tahoma"/>
          <w:sz w:val="22"/>
          <w:szCs w:val="22"/>
        </w:rPr>
        <w:t xml:space="preserve">In addition, secondary programs will also be evaluated on the other two indicators of quality (certificates and work-based learning). To evaluate size and scope, consortia applications will report the percentage of secondary and postsecondary students who are CTE participants, and the percentage who are CTE concentrators. </w:t>
      </w:r>
      <w:r w:rsidRPr="00872538">
        <w:rPr>
          <w:rFonts w:ascii="Tahoma" w:hAnsi="Tahoma" w:cs="Tahoma"/>
          <w:sz w:val="22"/>
          <w:szCs w:val="22"/>
        </w:rPr>
        <w:lastRenderedPageBreak/>
        <w:t>CTE concentrator counts will be evaluated in terms of expected number of job openings, and the state will prioritize funding into those programs that offer the best prospects for future employment.</w:t>
      </w:r>
      <w:r w:rsidR="00487F51" w:rsidRPr="00872538">
        <w:rPr>
          <w:rFonts w:ascii="Tahoma" w:hAnsi="Tahoma" w:cs="Tahoma"/>
          <w:sz w:val="22"/>
          <w:szCs w:val="22"/>
        </w:rPr>
        <w:t xml:space="preserve"> </w:t>
      </w:r>
    </w:p>
    <w:p w14:paraId="4FCC76F3" w14:textId="3CB8AABD" w:rsidR="002D22AE" w:rsidRPr="00872538" w:rsidRDefault="002D22AE" w:rsidP="00B2651C">
      <w:pPr>
        <w:pStyle w:val="BodyText"/>
        <w:spacing w:before="6" w:line="360" w:lineRule="auto"/>
        <w:rPr>
          <w:rFonts w:ascii="Tahoma" w:hAnsi="Tahoma" w:cs="Tahoma"/>
          <w:b/>
          <w:sz w:val="22"/>
          <w:szCs w:val="22"/>
        </w:rPr>
      </w:pPr>
      <w:r w:rsidRPr="00872538">
        <w:rPr>
          <w:rFonts w:ascii="Tahoma" w:hAnsi="Tahoma" w:cs="Tahoma"/>
          <w:b/>
          <w:sz w:val="22"/>
          <w:szCs w:val="22"/>
        </w:rPr>
        <w:t xml:space="preserve">Size </w:t>
      </w:r>
    </w:p>
    <w:p w14:paraId="6FFDB2D8" w14:textId="49A57373" w:rsidR="002D22AE" w:rsidRPr="00872538" w:rsidRDefault="00CE5BF8" w:rsidP="002D22AE">
      <w:pPr>
        <w:pStyle w:val="BodyText"/>
        <w:spacing w:before="6" w:after="240" w:line="360" w:lineRule="auto"/>
        <w:rPr>
          <w:rFonts w:ascii="Tahoma" w:hAnsi="Tahoma" w:cs="Tahoma"/>
          <w:sz w:val="22"/>
          <w:szCs w:val="22"/>
        </w:rPr>
      </w:pPr>
      <w:r>
        <w:rPr>
          <w:rFonts w:ascii="Tahoma" w:hAnsi="Tahoma" w:cs="Tahoma"/>
          <w:sz w:val="22"/>
          <w:szCs w:val="22"/>
        </w:rPr>
        <w:t>Evaluate</w:t>
      </w:r>
      <w:r w:rsidR="002D22AE" w:rsidRPr="00872538">
        <w:rPr>
          <w:rFonts w:ascii="Tahoma" w:hAnsi="Tahoma" w:cs="Tahoma"/>
          <w:sz w:val="22"/>
          <w:szCs w:val="22"/>
        </w:rPr>
        <w:t xml:space="preserve"> each program o</w:t>
      </w:r>
      <w:r>
        <w:rPr>
          <w:rFonts w:ascii="Tahoma" w:hAnsi="Tahoma" w:cs="Tahoma"/>
          <w:sz w:val="22"/>
          <w:szCs w:val="22"/>
        </w:rPr>
        <w:t>f study from a regional</w:t>
      </w:r>
      <w:r w:rsidR="002D22AE" w:rsidRPr="00872538">
        <w:rPr>
          <w:rFonts w:ascii="Tahoma" w:hAnsi="Tahoma" w:cs="Tahoma"/>
          <w:sz w:val="22"/>
          <w:szCs w:val="22"/>
        </w:rPr>
        <w:t xml:space="preserve"> labor market perspective. A key consideration is an analysis of the number of recent high school and postsecondary program of study concentrator</w:t>
      </w:r>
      <w:r>
        <w:rPr>
          <w:rFonts w:ascii="Tahoma" w:hAnsi="Tahoma" w:cs="Tahoma"/>
          <w:sz w:val="22"/>
          <w:szCs w:val="22"/>
        </w:rPr>
        <w:t>s, to determine if the regional</w:t>
      </w:r>
      <w:r w:rsidR="002D22AE" w:rsidRPr="00872538">
        <w:rPr>
          <w:rFonts w:ascii="Tahoma" w:hAnsi="Tahoma" w:cs="Tahoma"/>
          <w:sz w:val="22"/>
          <w:szCs w:val="22"/>
        </w:rPr>
        <w:t xml:space="preserve"> program is too large for the expected job opportunities in the state. </w:t>
      </w:r>
    </w:p>
    <w:p w14:paraId="3E6D0907" w14:textId="3293EE65" w:rsidR="002D22AE" w:rsidRPr="00872538" w:rsidRDefault="002D22AE" w:rsidP="002D22AE">
      <w:pPr>
        <w:pStyle w:val="BodyText"/>
        <w:spacing w:before="6" w:after="240" w:line="360" w:lineRule="auto"/>
        <w:rPr>
          <w:rFonts w:ascii="Tahoma" w:hAnsi="Tahoma" w:cs="Tahoma"/>
          <w:sz w:val="22"/>
          <w:szCs w:val="22"/>
        </w:rPr>
      </w:pPr>
      <w:r w:rsidRPr="00872538">
        <w:rPr>
          <w:rFonts w:ascii="Tahoma" w:hAnsi="Tahoma" w:cs="Tahoma"/>
          <w:sz w:val="22"/>
          <w:szCs w:val="22"/>
        </w:rPr>
        <w:t>To determine if a secondary program is of sufficient size, it must include at leas</w:t>
      </w:r>
      <w:r w:rsidR="00CE5BF8">
        <w:rPr>
          <w:rFonts w:ascii="Tahoma" w:hAnsi="Tahoma" w:cs="Tahoma"/>
          <w:sz w:val="22"/>
          <w:szCs w:val="22"/>
        </w:rPr>
        <w:t>t two aligned courses within an</w:t>
      </w:r>
      <w:r w:rsidRPr="00872538">
        <w:rPr>
          <w:rFonts w:ascii="Tahoma" w:hAnsi="Tahoma" w:cs="Tahoma"/>
          <w:sz w:val="22"/>
          <w:szCs w:val="22"/>
        </w:rPr>
        <w:t xml:space="preserve"> appro</w:t>
      </w:r>
      <w:r w:rsidR="00CE5BF8">
        <w:rPr>
          <w:rFonts w:ascii="Tahoma" w:hAnsi="Tahoma" w:cs="Tahoma"/>
          <w:sz w:val="22"/>
          <w:szCs w:val="22"/>
        </w:rPr>
        <w:t xml:space="preserve">ved </w:t>
      </w:r>
      <w:r w:rsidR="00CE5BF8">
        <w:rPr>
          <w:rFonts w:ascii="Tahoma" w:hAnsi="Tahoma" w:cs="Tahoma"/>
          <w:sz w:val="22"/>
          <w:szCs w:val="22"/>
        </w:rPr>
        <w:lastRenderedPageBreak/>
        <w:t>program of study sequence</w:t>
      </w:r>
      <w:r w:rsidRPr="00872538">
        <w:rPr>
          <w:rFonts w:ascii="Tahoma" w:hAnsi="Tahoma" w:cs="Tahoma"/>
          <w:sz w:val="22"/>
          <w:szCs w:val="22"/>
        </w:rPr>
        <w:t xml:space="preserve">. Evaluation of adequate size also depends on the amount of physical equipment available, the amount of monetary award, the number of staff involved, and the average number of students served each year. </w:t>
      </w:r>
    </w:p>
    <w:p w14:paraId="0A8EC739" w14:textId="61BDF34E" w:rsidR="002D22AE" w:rsidRPr="00872538" w:rsidRDefault="00E374C2" w:rsidP="00B2651C">
      <w:pPr>
        <w:pStyle w:val="BodyText"/>
        <w:spacing w:before="6" w:line="360" w:lineRule="auto"/>
        <w:rPr>
          <w:rFonts w:ascii="Tahoma" w:hAnsi="Tahoma" w:cs="Tahoma"/>
          <w:sz w:val="22"/>
          <w:szCs w:val="22"/>
        </w:rPr>
      </w:pPr>
      <w:r>
        <w:rPr>
          <w:rFonts w:ascii="Tahoma" w:hAnsi="Tahoma" w:cs="Tahoma"/>
          <w:sz w:val="22"/>
          <w:szCs w:val="22"/>
        </w:rPr>
        <w:t>To determine if a</w:t>
      </w:r>
      <w:r w:rsidR="002D22AE" w:rsidRPr="00872538">
        <w:rPr>
          <w:rFonts w:ascii="Tahoma" w:hAnsi="Tahoma" w:cs="Tahoma"/>
          <w:sz w:val="22"/>
          <w:szCs w:val="22"/>
        </w:rPr>
        <w:t xml:space="preserve"> postsecondary </w:t>
      </w:r>
      <w:r>
        <w:rPr>
          <w:rFonts w:ascii="Tahoma" w:hAnsi="Tahoma" w:cs="Tahoma"/>
          <w:sz w:val="22"/>
          <w:szCs w:val="22"/>
        </w:rPr>
        <w:t>program is of sufficient size, consider</w:t>
      </w:r>
      <w:r w:rsidR="002D22AE" w:rsidRPr="00872538">
        <w:rPr>
          <w:rFonts w:ascii="Tahoma" w:hAnsi="Tahoma" w:cs="Tahoma"/>
          <w:sz w:val="22"/>
          <w:szCs w:val="22"/>
        </w:rPr>
        <w:t xml:space="preserve"> the number of statewide program completers in relation to the number of projected job o</w:t>
      </w:r>
      <w:r>
        <w:rPr>
          <w:rFonts w:ascii="Tahoma" w:hAnsi="Tahoma" w:cs="Tahoma"/>
          <w:sz w:val="22"/>
          <w:szCs w:val="22"/>
        </w:rPr>
        <w:t>penings, as published by the Department of Workforce Solutions. Consider the possibility that a</w:t>
      </w:r>
      <w:r w:rsidR="002D22AE" w:rsidRPr="00872538">
        <w:rPr>
          <w:rFonts w:ascii="Tahoma" w:hAnsi="Tahoma" w:cs="Tahoma"/>
          <w:sz w:val="22"/>
          <w:szCs w:val="22"/>
        </w:rPr>
        <w:t xml:space="preserve"> program </w:t>
      </w:r>
      <w:r>
        <w:rPr>
          <w:rFonts w:ascii="Tahoma" w:hAnsi="Tahoma" w:cs="Tahoma"/>
          <w:sz w:val="22"/>
          <w:szCs w:val="22"/>
        </w:rPr>
        <w:t xml:space="preserve">could be </w:t>
      </w:r>
      <w:r w:rsidR="002D22AE" w:rsidRPr="00872538">
        <w:rPr>
          <w:rFonts w:ascii="Tahoma" w:hAnsi="Tahoma" w:cs="Tahoma"/>
          <w:sz w:val="22"/>
          <w:szCs w:val="22"/>
        </w:rPr>
        <w:t>too large, as well as too small.</w:t>
      </w:r>
    </w:p>
    <w:p w14:paraId="4614CC46" w14:textId="77777777" w:rsidR="002D22AE" w:rsidRPr="00872538" w:rsidRDefault="002D22AE" w:rsidP="00B2651C">
      <w:pPr>
        <w:pStyle w:val="BodyText"/>
        <w:spacing w:before="6" w:line="360" w:lineRule="auto"/>
        <w:rPr>
          <w:rFonts w:ascii="Tahoma" w:hAnsi="Tahoma" w:cs="Tahoma"/>
          <w:b/>
          <w:sz w:val="22"/>
          <w:szCs w:val="22"/>
        </w:rPr>
      </w:pPr>
      <w:r w:rsidRPr="00872538">
        <w:rPr>
          <w:rFonts w:ascii="Tahoma" w:hAnsi="Tahoma" w:cs="Tahoma"/>
          <w:b/>
          <w:sz w:val="22"/>
          <w:szCs w:val="22"/>
        </w:rPr>
        <w:t xml:space="preserve">Scope </w:t>
      </w:r>
    </w:p>
    <w:p w14:paraId="62357648" w14:textId="7AF973B5" w:rsidR="00E37347" w:rsidRPr="00872538" w:rsidRDefault="00E374C2" w:rsidP="00B2651C">
      <w:pPr>
        <w:pStyle w:val="BodyText"/>
        <w:spacing w:before="6" w:line="360" w:lineRule="auto"/>
        <w:rPr>
          <w:rFonts w:ascii="Tahoma" w:hAnsi="Tahoma" w:cs="Tahoma"/>
          <w:sz w:val="22"/>
          <w:szCs w:val="22"/>
        </w:rPr>
      </w:pPr>
      <w:r>
        <w:rPr>
          <w:rFonts w:ascii="Tahoma" w:hAnsi="Tahoma" w:cs="Tahoma"/>
          <w:sz w:val="22"/>
          <w:szCs w:val="22"/>
        </w:rPr>
        <w:t>P</w:t>
      </w:r>
      <w:r w:rsidR="002D22AE" w:rsidRPr="00872538">
        <w:rPr>
          <w:rFonts w:ascii="Tahoma" w:hAnsi="Tahoma" w:cs="Tahoma"/>
          <w:sz w:val="22"/>
          <w:szCs w:val="22"/>
        </w:rPr>
        <w:t xml:space="preserve">rograms of study are articulated beginning in grade nine </w:t>
      </w:r>
      <w:r w:rsidR="002D22AE" w:rsidRPr="00872538">
        <w:rPr>
          <w:rFonts w:ascii="Tahoma" w:hAnsi="Tahoma" w:cs="Tahoma"/>
          <w:sz w:val="22"/>
          <w:szCs w:val="22"/>
        </w:rPr>
        <w:lastRenderedPageBreak/>
        <w:t xml:space="preserve">continuing through postsecondary credential attainment. Secondary and postsecondary institutions </w:t>
      </w:r>
      <w:r>
        <w:rPr>
          <w:rFonts w:ascii="Tahoma" w:hAnsi="Tahoma" w:cs="Tahoma"/>
          <w:sz w:val="22"/>
          <w:szCs w:val="22"/>
        </w:rPr>
        <w:t>should develop working agreements with</w:t>
      </w:r>
      <w:r w:rsidR="002D22AE" w:rsidRPr="00872538">
        <w:rPr>
          <w:rFonts w:ascii="Tahoma" w:hAnsi="Tahoma" w:cs="Tahoma"/>
          <w:sz w:val="22"/>
          <w:szCs w:val="22"/>
        </w:rPr>
        <w:t xml:space="preserve"> </w:t>
      </w:r>
      <w:r>
        <w:rPr>
          <w:rFonts w:ascii="Tahoma" w:hAnsi="Tahoma" w:cs="Tahoma"/>
          <w:sz w:val="22"/>
          <w:szCs w:val="22"/>
        </w:rPr>
        <w:t>one another</w:t>
      </w:r>
      <w:r w:rsidR="002D22AE" w:rsidRPr="00872538">
        <w:rPr>
          <w:rFonts w:ascii="Tahoma" w:hAnsi="Tahoma" w:cs="Tahoma"/>
          <w:sz w:val="22"/>
          <w:szCs w:val="22"/>
        </w:rPr>
        <w:t xml:space="preserve"> prior to funding approval. Working agreements shall include fiduciary agent agreements, consortia policies and procedures, and dual credit agreements. While a small </w:t>
      </w:r>
      <w:proofErr w:type="spellStart"/>
      <w:r w:rsidR="002D22AE" w:rsidRPr="00872538">
        <w:rPr>
          <w:rFonts w:ascii="Tahoma" w:hAnsi="Tahoma" w:cs="Tahoma"/>
          <w:sz w:val="22"/>
          <w:szCs w:val="22"/>
        </w:rPr>
        <w:t>subgrantee</w:t>
      </w:r>
      <w:proofErr w:type="spellEnd"/>
      <w:r w:rsidR="005038F3">
        <w:rPr>
          <w:rFonts w:ascii="Tahoma" w:hAnsi="Tahoma" w:cs="Tahoma"/>
          <w:sz w:val="22"/>
          <w:szCs w:val="22"/>
        </w:rPr>
        <w:t xml:space="preserve"> (school)</w:t>
      </w:r>
      <w:r w:rsidR="002D22AE" w:rsidRPr="00872538">
        <w:rPr>
          <w:rFonts w:ascii="Tahoma" w:hAnsi="Tahoma" w:cs="Tahoma"/>
          <w:sz w:val="22"/>
          <w:szCs w:val="22"/>
        </w:rPr>
        <w:t xml:space="preserve"> might be unable to generate all elements of a program of study that is of sufficient scope, the con</w:t>
      </w:r>
      <w:bookmarkStart w:id="0" w:name="_GoBack"/>
      <w:bookmarkEnd w:id="0"/>
      <w:r w:rsidR="002D22AE" w:rsidRPr="00872538">
        <w:rPr>
          <w:rFonts w:ascii="Tahoma" w:hAnsi="Tahoma" w:cs="Tahoma"/>
          <w:sz w:val="22"/>
          <w:szCs w:val="22"/>
        </w:rPr>
        <w:t>sortia as a whole must meet evaluations of sc</w:t>
      </w:r>
      <w:r>
        <w:rPr>
          <w:rFonts w:ascii="Tahoma" w:hAnsi="Tahoma" w:cs="Tahoma"/>
          <w:sz w:val="22"/>
          <w:szCs w:val="22"/>
        </w:rPr>
        <w:t>ope</w:t>
      </w:r>
      <w:r w:rsidR="002D22AE" w:rsidRPr="00872538">
        <w:rPr>
          <w:rFonts w:ascii="Tahoma" w:hAnsi="Tahoma" w:cs="Tahoma"/>
          <w:sz w:val="22"/>
          <w:szCs w:val="22"/>
        </w:rPr>
        <w:t>.</w:t>
      </w:r>
    </w:p>
    <w:p w14:paraId="7DD6C09B" w14:textId="3D00E230" w:rsidR="002D22AE" w:rsidRPr="00872538" w:rsidRDefault="002D22AE" w:rsidP="00B2651C">
      <w:pPr>
        <w:pStyle w:val="BodyText"/>
        <w:spacing w:before="6" w:line="360" w:lineRule="auto"/>
        <w:rPr>
          <w:rFonts w:ascii="Tahoma" w:hAnsi="Tahoma" w:cs="Tahoma"/>
          <w:b/>
          <w:sz w:val="22"/>
          <w:szCs w:val="22"/>
        </w:rPr>
      </w:pPr>
      <w:r w:rsidRPr="00872538">
        <w:rPr>
          <w:rFonts w:ascii="Tahoma" w:hAnsi="Tahoma" w:cs="Tahoma"/>
          <w:b/>
          <w:sz w:val="22"/>
          <w:szCs w:val="22"/>
        </w:rPr>
        <w:t xml:space="preserve">Quality </w:t>
      </w:r>
    </w:p>
    <w:p w14:paraId="72D1D36F" w14:textId="7C0310D2" w:rsidR="002D22AE" w:rsidRPr="00872538" w:rsidRDefault="00E374C2" w:rsidP="002D22AE">
      <w:pPr>
        <w:pStyle w:val="BodyText"/>
        <w:spacing w:before="6" w:after="240" w:line="360" w:lineRule="auto"/>
        <w:rPr>
          <w:rFonts w:ascii="Tahoma" w:hAnsi="Tahoma" w:cs="Tahoma"/>
          <w:sz w:val="22"/>
          <w:szCs w:val="22"/>
        </w:rPr>
      </w:pPr>
      <w:r>
        <w:rPr>
          <w:rFonts w:ascii="Tahoma" w:hAnsi="Tahoma" w:cs="Tahoma"/>
          <w:sz w:val="22"/>
          <w:szCs w:val="22"/>
        </w:rPr>
        <w:t>Quality</w:t>
      </w:r>
      <w:r w:rsidR="002D22AE" w:rsidRPr="00872538">
        <w:rPr>
          <w:rFonts w:ascii="Tahoma" w:hAnsi="Tahoma" w:cs="Tahoma"/>
          <w:sz w:val="22"/>
          <w:szCs w:val="22"/>
        </w:rPr>
        <w:t xml:space="preserve"> pr</w:t>
      </w:r>
      <w:r w:rsidR="00E440D5" w:rsidRPr="00872538">
        <w:rPr>
          <w:rFonts w:ascii="Tahoma" w:hAnsi="Tahoma" w:cs="Tahoma"/>
          <w:sz w:val="22"/>
          <w:szCs w:val="22"/>
        </w:rPr>
        <w:t>ograms of study all lead to living</w:t>
      </w:r>
      <w:r w:rsidR="00B2651C">
        <w:rPr>
          <w:rFonts w:ascii="Tahoma" w:hAnsi="Tahoma" w:cs="Tahoma"/>
          <w:sz w:val="22"/>
          <w:szCs w:val="22"/>
        </w:rPr>
        <w:t xml:space="preserve"> wage, high-</w:t>
      </w:r>
      <w:r w:rsidR="002D22AE" w:rsidRPr="00872538">
        <w:rPr>
          <w:rFonts w:ascii="Tahoma" w:hAnsi="Tahoma" w:cs="Tahoma"/>
          <w:sz w:val="22"/>
          <w:szCs w:val="22"/>
        </w:rPr>
        <w:t xml:space="preserve">skill </w:t>
      </w:r>
      <w:r>
        <w:rPr>
          <w:rFonts w:ascii="Tahoma" w:hAnsi="Tahoma" w:cs="Tahoma"/>
          <w:sz w:val="22"/>
          <w:szCs w:val="22"/>
        </w:rPr>
        <w:t>and/</w:t>
      </w:r>
      <w:r w:rsidR="002D22AE" w:rsidRPr="00872538">
        <w:rPr>
          <w:rFonts w:ascii="Tahoma" w:hAnsi="Tahoma" w:cs="Tahoma"/>
          <w:sz w:val="22"/>
          <w:szCs w:val="22"/>
        </w:rPr>
        <w:t xml:space="preserve">or in-demand occupational outcomes. </w:t>
      </w:r>
    </w:p>
    <w:tbl>
      <w:tblPr>
        <w:tblStyle w:val="TableGrid"/>
        <w:tblW w:w="0" w:type="auto"/>
        <w:tblLook w:val="04A0" w:firstRow="1" w:lastRow="0" w:firstColumn="1" w:lastColumn="0" w:noHBand="0" w:noVBand="1"/>
      </w:tblPr>
      <w:tblGrid>
        <w:gridCol w:w="3595"/>
        <w:gridCol w:w="2250"/>
        <w:gridCol w:w="3505"/>
      </w:tblGrid>
      <w:tr w:rsidR="00487F51" w:rsidRPr="00872538" w14:paraId="4BB8818E" w14:textId="77777777" w:rsidTr="00986237">
        <w:tc>
          <w:tcPr>
            <w:tcW w:w="9350" w:type="dxa"/>
            <w:gridSpan w:val="3"/>
            <w:shd w:val="clear" w:color="auto" w:fill="FFFFCC"/>
          </w:tcPr>
          <w:p w14:paraId="15F74FAE" w14:textId="2A1C600A" w:rsidR="00487F51" w:rsidRPr="00872538" w:rsidRDefault="00487F51" w:rsidP="00487F51">
            <w:pPr>
              <w:pStyle w:val="BodyText"/>
              <w:spacing w:before="120" w:after="120"/>
              <w:jc w:val="center"/>
              <w:rPr>
                <w:rFonts w:ascii="Tahoma" w:hAnsi="Tahoma" w:cs="Tahoma"/>
                <w:b/>
                <w:sz w:val="22"/>
                <w:szCs w:val="22"/>
              </w:rPr>
            </w:pPr>
            <w:r w:rsidRPr="00872538">
              <w:rPr>
                <w:rFonts w:ascii="Tahoma" w:hAnsi="Tahoma" w:cs="Tahoma"/>
                <w:b/>
                <w:color w:val="FF0000"/>
                <w:sz w:val="22"/>
                <w:szCs w:val="22"/>
              </w:rPr>
              <w:lastRenderedPageBreak/>
              <w:t>New Mexico Definitions</w:t>
            </w:r>
          </w:p>
        </w:tc>
      </w:tr>
      <w:tr w:rsidR="002D22AE" w:rsidRPr="00872538" w14:paraId="263642DA" w14:textId="77777777" w:rsidTr="008E74CF">
        <w:tc>
          <w:tcPr>
            <w:tcW w:w="3595" w:type="dxa"/>
          </w:tcPr>
          <w:p w14:paraId="7B000101" w14:textId="6965BE02" w:rsidR="002D22AE" w:rsidRPr="008E74CF" w:rsidRDefault="005D0AA5" w:rsidP="00B2651C">
            <w:pPr>
              <w:pStyle w:val="BodyText"/>
              <w:spacing w:before="6" w:after="240"/>
              <w:jc w:val="center"/>
              <w:rPr>
                <w:rFonts w:ascii="Tahoma" w:hAnsi="Tahoma" w:cs="Tahoma"/>
                <w:b/>
                <w:sz w:val="22"/>
                <w:szCs w:val="22"/>
              </w:rPr>
            </w:pPr>
            <w:r w:rsidRPr="008E74CF">
              <w:rPr>
                <w:rFonts w:ascii="Tahoma" w:hAnsi="Tahoma" w:cs="Tahoma"/>
                <w:b/>
                <w:sz w:val="22"/>
                <w:szCs w:val="22"/>
              </w:rPr>
              <w:t>Living</w:t>
            </w:r>
            <w:r w:rsidR="00B520AD" w:rsidRPr="008E74CF">
              <w:rPr>
                <w:rFonts w:ascii="Tahoma" w:hAnsi="Tahoma" w:cs="Tahoma"/>
                <w:b/>
                <w:sz w:val="22"/>
                <w:szCs w:val="22"/>
              </w:rPr>
              <w:t xml:space="preserve"> W</w:t>
            </w:r>
            <w:r w:rsidR="002D22AE" w:rsidRPr="008E74CF">
              <w:rPr>
                <w:rFonts w:ascii="Tahoma" w:hAnsi="Tahoma" w:cs="Tahoma"/>
                <w:b/>
                <w:sz w:val="22"/>
                <w:szCs w:val="22"/>
              </w:rPr>
              <w:t>age</w:t>
            </w:r>
          </w:p>
          <w:p w14:paraId="1981F783" w14:textId="7A26897E" w:rsidR="002D22AE" w:rsidRPr="008E74CF" w:rsidRDefault="005D0AA5" w:rsidP="00B2651C">
            <w:pPr>
              <w:pStyle w:val="BodyText"/>
              <w:spacing w:before="6" w:after="240"/>
              <w:rPr>
                <w:rFonts w:ascii="Tahoma" w:hAnsi="Tahoma" w:cs="Tahoma"/>
                <w:sz w:val="22"/>
                <w:szCs w:val="22"/>
              </w:rPr>
            </w:pPr>
            <w:r w:rsidRPr="008E74CF">
              <w:rPr>
                <w:rFonts w:ascii="Tahoma" w:hAnsi="Tahoma" w:cs="Tahoma"/>
                <w:sz w:val="22"/>
                <w:szCs w:val="22"/>
              </w:rPr>
              <w:t>New Mexico defines living</w:t>
            </w:r>
            <w:r w:rsidR="002D22AE" w:rsidRPr="008E74CF">
              <w:rPr>
                <w:rFonts w:ascii="Tahoma" w:hAnsi="Tahoma" w:cs="Tahoma"/>
                <w:sz w:val="22"/>
                <w:szCs w:val="22"/>
              </w:rPr>
              <w:t xml:space="preserve"> wage careers for CTE programs of study as careers leading to a wage that can sustain a family. The federal guideline for reduced price lunch is 185% of the federal poverty guideline, and New Mexico defines a family as a household of three or more. Therefore,</w:t>
            </w:r>
            <w:r w:rsidRPr="008E74CF">
              <w:rPr>
                <w:rFonts w:ascii="Tahoma" w:hAnsi="Tahoma" w:cs="Tahoma"/>
                <w:sz w:val="22"/>
                <w:szCs w:val="22"/>
              </w:rPr>
              <w:t xml:space="preserve"> for a career to qualify as living</w:t>
            </w:r>
            <w:r w:rsidR="002D22AE" w:rsidRPr="008E74CF">
              <w:rPr>
                <w:rFonts w:ascii="Tahoma" w:hAnsi="Tahoma" w:cs="Tahoma"/>
                <w:sz w:val="22"/>
                <w:szCs w:val="22"/>
              </w:rPr>
              <w:t xml:space="preserve"> wage, the median salary for that career, in New Mexico, must meet or exceed 185% of the federal poverty guideline</w:t>
            </w:r>
            <w:r w:rsidR="00BD5583">
              <w:rPr>
                <w:rFonts w:ascii="Tahoma" w:hAnsi="Tahoma" w:cs="Tahoma"/>
                <w:sz w:val="22"/>
                <w:szCs w:val="22"/>
              </w:rPr>
              <w:t xml:space="preserve"> for a family of three. For 2019</w:t>
            </w:r>
            <w:r w:rsidR="002D22AE" w:rsidRPr="008E74CF">
              <w:rPr>
                <w:rFonts w:ascii="Tahoma" w:hAnsi="Tahoma" w:cs="Tahoma"/>
                <w:sz w:val="22"/>
                <w:szCs w:val="22"/>
              </w:rPr>
              <w:t>-</w:t>
            </w:r>
            <w:r w:rsidR="00BD5583">
              <w:rPr>
                <w:rFonts w:ascii="Tahoma" w:hAnsi="Tahoma" w:cs="Tahoma"/>
                <w:sz w:val="22"/>
                <w:szCs w:val="22"/>
              </w:rPr>
              <w:t>20</w:t>
            </w:r>
            <w:r w:rsidR="002D22AE" w:rsidRPr="008E74CF">
              <w:rPr>
                <w:rFonts w:ascii="Tahoma" w:hAnsi="Tahoma" w:cs="Tahoma"/>
                <w:sz w:val="22"/>
                <w:szCs w:val="22"/>
              </w:rPr>
              <w:t>, wages as defined by this standard are $38,443 annually. For reference, the 2016-17 mean salary in NM was $44,840.00.</w:t>
            </w:r>
            <w:r w:rsidR="002D22AE" w:rsidRPr="008E74CF">
              <w:rPr>
                <w:rStyle w:val="FootnoteReference"/>
                <w:rFonts w:ascii="Tahoma" w:hAnsi="Tahoma" w:cs="Tahoma"/>
                <w:sz w:val="22"/>
                <w:szCs w:val="22"/>
              </w:rPr>
              <w:footnoteReference w:id="4"/>
            </w:r>
          </w:p>
        </w:tc>
        <w:tc>
          <w:tcPr>
            <w:tcW w:w="2250" w:type="dxa"/>
          </w:tcPr>
          <w:p w14:paraId="05EE80B5" w14:textId="7C577431" w:rsidR="002D22AE" w:rsidRPr="008E74CF" w:rsidRDefault="00B520AD" w:rsidP="00B2651C">
            <w:pPr>
              <w:pStyle w:val="BodyText"/>
              <w:spacing w:before="6" w:after="240"/>
              <w:jc w:val="center"/>
              <w:rPr>
                <w:rFonts w:ascii="Tahoma" w:hAnsi="Tahoma" w:cs="Tahoma"/>
                <w:b/>
                <w:sz w:val="22"/>
                <w:szCs w:val="22"/>
              </w:rPr>
            </w:pPr>
            <w:r w:rsidRPr="008E74CF">
              <w:rPr>
                <w:rFonts w:ascii="Tahoma" w:hAnsi="Tahoma" w:cs="Tahoma"/>
                <w:b/>
                <w:sz w:val="22"/>
                <w:szCs w:val="22"/>
              </w:rPr>
              <w:t>High S</w:t>
            </w:r>
            <w:r w:rsidR="002D22AE" w:rsidRPr="008E74CF">
              <w:rPr>
                <w:rFonts w:ascii="Tahoma" w:hAnsi="Tahoma" w:cs="Tahoma"/>
                <w:b/>
                <w:sz w:val="22"/>
                <w:szCs w:val="22"/>
              </w:rPr>
              <w:t>kill</w:t>
            </w:r>
          </w:p>
          <w:p w14:paraId="2A011310" w14:textId="29CC4273" w:rsidR="002D22AE" w:rsidRPr="008E74CF" w:rsidRDefault="002D22AE" w:rsidP="00B2651C">
            <w:pPr>
              <w:pStyle w:val="BodyText"/>
              <w:spacing w:before="6" w:after="240"/>
              <w:rPr>
                <w:rFonts w:ascii="Tahoma" w:hAnsi="Tahoma" w:cs="Tahoma"/>
                <w:sz w:val="22"/>
                <w:szCs w:val="22"/>
              </w:rPr>
            </w:pPr>
            <w:r w:rsidRPr="008E74CF">
              <w:rPr>
                <w:rFonts w:ascii="Tahoma" w:hAnsi="Tahoma" w:cs="Tahoma"/>
                <w:sz w:val="22"/>
                <w:szCs w:val="22"/>
              </w:rPr>
              <w:t>High-skill careers are found in occupations requiring completion of an apprenticeship, an industry-recognized certificate or credential, or a postsecondary certificate or degree.</w:t>
            </w:r>
          </w:p>
        </w:tc>
        <w:tc>
          <w:tcPr>
            <w:tcW w:w="3505" w:type="dxa"/>
          </w:tcPr>
          <w:p w14:paraId="1B9E371E" w14:textId="3D061594" w:rsidR="002D22AE" w:rsidRPr="008E74CF" w:rsidRDefault="00B520AD" w:rsidP="00B2651C">
            <w:pPr>
              <w:pStyle w:val="BodyText"/>
              <w:spacing w:before="6" w:after="240"/>
              <w:jc w:val="center"/>
              <w:rPr>
                <w:rFonts w:ascii="Tahoma" w:hAnsi="Tahoma" w:cs="Tahoma"/>
                <w:b/>
                <w:sz w:val="22"/>
                <w:szCs w:val="22"/>
              </w:rPr>
            </w:pPr>
            <w:r w:rsidRPr="008E74CF">
              <w:rPr>
                <w:rFonts w:ascii="Tahoma" w:hAnsi="Tahoma" w:cs="Tahoma"/>
                <w:b/>
                <w:sz w:val="22"/>
                <w:szCs w:val="22"/>
              </w:rPr>
              <w:t>In-D</w:t>
            </w:r>
            <w:r w:rsidR="002D22AE" w:rsidRPr="008E74CF">
              <w:rPr>
                <w:rFonts w:ascii="Tahoma" w:hAnsi="Tahoma" w:cs="Tahoma"/>
                <w:b/>
                <w:sz w:val="22"/>
                <w:szCs w:val="22"/>
              </w:rPr>
              <w:t>emand</w:t>
            </w:r>
          </w:p>
          <w:p w14:paraId="064528AE" w14:textId="0EDB7134" w:rsidR="002D22AE" w:rsidRPr="008E74CF" w:rsidRDefault="002D22AE" w:rsidP="00B2651C">
            <w:pPr>
              <w:pStyle w:val="BodyText"/>
              <w:spacing w:before="6" w:after="240"/>
              <w:rPr>
                <w:rFonts w:ascii="Tahoma" w:hAnsi="Tahoma" w:cs="Tahoma"/>
                <w:sz w:val="22"/>
                <w:szCs w:val="22"/>
              </w:rPr>
            </w:pPr>
            <w:r w:rsidRPr="008E74CF">
              <w:rPr>
                <w:rFonts w:ascii="Tahoma" w:hAnsi="Tahoma" w:cs="Tahoma"/>
                <w:sz w:val="22"/>
                <w:szCs w:val="22"/>
              </w:rPr>
              <w:t>Careers are considered in-demand when demand for particular careers exceeds supply. State, regional or local labor market data must document the demand. When demand exceeds projected employment supp</w:t>
            </w:r>
            <w:r w:rsidR="00BD5583">
              <w:rPr>
                <w:rFonts w:ascii="Tahoma" w:hAnsi="Tahoma" w:cs="Tahoma"/>
                <w:sz w:val="22"/>
                <w:szCs w:val="22"/>
              </w:rPr>
              <w:t xml:space="preserve">ly, </w:t>
            </w:r>
            <w:r w:rsidRPr="008E74CF">
              <w:rPr>
                <w:rFonts w:ascii="Tahoma" w:hAnsi="Tahoma" w:cs="Tahoma"/>
                <w:sz w:val="22"/>
                <w:szCs w:val="22"/>
              </w:rPr>
              <w:t>approved progr</w:t>
            </w:r>
            <w:r w:rsidR="008E74CF">
              <w:rPr>
                <w:rFonts w:ascii="Tahoma" w:hAnsi="Tahoma" w:cs="Tahoma"/>
                <w:sz w:val="22"/>
                <w:szCs w:val="22"/>
              </w:rPr>
              <w:t>ams of study must lead to a living</w:t>
            </w:r>
            <w:r w:rsidRPr="008E74CF">
              <w:rPr>
                <w:rFonts w:ascii="Tahoma" w:hAnsi="Tahoma" w:cs="Tahoma"/>
                <w:sz w:val="22"/>
                <w:szCs w:val="22"/>
              </w:rPr>
              <w:t>-wage or high-skill career. Such a program might also adequately prepare learners for th</w:t>
            </w:r>
            <w:r w:rsidR="008E74CF">
              <w:rPr>
                <w:rFonts w:ascii="Tahoma" w:hAnsi="Tahoma" w:cs="Tahoma"/>
                <w:sz w:val="22"/>
                <w:szCs w:val="22"/>
              </w:rPr>
              <w:t>e in-demand career, but the living</w:t>
            </w:r>
            <w:r w:rsidRPr="008E74CF">
              <w:rPr>
                <w:rFonts w:ascii="Tahoma" w:hAnsi="Tahoma" w:cs="Tahoma"/>
                <w:sz w:val="22"/>
                <w:szCs w:val="22"/>
              </w:rPr>
              <w:t>-wage or high-skill career, not the in-demand career, must be the target career for the program.</w:t>
            </w:r>
          </w:p>
        </w:tc>
      </w:tr>
    </w:tbl>
    <w:p w14:paraId="5DE03CA9" w14:textId="51451646" w:rsidR="00487F51" w:rsidRDefault="00487F51" w:rsidP="00487F51">
      <w:pPr>
        <w:spacing w:after="160" w:line="259" w:lineRule="auto"/>
        <w:rPr>
          <w:rFonts w:ascii="Tahoma" w:eastAsia="Calibri" w:hAnsi="Tahoma" w:cs="Tahoma"/>
          <w:sz w:val="2"/>
          <w:szCs w:val="2"/>
          <w:lang w:bidi="en-US"/>
        </w:rPr>
      </w:pPr>
    </w:p>
    <w:p w14:paraId="627460BB" w14:textId="798DCB57" w:rsidR="00897512" w:rsidRDefault="00897512" w:rsidP="00487F51">
      <w:pPr>
        <w:spacing w:after="160" w:line="259" w:lineRule="auto"/>
        <w:rPr>
          <w:rFonts w:ascii="Tahoma" w:eastAsia="Calibri" w:hAnsi="Tahoma" w:cs="Tahoma"/>
          <w:sz w:val="2"/>
          <w:szCs w:val="2"/>
          <w:lang w:bidi="en-US"/>
        </w:rPr>
      </w:pPr>
    </w:p>
    <w:p w14:paraId="4FBEB9AC" w14:textId="6AEA854E" w:rsidR="00897512" w:rsidRDefault="00897512" w:rsidP="00487F51">
      <w:pPr>
        <w:spacing w:after="160" w:line="259" w:lineRule="auto"/>
        <w:rPr>
          <w:rFonts w:ascii="Tahoma" w:eastAsia="Calibri" w:hAnsi="Tahoma" w:cs="Tahoma"/>
          <w:sz w:val="2"/>
          <w:szCs w:val="2"/>
          <w:lang w:bidi="en-US"/>
        </w:rPr>
      </w:pPr>
    </w:p>
    <w:p w14:paraId="4208F3D4" w14:textId="5DE009F8" w:rsidR="00897512" w:rsidRDefault="00897512" w:rsidP="00487F51">
      <w:pPr>
        <w:spacing w:after="160" w:line="259" w:lineRule="auto"/>
        <w:rPr>
          <w:rFonts w:ascii="Tahoma" w:eastAsia="Calibri" w:hAnsi="Tahoma" w:cs="Tahoma"/>
          <w:sz w:val="2"/>
          <w:szCs w:val="2"/>
          <w:lang w:bidi="en-US"/>
        </w:rPr>
      </w:pPr>
    </w:p>
    <w:p w14:paraId="76EB5C56" w14:textId="77777777" w:rsidR="00897512" w:rsidRPr="008E74CF" w:rsidRDefault="00897512" w:rsidP="00487F51">
      <w:pPr>
        <w:spacing w:after="160" w:line="259" w:lineRule="auto"/>
        <w:rPr>
          <w:rFonts w:ascii="Tahoma" w:eastAsia="Calibri" w:hAnsi="Tahoma" w:cs="Tahoma"/>
          <w:sz w:val="2"/>
          <w:szCs w:val="2"/>
          <w:lang w:bidi="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
        <w:gridCol w:w="2430"/>
        <w:gridCol w:w="1530"/>
        <w:gridCol w:w="2160"/>
        <w:gridCol w:w="3150"/>
      </w:tblGrid>
      <w:tr w:rsidR="00E37347" w:rsidRPr="00872538" w14:paraId="5BAE6CA2" w14:textId="77777777" w:rsidTr="00907634">
        <w:trPr>
          <w:trHeight w:val="268"/>
        </w:trPr>
        <w:tc>
          <w:tcPr>
            <w:tcW w:w="90" w:type="dxa"/>
            <w:tcBorders>
              <w:right w:val="nil"/>
            </w:tcBorders>
            <w:shd w:val="clear" w:color="auto" w:fill="C5DFB3"/>
          </w:tcPr>
          <w:p w14:paraId="299EE613" w14:textId="77777777" w:rsidR="00E37347" w:rsidRPr="00872538" w:rsidRDefault="00E37347" w:rsidP="00E37347">
            <w:pPr>
              <w:widowControl w:val="0"/>
              <w:autoSpaceDE w:val="0"/>
              <w:autoSpaceDN w:val="0"/>
              <w:rPr>
                <w:rFonts w:ascii="Tahoma" w:eastAsia="Calibri" w:hAnsi="Tahoma" w:cs="Tahoma"/>
                <w:lang w:bidi="en-US"/>
              </w:rPr>
            </w:pPr>
          </w:p>
        </w:tc>
        <w:tc>
          <w:tcPr>
            <w:tcW w:w="9270" w:type="dxa"/>
            <w:gridSpan w:val="4"/>
            <w:tcBorders>
              <w:left w:val="nil"/>
            </w:tcBorders>
            <w:shd w:val="clear" w:color="auto" w:fill="C5DFB3"/>
          </w:tcPr>
          <w:p w14:paraId="4FED3F9E" w14:textId="0EFE80C9" w:rsidR="00E37347" w:rsidRPr="00872538" w:rsidRDefault="00E37347" w:rsidP="00555982">
            <w:pPr>
              <w:widowControl w:val="0"/>
              <w:autoSpaceDE w:val="0"/>
              <w:autoSpaceDN w:val="0"/>
              <w:spacing w:line="248" w:lineRule="exact"/>
              <w:ind w:left="4" w:hanging="4"/>
              <w:rPr>
                <w:rFonts w:ascii="Tahoma" w:eastAsia="Calibri" w:hAnsi="Tahoma" w:cs="Tahoma"/>
                <w:b/>
                <w:lang w:bidi="en-US"/>
              </w:rPr>
            </w:pPr>
            <w:r w:rsidRPr="00872538">
              <w:rPr>
                <w:rFonts w:ascii="Tahoma" w:eastAsia="Calibri" w:hAnsi="Tahoma" w:cs="Tahoma"/>
                <w:b/>
                <w:lang w:bidi="en-US"/>
              </w:rPr>
              <w:t xml:space="preserve">2. </w:t>
            </w:r>
            <w:r w:rsidR="008E74CF">
              <w:rPr>
                <w:rFonts w:ascii="Tahoma" w:eastAsia="Calibri" w:hAnsi="Tahoma" w:cs="Tahoma"/>
                <w:b/>
                <w:lang w:bidi="en-US"/>
              </w:rPr>
              <w:t xml:space="preserve">Program </w:t>
            </w:r>
            <w:r w:rsidRPr="00872538">
              <w:rPr>
                <w:rFonts w:ascii="Tahoma" w:eastAsia="Calibri" w:hAnsi="Tahoma" w:cs="Tahoma"/>
                <w:b/>
                <w:lang w:bidi="en-US"/>
              </w:rPr>
              <w:t>Size, Scope, Quality</w:t>
            </w:r>
          </w:p>
        </w:tc>
      </w:tr>
      <w:tr w:rsidR="00E37347" w:rsidRPr="00872538" w14:paraId="3965FD48" w14:textId="77777777" w:rsidTr="00907634">
        <w:trPr>
          <w:trHeight w:val="268"/>
        </w:trPr>
        <w:tc>
          <w:tcPr>
            <w:tcW w:w="90" w:type="dxa"/>
            <w:tcBorders>
              <w:right w:val="nil"/>
            </w:tcBorders>
            <w:shd w:val="clear" w:color="auto" w:fill="C5DFB3"/>
          </w:tcPr>
          <w:p w14:paraId="4D8A73B1" w14:textId="77777777" w:rsidR="00E37347" w:rsidRPr="00872538" w:rsidRDefault="00E37347" w:rsidP="00E37347">
            <w:pPr>
              <w:widowControl w:val="0"/>
              <w:autoSpaceDE w:val="0"/>
              <w:autoSpaceDN w:val="0"/>
              <w:rPr>
                <w:rFonts w:ascii="Tahoma" w:eastAsia="Calibri" w:hAnsi="Tahoma" w:cs="Tahoma"/>
                <w:lang w:bidi="en-US"/>
              </w:rPr>
            </w:pPr>
          </w:p>
        </w:tc>
        <w:tc>
          <w:tcPr>
            <w:tcW w:w="9270" w:type="dxa"/>
            <w:gridSpan w:val="4"/>
            <w:tcBorders>
              <w:left w:val="nil"/>
            </w:tcBorders>
            <w:shd w:val="clear" w:color="auto" w:fill="C5DFB3"/>
          </w:tcPr>
          <w:p w14:paraId="53853C45" w14:textId="77777777" w:rsidR="00E37347" w:rsidRPr="00872538" w:rsidRDefault="00E37347" w:rsidP="00BA1542">
            <w:pPr>
              <w:widowControl w:val="0"/>
              <w:autoSpaceDE w:val="0"/>
              <w:autoSpaceDN w:val="0"/>
              <w:spacing w:line="248" w:lineRule="exact"/>
              <w:ind w:left="4" w:firstLine="239"/>
              <w:jc w:val="center"/>
              <w:rPr>
                <w:rFonts w:ascii="Tahoma" w:eastAsia="Calibri" w:hAnsi="Tahoma" w:cs="Tahoma"/>
                <w:b/>
                <w:lang w:bidi="en-US"/>
              </w:rPr>
            </w:pPr>
            <w:r w:rsidRPr="00872538">
              <w:rPr>
                <w:rFonts w:ascii="Tahoma" w:eastAsia="Calibri" w:hAnsi="Tahoma" w:cs="Tahoma"/>
                <w:b/>
                <w:lang w:bidi="en-US"/>
              </w:rPr>
              <w:t>Suggested Areas to Review and Materials Needed</w:t>
            </w:r>
          </w:p>
        </w:tc>
      </w:tr>
      <w:tr w:rsidR="00E37347" w:rsidRPr="00872538" w14:paraId="41087936" w14:textId="77777777" w:rsidTr="008E74CF">
        <w:trPr>
          <w:trHeight w:val="7082"/>
        </w:trPr>
        <w:tc>
          <w:tcPr>
            <w:tcW w:w="2520" w:type="dxa"/>
            <w:gridSpan w:val="2"/>
          </w:tcPr>
          <w:p w14:paraId="18B2814F" w14:textId="77777777" w:rsidR="00E37347" w:rsidRPr="00872538" w:rsidRDefault="00E37347" w:rsidP="00E37347">
            <w:pPr>
              <w:widowControl w:val="0"/>
              <w:autoSpaceDE w:val="0"/>
              <w:autoSpaceDN w:val="0"/>
              <w:spacing w:line="268" w:lineRule="exact"/>
              <w:ind w:left="107"/>
              <w:rPr>
                <w:rFonts w:ascii="Tahoma" w:eastAsia="Calibri" w:hAnsi="Tahoma" w:cs="Tahoma"/>
                <w:b/>
                <w:lang w:bidi="en-US"/>
              </w:rPr>
            </w:pPr>
            <w:r w:rsidRPr="00872538">
              <w:rPr>
                <w:rFonts w:ascii="Tahoma" w:eastAsia="Calibri" w:hAnsi="Tahoma" w:cs="Tahoma"/>
                <w:b/>
                <w:lang w:bidi="en-US"/>
              </w:rPr>
              <w:t>Size (capacity focus)</w:t>
            </w:r>
          </w:p>
          <w:p w14:paraId="1317787D" w14:textId="4C3E628B" w:rsidR="00E37347" w:rsidRPr="00872538" w:rsidRDefault="00E37347" w:rsidP="00784C3D">
            <w:pPr>
              <w:widowControl w:val="0"/>
              <w:numPr>
                <w:ilvl w:val="0"/>
                <w:numId w:val="17"/>
              </w:numPr>
              <w:tabs>
                <w:tab w:val="left" w:pos="467"/>
                <w:tab w:val="left" w:pos="468"/>
              </w:tabs>
              <w:autoSpaceDE w:val="0"/>
              <w:autoSpaceDN w:val="0"/>
              <w:spacing w:before="2" w:line="237" w:lineRule="auto"/>
              <w:ind w:right="604"/>
              <w:rPr>
                <w:rFonts w:ascii="Tahoma" w:eastAsia="Calibri" w:hAnsi="Tahoma" w:cs="Tahoma"/>
                <w:lang w:bidi="en-US"/>
              </w:rPr>
            </w:pPr>
            <w:r w:rsidRPr="00872538">
              <w:rPr>
                <w:rFonts w:ascii="Tahoma" w:eastAsia="Calibri" w:hAnsi="Tahoma" w:cs="Tahoma"/>
                <w:lang w:bidi="en-US"/>
              </w:rPr>
              <w:t>Total number of programs/</w:t>
            </w:r>
            <w:r w:rsidR="00897512">
              <w:rPr>
                <w:rFonts w:ascii="Tahoma" w:eastAsia="Calibri" w:hAnsi="Tahoma" w:cs="Tahoma"/>
                <w:lang w:bidi="en-US"/>
              </w:rPr>
              <w:t xml:space="preserve"> </w:t>
            </w:r>
            <w:r w:rsidRPr="00872538">
              <w:rPr>
                <w:rFonts w:ascii="Tahoma" w:eastAsia="Calibri" w:hAnsi="Tahoma" w:cs="Tahoma"/>
                <w:lang w:bidi="en-US"/>
              </w:rPr>
              <w:t>programs</w:t>
            </w:r>
            <w:r w:rsidRPr="00872538">
              <w:rPr>
                <w:rFonts w:ascii="Tahoma" w:eastAsia="Calibri" w:hAnsi="Tahoma" w:cs="Tahoma"/>
                <w:spacing w:val="-4"/>
                <w:lang w:bidi="en-US"/>
              </w:rPr>
              <w:t xml:space="preserve"> </w:t>
            </w:r>
            <w:r w:rsidRPr="00872538">
              <w:rPr>
                <w:rFonts w:ascii="Tahoma" w:eastAsia="Calibri" w:hAnsi="Tahoma" w:cs="Tahoma"/>
                <w:spacing w:val="-8"/>
                <w:lang w:bidi="en-US"/>
              </w:rPr>
              <w:t xml:space="preserve">of </w:t>
            </w:r>
            <w:r w:rsidRPr="00872538">
              <w:rPr>
                <w:rFonts w:ascii="Tahoma" w:hAnsi="Tahoma" w:cs="Tahoma"/>
              </w:rPr>
              <w:t>study and number of courses within each</w:t>
            </w:r>
          </w:p>
          <w:p w14:paraId="0675FD26" w14:textId="77777777" w:rsidR="00E37347" w:rsidRPr="00872538" w:rsidRDefault="00E37347" w:rsidP="00784C3D">
            <w:pPr>
              <w:pStyle w:val="TableParagraph"/>
              <w:numPr>
                <w:ilvl w:val="0"/>
                <w:numId w:val="22"/>
              </w:numPr>
              <w:tabs>
                <w:tab w:val="left" w:pos="467"/>
                <w:tab w:val="left" w:pos="468"/>
              </w:tabs>
              <w:ind w:right="117"/>
              <w:rPr>
                <w:rFonts w:ascii="Tahoma" w:hAnsi="Tahoma" w:cs="Tahoma"/>
              </w:rPr>
            </w:pPr>
            <w:r w:rsidRPr="00872538">
              <w:rPr>
                <w:rFonts w:ascii="Tahoma" w:hAnsi="Tahoma" w:cs="Tahoma"/>
              </w:rPr>
              <w:t>CTE participant and concentrator enrollment for the past three years, aggregate and disaggregated</w:t>
            </w:r>
          </w:p>
          <w:p w14:paraId="777D54F2" w14:textId="77777777" w:rsidR="00E37347" w:rsidRPr="00872538" w:rsidRDefault="00E37347" w:rsidP="00784C3D">
            <w:pPr>
              <w:pStyle w:val="TableParagraph"/>
              <w:numPr>
                <w:ilvl w:val="0"/>
                <w:numId w:val="22"/>
              </w:numPr>
              <w:tabs>
                <w:tab w:val="left" w:pos="467"/>
                <w:tab w:val="left" w:pos="468"/>
              </w:tabs>
              <w:ind w:right="347"/>
              <w:rPr>
                <w:rFonts w:ascii="Tahoma" w:hAnsi="Tahoma" w:cs="Tahoma"/>
              </w:rPr>
            </w:pPr>
            <w:r w:rsidRPr="00872538">
              <w:rPr>
                <w:rFonts w:ascii="Tahoma" w:hAnsi="Tahoma" w:cs="Tahoma"/>
              </w:rPr>
              <w:t xml:space="preserve">Capacity of each </w:t>
            </w:r>
            <w:r w:rsidRPr="00872538">
              <w:rPr>
                <w:rFonts w:ascii="Tahoma" w:hAnsi="Tahoma" w:cs="Tahoma"/>
                <w:spacing w:val="-3"/>
              </w:rPr>
              <w:t xml:space="preserve">program </w:t>
            </w:r>
            <w:r w:rsidRPr="00872538">
              <w:rPr>
                <w:rFonts w:ascii="Tahoma" w:hAnsi="Tahoma" w:cs="Tahoma"/>
              </w:rPr>
              <w:t>for the past three</w:t>
            </w:r>
            <w:r w:rsidRPr="00872538">
              <w:rPr>
                <w:rFonts w:ascii="Tahoma" w:hAnsi="Tahoma" w:cs="Tahoma"/>
                <w:spacing w:val="-4"/>
              </w:rPr>
              <w:t xml:space="preserve"> </w:t>
            </w:r>
            <w:r w:rsidRPr="00872538">
              <w:rPr>
                <w:rFonts w:ascii="Tahoma" w:hAnsi="Tahoma" w:cs="Tahoma"/>
              </w:rPr>
              <w:t>years</w:t>
            </w:r>
          </w:p>
          <w:p w14:paraId="1E30C652" w14:textId="77777777" w:rsidR="00E37347" w:rsidRPr="00872538" w:rsidRDefault="00E37347" w:rsidP="00784C3D">
            <w:pPr>
              <w:pStyle w:val="TableParagraph"/>
              <w:numPr>
                <w:ilvl w:val="0"/>
                <w:numId w:val="22"/>
              </w:numPr>
              <w:tabs>
                <w:tab w:val="left" w:pos="467"/>
                <w:tab w:val="left" w:pos="468"/>
              </w:tabs>
              <w:ind w:right="183"/>
              <w:rPr>
                <w:rFonts w:ascii="Tahoma" w:hAnsi="Tahoma" w:cs="Tahoma"/>
              </w:rPr>
            </w:pPr>
            <w:r w:rsidRPr="00872538">
              <w:rPr>
                <w:rFonts w:ascii="Tahoma" w:hAnsi="Tahoma" w:cs="Tahoma"/>
              </w:rPr>
              <w:t xml:space="preserve">Number of students applying for the program </w:t>
            </w:r>
            <w:r w:rsidRPr="00872538">
              <w:rPr>
                <w:rFonts w:ascii="Tahoma" w:hAnsi="Tahoma" w:cs="Tahoma"/>
                <w:spacing w:val="-6"/>
              </w:rPr>
              <w:t xml:space="preserve">in </w:t>
            </w:r>
            <w:r w:rsidRPr="00872538">
              <w:rPr>
                <w:rFonts w:ascii="Tahoma" w:hAnsi="Tahoma" w:cs="Tahoma"/>
              </w:rPr>
              <w:t>the last three years, if applicable</w:t>
            </w:r>
          </w:p>
          <w:p w14:paraId="5034FBC0" w14:textId="4099F0CD" w:rsidR="00E37347" w:rsidRPr="00872538" w:rsidRDefault="00E37347" w:rsidP="00784C3D">
            <w:pPr>
              <w:pStyle w:val="TableParagraph"/>
              <w:numPr>
                <w:ilvl w:val="0"/>
                <w:numId w:val="22"/>
              </w:numPr>
              <w:tabs>
                <w:tab w:val="left" w:pos="467"/>
                <w:tab w:val="left" w:pos="468"/>
              </w:tabs>
              <w:ind w:right="451"/>
              <w:rPr>
                <w:rFonts w:ascii="Tahoma" w:hAnsi="Tahoma" w:cs="Tahoma"/>
              </w:rPr>
            </w:pPr>
            <w:r w:rsidRPr="00872538">
              <w:rPr>
                <w:rFonts w:ascii="Tahoma" w:hAnsi="Tahoma" w:cs="Tahoma"/>
              </w:rPr>
              <w:t>Number of students on waiting lists</w:t>
            </w:r>
            <w:r w:rsidR="00B8253C">
              <w:rPr>
                <w:rFonts w:ascii="Tahoma" w:hAnsi="Tahoma" w:cs="Tahoma"/>
              </w:rPr>
              <w:t>,</w:t>
            </w:r>
            <w:r w:rsidRPr="00872538">
              <w:rPr>
                <w:rFonts w:ascii="Tahoma" w:hAnsi="Tahoma" w:cs="Tahoma"/>
              </w:rPr>
              <w:t xml:space="preserve"> if</w:t>
            </w:r>
            <w:r w:rsidRPr="00872538">
              <w:rPr>
                <w:rFonts w:ascii="Tahoma" w:hAnsi="Tahoma" w:cs="Tahoma"/>
                <w:spacing w:val="14"/>
              </w:rPr>
              <w:t xml:space="preserve"> </w:t>
            </w:r>
            <w:r w:rsidRPr="00872538">
              <w:rPr>
                <w:rFonts w:ascii="Tahoma" w:hAnsi="Tahoma" w:cs="Tahoma"/>
                <w:spacing w:val="-3"/>
              </w:rPr>
              <w:t>applicable</w:t>
            </w:r>
          </w:p>
        </w:tc>
        <w:tc>
          <w:tcPr>
            <w:tcW w:w="3690" w:type="dxa"/>
            <w:gridSpan w:val="2"/>
          </w:tcPr>
          <w:p w14:paraId="1BAAC4ED" w14:textId="77777777" w:rsidR="00E37347" w:rsidRPr="00872538" w:rsidRDefault="00E37347" w:rsidP="00E37347">
            <w:pPr>
              <w:widowControl w:val="0"/>
              <w:autoSpaceDE w:val="0"/>
              <w:autoSpaceDN w:val="0"/>
              <w:spacing w:line="268" w:lineRule="exact"/>
              <w:ind w:left="107"/>
              <w:rPr>
                <w:rFonts w:ascii="Tahoma" w:eastAsia="Calibri" w:hAnsi="Tahoma" w:cs="Tahoma"/>
                <w:b/>
                <w:lang w:bidi="en-US"/>
              </w:rPr>
            </w:pPr>
            <w:r w:rsidRPr="00872538">
              <w:rPr>
                <w:rFonts w:ascii="Tahoma" w:eastAsia="Calibri" w:hAnsi="Tahoma" w:cs="Tahoma"/>
                <w:b/>
                <w:lang w:bidi="en-US"/>
              </w:rPr>
              <w:t>Scope (curricular focus)</w:t>
            </w:r>
          </w:p>
          <w:p w14:paraId="01517937" w14:textId="77777777" w:rsidR="00E37347" w:rsidRPr="00872538" w:rsidRDefault="00E37347" w:rsidP="00784C3D">
            <w:pPr>
              <w:widowControl w:val="0"/>
              <w:numPr>
                <w:ilvl w:val="0"/>
                <w:numId w:val="16"/>
              </w:numPr>
              <w:tabs>
                <w:tab w:val="left" w:pos="467"/>
                <w:tab w:val="left" w:pos="468"/>
              </w:tabs>
              <w:autoSpaceDE w:val="0"/>
              <w:autoSpaceDN w:val="0"/>
              <w:spacing w:before="2" w:line="237" w:lineRule="auto"/>
              <w:ind w:right="347"/>
              <w:rPr>
                <w:rFonts w:ascii="Tahoma" w:eastAsia="Calibri" w:hAnsi="Tahoma" w:cs="Tahoma"/>
                <w:lang w:bidi="en-US"/>
              </w:rPr>
            </w:pPr>
            <w:r w:rsidRPr="00872538">
              <w:rPr>
                <w:rFonts w:ascii="Tahoma" w:eastAsia="Calibri" w:hAnsi="Tahoma" w:cs="Tahoma"/>
                <w:lang w:bidi="en-US"/>
              </w:rPr>
              <w:t>Documentation of CTE Programs of Study</w:t>
            </w:r>
            <w:r w:rsidRPr="00872538">
              <w:rPr>
                <w:rFonts w:ascii="Tahoma" w:eastAsia="Calibri" w:hAnsi="Tahoma" w:cs="Tahoma"/>
                <w:spacing w:val="-6"/>
                <w:lang w:bidi="en-US"/>
              </w:rPr>
              <w:t xml:space="preserve"> </w:t>
            </w:r>
            <w:r w:rsidRPr="00872538">
              <w:rPr>
                <w:rFonts w:ascii="Tahoma" w:eastAsia="Calibri" w:hAnsi="Tahoma" w:cs="Tahoma"/>
                <w:lang w:bidi="en-US"/>
              </w:rPr>
              <w:t>course</w:t>
            </w:r>
          </w:p>
          <w:p w14:paraId="2DA3E08A" w14:textId="77777777" w:rsidR="00E37347" w:rsidRPr="00872538" w:rsidRDefault="00E37347" w:rsidP="00E37347">
            <w:pPr>
              <w:widowControl w:val="0"/>
              <w:autoSpaceDE w:val="0"/>
              <w:autoSpaceDN w:val="0"/>
              <w:spacing w:before="2" w:line="249" w:lineRule="exact"/>
              <w:ind w:left="467"/>
              <w:rPr>
                <w:rFonts w:ascii="Tahoma" w:eastAsia="Calibri" w:hAnsi="Tahoma" w:cs="Tahoma"/>
                <w:lang w:bidi="en-US"/>
              </w:rPr>
            </w:pPr>
            <w:r w:rsidRPr="00872538">
              <w:rPr>
                <w:rFonts w:ascii="Tahoma" w:eastAsia="Calibri" w:hAnsi="Tahoma" w:cs="Tahoma"/>
                <w:lang w:bidi="en-US"/>
              </w:rPr>
              <w:t xml:space="preserve">sequences from secondary </w:t>
            </w:r>
            <w:r w:rsidRPr="00872538">
              <w:rPr>
                <w:rFonts w:ascii="Tahoma" w:hAnsi="Tahoma" w:cs="Tahoma"/>
              </w:rPr>
              <w:t>to postsecondary including aligned curriculum</w:t>
            </w:r>
          </w:p>
          <w:p w14:paraId="02E9D266" w14:textId="77777777" w:rsidR="00E37347" w:rsidRPr="00872538" w:rsidRDefault="00E37347" w:rsidP="00784C3D">
            <w:pPr>
              <w:pStyle w:val="TableParagraph"/>
              <w:numPr>
                <w:ilvl w:val="0"/>
                <w:numId w:val="21"/>
              </w:numPr>
              <w:tabs>
                <w:tab w:val="left" w:pos="467"/>
                <w:tab w:val="left" w:pos="468"/>
              </w:tabs>
              <w:ind w:right="216"/>
              <w:rPr>
                <w:rFonts w:ascii="Tahoma" w:hAnsi="Tahoma" w:cs="Tahoma"/>
              </w:rPr>
            </w:pPr>
            <w:r w:rsidRPr="00872538">
              <w:rPr>
                <w:rFonts w:ascii="Tahoma" w:hAnsi="Tahoma" w:cs="Tahoma"/>
              </w:rPr>
              <w:t>Credit transfer agreements for CTE</w:t>
            </w:r>
            <w:r w:rsidRPr="00872538">
              <w:rPr>
                <w:rFonts w:ascii="Tahoma" w:hAnsi="Tahoma" w:cs="Tahoma"/>
                <w:spacing w:val="-1"/>
              </w:rPr>
              <w:t xml:space="preserve"> </w:t>
            </w:r>
            <w:r w:rsidRPr="00872538">
              <w:rPr>
                <w:rFonts w:ascii="Tahoma" w:hAnsi="Tahoma" w:cs="Tahoma"/>
              </w:rPr>
              <w:t>programs.</w:t>
            </w:r>
          </w:p>
          <w:p w14:paraId="5F393DE0" w14:textId="77777777" w:rsidR="00E37347" w:rsidRPr="00872538" w:rsidRDefault="00E37347" w:rsidP="00784C3D">
            <w:pPr>
              <w:pStyle w:val="TableParagraph"/>
              <w:numPr>
                <w:ilvl w:val="0"/>
                <w:numId w:val="21"/>
              </w:numPr>
              <w:tabs>
                <w:tab w:val="left" w:pos="467"/>
                <w:tab w:val="left" w:pos="468"/>
              </w:tabs>
              <w:ind w:right="122"/>
              <w:rPr>
                <w:rFonts w:ascii="Tahoma" w:hAnsi="Tahoma" w:cs="Tahoma"/>
              </w:rPr>
            </w:pPr>
            <w:r w:rsidRPr="00872538">
              <w:rPr>
                <w:rFonts w:ascii="Tahoma" w:hAnsi="Tahoma" w:cs="Tahoma"/>
              </w:rPr>
              <w:t>Data on student retention and transition from secondary to postsecondary within the CTE program of study</w:t>
            </w:r>
          </w:p>
          <w:p w14:paraId="3207A005" w14:textId="6CD29580" w:rsidR="00E37347" w:rsidRPr="00872538" w:rsidRDefault="00E37347" w:rsidP="00784C3D">
            <w:pPr>
              <w:pStyle w:val="TableParagraph"/>
              <w:numPr>
                <w:ilvl w:val="0"/>
                <w:numId w:val="21"/>
              </w:numPr>
              <w:tabs>
                <w:tab w:val="left" w:pos="467"/>
                <w:tab w:val="left" w:pos="468"/>
              </w:tabs>
              <w:ind w:right="99"/>
              <w:rPr>
                <w:rFonts w:ascii="Tahoma" w:hAnsi="Tahoma" w:cs="Tahoma"/>
              </w:rPr>
            </w:pPr>
            <w:r w:rsidRPr="00872538">
              <w:rPr>
                <w:rFonts w:ascii="Tahoma" w:hAnsi="Tahoma" w:cs="Tahoma"/>
              </w:rPr>
              <w:t>Descriptio</w:t>
            </w:r>
            <w:r w:rsidR="00B520AD" w:rsidRPr="00872538">
              <w:rPr>
                <w:rFonts w:ascii="Tahoma" w:hAnsi="Tahoma" w:cs="Tahoma"/>
              </w:rPr>
              <w:t xml:space="preserve">n of dual credit </w:t>
            </w:r>
            <w:r w:rsidRPr="00872538">
              <w:rPr>
                <w:rFonts w:ascii="Tahoma" w:hAnsi="Tahoma" w:cs="Tahoma"/>
              </w:rPr>
              <w:t xml:space="preserve">courses and data on </w:t>
            </w:r>
            <w:r w:rsidRPr="00872538">
              <w:rPr>
                <w:rFonts w:ascii="Tahoma" w:hAnsi="Tahoma" w:cs="Tahoma"/>
                <w:spacing w:val="-4"/>
              </w:rPr>
              <w:t xml:space="preserve">student </w:t>
            </w:r>
            <w:r w:rsidRPr="00872538">
              <w:rPr>
                <w:rFonts w:ascii="Tahoma" w:hAnsi="Tahoma" w:cs="Tahoma"/>
              </w:rPr>
              <w:t>participation and</w:t>
            </w:r>
            <w:r w:rsidRPr="00872538">
              <w:rPr>
                <w:rFonts w:ascii="Tahoma" w:hAnsi="Tahoma" w:cs="Tahoma"/>
                <w:spacing w:val="-5"/>
              </w:rPr>
              <w:t xml:space="preserve"> </w:t>
            </w:r>
            <w:r w:rsidRPr="00872538">
              <w:rPr>
                <w:rFonts w:ascii="Tahoma" w:hAnsi="Tahoma" w:cs="Tahoma"/>
              </w:rPr>
              <w:t>success</w:t>
            </w:r>
          </w:p>
          <w:p w14:paraId="6992A63F" w14:textId="77777777" w:rsidR="00E37347" w:rsidRPr="00872538" w:rsidRDefault="00E37347" w:rsidP="00784C3D">
            <w:pPr>
              <w:pStyle w:val="TableParagraph"/>
              <w:numPr>
                <w:ilvl w:val="0"/>
                <w:numId w:val="21"/>
              </w:numPr>
              <w:tabs>
                <w:tab w:val="left" w:pos="467"/>
                <w:tab w:val="left" w:pos="468"/>
              </w:tabs>
              <w:ind w:right="130"/>
              <w:rPr>
                <w:rFonts w:ascii="Tahoma" w:hAnsi="Tahoma" w:cs="Tahoma"/>
              </w:rPr>
            </w:pPr>
            <w:r w:rsidRPr="00872538">
              <w:rPr>
                <w:rFonts w:ascii="Tahoma" w:hAnsi="Tahoma" w:cs="Tahoma"/>
              </w:rPr>
              <w:t>Data on student credential attainment in each program disaggregated by student demographic and value of credential</w:t>
            </w:r>
          </w:p>
          <w:p w14:paraId="3A00B533" w14:textId="77777777" w:rsidR="00E37347" w:rsidRPr="00872538" w:rsidRDefault="00E37347" w:rsidP="00784C3D">
            <w:pPr>
              <w:pStyle w:val="TableParagraph"/>
              <w:numPr>
                <w:ilvl w:val="0"/>
                <w:numId w:val="21"/>
              </w:numPr>
              <w:tabs>
                <w:tab w:val="left" w:pos="467"/>
                <w:tab w:val="left" w:pos="468"/>
              </w:tabs>
              <w:spacing w:before="1"/>
              <w:ind w:right="166"/>
              <w:rPr>
                <w:rFonts w:ascii="Tahoma" w:hAnsi="Tahoma" w:cs="Tahoma"/>
              </w:rPr>
            </w:pPr>
            <w:r w:rsidRPr="00872538">
              <w:rPr>
                <w:rFonts w:ascii="Tahoma" w:hAnsi="Tahoma" w:cs="Tahoma"/>
              </w:rPr>
              <w:t>Curriculum standards showing depth and breadth of program and alignment to workforce and economic needs</w:t>
            </w:r>
          </w:p>
          <w:p w14:paraId="48343819" w14:textId="77777777" w:rsidR="00E37347" w:rsidRPr="00872538" w:rsidRDefault="00E37347" w:rsidP="00784C3D">
            <w:pPr>
              <w:pStyle w:val="TableParagraph"/>
              <w:numPr>
                <w:ilvl w:val="0"/>
                <w:numId w:val="21"/>
              </w:numPr>
              <w:tabs>
                <w:tab w:val="left" w:pos="467"/>
                <w:tab w:val="left" w:pos="468"/>
              </w:tabs>
              <w:ind w:right="150"/>
              <w:rPr>
                <w:rFonts w:ascii="Tahoma" w:hAnsi="Tahoma" w:cs="Tahoma"/>
              </w:rPr>
            </w:pPr>
            <w:r w:rsidRPr="00872538">
              <w:rPr>
                <w:rFonts w:ascii="Tahoma" w:hAnsi="Tahoma" w:cs="Tahoma"/>
              </w:rPr>
              <w:t>Opportunities for expanded learning within and across CTE programs of</w:t>
            </w:r>
            <w:r w:rsidRPr="00872538">
              <w:rPr>
                <w:rFonts w:ascii="Tahoma" w:hAnsi="Tahoma" w:cs="Tahoma"/>
                <w:spacing w:val="-7"/>
              </w:rPr>
              <w:t xml:space="preserve"> </w:t>
            </w:r>
            <w:r w:rsidRPr="00872538">
              <w:rPr>
                <w:rFonts w:ascii="Tahoma" w:hAnsi="Tahoma" w:cs="Tahoma"/>
              </w:rPr>
              <w:t>study</w:t>
            </w:r>
          </w:p>
        </w:tc>
        <w:tc>
          <w:tcPr>
            <w:tcW w:w="3150" w:type="dxa"/>
          </w:tcPr>
          <w:p w14:paraId="1658F75E" w14:textId="77777777" w:rsidR="00E37347" w:rsidRPr="00872538" w:rsidRDefault="00E37347" w:rsidP="00E37347">
            <w:pPr>
              <w:widowControl w:val="0"/>
              <w:autoSpaceDE w:val="0"/>
              <w:autoSpaceDN w:val="0"/>
              <w:spacing w:line="268" w:lineRule="exact"/>
              <w:ind w:left="107"/>
              <w:rPr>
                <w:rFonts w:ascii="Tahoma" w:eastAsia="Calibri" w:hAnsi="Tahoma" w:cs="Tahoma"/>
                <w:b/>
                <w:lang w:bidi="en-US"/>
              </w:rPr>
            </w:pPr>
            <w:r w:rsidRPr="00872538">
              <w:rPr>
                <w:rFonts w:ascii="Tahoma" w:eastAsia="Calibri" w:hAnsi="Tahoma" w:cs="Tahoma"/>
                <w:b/>
                <w:lang w:bidi="en-US"/>
              </w:rPr>
              <w:t>Quality (outcome</w:t>
            </w:r>
            <w:r w:rsidRPr="00872538">
              <w:rPr>
                <w:rFonts w:ascii="Tahoma" w:eastAsia="Calibri" w:hAnsi="Tahoma" w:cs="Tahoma"/>
                <w:b/>
                <w:spacing w:val="-11"/>
                <w:lang w:bidi="en-US"/>
              </w:rPr>
              <w:t xml:space="preserve"> </w:t>
            </w:r>
            <w:r w:rsidRPr="00872538">
              <w:rPr>
                <w:rFonts w:ascii="Tahoma" w:eastAsia="Calibri" w:hAnsi="Tahoma" w:cs="Tahoma"/>
                <w:b/>
                <w:lang w:bidi="en-US"/>
              </w:rPr>
              <w:t>focus)</w:t>
            </w:r>
          </w:p>
          <w:p w14:paraId="6E169448" w14:textId="77777777" w:rsidR="00E37347" w:rsidRPr="00872538" w:rsidRDefault="00E37347" w:rsidP="00784C3D">
            <w:pPr>
              <w:widowControl w:val="0"/>
              <w:numPr>
                <w:ilvl w:val="0"/>
                <w:numId w:val="15"/>
              </w:numPr>
              <w:tabs>
                <w:tab w:val="left" w:pos="467"/>
                <w:tab w:val="left" w:pos="468"/>
              </w:tabs>
              <w:autoSpaceDE w:val="0"/>
              <w:autoSpaceDN w:val="0"/>
              <w:spacing w:before="2" w:line="237" w:lineRule="auto"/>
              <w:ind w:right="333"/>
              <w:rPr>
                <w:rFonts w:ascii="Tahoma" w:eastAsia="Calibri" w:hAnsi="Tahoma" w:cs="Tahoma"/>
                <w:lang w:bidi="en-US"/>
              </w:rPr>
            </w:pPr>
            <w:r w:rsidRPr="00872538">
              <w:rPr>
                <w:rFonts w:ascii="Tahoma" w:eastAsia="Calibri" w:hAnsi="Tahoma" w:cs="Tahoma"/>
                <w:lang w:bidi="en-US"/>
              </w:rPr>
              <w:t xml:space="preserve">Curriculum standards </w:t>
            </w:r>
            <w:r w:rsidRPr="00872538">
              <w:rPr>
                <w:rFonts w:ascii="Tahoma" w:eastAsia="Calibri" w:hAnsi="Tahoma" w:cs="Tahoma"/>
                <w:spacing w:val="-6"/>
                <w:lang w:bidi="en-US"/>
              </w:rPr>
              <w:t xml:space="preserve">and </w:t>
            </w:r>
            <w:r w:rsidRPr="00872538">
              <w:rPr>
                <w:rFonts w:ascii="Tahoma" w:eastAsia="Calibri" w:hAnsi="Tahoma" w:cs="Tahoma"/>
                <w:lang w:bidi="en-US"/>
              </w:rPr>
              <w:t xml:space="preserve">frameworks showing </w:t>
            </w:r>
            <w:r w:rsidRPr="00872538">
              <w:rPr>
                <w:rFonts w:ascii="Tahoma" w:hAnsi="Tahoma" w:cs="Tahoma"/>
              </w:rPr>
              <w:t>alignment to industry needs.</w:t>
            </w:r>
          </w:p>
          <w:p w14:paraId="734384C4" w14:textId="77777777" w:rsidR="00E37347" w:rsidRPr="00872538" w:rsidRDefault="00E37347" w:rsidP="00784C3D">
            <w:pPr>
              <w:pStyle w:val="TableParagraph"/>
              <w:numPr>
                <w:ilvl w:val="0"/>
                <w:numId w:val="20"/>
              </w:numPr>
              <w:tabs>
                <w:tab w:val="left" w:pos="467"/>
                <w:tab w:val="left" w:pos="468"/>
              </w:tabs>
              <w:ind w:right="555"/>
              <w:rPr>
                <w:rFonts w:ascii="Tahoma" w:hAnsi="Tahoma" w:cs="Tahoma"/>
              </w:rPr>
            </w:pPr>
            <w:r w:rsidRPr="00872538">
              <w:rPr>
                <w:rFonts w:ascii="Tahoma" w:hAnsi="Tahoma" w:cs="Tahoma"/>
              </w:rPr>
              <w:t xml:space="preserve">Assessments leading </w:t>
            </w:r>
            <w:r w:rsidRPr="00872538">
              <w:rPr>
                <w:rFonts w:ascii="Tahoma" w:hAnsi="Tahoma" w:cs="Tahoma"/>
                <w:spacing w:val="-11"/>
              </w:rPr>
              <w:t xml:space="preserve">to </w:t>
            </w:r>
            <w:r w:rsidRPr="00872538">
              <w:rPr>
                <w:rFonts w:ascii="Tahoma" w:hAnsi="Tahoma" w:cs="Tahoma"/>
              </w:rPr>
              <w:t>credentials of</w:t>
            </w:r>
            <w:r w:rsidRPr="00872538">
              <w:rPr>
                <w:rFonts w:ascii="Tahoma" w:hAnsi="Tahoma" w:cs="Tahoma"/>
                <w:spacing w:val="-4"/>
              </w:rPr>
              <w:t xml:space="preserve"> </w:t>
            </w:r>
            <w:r w:rsidRPr="00872538">
              <w:rPr>
                <w:rFonts w:ascii="Tahoma" w:hAnsi="Tahoma" w:cs="Tahoma"/>
              </w:rPr>
              <w:t>value</w:t>
            </w:r>
          </w:p>
          <w:p w14:paraId="004941BA" w14:textId="77777777" w:rsidR="00E37347" w:rsidRPr="00872538" w:rsidRDefault="00E37347" w:rsidP="00784C3D">
            <w:pPr>
              <w:pStyle w:val="TableParagraph"/>
              <w:numPr>
                <w:ilvl w:val="0"/>
                <w:numId w:val="20"/>
              </w:numPr>
              <w:tabs>
                <w:tab w:val="left" w:pos="467"/>
                <w:tab w:val="left" w:pos="468"/>
              </w:tabs>
              <w:spacing w:line="279" w:lineRule="exact"/>
              <w:rPr>
                <w:rFonts w:ascii="Tahoma" w:hAnsi="Tahoma" w:cs="Tahoma"/>
              </w:rPr>
            </w:pPr>
            <w:r w:rsidRPr="00872538">
              <w:rPr>
                <w:rFonts w:ascii="Tahoma" w:hAnsi="Tahoma" w:cs="Tahoma"/>
              </w:rPr>
              <w:t>Safety</w:t>
            </w:r>
            <w:r w:rsidRPr="00872538">
              <w:rPr>
                <w:rFonts w:ascii="Tahoma" w:hAnsi="Tahoma" w:cs="Tahoma"/>
                <w:spacing w:val="-1"/>
              </w:rPr>
              <w:t xml:space="preserve"> </w:t>
            </w:r>
            <w:r w:rsidRPr="00872538">
              <w:rPr>
                <w:rFonts w:ascii="Tahoma" w:hAnsi="Tahoma" w:cs="Tahoma"/>
              </w:rPr>
              <w:t>requirements</w:t>
            </w:r>
          </w:p>
          <w:p w14:paraId="156B2D0D" w14:textId="77777777" w:rsidR="00E37347" w:rsidRPr="00872538" w:rsidRDefault="00E37347" w:rsidP="00784C3D">
            <w:pPr>
              <w:pStyle w:val="TableParagraph"/>
              <w:numPr>
                <w:ilvl w:val="0"/>
                <w:numId w:val="20"/>
              </w:numPr>
              <w:tabs>
                <w:tab w:val="left" w:pos="467"/>
                <w:tab w:val="left" w:pos="468"/>
              </w:tabs>
              <w:spacing w:before="1"/>
              <w:ind w:right="769"/>
              <w:rPr>
                <w:rFonts w:ascii="Tahoma" w:hAnsi="Tahoma" w:cs="Tahoma"/>
              </w:rPr>
            </w:pPr>
            <w:r w:rsidRPr="00872538">
              <w:rPr>
                <w:rFonts w:ascii="Tahoma" w:hAnsi="Tahoma" w:cs="Tahoma"/>
              </w:rPr>
              <w:t xml:space="preserve">Work-based </w:t>
            </w:r>
            <w:r w:rsidRPr="00872538">
              <w:rPr>
                <w:rFonts w:ascii="Tahoma" w:hAnsi="Tahoma" w:cs="Tahoma"/>
                <w:spacing w:val="-3"/>
              </w:rPr>
              <w:t xml:space="preserve">learning </w:t>
            </w:r>
            <w:r w:rsidRPr="00872538">
              <w:rPr>
                <w:rFonts w:ascii="Tahoma" w:hAnsi="Tahoma" w:cs="Tahoma"/>
              </w:rPr>
              <w:t>procedures</w:t>
            </w:r>
          </w:p>
          <w:p w14:paraId="4BAC1335" w14:textId="77777777" w:rsidR="00E37347" w:rsidRPr="00872538" w:rsidRDefault="00E37347" w:rsidP="00784C3D">
            <w:pPr>
              <w:pStyle w:val="TableParagraph"/>
              <w:numPr>
                <w:ilvl w:val="0"/>
                <w:numId w:val="20"/>
              </w:numPr>
              <w:tabs>
                <w:tab w:val="left" w:pos="467"/>
                <w:tab w:val="left" w:pos="468"/>
              </w:tabs>
              <w:ind w:right="484"/>
              <w:rPr>
                <w:rFonts w:ascii="Tahoma" w:hAnsi="Tahoma" w:cs="Tahoma"/>
              </w:rPr>
            </w:pPr>
            <w:r w:rsidRPr="00872538">
              <w:rPr>
                <w:rFonts w:ascii="Tahoma" w:hAnsi="Tahoma" w:cs="Tahoma"/>
              </w:rPr>
              <w:t>Career and Technical Student Organizations (CTSO) activities and alignment to</w:t>
            </w:r>
            <w:r w:rsidRPr="00872538">
              <w:rPr>
                <w:rFonts w:ascii="Tahoma" w:hAnsi="Tahoma" w:cs="Tahoma"/>
                <w:spacing w:val="13"/>
              </w:rPr>
              <w:t xml:space="preserve"> </w:t>
            </w:r>
            <w:r w:rsidRPr="00872538">
              <w:rPr>
                <w:rFonts w:ascii="Tahoma" w:hAnsi="Tahoma" w:cs="Tahoma"/>
                <w:spacing w:val="-3"/>
              </w:rPr>
              <w:t>curriculum</w:t>
            </w:r>
          </w:p>
          <w:p w14:paraId="2369A50A" w14:textId="77777777" w:rsidR="00E37347" w:rsidRPr="00872538" w:rsidRDefault="00E37347" w:rsidP="00784C3D">
            <w:pPr>
              <w:pStyle w:val="TableParagraph"/>
              <w:numPr>
                <w:ilvl w:val="0"/>
                <w:numId w:val="20"/>
              </w:numPr>
              <w:tabs>
                <w:tab w:val="left" w:pos="467"/>
                <w:tab w:val="left" w:pos="468"/>
              </w:tabs>
              <w:spacing w:line="279" w:lineRule="exact"/>
              <w:rPr>
                <w:rFonts w:ascii="Tahoma" w:hAnsi="Tahoma" w:cs="Tahoma"/>
              </w:rPr>
            </w:pPr>
            <w:r w:rsidRPr="00872538">
              <w:rPr>
                <w:rFonts w:ascii="Tahoma" w:hAnsi="Tahoma" w:cs="Tahoma"/>
              </w:rPr>
              <w:t>Data collection</w:t>
            </w:r>
            <w:r w:rsidRPr="00872538">
              <w:rPr>
                <w:rFonts w:ascii="Tahoma" w:hAnsi="Tahoma" w:cs="Tahoma"/>
                <w:spacing w:val="-7"/>
              </w:rPr>
              <w:t xml:space="preserve"> </w:t>
            </w:r>
            <w:r w:rsidRPr="00872538">
              <w:rPr>
                <w:rFonts w:ascii="Tahoma" w:hAnsi="Tahoma" w:cs="Tahoma"/>
              </w:rPr>
              <w:t>mechanisms</w:t>
            </w:r>
          </w:p>
          <w:p w14:paraId="26ED32F2" w14:textId="77777777" w:rsidR="00E37347" w:rsidRPr="00872538" w:rsidRDefault="00E37347" w:rsidP="00784C3D">
            <w:pPr>
              <w:pStyle w:val="TableParagraph"/>
              <w:numPr>
                <w:ilvl w:val="0"/>
                <w:numId w:val="20"/>
              </w:numPr>
              <w:tabs>
                <w:tab w:val="left" w:pos="467"/>
                <w:tab w:val="left" w:pos="468"/>
              </w:tabs>
              <w:spacing w:before="1"/>
              <w:ind w:right="516"/>
              <w:rPr>
                <w:rFonts w:ascii="Tahoma" w:hAnsi="Tahoma" w:cs="Tahoma"/>
              </w:rPr>
            </w:pPr>
            <w:r w:rsidRPr="00872538">
              <w:rPr>
                <w:rFonts w:ascii="Tahoma" w:hAnsi="Tahoma" w:cs="Tahoma"/>
              </w:rPr>
              <w:t>Program improvement/ assessment</w:t>
            </w:r>
            <w:r w:rsidRPr="00872538">
              <w:rPr>
                <w:rFonts w:ascii="Tahoma" w:hAnsi="Tahoma" w:cs="Tahoma"/>
                <w:spacing w:val="-3"/>
              </w:rPr>
              <w:t xml:space="preserve"> </w:t>
            </w:r>
            <w:r w:rsidRPr="00872538">
              <w:rPr>
                <w:rFonts w:ascii="Tahoma" w:hAnsi="Tahoma" w:cs="Tahoma"/>
              </w:rPr>
              <w:t>processes</w:t>
            </w:r>
          </w:p>
          <w:p w14:paraId="74C83E3C" w14:textId="1EAFAF4B" w:rsidR="00E37347" w:rsidRPr="00872538" w:rsidRDefault="00E37347" w:rsidP="00784C3D">
            <w:pPr>
              <w:pStyle w:val="TableParagraph"/>
              <w:numPr>
                <w:ilvl w:val="0"/>
                <w:numId w:val="20"/>
              </w:numPr>
              <w:tabs>
                <w:tab w:val="left" w:pos="467"/>
                <w:tab w:val="left" w:pos="468"/>
              </w:tabs>
              <w:spacing w:before="1"/>
              <w:ind w:right="231"/>
              <w:rPr>
                <w:rFonts w:ascii="Tahoma" w:hAnsi="Tahoma" w:cs="Tahoma"/>
              </w:rPr>
            </w:pPr>
            <w:r w:rsidRPr="00872538">
              <w:rPr>
                <w:rFonts w:ascii="Tahoma" w:hAnsi="Tahoma" w:cs="Tahoma"/>
              </w:rPr>
              <w:t>Placement in employment</w:t>
            </w:r>
            <w:r w:rsidR="00BD5583">
              <w:rPr>
                <w:rFonts w:ascii="Tahoma" w:hAnsi="Tahoma" w:cs="Tahoma"/>
              </w:rPr>
              <w:t>,</w:t>
            </w:r>
            <w:r w:rsidRPr="00872538">
              <w:rPr>
                <w:rFonts w:ascii="Tahoma" w:hAnsi="Tahoma" w:cs="Tahoma"/>
              </w:rPr>
              <w:t xml:space="preserve"> education, or military following program participation (if</w:t>
            </w:r>
            <w:r w:rsidRPr="00872538">
              <w:rPr>
                <w:rFonts w:ascii="Tahoma" w:hAnsi="Tahoma" w:cs="Tahoma"/>
                <w:spacing w:val="-13"/>
              </w:rPr>
              <w:t xml:space="preserve"> </w:t>
            </w:r>
            <w:r w:rsidRPr="00872538">
              <w:rPr>
                <w:rFonts w:ascii="Tahoma" w:hAnsi="Tahoma" w:cs="Tahoma"/>
              </w:rPr>
              <w:t>applicable)</w:t>
            </w:r>
          </w:p>
        </w:tc>
      </w:tr>
      <w:tr w:rsidR="00E37347" w:rsidRPr="00872538" w14:paraId="21D11C72" w14:textId="77777777" w:rsidTr="008E74CF">
        <w:trPr>
          <w:trHeight w:val="268"/>
        </w:trPr>
        <w:tc>
          <w:tcPr>
            <w:tcW w:w="4050" w:type="dxa"/>
            <w:gridSpan w:val="3"/>
            <w:shd w:val="clear" w:color="auto" w:fill="C5DFB3"/>
          </w:tcPr>
          <w:p w14:paraId="7D1ED85E" w14:textId="77777777" w:rsidR="00E37347" w:rsidRPr="00872538" w:rsidRDefault="00E37347" w:rsidP="00BA1542">
            <w:pPr>
              <w:pStyle w:val="TableParagraph"/>
              <w:spacing w:line="248" w:lineRule="exact"/>
              <w:ind w:left="107"/>
              <w:jc w:val="center"/>
              <w:rPr>
                <w:rFonts w:ascii="Tahoma" w:hAnsi="Tahoma" w:cs="Tahoma"/>
                <w:b/>
              </w:rPr>
            </w:pPr>
            <w:r w:rsidRPr="00872538">
              <w:rPr>
                <w:rFonts w:ascii="Tahoma" w:hAnsi="Tahoma" w:cs="Tahoma"/>
                <w:b/>
              </w:rPr>
              <w:t>Suggested Stakeholders to Consult</w:t>
            </w:r>
          </w:p>
        </w:tc>
        <w:tc>
          <w:tcPr>
            <w:tcW w:w="5310" w:type="dxa"/>
            <w:gridSpan w:val="2"/>
            <w:shd w:val="clear" w:color="auto" w:fill="C5DFB3"/>
          </w:tcPr>
          <w:p w14:paraId="235F807E" w14:textId="77777777" w:rsidR="00E37347" w:rsidRPr="00872538" w:rsidRDefault="00E37347" w:rsidP="00BA1542">
            <w:pPr>
              <w:pStyle w:val="TableParagraph"/>
              <w:spacing w:line="248" w:lineRule="exact"/>
              <w:ind w:left="105"/>
              <w:jc w:val="center"/>
              <w:rPr>
                <w:rFonts w:ascii="Tahoma" w:hAnsi="Tahoma" w:cs="Tahoma"/>
                <w:b/>
              </w:rPr>
            </w:pPr>
            <w:r w:rsidRPr="00872538">
              <w:rPr>
                <w:rFonts w:ascii="Tahoma" w:hAnsi="Tahoma" w:cs="Tahoma"/>
                <w:b/>
              </w:rPr>
              <w:t>Suggested Strategies for Consultation</w:t>
            </w:r>
          </w:p>
        </w:tc>
      </w:tr>
      <w:tr w:rsidR="00E37347" w:rsidRPr="00872538" w14:paraId="1527B899" w14:textId="77777777" w:rsidTr="008E74CF">
        <w:trPr>
          <w:trHeight w:val="2375"/>
        </w:trPr>
        <w:tc>
          <w:tcPr>
            <w:tcW w:w="4050" w:type="dxa"/>
            <w:gridSpan w:val="3"/>
          </w:tcPr>
          <w:p w14:paraId="6E3CFD81" w14:textId="77777777" w:rsidR="00E37347" w:rsidRPr="00872538" w:rsidRDefault="00E37347" w:rsidP="00784C3D">
            <w:pPr>
              <w:pStyle w:val="TableParagraph"/>
              <w:numPr>
                <w:ilvl w:val="0"/>
                <w:numId w:val="19"/>
              </w:numPr>
              <w:tabs>
                <w:tab w:val="left" w:pos="467"/>
                <w:tab w:val="left" w:pos="468"/>
              </w:tabs>
              <w:ind w:right="740"/>
              <w:rPr>
                <w:rFonts w:ascii="Tahoma" w:hAnsi="Tahoma" w:cs="Tahoma"/>
              </w:rPr>
            </w:pPr>
            <w:r w:rsidRPr="00872538">
              <w:rPr>
                <w:rFonts w:ascii="Tahoma" w:hAnsi="Tahoma" w:cs="Tahoma"/>
              </w:rPr>
              <w:t>Administrators, teachers, and faculty</w:t>
            </w:r>
          </w:p>
          <w:p w14:paraId="34D631A1" w14:textId="77777777" w:rsidR="00E37347" w:rsidRPr="00872538" w:rsidRDefault="00E37347" w:rsidP="00784C3D">
            <w:pPr>
              <w:pStyle w:val="TableParagraph"/>
              <w:numPr>
                <w:ilvl w:val="0"/>
                <w:numId w:val="19"/>
              </w:numPr>
              <w:tabs>
                <w:tab w:val="left" w:pos="467"/>
                <w:tab w:val="left" w:pos="468"/>
              </w:tabs>
              <w:ind w:right="1051"/>
              <w:rPr>
                <w:rFonts w:ascii="Tahoma" w:hAnsi="Tahoma" w:cs="Tahoma"/>
              </w:rPr>
            </w:pPr>
            <w:r w:rsidRPr="00872538">
              <w:rPr>
                <w:rFonts w:ascii="Tahoma" w:hAnsi="Tahoma" w:cs="Tahoma"/>
              </w:rPr>
              <w:t xml:space="preserve">Representatives of </w:t>
            </w:r>
            <w:r w:rsidRPr="00872538">
              <w:rPr>
                <w:rFonts w:ascii="Tahoma" w:hAnsi="Tahoma" w:cs="Tahoma"/>
                <w:spacing w:val="-3"/>
              </w:rPr>
              <w:t xml:space="preserve">special </w:t>
            </w:r>
            <w:r w:rsidRPr="00872538">
              <w:rPr>
                <w:rFonts w:ascii="Tahoma" w:hAnsi="Tahoma" w:cs="Tahoma"/>
              </w:rPr>
              <w:t>populations</w:t>
            </w:r>
          </w:p>
          <w:p w14:paraId="183AB965" w14:textId="77777777" w:rsidR="00E37347" w:rsidRPr="00872538" w:rsidRDefault="00E37347" w:rsidP="00784C3D">
            <w:pPr>
              <w:pStyle w:val="TableParagraph"/>
              <w:numPr>
                <w:ilvl w:val="0"/>
                <w:numId w:val="19"/>
              </w:numPr>
              <w:tabs>
                <w:tab w:val="left" w:pos="467"/>
                <w:tab w:val="left" w:pos="468"/>
              </w:tabs>
              <w:rPr>
                <w:rFonts w:ascii="Tahoma" w:hAnsi="Tahoma" w:cs="Tahoma"/>
              </w:rPr>
            </w:pPr>
            <w:r w:rsidRPr="00872538">
              <w:rPr>
                <w:rFonts w:ascii="Tahoma" w:hAnsi="Tahoma" w:cs="Tahoma"/>
              </w:rPr>
              <w:t>Parents and</w:t>
            </w:r>
            <w:r w:rsidRPr="00872538">
              <w:rPr>
                <w:rFonts w:ascii="Tahoma" w:hAnsi="Tahoma" w:cs="Tahoma"/>
                <w:spacing w:val="-4"/>
              </w:rPr>
              <w:t xml:space="preserve"> </w:t>
            </w:r>
            <w:r w:rsidRPr="00872538">
              <w:rPr>
                <w:rFonts w:ascii="Tahoma" w:hAnsi="Tahoma" w:cs="Tahoma"/>
              </w:rPr>
              <w:t>students</w:t>
            </w:r>
          </w:p>
          <w:p w14:paraId="1FE70B3F" w14:textId="77777777" w:rsidR="00E37347" w:rsidRPr="00872538" w:rsidRDefault="00E37347" w:rsidP="00784C3D">
            <w:pPr>
              <w:pStyle w:val="TableParagraph"/>
              <w:numPr>
                <w:ilvl w:val="0"/>
                <w:numId w:val="19"/>
              </w:numPr>
              <w:tabs>
                <w:tab w:val="left" w:pos="467"/>
                <w:tab w:val="left" w:pos="468"/>
              </w:tabs>
              <w:ind w:right="592"/>
              <w:rPr>
                <w:rFonts w:ascii="Tahoma" w:hAnsi="Tahoma" w:cs="Tahoma"/>
              </w:rPr>
            </w:pPr>
            <w:r w:rsidRPr="00872538">
              <w:rPr>
                <w:rFonts w:ascii="Tahoma" w:hAnsi="Tahoma" w:cs="Tahoma"/>
              </w:rPr>
              <w:t>School counselors and advisory professionals</w:t>
            </w:r>
          </w:p>
          <w:p w14:paraId="7DA72229" w14:textId="77777777" w:rsidR="00E37347" w:rsidRPr="00872538" w:rsidRDefault="00E37347" w:rsidP="00784C3D">
            <w:pPr>
              <w:pStyle w:val="TableParagraph"/>
              <w:numPr>
                <w:ilvl w:val="0"/>
                <w:numId w:val="19"/>
              </w:numPr>
              <w:tabs>
                <w:tab w:val="left" w:pos="467"/>
                <w:tab w:val="left" w:pos="468"/>
              </w:tabs>
              <w:spacing w:line="279" w:lineRule="exact"/>
              <w:rPr>
                <w:rFonts w:ascii="Tahoma" w:hAnsi="Tahoma" w:cs="Tahoma"/>
              </w:rPr>
            </w:pPr>
            <w:r w:rsidRPr="00872538">
              <w:rPr>
                <w:rFonts w:ascii="Tahoma" w:hAnsi="Tahoma" w:cs="Tahoma"/>
              </w:rPr>
              <w:t>Local data</w:t>
            </w:r>
            <w:r w:rsidRPr="00872538">
              <w:rPr>
                <w:rFonts w:ascii="Tahoma" w:hAnsi="Tahoma" w:cs="Tahoma"/>
                <w:spacing w:val="-4"/>
              </w:rPr>
              <w:t xml:space="preserve"> </w:t>
            </w:r>
            <w:r w:rsidRPr="00872538">
              <w:rPr>
                <w:rFonts w:ascii="Tahoma" w:hAnsi="Tahoma" w:cs="Tahoma"/>
              </w:rPr>
              <w:t>staff</w:t>
            </w:r>
          </w:p>
        </w:tc>
        <w:tc>
          <w:tcPr>
            <w:tcW w:w="5310" w:type="dxa"/>
            <w:gridSpan w:val="2"/>
          </w:tcPr>
          <w:p w14:paraId="0FD67A88" w14:textId="77777777" w:rsidR="00E37347" w:rsidRPr="00872538" w:rsidRDefault="00E37347" w:rsidP="00784C3D">
            <w:pPr>
              <w:pStyle w:val="TableParagraph"/>
              <w:numPr>
                <w:ilvl w:val="0"/>
                <w:numId w:val="19"/>
              </w:numPr>
              <w:tabs>
                <w:tab w:val="left" w:pos="447"/>
              </w:tabs>
              <w:ind w:right="201"/>
              <w:rPr>
                <w:rFonts w:ascii="Tahoma" w:hAnsi="Tahoma" w:cs="Tahoma"/>
              </w:rPr>
            </w:pPr>
            <w:r w:rsidRPr="00872538">
              <w:rPr>
                <w:rFonts w:ascii="Tahoma" w:hAnsi="Tahoma" w:cs="Tahoma"/>
              </w:rPr>
              <w:t>Workgroup to examine data including representatives of educators, school counselors/career advisory professionals, special populations, and</w:t>
            </w:r>
            <w:r w:rsidRPr="00872538">
              <w:rPr>
                <w:rFonts w:ascii="Tahoma" w:hAnsi="Tahoma" w:cs="Tahoma"/>
                <w:spacing w:val="-6"/>
              </w:rPr>
              <w:t xml:space="preserve"> </w:t>
            </w:r>
            <w:r w:rsidRPr="00872538">
              <w:rPr>
                <w:rFonts w:ascii="Tahoma" w:hAnsi="Tahoma" w:cs="Tahoma"/>
              </w:rPr>
              <w:t>employers</w:t>
            </w:r>
          </w:p>
          <w:p w14:paraId="32275BCB" w14:textId="77777777" w:rsidR="00E37347" w:rsidRPr="00872538" w:rsidRDefault="00E37347" w:rsidP="008E74CF">
            <w:pPr>
              <w:pStyle w:val="TableParagraph"/>
              <w:numPr>
                <w:ilvl w:val="0"/>
                <w:numId w:val="18"/>
              </w:numPr>
              <w:tabs>
                <w:tab w:val="left" w:pos="447"/>
              </w:tabs>
              <w:spacing w:before="60"/>
              <w:ind w:hanging="288"/>
              <w:rPr>
                <w:rFonts w:ascii="Tahoma" w:hAnsi="Tahoma" w:cs="Tahoma"/>
              </w:rPr>
            </w:pPr>
            <w:r w:rsidRPr="00872538">
              <w:rPr>
                <w:rFonts w:ascii="Tahoma" w:hAnsi="Tahoma" w:cs="Tahoma"/>
              </w:rPr>
              <w:t>Focus groups, interview, or survey</w:t>
            </w:r>
            <w:r w:rsidRPr="00872538">
              <w:rPr>
                <w:rFonts w:ascii="Tahoma" w:hAnsi="Tahoma" w:cs="Tahoma"/>
                <w:spacing w:val="-8"/>
              </w:rPr>
              <w:t xml:space="preserve"> </w:t>
            </w:r>
            <w:r w:rsidRPr="00872538">
              <w:rPr>
                <w:rFonts w:ascii="Tahoma" w:hAnsi="Tahoma" w:cs="Tahoma"/>
              </w:rPr>
              <w:t>of:</w:t>
            </w:r>
          </w:p>
          <w:p w14:paraId="2AF950EA" w14:textId="77777777" w:rsidR="00E37347" w:rsidRPr="00872538" w:rsidRDefault="00E37347" w:rsidP="00784C3D">
            <w:pPr>
              <w:pStyle w:val="TableParagraph"/>
              <w:numPr>
                <w:ilvl w:val="1"/>
                <w:numId w:val="18"/>
              </w:numPr>
              <w:tabs>
                <w:tab w:val="left" w:pos="986"/>
                <w:tab w:val="left" w:pos="987"/>
              </w:tabs>
              <w:spacing w:line="272" w:lineRule="exact"/>
              <w:ind w:hanging="357"/>
              <w:rPr>
                <w:rFonts w:ascii="Tahoma" w:hAnsi="Tahoma" w:cs="Tahoma"/>
              </w:rPr>
            </w:pPr>
            <w:r w:rsidRPr="00872538">
              <w:rPr>
                <w:rFonts w:ascii="Tahoma" w:hAnsi="Tahoma" w:cs="Tahoma"/>
              </w:rPr>
              <w:t>Parents and</w:t>
            </w:r>
            <w:r w:rsidRPr="00872538">
              <w:rPr>
                <w:rFonts w:ascii="Tahoma" w:hAnsi="Tahoma" w:cs="Tahoma"/>
                <w:spacing w:val="-4"/>
              </w:rPr>
              <w:t xml:space="preserve"> </w:t>
            </w:r>
            <w:r w:rsidRPr="00872538">
              <w:rPr>
                <w:rFonts w:ascii="Tahoma" w:hAnsi="Tahoma" w:cs="Tahoma"/>
              </w:rPr>
              <w:t>students</w:t>
            </w:r>
          </w:p>
          <w:p w14:paraId="39A1F680" w14:textId="77777777" w:rsidR="00E37347" w:rsidRPr="00872538" w:rsidRDefault="00E37347" w:rsidP="00784C3D">
            <w:pPr>
              <w:pStyle w:val="TableParagraph"/>
              <w:numPr>
                <w:ilvl w:val="1"/>
                <w:numId w:val="18"/>
              </w:numPr>
              <w:tabs>
                <w:tab w:val="left" w:pos="986"/>
                <w:tab w:val="left" w:pos="987"/>
              </w:tabs>
              <w:spacing w:line="269" w:lineRule="exact"/>
              <w:ind w:hanging="357"/>
              <w:rPr>
                <w:rFonts w:ascii="Tahoma" w:hAnsi="Tahoma" w:cs="Tahoma"/>
              </w:rPr>
            </w:pPr>
            <w:r w:rsidRPr="00872538">
              <w:rPr>
                <w:rFonts w:ascii="Tahoma" w:hAnsi="Tahoma" w:cs="Tahoma"/>
              </w:rPr>
              <w:t>Employers</w:t>
            </w:r>
          </w:p>
          <w:p w14:paraId="157A7002" w14:textId="77777777" w:rsidR="00E37347" w:rsidRPr="00872538" w:rsidRDefault="00E37347" w:rsidP="00784C3D">
            <w:pPr>
              <w:pStyle w:val="TableParagraph"/>
              <w:numPr>
                <w:ilvl w:val="1"/>
                <w:numId w:val="18"/>
              </w:numPr>
              <w:tabs>
                <w:tab w:val="left" w:pos="983"/>
                <w:tab w:val="left" w:pos="984"/>
              </w:tabs>
              <w:spacing w:before="1" w:line="235" w:lineRule="auto"/>
              <w:ind w:right="634"/>
              <w:rPr>
                <w:rFonts w:ascii="Tahoma" w:hAnsi="Tahoma" w:cs="Tahoma"/>
              </w:rPr>
            </w:pPr>
            <w:r w:rsidRPr="00872538">
              <w:rPr>
                <w:rFonts w:ascii="Tahoma" w:hAnsi="Tahoma" w:cs="Tahoma"/>
              </w:rPr>
              <w:t xml:space="preserve">School counseling staff and career advisory </w:t>
            </w:r>
            <w:r w:rsidRPr="00872538">
              <w:rPr>
                <w:rFonts w:ascii="Tahoma" w:hAnsi="Tahoma" w:cs="Tahoma"/>
              </w:rPr>
              <w:lastRenderedPageBreak/>
              <w:t>professionals</w:t>
            </w:r>
          </w:p>
        </w:tc>
      </w:tr>
      <w:tr w:rsidR="00E37347" w:rsidRPr="00872538" w14:paraId="78AE9D74" w14:textId="77777777" w:rsidTr="00907634">
        <w:trPr>
          <w:trHeight w:val="422"/>
        </w:trPr>
        <w:tc>
          <w:tcPr>
            <w:tcW w:w="9360" w:type="dxa"/>
            <w:gridSpan w:val="5"/>
            <w:shd w:val="clear" w:color="auto" w:fill="C5DFB3"/>
          </w:tcPr>
          <w:p w14:paraId="2FE17E14" w14:textId="77777777" w:rsidR="00E37347" w:rsidRPr="00872538" w:rsidRDefault="00C16D3A" w:rsidP="00BA1542">
            <w:pPr>
              <w:pStyle w:val="BodyText"/>
              <w:spacing w:before="6"/>
              <w:jc w:val="center"/>
              <w:rPr>
                <w:rFonts w:ascii="Tahoma" w:hAnsi="Tahoma" w:cs="Tahoma"/>
                <w:b/>
                <w:sz w:val="22"/>
                <w:szCs w:val="22"/>
              </w:rPr>
            </w:pPr>
            <w:r w:rsidRPr="00872538">
              <w:rPr>
                <w:rFonts w:ascii="Tahoma" w:hAnsi="Tahoma" w:cs="Tahoma"/>
                <w:b/>
                <w:sz w:val="22"/>
                <w:szCs w:val="22"/>
              </w:rPr>
              <w:lastRenderedPageBreak/>
              <w:t>Template</w:t>
            </w:r>
            <w:r w:rsidR="00E37347" w:rsidRPr="00872538">
              <w:rPr>
                <w:rFonts w:ascii="Tahoma" w:hAnsi="Tahoma" w:cs="Tahoma"/>
                <w:b/>
                <w:sz w:val="22"/>
                <w:szCs w:val="22"/>
              </w:rPr>
              <w:t xml:space="preserve"> Questions to Answer for this Element</w:t>
            </w:r>
          </w:p>
        </w:tc>
      </w:tr>
      <w:tr w:rsidR="00E37347" w:rsidRPr="00872538" w14:paraId="4FF58E9F" w14:textId="77777777" w:rsidTr="00907634">
        <w:trPr>
          <w:trHeight w:val="1583"/>
        </w:trPr>
        <w:tc>
          <w:tcPr>
            <w:tcW w:w="9360" w:type="dxa"/>
            <w:gridSpan w:val="5"/>
          </w:tcPr>
          <w:p w14:paraId="5DDB6353" w14:textId="77777777" w:rsidR="00E37347" w:rsidRPr="00872538" w:rsidRDefault="00E37347" w:rsidP="00784C3D">
            <w:pPr>
              <w:pStyle w:val="BodyText"/>
              <w:numPr>
                <w:ilvl w:val="0"/>
                <w:numId w:val="23"/>
              </w:numPr>
              <w:spacing w:before="6"/>
              <w:rPr>
                <w:rFonts w:ascii="Tahoma" w:hAnsi="Tahoma" w:cs="Tahoma"/>
                <w:sz w:val="22"/>
                <w:szCs w:val="22"/>
              </w:rPr>
            </w:pPr>
            <w:r w:rsidRPr="00872538">
              <w:rPr>
                <w:rFonts w:ascii="Tahoma" w:hAnsi="Tahoma" w:cs="Tahoma"/>
                <w:sz w:val="22"/>
                <w:szCs w:val="22"/>
              </w:rPr>
              <w:t>How do programs maintain conversations with secondary, postsecondary, and business/industry representatives so that a robust and up-to-date skill set is developed in each program?</w:t>
            </w:r>
          </w:p>
          <w:p w14:paraId="447E4E7A" w14:textId="77777777" w:rsidR="00E37347" w:rsidRPr="00872538" w:rsidRDefault="00E37347" w:rsidP="00784C3D">
            <w:pPr>
              <w:pStyle w:val="BodyText"/>
              <w:numPr>
                <w:ilvl w:val="0"/>
                <w:numId w:val="23"/>
              </w:numPr>
              <w:spacing w:before="6"/>
              <w:rPr>
                <w:rFonts w:ascii="Tahoma" w:hAnsi="Tahoma" w:cs="Tahoma"/>
                <w:sz w:val="22"/>
                <w:szCs w:val="22"/>
              </w:rPr>
            </w:pPr>
            <w:r w:rsidRPr="00872538">
              <w:rPr>
                <w:rFonts w:ascii="Tahoma" w:hAnsi="Tahoma" w:cs="Tahoma"/>
                <w:sz w:val="22"/>
                <w:szCs w:val="22"/>
              </w:rPr>
              <w:t>Which programs have current industry standard equipment, appropriate classroom and laboratory space, and quality instructional materials?</w:t>
            </w:r>
          </w:p>
          <w:p w14:paraId="3C958AAB" w14:textId="74528154" w:rsidR="00E37347" w:rsidRPr="00872538" w:rsidRDefault="00E37347" w:rsidP="00784C3D">
            <w:pPr>
              <w:pStyle w:val="BodyText"/>
              <w:numPr>
                <w:ilvl w:val="0"/>
                <w:numId w:val="23"/>
              </w:numPr>
              <w:spacing w:before="6" w:after="240"/>
              <w:rPr>
                <w:rFonts w:ascii="Tahoma" w:hAnsi="Tahoma" w:cs="Tahoma"/>
                <w:sz w:val="22"/>
                <w:szCs w:val="22"/>
              </w:rPr>
            </w:pPr>
            <w:r w:rsidRPr="00872538">
              <w:rPr>
                <w:rFonts w:ascii="Tahoma" w:hAnsi="Tahoma" w:cs="Tahoma"/>
                <w:sz w:val="22"/>
                <w:szCs w:val="22"/>
              </w:rPr>
              <w:t>Which programs of study incorporate relevant academic, technica</w:t>
            </w:r>
            <w:r w:rsidR="00BD5583">
              <w:rPr>
                <w:rFonts w:ascii="Tahoma" w:hAnsi="Tahoma" w:cs="Tahoma"/>
                <w:sz w:val="22"/>
                <w:szCs w:val="22"/>
              </w:rPr>
              <w:t xml:space="preserve">l, and workforce </w:t>
            </w:r>
            <w:r w:rsidRPr="00872538">
              <w:rPr>
                <w:rFonts w:ascii="Tahoma" w:hAnsi="Tahoma" w:cs="Tahoma"/>
                <w:sz w:val="22"/>
                <w:szCs w:val="22"/>
              </w:rPr>
              <w:t xml:space="preserve">readiness skills at every learner level? </w:t>
            </w:r>
            <w:r w:rsidR="00B520AD" w:rsidRPr="00872538">
              <w:rPr>
                <w:rFonts w:ascii="Tahoma" w:hAnsi="Tahoma" w:cs="Tahoma"/>
                <w:sz w:val="22"/>
                <w:szCs w:val="22"/>
              </w:rPr>
              <w:t>(Including dual credit</w:t>
            </w:r>
            <w:r w:rsidRPr="00872538">
              <w:rPr>
                <w:rFonts w:ascii="Tahoma" w:hAnsi="Tahoma" w:cs="Tahoma"/>
                <w:sz w:val="22"/>
                <w:szCs w:val="22"/>
              </w:rPr>
              <w:t xml:space="preserve"> opportunities)</w:t>
            </w:r>
          </w:p>
        </w:tc>
      </w:tr>
    </w:tbl>
    <w:p w14:paraId="6815B2F3" w14:textId="77777777" w:rsidR="00BD5583" w:rsidRDefault="00BD5583" w:rsidP="00BA1542">
      <w:pPr>
        <w:spacing w:after="160" w:line="259" w:lineRule="auto"/>
        <w:rPr>
          <w:rFonts w:ascii="Tahoma" w:hAnsi="Tahoma" w:cs="Tahoma"/>
          <w:b/>
          <w:color w:val="0099CC"/>
          <w:sz w:val="28"/>
          <w:szCs w:val="28"/>
        </w:rPr>
      </w:pPr>
    </w:p>
    <w:p w14:paraId="369ADB4A" w14:textId="4099411E" w:rsidR="002C6771" w:rsidRPr="00BD5583" w:rsidRDefault="00FE12A7" w:rsidP="00BA1542">
      <w:pPr>
        <w:spacing w:after="160" w:line="259" w:lineRule="auto"/>
        <w:rPr>
          <w:rFonts w:ascii="Tahoma" w:hAnsi="Tahoma" w:cs="Tahoma"/>
          <w:b/>
          <w:color w:val="0099CC"/>
          <w:sz w:val="28"/>
          <w:szCs w:val="28"/>
        </w:rPr>
      </w:pPr>
      <w:r w:rsidRPr="00C07417">
        <w:rPr>
          <w:rFonts w:ascii="Tahoma" w:hAnsi="Tahoma" w:cs="Tahoma"/>
          <w:b/>
          <w:color w:val="0099CC"/>
          <w:sz w:val="28"/>
          <w:szCs w:val="28"/>
        </w:rPr>
        <w:t xml:space="preserve">Element </w:t>
      </w:r>
      <w:r w:rsidR="00C16D3A" w:rsidRPr="00C07417">
        <w:rPr>
          <w:rFonts w:ascii="Tahoma" w:hAnsi="Tahoma" w:cs="Tahoma"/>
          <w:b/>
          <w:color w:val="0099CC"/>
          <w:sz w:val="28"/>
          <w:szCs w:val="28"/>
        </w:rPr>
        <w:t>3. Student Performance</w:t>
      </w:r>
    </w:p>
    <w:p w14:paraId="6DDB6F63" w14:textId="0DFC542C" w:rsidR="00C16D3A" w:rsidRPr="00872538" w:rsidRDefault="00C16D3A" w:rsidP="00C16D3A">
      <w:pPr>
        <w:pStyle w:val="BodyText"/>
        <w:spacing w:before="6" w:after="240" w:line="360" w:lineRule="auto"/>
        <w:rPr>
          <w:rFonts w:ascii="Tahoma" w:hAnsi="Tahoma" w:cs="Tahoma"/>
          <w:sz w:val="22"/>
          <w:szCs w:val="22"/>
        </w:rPr>
      </w:pPr>
      <w:r w:rsidRPr="00872538">
        <w:rPr>
          <w:rFonts w:ascii="Tahoma" w:hAnsi="Tahoma" w:cs="Tahoma"/>
          <w:sz w:val="22"/>
          <w:szCs w:val="22"/>
        </w:rPr>
        <w:t>Quality CTE contributes to both the technical and academic preparation of all learners. Perkins V requires the</w:t>
      </w:r>
      <w:r w:rsidR="002C45C8">
        <w:rPr>
          <w:rFonts w:ascii="Tahoma" w:hAnsi="Tahoma" w:cs="Tahoma"/>
          <w:sz w:val="22"/>
          <w:szCs w:val="22"/>
        </w:rPr>
        <w:t xml:space="preserve"> needs assessment to evaluate</w:t>
      </w:r>
      <w:r w:rsidRPr="00872538">
        <w:rPr>
          <w:rFonts w:ascii="Tahoma" w:hAnsi="Tahoma" w:cs="Tahoma"/>
          <w:sz w:val="22"/>
          <w:szCs w:val="22"/>
        </w:rPr>
        <w:t xml:space="preserve"> student performance</w:t>
      </w:r>
      <w:r w:rsidR="002C45C8">
        <w:rPr>
          <w:rFonts w:ascii="Tahoma" w:hAnsi="Tahoma" w:cs="Tahoma"/>
          <w:sz w:val="22"/>
          <w:szCs w:val="22"/>
        </w:rPr>
        <w:t>,</w:t>
      </w:r>
      <w:r w:rsidRPr="00872538">
        <w:rPr>
          <w:rFonts w:ascii="Tahoma" w:hAnsi="Tahoma" w:cs="Tahoma"/>
          <w:sz w:val="22"/>
          <w:szCs w:val="22"/>
        </w:rPr>
        <w:t xml:space="preserve"> including special populations and each subgroup identified in the law. The needs assessment must contain an evaluation of CTE concentrators’ performance on the core performance </w:t>
      </w:r>
      <w:r w:rsidRPr="00872538">
        <w:rPr>
          <w:rFonts w:ascii="Tahoma" w:hAnsi="Tahoma" w:cs="Tahoma"/>
          <w:sz w:val="22"/>
          <w:szCs w:val="22"/>
        </w:rPr>
        <w:lastRenderedPageBreak/>
        <w:t>indicators.</w:t>
      </w:r>
    </w:p>
    <w:p w14:paraId="164D0A13" w14:textId="77777777" w:rsidR="00C16D3A" w:rsidRPr="00872538" w:rsidRDefault="00C16D3A" w:rsidP="00C16D3A">
      <w:pPr>
        <w:pStyle w:val="BodyText"/>
        <w:spacing w:before="6" w:after="240" w:line="360" w:lineRule="auto"/>
        <w:rPr>
          <w:rFonts w:ascii="Tahoma" w:hAnsi="Tahoma" w:cs="Tahoma"/>
          <w:sz w:val="22"/>
          <w:szCs w:val="22"/>
        </w:rPr>
      </w:pPr>
      <w:r w:rsidRPr="00872538">
        <w:rPr>
          <w:rFonts w:ascii="Tahoma" w:hAnsi="Tahoma" w:cs="Tahoma"/>
          <w:sz w:val="22"/>
          <w:szCs w:val="22"/>
        </w:rPr>
        <w:t>This element will be addressed by reviewing the data from each education partner at the local level using the local needs assessment templates. The following information will help the education partner complete the templates.</w:t>
      </w:r>
    </w:p>
    <w:tbl>
      <w:tblPr>
        <w:tblStyle w:val="TableGrid"/>
        <w:tblW w:w="0" w:type="auto"/>
        <w:shd w:val="clear" w:color="auto" w:fill="FBE4D5" w:themeFill="accent2" w:themeFillTint="33"/>
        <w:tblLook w:val="04A0" w:firstRow="1" w:lastRow="0" w:firstColumn="1" w:lastColumn="0" w:noHBand="0" w:noVBand="1"/>
      </w:tblPr>
      <w:tblGrid>
        <w:gridCol w:w="4893"/>
        <w:gridCol w:w="4457"/>
      </w:tblGrid>
      <w:tr w:rsidR="00C16D3A" w:rsidRPr="00872538" w14:paraId="357A2FA4" w14:textId="77777777" w:rsidTr="00623D8E">
        <w:tc>
          <w:tcPr>
            <w:tcW w:w="5665" w:type="dxa"/>
            <w:shd w:val="clear" w:color="auto" w:fill="FBE4D5" w:themeFill="accent2" w:themeFillTint="33"/>
          </w:tcPr>
          <w:p w14:paraId="24883DF7" w14:textId="77777777" w:rsidR="00C16D3A" w:rsidRPr="00872538" w:rsidRDefault="00C16D3A" w:rsidP="00C16D3A">
            <w:pPr>
              <w:pStyle w:val="BodyText"/>
              <w:spacing w:before="6" w:after="120" w:line="24" w:lineRule="atLeast"/>
              <w:rPr>
                <w:rFonts w:ascii="Tahoma" w:hAnsi="Tahoma" w:cs="Tahoma"/>
                <w:b/>
                <w:sz w:val="22"/>
                <w:szCs w:val="22"/>
              </w:rPr>
            </w:pPr>
            <w:r w:rsidRPr="00872538">
              <w:rPr>
                <w:rFonts w:ascii="Tahoma" w:hAnsi="Tahoma" w:cs="Tahoma"/>
                <w:b/>
                <w:sz w:val="22"/>
                <w:szCs w:val="22"/>
              </w:rPr>
              <w:t>What does the law say?</w:t>
            </w:r>
          </w:p>
          <w:p w14:paraId="19BDF603" w14:textId="77777777" w:rsidR="00C16D3A" w:rsidRPr="00872538" w:rsidRDefault="00C16D3A" w:rsidP="00C16D3A">
            <w:pPr>
              <w:pStyle w:val="BodyText"/>
              <w:spacing w:before="6" w:after="240" w:line="24" w:lineRule="atLeast"/>
              <w:rPr>
                <w:rFonts w:ascii="Tahoma" w:hAnsi="Tahoma" w:cs="Tahoma"/>
                <w:sz w:val="22"/>
                <w:szCs w:val="22"/>
              </w:rPr>
            </w:pPr>
            <w:r w:rsidRPr="00872538">
              <w:rPr>
                <w:rFonts w:ascii="Tahoma" w:hAnsi="Tahoma" w:cs="Tahoma"/>
                <w:sz w:val="22"/>
                <w:szCs w:val="22"/>
              </w:rPr>
              <w:t>The comprehensive local needs assessment will include an evaluation of the performance of the students served by the local eligible recipient with respect to State determined and local performance levels, including an evaluation of performance for special populations and each subgroup.</w:t>
            </w:r>
          </w:p>
        </w:tc>
        <w:tc>
          <w:tcPr>
            <w:tcW w:w="5125" w:type="dxa"/>
            <w:shd w:val="clear" w:color="auto" w:fill="FBE4D5" w:themeFill="accent2" w:themeFillTint="33"/>
          </w:tcPr>
          <w:p w14:paraId="27939D4B" w14:textId="77777777" w:rsidR="00C16D3A" w:rsidRPr="00872538" w:rsidRDefault="00C16D3A" w:rsidP="00C16D3A">
            <w:pPr>
              <w:pStyle w:val="BodyText"/>
              <w:spacing w:before="6" w:after="120" w:line="24" w:lineRule="atLeast"/>
              <w:rPr>
                <w:rFonts w:ascii="Tahoma" w:hAnsi="Tahoma" w:cs="Tahoma"/>
                <w:b/>
                <w:sz w:val="22"/>
                <w:szCs w:val="22"/>
              </w:rPr>
            </w:pPr>
            <w:r w:rsidRPr="00872538">
              <w:rPr>
                <w:rFonts w:ascii="Tahoma" w:hAnsi="Tahoma" w:cs="Tahoma"/>
                <w:b/>
                <w:sz w:val="22"/>
                <w:szCs w:val="22"/>
              </w:rPr>
              <w:t>What does the law mean?</w:t>
            </w:r>
          </w:p>
          <w:p w14:paraId="650615AB" w14:textId="58FD9726" w:rsidR="00C16D3A" w:rsidRPr="00872538" w:rsidRDefault="00C16D3A" w:rsidP="00C16D3A">
            <w:pPr>
              <w:pStyle w:val="BodyText"/>
              <w:spacing w:before="6" w:after="240" w:line="24" w:lineRule="atLeast"/>
              <w:rPr>
                <w:rFonts w:ascii="Tahoma" w:hAnsi="Tahoma" w:cs="Tahoma"/>
                <w:sz w:val="22"/>
                <w:szCs w:val="22"/>
              </w:rPr>
            </w:pPr>
            <w:r w:rsidRPr="00872538">
              <w:rPr>
                <w:rFonts w:ascii="Tahoma" w:hAnsi="Tahoma" w:cs="Tahoma"/>
                <w:sz w:val="22"/>
                <w:szCs w:val="22"/>
              </w:rPr>
              <w:t>The comprehensive local needs assessment must contain an evaluation of CTE concentrators’ performance on the core performance indicators. This includes an evaluation of performance for each subgroup and special population</w:t>
            </w:r>
            <w:r w:rsidR="003A468F">
              <w:rPr>
                <w:rFonts w:ascii="Tahoma" w:hAnsi="Tahoma" w:cs="Tahoma"/>
                <w:sz w:val="22"/>
                <w:szCs w:val="22"/>
              </w:rPr>
              <w:t xml:space="preserve"> in funded programs</w:t>
            </w:r>
            <w:r w:rsidRPr="00872538">
              <w:rPr>
                <w:rFonts w:ascii="Tahoma" w:hAnsi="Tahoma" w:cs="Tahoma"/>
                <w:sz w:val="22"/>
                <w:szCs w:val="22"/>
              </w:rPr>
              <w:t>.</w:t>
            </w:r>
          </w:p>
        </w:tc>
      </w:tr>
    </w:tbl>
    <w:p w14:paraId="2B827D59" w14:textId="77777777" w:rsidR="00C16D3A" w:rsidRPr="00872538" w:rsidRDefault="00C16D3A" w:rsidP="00C16D3A">
      <w:pPr>
        <w:pStyle w:val="BodyText"/>
        <w:spacing w:before="6" w:line="360" w:lineRule="auto"/>
        <w:rPr>
          <w:rFonts w:ascii="Tahoma" w:hAnsi="Tahoma" w:cs="Tahoma"/>
          <w:sz w:val="22"/>
          <w:szCs w:val="22"/>
        </w:rPr>
      </w:pPr>
    </w:p>
    <w:tbl>
      <w:tblPr>
        <w:tblW w:w="92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4"/>
      </w:tblGrid>
      <w:tr w:rsidR="00555982" w:rsidRPr="00872538" w14:paraId="79057D60" w14:textId="77777777" w:rsidTr="00C82265">
        <w:trPr>
          <w:trHeight w:val="270"/>
        </w:trPr>
        <w:tc>
          <w:tcPr>
            <w:tcW w:w="9274" w:type="dxa"/>
            <w:shd w:val="clear" w:color="auto" w:fill="C5DFB3"/>
          </w:tcPr>
          <w:p w14:paraId="15A86A5F" w14:textId="77777777" w:rsidR="00555982" w:rsidRPr="00872538" w:rsidRDefault="00555982" w:rsidP="00555982">
            <w:pPr>
              <w:widowControl w:val="0"/>
              <w:autoSpaceDE w:val="0"/>
              <w:autoSpaceDN w:val="0"/>
              <w:spacing w:before="1" w:line="249" w:lineRule="exact"/>
              <w:ind w:firstLine="90"/>
              <w:rPr>
                <w:rFonts w:ascii="Tahoma" w:eastAsia="Calibri" w:hAnsi="Tahoma" w:cs="Tahoma"/>
                <w:b/>
                <w:lang w:bidi="en-US"/>
              </w:rPr>
            </w:pPr>
            <w:r w:rsidRPr="00872538">
              <w:rPr>
                <w:rFonts w:ascii="Tahoma" w:eastAsia="Calibri" w:hAnsi="Tahoma" w:cs="Tahoma"/>
                <w:b/>
                <w:lang w:bidi="en-US"/>
              </w:rPr>
              <w:t>3. Student Performance</w:t>
            </w:r>
          </w:p>
        </w:tc>
      </w:tr>
      <w:tr w:rsidR="00892887" w:rsidRPr="00872538" w14:paraId="39327C1B" w14:textId="77777777" w:rsidTr="00C82265">
        <w:trPr>
          <w:trHeight w:val="270"/>
        </w:trPr>
        <w:tc>
          <w:tcPr>
            <w:tcW w:w="9274" w:type="dxa"/>
            <w:shd w:val="clear" w:color="auto" w:fill="C5DFB3"/>
          </w:tcPr>
          <w:p w14:paraId="56D4B50C" w14:textId="77777777" w:rsidR="00892887" w:rsidRPr="00872538" w:rsidRDefault="00892887" w:rsidP="00BA1542">
            <w:pPr>
              <w:widowControl w:val="0"/>
              <w:autoSpaceDE w:val="0"/>
              <w:autoSpaceDN w:val="0"/>
              <w:spacing w:before="1" w:line="249" w:lineRule="exact"/>
              <w:ind w:left="4"/>
              <w:jc w:val="center"/>
              <w:rPr>
                <w:rFonts w:ascii="Tahoma" w:eastAsia="Calibri" w:hAnsi="Tahoma" w:cs="Tahoma"/>
                <w:b/>
                <w:lang w:bidi="en-US"/>
              </w:rPr>
            </w:pPr>
            <w:r w:rsidRPr="00872538">
              <w:rPr>
                <w:rFonts w:ascii="Tahoma" w:eastAsia="Calibri" w:hAnsi="Tahoma" w:cs="Tahoma"/>
                <w:b/>
                <w:lang w:bidi="en-US"/>
              </w:rPr>
              <w:t>Suggested Areas to Review and Materials Needed</w:t>
            </w:r>
          </w:p>
        </w:tc>
      </w:tr>
      <w:tr w:rsidR="00C16D3A" w:rsidRPr="00872538" w14:paraId="669DDBE5" w14:textId="77777777" w:rsidTr="00555982">
        <w:trPr>
          <w:trHeight w:val="4670"/>
        </w:trPr>
        <w:tc>
          <w:tcPr>
            <w:tcW w:w="9274" w:type="dxa"/>
          </w:tcPr>
          <w:p w14:paraId="60CFDD1E" w14:textId="77777777" w:rsidR="00C16D3A" w:rsidRPr="00872538" w:rsidRDefault="00C16D3A" w:rsidP="00784C3D">
            <w:pPr>
              <w:widowControl w:val="0"/>
              <w:numPr>
                <w:ilvl w:val="0"/>
                <w:numId w:val="24"/>
              </w:numPr>
              <w:tabs>
                <w:tab w:val="left" w:pos="467"/>
                <w:tab w:val="left" w:pos="468"/>
              </w:tabs>
              <w:autoSpaceDE w:val="0"/>
              <w:autoSpaceDN w:val="0"/>
              <w:spacing w:before="117"/>
              <w:ind w:right="113"/>
              <w:rPr>
                <w:rFonts w:ascii="Tahoma" w:eastAsia="Calibri" w:hAnsi="Tahoma" w:cs="Tahoma"/>
                <w:lang w:bidi="en-US"/>
              </w:rPr>
            </w:pPr>
            <w:r w:rsidRPr="00872538">
              <w:rPr>
                <w:rFonts w:ascii="Tahoma" w:eastAsia="Calibri" w:hAnsi="Tahoma" w:cs="Tahoma"/>
                <w:lang w:bidi="en-US"/>
              </w:rPr>
              <w:lastRenderedPageBreak/>
              <w:t>Review Perkins performance data for the past three years disaggregated by CTE program area and subgroups</w:t>
            </w:r>
            <w:r w:rsidRPr="00872538">
              <w:rPr>
                <w:rFonts w:ascii="Tahoma" w:eastAsia="Calibri" w:hAnsi="Tahoma" w:cs="Tahoma"/>
                <w:spacing w:val="-1"/>
                <w:lang w:bidi="en-US"/>
              </w:rPr>
              <w:t xml:space="preserve"> </w:t>
            </w:r>
            <w:r w:rsidRPr="00872538">
              <w:rPr>
                <w:rFonts w:ascii="Tahoma" w:eastAsia="Calibri" w:hAnsi="Tahoma" w:cs="Tahoma"/>
                <w:lang w:bidi="en-US"/>
              </w:rPr>
              <w:t>including:</w:t>
            </w:r>
          </w:p>
          <w:p w14:paraId="2162A26A" w14:textId="77777777" w:rsidR="00C16D3A" w:rsidRPr="00872538" w:rsidRDefault="00C16D3A" w:rsidP="00784C3D">
            <w:pPr>
              <w:widowControl w:val="0"/>
              <w:numPr>
                <w:ilvl w:val="1"/>
                <w:numId w:val="24"/>
              </w:numPr>
              <w:tabs>
                <w:tab w:val="left" w:pos="988"/>
                <w:tab w:val="left" w:pos="989"/>
              </w:tabs>
              <w:autoSpaceDE w:val="0"/>
              <w:autoSpaceDN w:val="0"/>
              <w:spacing w:line="272" w:lineRule="exact"/>
              <w:rPr>
                <w:rFonts w:ascii="Tahoma" w:eastAsia="Calibri" w:hAnsi="Tahoma" w:cs="Tahoma"/>
                <w:lang w:bidi="en-US"/>
              </w:rPr>
            </w:pPr>
            <w:r w:rsidRPr="00872538">
              <w:rPr>
                <w:rFonts w:ascii="Tahoma" w:eastAsia="Calibri" w:hAnsi="Tahoma" w:cs="Tahoma"/>
                <w:lang w:bidi="en-US"/>
              </w:rPr>
              <w:t>Gender</w:t>
            </w:r>
          </w:p>
          <w:p w14:paraId="5FFD802B" w14:textId="77777777" w:rsidR="00C16D3A" w:rsidRPr="00872538" w:rsidRDefault="00C16D3A" w:rsidP="00784C3D">
            <w:pPr>
              <w:widowControl w:val="0"/>
              <w:numPr>
                <w:ilvl w:val="1"/>
                <w:numId w:val="24"/>
              </w:numPr>
              <w:tabs>
                <w:tab w:val="left" w:pos="988"/>
                <w:tab w:val="left" w:pos="989"/>
              </w:tabs>
              <w:autoSpaceDE w:val="0"/>
              <w:autoSpaceDN w:val="0"/>
              <w:spacing w:line="269" w:lineRule="exact"/>
              <w:rPr>
                <w:rFonts w:ascii="Tahoma" w:eastAsia="Calibri" w:hAnsi="Tahoma" w:cs="Tahoma"/>
                <w:lang w:bidi="en-US"/>
              </w:rPr>
            </w:pPr>
            <w:r w:rsidRPr="00872538">
              <w:rPr>
                <w:rFonts w:ascii="Tahoma" w:eastAsia="Calibri" w:hAnsi="Tahoma" w:cs="Tahoma"/>
                <w:lang w:bidi="en-US"/>
              </w:rPr>
              <w:t>Race and</w:t>
            </w:r>
            <w:r w:rsidRPr="00872538">
              <w:rPr>
                <w:rFonts w:ascii="Tahoma" w:eastAsia="Calibri" w:hAnsi="Tahoma" w:cs="Tahoma"/>
                <w:spacing w:val="-2"/>
                <w:lang w:bidi="en-US"/>
              </w:rPr>
              <w:t xml:space="preserve"> </w:t>
            </w:r>
            <w:r w:rsidRPr="00872538">
              <w:rPr>
                <w:rFonts w:ascii="Tahoma" w:eastAsia="Calibri" w:hAnsi="Tahoma" w:cs="Tahoma"/>
                <w:lang w:bidi="en-US"/>
              </w:rPr>
              <w:t>ethnicity</w:t>
            </w:r>
          </w:p>
          <w:p w14:paraId="1B2ACC49" w14:textId="77777777" w:rsidR="00C16D3A" w:rsidRPr="00872538" w:rsidRDefault="00C16D3A" w:rsidP="00784C3D">
            <w:pPr>
              <w:widowControl w:val="0"/>
              <w:numPr>
                <w:ilvl w:val="1"/>
                <w:numId w:val="24"/>
              </w:numPr>
              <w:tabs>
                <w:tab w:val="left" w:pos="988"/>
                <w:tab w:val="left" w:pos="989"/>
              </w:tabs>
              <w:autoSpaceDE w:val="0"/>
              <w:autoSpaceDN w:val="0"/>
              <w:spacing w:line="269" w:lineRule="exact"/>
              <w:rPr>
                <w:rFonts w:ascii="Tahoma" w:eastAsia="Calibri" w:hAnsi="Tahoma" w:cs="Tahoma"/>
                <w:lang w:bidi="en-US"/>
              </w:rPr>
            </w:pPr>
            <w:r w:rsidRPr="00872538">
              <w:rPr>
                <w:rFonts w:ascii="Tahoma" w:eastAsia="Calibri" w:hAnsi="Tahoma" w:cs="Tahoma"/>
                <w:lang w:bidi="en-US"/>
              </w:rPr>
              <w:t>Migrant</w:t>
            </w:r>
            <w:r w:rsidRPr="00872538">
              <w:rPr>
                <w:rFonts w:ascii="Tahoma" w:eastAsia="Calibri" w:hAnsi="Tahoma" w:cs="Tahoma"/>
                <w:spacing w:val="-1"/>
                <w:lang w:bidi="en-US"/>
              </w:rPr>
              <w:t xml:space="preserve"> </w:t>
            </w:r>
            <w:r w:rsidRPr="00872538">
              <w:rPr>
                <w:rFonts w:ascii="Tahoma" w:eastAsia="Calibri" w:hAnsi="Tahoma" w:cs="Tahoma"/>
                <w:lang w:bidi="en-US"/>
              </w:rPr>
              <w:t>status</w:t>
            </w:r>
          </w:p>
          <w:p w14:paraId="53EBDE1E" w14:textId="77777777" w:rsidR="00C16D3A" w:rsidRPr="00872538" w:rsidRDefault="00C16D3A" w:rsidP="00784C3D">
            <w:pPr>
              <w:widowControl w:val="0"/>
              <w:numPr>
                <w:ilvl w:val="1"/>
                <w:numId w:val="24"/>
              </w:numPr>
              <w:tabs>
                <w:tab w:val="left" w:pos="988"/>
                <w:tab w:val="left" w:pos="989"/>
              </w:tabs>
              <w:autoSpaceDE w:val="0"/>
              <w:autoSpaceDN w:val="0"/>
              <w:spacing w:line="269" w:lineRule="exact"/>
              <w:rPr>
                <w:rFonts w:ascii="Tahoma" w:eastAsia="Calibri" w:hAnsi="Tahoma" w:cs="Tahoma"/>
                <w:lang w:bidi="en-US"/>
              </w:rPr>
            </w:pPr>
            <w:r w:rsidRPr="00872538">
              <w:rPr>
                <w:rFonts w:ascii="Tahoma" w:eastAsia="Calibri" w:hAnsi="Tahoma" w:cs="Tahoma"/>
                <w:lang w:bidi="en-US"/>
              </w:rPr>
              <w:t>Individuals with</w:t>
            </w:r>
            <w:r w:rsidRPr="00872538">
              <w:rPr>
                <w:rFonts w:ascii="Tahoma" w:eastAsia="Calibri" w:hAnsi="Tahoma" w:cs="Tahoma"/>
                <w:spacing w:val="-1"/>
                <w:lang w:bidi="en-US"/>
              </w:rPr>
              <w:t xml:space="preserve"> </w:t>
            </w:r>
            <w:r w:rsidRPr="00872538">
              <w:rPr>
                <w:rFonts w:ascii="Tahoma" w:eastAsia="Calibri" w:hAnsi="Tahoma" w:cs="Tahoma"/>
                <w:lang w:bidi="en-US"/>
              </w:rPr>
              <w:t>disabilities</w:t>
            </w:r>
          </w:p>
          <w:p w14:paraId="1AB4F752" w14:textId="77777777" w:rsidR="00C16D3A" w:rsidRPr="00872538" w:rsidRDefault="00C16D3A" w:rsidP="00784C3D">
            <w:pPr>
              <w:widowControl w:val="0"/>
              <w:numPr>
                <w:ilvl w:val="1"/>
                <w:numId w:val="24"/>
              </w:numPr>
              <w:tabs>
                <w:tab w:val="left" w:pos="988"/>
                <w:tab w:val="left" w:pos="989"/>
              </w:tabs>
              <w:autoSpaceDE w:val="0"/>
              <w:autoSpaceDN w:val="0"/>
              <w:spacing w:before="1" w:line="235" w:lineRule="auto"/>
              <w:ind w:right="669"/>
              <w:rPr>
                <w:rFonts w:ascii="Tahoma" w:eastAsia="Calibri" w:hAnsi="Tahoma" w:cs="Tahoma"/>
                <w:lang w:bidi="en-US"/>
              </w:rPr>
            </w:pPr>
            <w:r w:rsidRPr="00872538">
              <w:rPr>
                <w:rFonts w:ascii="Tahoma" w:eastAsia="Calibri" w:hAnsi="Tahoma" w:cs="Tahoma"/>
                <w:lang w:bidi="en-US"/>
              </w:rPr>
              <w:t>Individuals from economically disadvantaged families including low-income youth and adults</w:t>
            </w:r>
          </w:p>
          <w:p w14:paraId="2B80D723" w14:textId="77777777" w:rsidR="00C16D3A" w:rsidRPr="00872538" w:rsidRDefault="00C16D3A" w:rsidP="00784C3D">
            <w:pPr>
              <w:widowControl w:val="0"/>
              <w:numPr>
                <w:ilvl w:val="1"/>
                <w:numId w:val="24"/>
              </w:numPr>
              <w:tabs>
                <w:tab w:val="left" w:pos="988"/>
                <w:tab w:val="left" w:pos="989"/>
              </w:tabs>
              <w:autoSpaceDE w:val="0"/>
              <w:autoSpaceDN w:val="0"/>
              <w:spacing w:before="1" w:line="272" w:lineRule="exact"/>
              <w:rPr>
                <w:rFonts w:ascii="Tahoma" w:eastAsia="Calibri" w:hAnsi="Tahoma" w:cs="Tahoma"/>
                <w:lang w:bidi="en-US"/>
              </w:rPr>
            </w:pPr>
            <w:r w:rsidRPr="00872538">
              <w:rPr>
                <w:rFonts w:ascii="Tahoma" w:eastAsia="Calibri" w:hAnsi="Tahoma" w:cs="Tahoma"/>
                <w:lang w:bidi="en-US"/>
              </w:rPr>
              <w:t>Individuals preparing for nontraditional</w:t>
            </w:r>
            <w:r w:rsidRPr="00872538">
              <w:rPr>
                <w:rFonts w:ascii="Tahoma" w:eastAsia="Calibri" w:hAnsi="Tahoma" w:cs="Tahoma"/>
                <w:spacing w:val="-2"/>
                <w:lang w:bidi="en-US"/>
              </w:rPr>
              <w:t xml:space="preserve"> </w:t>
            </w:r>
            <w:r w:rsidRPr="00872538">
              <w:rPr>
                <w:rFonts w:ascii="Tahoma" w:eastAsia="Calibri" w:hAnsi="Tahoma" w:cs="Tahoma"/>
                <w:lang w:bidi="en-US"/>
              </w:rPr>
              <w:t>fields</w:t>
            </w:r>
          </w:p>
          <w:p w14:paraId="08CA2519" w14:textId="77777777" w:rsidR="00C16D3A" w:rsidRPr="00872538" w:rsidRDefault="00C16D3A" w:rsidP="00784C3D">
            <w:pPr>
              <w:widowControl w:val="0"/>
              <w:numPr>
                <w:ilvl w:val="1"/>
                <w:numId w:val="24"/>
              </w:numPr>
              <w:tabs>
                <w:tab w:val="left" w:pos="988"/>
                <w:tab w:val="left" w:pos="989"/>
              </w:tabs>
              <w:autoSpaceDE w:val="0"/>
              <w:autoSpaceDN w:val="0"/>
              <w:spacing w:line="268" w:lineRule="exact"/>
              <w:rPr>
                <w:rFonts w:ascii="Tahoma" w:eastAsia="Calibri" w:hAnsi="Tahoma" w:cs="Tahoma"/>
                <w:lang w:bidi="en-US"/>
              </w:rPr>
            </w:pPr>
            <w:r w:rsidRPr="00872538">
              <w:rPr>
                <w:rFonts w:ascii="Tahoma" w:eastAsia="Calibri" w:hAnsi="Tahoma" w:cs="Tahoma"/>
                <w:lang w:bidi="en-US"/>
              </w:rPr>
              <w:t>Single parents including single pregnant women</w:t>
            </w:r>
          </w:p>
          <w:p w14:paraId="4DFDD938" w14:textId="77777777" w:rsidR="00C16D3A" w:rsidRPr="00872538" w:rsidRDefault="00C16D3A" w:rsidP="00784C3D">
            <w:pPr>
              <w:widowControl w:val="0"/>
              <w:numPr>
                <w:ilvl w:val="1"/>
                <w:numId w:val="24"/>
              </w:numPr>
              <w:tabs>
                <w:tab w:val="left" w:pos="988"/>
                <w:tab w:val="left" w:pos="989"/>
              </w:tabs>
              <w:autoSpaceDE w:val="0"/>
              <w:autoSpaceDN w:val="0"/>
              <w:spacing w:line="268" w:lineRule="exact"/>
              <w:rPr>
                <w:rFonts w:ascii="Tahoma" w:eastAsia="Calibri" w:hAnsi="Tahoma" w:cs="Tahoma"/>
                <w:lang w:bidi="en-US"/>
              </w:rPr>
            </w:pPr>
            <w:r w:rsidRPr="00872538">
              <w:rPr>
                <w:rFonts w:ascii="Tahoma" w:eastAsia="Calibri" w:hAnsi="Tahoma" w:cs="Tahoma"/>
                <w:lang w:bidi="en-US"/>
              </w:rPr>
              <w:t>Out of work</w:t>
            </w:r>
            <w:r w:rsidRPr="00872538">
              <w:rPr>
                <w:rFonts w:ascii="Tahoma" w:eastAsia="Calibri" w:hAnsi="Tahoma" w:cs="Tahoma"/>
                <w:spacing w:val="-4"/>
                <w:lang w:bidi="en-US"/>
              </w:rPr>
              <w:t xml:space="preserve"> </w:t>
            </w:r>
            <w:r w:rsidRPr="00872538">
              <w:rPr>
                <w:rFonts w:ascii="Tahoma" w:eastAsia="Calibri" w:hAnsi="Tahoma" w:cs="Tahoma"/>
                <w:lang w:bidi="en-US"/>
              </w:rPr>
              <w:t>individuals</w:t>
            </w:r>
          </w:p>
          <w:p w14:paraId="1E830878" w14:textId="77777777" w:rsidR="00C16D3A" w:rsidRPr="00872538" w:rsidRDefault="00C16D3A" w:rsidP="00784C3D">
            <w:pPr>
              <w:widowControl w:val="0"/>
              <w:numPr>
                <w:ilvl w:val="1"/>
                <w:numId w:val="24"/>
              </w:numPr>
              <w:tabs>
                <w:tab w:val="left" w:pos="988"/>
                <w:tab w:val="left" w:pos="989"/>
              </w:tabs>
              <w:autoSpaceDE w:val="0"/>
              <w:autoSpaceDN w:val="0"/>
              <w:spacing w:line="269" w:lineRule="exact"/>
              <w:rPr>
                <w:rFonts w:ascii="Tahoma" w:eastAsia="Calibri" w:hAnsi="Tahoma" w:cs="Tahoma"/>
                <w:lang w:bidi="en-US"/>
              </w:rPr>
            </w:pPr>
            <w:r w:rsidRPr="00872538">
              <w:rPr>
                <w:rFonts w:ascii="Tahoma" w:eastAsia="Calibri" w:hAnsi="Tahoma" w:cs="Tahoma"/>
                <w:lang w:bidi="en-US"/>
              </w:rPr>
              <w:t>English</w:t>
            </w:r>
            <w:r w:rsidRPr="00872538">
              <w:rPr>
                <w:rFonts w:ascii="Tahoma" w:eastAsia="Calibri" w:hAnsi="Tahoma" w:cs="Tahoma"/>
                <w:spacing w:val="-1"/>
                <w:lang w:bidi="en-US"/>
              </w:rPr>
              <w:t xml:space="preserve"> </w:t>
            </w:r>
            <w:r w:rsidRPr="00872538">
              <w:rPr>
                <w:rFonts w:ascii="Tahoma" w:eastAsia="Calibri" w:hAnsi="Tahoma" w:cs="Tahoma"/>
                <w:lang w:bidi="en-US"/>
              </w:rPr>
              <w:t>learners</w:t>
            </w:r>
          </w:p>
          <w:p w14:paraId="23E8B63E" w14:textId="77777777" w:rsidR="00C16D3A" w:rsidRPr="00872538" w:rsidRDefault="00C16D3A" w:rsidP="00784C3D">
            <w:pPr>
              <w:widowControl w:val="0"/>
              <w:numPr>
                <w:ilvl w:val="1"/>
                <w:numId w:val="24"/>
              </w:numPr>
              <w:tabs>
                <w:tab w:val="left" w:pos="988"/>
                <w:tab w:val="left" w:pos="989"/>
              </w:tabs>
              <w:autoSpaceDE w:val="0"/>
              <w:autoSpaceDN w:val="0"/>
              <w:spacing w:line="269" w:lineRule="exact"/>
              <w:rPr>
                <w:rFonts w:ascii="Tahoma" w:eastAsia="Calibri" w:hAnsi="Tahoma" w:cs="Tahoma"/>
                <w:lang w:bidi="en-US"/>
              </w:rPr>
            </w:pPr>
            <w:r w:rsidRPr="00872538">
              <w:rPr>
                <w:rFonts w:ascii="Tahoma" w:eastAsia="Calibri" w:hAnsi="Tahoma" w:cs="Tahoma"/>
                <w:lang w:bidi="en-US"/>
              </w:rPr>
              <w:t>Homeless</w:t>
            </w:r>
            <w:r w:rsidRPr="00872538">
              <w:rPr>
                <w:rFonts w:ascii="Tahoma" w:eastAsia="Calibri" w:hAnsi="Tahoma" w:cs="Tahoma"/>
                <w:spacing w:val="-2"/>
                <w:lang w:bidi="en-US"/>
              </w:rPr>
              <w:t xml:space="preserve"> </w:t>
            </w:r>
            <w:r w:rsidRPr="00872538">
              <w:rPr>
                <w:rFonts w:ascii="Tahoma" w:eastAsia="Calibri" w:hAnsi="Tahoma" w:cs="Tahoma"/>
                <w:lang w:bidi="en-US"/>
              </w:rPr>
              <w:t>individuals</w:t>
            </w:r>
          </w:p>
          <w:p w14:paraId="31A4296A" w14:textId="77777777" w:rsidR="00C16D3A" w:rsidRPr="00872538" w:rsidRDefault="00C16D3A" w:rsidP="00784C3D">
            <w:pPr>
              <w:widowControl w:val="0"/>
              <w:numPr>
                <w:ilvl w:val="1"/>
                <w:numId w:val="24"/>
              </w:numPr>
              <w:tabs>
                <w:tab w:val="left" w:pos="988"/>
                <w:tab w:val="left" w:pos="989"/>
              </w:tabs>
              <w:autoSpaceDE w:val="0"/>
              <w:autoSpaceDN w:val="0"/>
              <w:spacing w:line="269" w:lineRule="exact"/>
              <w:rPr>
                <w:rFonts w:ascii="Tahoma" w:eastAsia="Calibri" w:hAnsi="Tahoma" w:cs="Tahoma"/>
                <w:lang w:bidi="en-US"/>
              </w:rPr>
            </w:pPr>
            <w:r w:rsidRPr="00872538">
              <w:rPr>
                <w:rFonts w:ascii="Tahoma" w:eastAsia="Calibri" w:hAnsi="Tahoma" w:cs="Tahoma"/>
                <w:lang w:bidi="en-US"/>
              </w:rPr>
              <w:t>Youth who are in or who have aged out of the foster care</w:t>
            </w:r>
            <w:r w:rsidRPr="00872538">
              <w:rPr>
                <w:rFonts w:ascii="Tahoma" w:eastAsia="Calibri" w:hAnsi="Tahoma" w:cs="Tahoma"/>
                <w:spacing w:val="-17"/>
                <w:lang w:bidi="en-US"/>
              </w:rPr>
              <w:t xml:space="preserve"> </w:t>
            </w:r>
            <w:r w:rsidRPr="00872538">
              <w:rPr>
                <w:rFonts w:ascii="Tahoma" w:eastAsia="Calibri" w:hAnsi="Tahoma" w:cs="Tahoma"/>
                <w:lang w:bidi="en-US"/>
              </w:rPr>
              <w:t>system</w:t>
            </w:r>
          </w:p>
          <w:p w14:paraId="01D58687" w14:textId="77777777" w:rsidR="00C16D3A" w:rsidRPr="00872538" w:rsidRDefault="00C16D3A" w:rsidP="00784C3D">
            <w:pPr>
              <w:widowControl w:val="0"/>
              <w:numPr>
                <w:ilvl w:val="1"/>
                <w:numId w:val="24"/>
              </w:numPr>
              <w:tabs>
                <w:tab w:val="left" w:pos="986"/>
                <w:tab w:val="left" w:pos="987"/>
              </w:tabs>
              <w:autoSpaceDE w:val="0"/>
              <w:autoSpaceDN w:val="0"/>
              <w:spacing w:line="272" w:lineRule="exact"/>
              <w:ind w:left="986"/>
              <w:rPr>
                <w:rFonts w:ascii="Tahoma" w:eastAsia="Calibri" w:hAnsi="Tahoma" w:cs="Tahoma"/>
                <w:lang w:bidi="en-US"/>
              </w:rPr>
            </w:pPr>
            <w:r w:rsidRPr="00872538">
              <w:rPr>
                <w:rFonts w:ascii="Tahoma" w:eastAsia="Calibri" w:hAnsi="Tahoma" w:cs="Tahoma"/>
                <w:lang w:bidi="en-US"/>
              </w:rPr>
              <w:t>Youth with a parent who is on active duty</w:t>
            </w:r>
            <w:r w:rsidRPr="00872538">
              <w:rPr>
                <w:rFonts w:ascii="Tahoma" w:eastAsia="Calibri" w:hAnsi="Tahoma" w:cs="Tahoma"/>
                <w:spacing w:val="-11"/>
                <w:lang w:bidi="en-US"/>
              </w:rPr>
              <w:t xml:space="preserve"> </w:t>
            </w:r>
            <w:r w:rsidRPr="00872538">
              <w:rPr>
                <w:rFonts w:ascii="Tahoma" w:eastAsia="Calibri" w:hAnsi="Tahoma" w:cs="Tahoma"/>
                <w:lang w:bidi="en-US"/>
              </w:rPr>
              <w:t>military</w:t>
            </w:r>
          </w:p>
          <w:p w14:paraId="7796934D" w14:textId="77777777" w:rsidR="00C16D3A" w:rsidRPr="00872538" w:rsidRDefault="00C16D3A" w:rsidP="00784C3D">
            <w:pPr>
              <w:widowControl w:val="0"/>
              <w:numPr>
                <w:ilvl w:val="0"/>
                <w:numId w:val="24"/>
              </w:numPr>
              <w:tabs>
                <w:tab w:val="left" w:pos="467"/>
                <w:tab w:val="left" w:pos="468"/>
              </w:tabs>
              <w:autoSpaceDE w:val="0"/>
              <w:autoSpaceDN w:val="0"/>
              <w:spacing w:before="113"/>
              <w:ind w:right="387"/>
              <w:rPr>
                <w:rFonts w:ascii="Tahoma" w:eastAsia="Calibri" w:hAnsi="Tahoma" w:cs="Tahoma"/>
                <w:lang w:bidi="en-US"/>
              </w:rPr>
            </w:pPr>
            <w:r w:rsidRPr="00872538">
              <w:rPr>
                <w:rFonts w:ascii="Tahoma" w:eastAsia="Calibri" w:hAnsi="Tahoma" w:cs="Tahoma"/>
                <w:lang w:bidi="en-US"/>
              </w:rPr>
              <w:t>Strategies utilized to address performance gaps for specific subgroups along with outcomes for the strategies</w:t>
            </w:r>
            <w:r w:rsidRPr="00872538">
              <w:rPr>
                <w:rFonts w:ascii="Tahoma" w:eastAsia="Calibri" w:hAnsi="Tahoma" w:cs="Tahoma"/>
                <w:spacing w:val="-2"/>
                <w:lang w:bidi="en-US"/>
              </w:rPr>
              <w:t xml:space="preserve"> </w:t>
            </w:r>
            <w:r w:rsidRPr="00872538">
              <w:rPr>
                <w:rFonts w:ascii="Tahoma" w:eastAsia="Calibri" w:hAnsi="Tahoma" w:cs="Tahoma"/>
                <w:lang w:bidi="en-US"/>
              </w:rPr>
              <w:t>attempted.</w:t>
            </w:r>
          </w:p>
        </w:tc>
      </w:tr>
    </w:tbl>
    <w:p w14:paraId="01CD218F" w14:textId="28F98E1C" w:rsidR="00BA1542" w:rsidRDefault="00BA1542" w:rsidP="00C16D3A">
      <w:pPr>
        <w:pStyle w:val="BodyText"/>
        <w:spacing w:before="6" w:after="240" w:line="360" w:lineRule="auto"/>
        <w:rPr>
          <w:rFonts w:ascii="Tahoma" w:hAnsi="Tahoma" w:cs="Tahoma"/>
          <w:sz w:val="22"/>
          <w:szCs w:val="22"/>
        </w:rPr>
      </w:pPr>
    </w:p>
    <w:p w14:paraId="08CD7EE0" w14:textId="77777777" w:rsidR="0017075A" w:rsidRPr="00872538" w:rsidRDefault="0017075A" w:rsidP="00C16D3A">
      <w:pPr>
        <w:pStyle w:val="BodyText"/>
        <w:spacing w:before="6" w:after="240" w:line="360" w:lineRule="auto"/>
        <w:rPr>
          <w:rFonts w:ascii="Tahoma" w:hAnsi="Tahoma" w:cs="Tahoma"/>
          <w:sz w:val="22"/>
          <w:szCs w:val="2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860"/>
      </w:tblGrid>
      <w:tr w:rsidR="00C57AEC" w:rsidRPr="00872538" w14:paraId="55B76B85" w14:textId="77777777" w:rsidTr="00986237">
        <w:trPr>
          <w:trHeight w:val="260"/>
        </w:trPr>
        <w:tc>
          <w:tcPr>
            <w:tcW w:w="4500" w:type="dxa"/>
            <w:shd w:val="clear" w:color="auto" w:fill="C5DFB3"/>
          </w:tcPr>
          <w:p w14:paraId="358D1C54" w14:textId="77777777" w:rsidR="00C57AEC" w:rsidRPr="00872538" w:rsidRDefault="00BA1542" w:rsidP="00BA1542">
            <w:pPr>
              <w:pStyle w:val="TableParagraph"/>
              <w:spacing w:line="248" w:lineRule="exact"/>
              <w:rPr>
                <w:rFonts w:ascii="Tahoma" w:hAnsi="Tahoma" w:cs="Tahoma"/>
                <w:b/>
              </w:rPr>
            </w:pPr>
            <w:r w:rsidRPr="00872538">
              <w:rPr>
                <w:rFonts w:ascii="Tahoma" w:hAnsi="Tahoma" w:cs="Tahoma"/>
                <w:b/>
              </w:rPr>
              <w:t xml:space="preserve">  </w:t>
            </w:r>
            <w:r w:rsidR="00C57AEC" w:rsidRPr="00872538">
              <w:rPr>
                <w:rFonts w:ascii="Tahoma" w:hAnsi="Tahoma" w:cs="Tahoma"/>
                <w:b/>
              </w:rPr>
              <w:t>3. Student Performance (continued)</w:t>
            </w:r>
          </w:p>
        </w:tc>
        <w:tc>
          <w:tcPr>
            <w:tcW w:w="4860" w:type="dxa"/>
            <w:shd w:val="clear" w:color="auto" w:fill="C5DFB3"/>
          </w:tcPr>
          <w:p w14:paraId="018490E6" w14:textId="77777777" w:rsidR="00C57AEC" w:rsidRPr="00872538" w:rsidRDefault="00C57AEC" w:rsidP="00C16D3A">
            <w:pPr>
              <w:pStyle w:val="TableParagraph"/>
              <w:spacing w:line="248" w:lineRule="exact"/>
              <w:ind w:left="105"/>
              <w:rPr>
                <w:rFonts w:ascii="Tahoma" w:hAnsi="Tahoma" w:cs="Tahoma"/>
                <w:b/>
              </w:rPr>
            </w:pPr>
          </w:p>
        </w:tc>
      </w:tr>
      <w:tr w:rsidR="00C16D3A" w:rsidRPr="00872538" w14:paraId="797BD512" w14:textId="77777777" w:rsidTr="00986237">
        <w:trPr>
          <w:trHeight w:val="268"/>
        </w:trPr>
        <w:tc>
          <w:tcPr>
            <w:tcW w:w="4500" w:type="dxa"/>
            <w:shd w:val="clear" w:color="auto" w:fill="C5DFB3"/>
          </w:tcPr>
          <w:p w14:paraId="78A4AE59" w14:textId="77777777" w:rsidR="00C16D3A" w:rsidRPr="00872538" w:rsidRDefault="00C16D3A" w:rsidP="00BA1542">
            <w:pPr>
              <w:pStyle w:val="TableParagraph"/>
              <w:spacing w:line="248" w:lineRule="exact"/>
              <w:ind w:left="107"/>
              <w:jc w:val="center"/>
              <w:rPr>
                <w:rFonts w:ascii="Tahoma" w:hAnsi="Tahoma" w:cs="Tahoma"/>
                <w:b/>
              </w:rPr>
            </w:pPr>
            <w:r w:rsidRPr="00872538">
              <w:rPr>
                <w:rFonts w:ascii="Tahoma" w:hAnsi="Tahoma" w:cs="Tahoma"/>
                <w:b/>
              </w:rPr>
              <w:lastRenderedPageBreak/>
              <w:t>Suggested Stakeholders to Consult</w:t>
            </w:r>
          </w:p>
        </w:tc>
        <w:tc>
          <w:tcPr>
            <w:tcW w:w="4860" w:type="dxa"/>
            <w:shd w:val="clear" w:color="auto" w:fill="C5DFB3"/>
          </w:tcPr>
          <w:p w14:paraId="60C17A40" w14:textId="77777777" w:rsidR="00C16D3A" w:rsidRPr="00872538" w:rsidRDefault="00C16D3A" w:rsidP="00BA1542">
            <w:pPr>
              <w:pStyle w:val="TableParagraph"/>
              <w:spacing w:line="248" w:lineRule="exact"/>
              <w:ind w:left="105"/>
              <w:jc w:val="center"/>
              <w:rPr>
                <w:rFonts w:ascii="Tahoma" w:hAnsi="Tahoma" w:cs="Tahoma"/>
                <w:b/>
              </w:rPr>
            </w:pPr>
            <w:r w:rsidRPr="00872538">
              <w:rPr>
                <w:rFonts w:ascii="Tahoma" w:hAnsi="Tahoma" w:cs="Tahoma"/>
                <w:b/>
              </w:rPr>
              <w:t>Available Resources</w:t>
            </w:r>
          </w:p>
        </w:tc>
      </w:tr>
      <w:tr w:rsidR="00C16D3A" w:rsidRPr="00872538" w14:paraId="1FF53A16" w14:textId="77777777" w:rsidTr="00986237">
        <w:trPr>
          <w:trHeight w:val="3932"/>
        </w:trPr>
        <w:tc>
          <w:tcPr>
            <w:tcW w:w="4500" w:type="dxa"/>
          </w:tcPr>
          <w:p w14:paraId="1EA9FBFE" w14:textId="77777777" w:rsidR="00C16D3A" w:rsidRPr="00872538" w:rsidRDefault="00C16D3A" w:rsidP="00C16D3A">
            <w:pPr>
              <w:pStyle w:val="TableParagraph"/>
              <w:spacing w:before="11"/>
              <w:rPr>
                <w:rFonts w:ascii="Tahoma" w:hAnsi="Tahoma" w:cs="Tahoma"/>
              </w:rPr>
            </w:pPr>
          </w:p>
          <w:p w14:paraId="7A34FAD7" w14:textId="77777777" w:rsidR="00C16D3A" w:rsidRPr="00872538" w:rsidRDefault="00C16D3A" w:rsidP="00784C3D">
            <w:pPr>
              <w:pStyle w:val="TableParagraph"/>
              <w:numPr>
                <w:ilvl w:val="0"/>
                <w:numId w:val="25"/>
              </w:numPr>
              <w:tabs>
                <w:tab w:val="left" w:pos="467"/>
                <w:tab w:val="left" w:pos="468"/>
              </w:tabs>
              <w:spacing w:before="1" w:line="360" w:lineRule="auto"/>
              <w:ind w:left="461"/>
              <w:rPr>
                <w:rFonts w:ascii="Tahoma" w:hAnsi="Tahoma" w:cs="Tahoma"/>
              </w:rPr>
            </w:pPr>
            <w:r w:rsidRPr="00872538">
              <w:rPr>
                <w:rFonts w:ascii="Tahoma" w:hAnsi="Tahoma" w:cs="Tahoma"/>
              </w:rPr>
              <w:t>Administrators</w:t>
            </w:r>
          </w:p>
          <w:p w14:paraId="5D87F374" w14:textId="77777777" w:rsidR="00C16D3A" w:rsidRPr="00872538" w:rsidRDefault="00C16D3A" w:rsidP="00784C3D">
            <w:pPr>
              <w:pStyle w:val="TableParagraph"/>
              <w:numPr>
                <w:ilvl w:val="0"/>
                <w:numId w:val="25"/>
              </w:numPr>
              <w:tabs>
                <w:tab w:val="left" w:pos="467"/>
                <w:tab w:val="left" w:pos="468"/>
              </w:tabs>
              <w:spacing w:line="360" w:lineRule="auto"/>
              <w:ind w:left="461"/>
              <w:rPr>
                <w:rFonts w:ascii="Tahoma" w:hAnsi="Tahoma" w:cs="Tahoma"/>
              </w:rPr>
            </w:pPr>
            <w:r w:rsidRPr="00872538">
              <w:rPr>
                <w:rFonts w:ascii="Tahoma" w:hAnsi="Tahoma" w:cs="Tahoma"/>
              </w:rPr>
              <w:t>Secondary</w:t>
            </w:r>
            <w:r w:rsidRPr="00872538">
              <w:rPr>
                <w:rFonts w:ascii="Tahoma" w:hAnsi="Tahoma" w:cs="Tahoma"/>
                <w:spacing w:val="-3"/>
              </w:rPr>
              <w:t xml:space="preserve"> </w:t>
            </w:r>
            <w:r w:rsidRPr="00872538">
              <w:rPr>
                <w:rFonts w:ascii="Tahoma" w:hAnsi="Tahoma" w:cs="Tahoma"/>
              </w:rPr>
              <w:t>teachers</w:t>
            </w:r>
          </w:p>
          <w:p w14:paraId="439391F7" w14:textId="77777777" w:rsidR="00C16D3A" w:rsidRPr="00872538" w:rsidRDefault="00C16D3A" w:rsidP="00784C3D">
            <w:pPr>
              <w:pStyle w:val="TableParagraph"/>
              <w:numPr>
                <w:ilvl w:val="0"/>
                <w:numId w:val="25"/>
              </w:numPr>
              <w:tabs>
                <w:tab w:val="left" w:pos="467"/>
                <w:tab w:val="left" w:pos="468"/>
              </w:tabs>
              <w:spacing w:line="360" w:lineRule="auto"/>
              <w:ind w:left="461"/>
              <w:rPr>
                <w:rFonts w:ascii="Tahoma" w:hAnsi="Tahoma" w:cs="Tahoma"/>
              </w:rPr>
            </w:pPr>
            <w:r w:rsidRPr="00872538">
              <w:rPr>
                <w:rFonts w:ascii="Tahoma" w:hAnsi="Tahoma" w:cs="Tahoma"/>
              </w:rPr>
              <w:t>Postsecondary</w:t>
            </w:r>
            <w:r w:rsidRPr="00872538">
              <w:rPr>
                <w:rFonts w:ascii="Tahoma" w:hAnsi="Tahoma" w:cs="Tahoma"/>
                <w:spacing w:val="-3"/>
              </w:rPr>
              <w:t xml:space="preserve"> </w:t>
            </w:r>
            <w:r w:rsidRPr="00872538">
              <w:rPr>
                <w:rFonts w:ascii="Tahoma" w:hAnsi="Tahoma" w:cs="Tahoma"/>
              </w:rPr>
              <w:t>faculty</w:t>
            </w:r>
          </w:p>
          <w:p w14:paraId="0F538EFE" w14:textId="77777777" w:rsidR="00C16D3A" w:rsidRPr="00872538" w:rsidRDefault="00C16D3A" w:rsidP="00784C3D">
            <w:pPr>
              <w:pStyle w:val="TableParagraph"/>
              <w:numPr>
                <w:ilvl w:val="0"/>
                <w:numId w:val="25"/>
              </w:numPr>
              <w:tabs>
                <w:tab w:val="left" w:pos="467"/>
                <w:tab w:val="left" w:pos="468"/>
              </w:tabs>
              <w:spacing w:before="1" w:line="360" w:lineRule="auto"/>
              <w:ind w:left="461"/>
              <w:rPr>
                <w:rFonts w:ascii="Tahoma" w:hAnsi="Tahoma" w:cs="Tahoma"/>
              </w:rPr>
            </w:pPr>
            <w:r w:rsidRPr="00872538">
              <w:rPr>
                <w:rFonts w:ascii="Tahoma" w:hAnsi="Tahoma" w:cs="Tahoma"/>
              </w:rPr>
              <w:t>Academic and career advising</w:t>
            </w:r>
            <w:r w:rsidRPr="00872538">
              <w:rPr>
                <w:rFonts w:ascii="Tahoma" w:hAnsi="Tahoma" w:cs="Tahoma"/>
                <w:spacing w:val="-6"/>
              </w:rPr>
              <w:t xml:space="preserve"> </w:t>
            </w:r>
            <w:r w:rsidRPr="00872538">
              <w:rPr>
                <w:rFonts w:ascii="Tahoma" w:hAnsi="Tahoma" w:cs="Tahoma"/>
              </w:rPr>
              <w:t>professionals</w:t>
            </w:r>
          </w:p>
          <w:p w14:paraId="13A16D15" w14:textId="77777777" w:rsidR="00C16D3A" w:rsidRPr="00872538" w:rsidRDefault="00C16D3A" w:rsidP="00784C3D">
            <w:pPr>
              <w:pStyle w:val="TableParagraph"/>
              <w:numPr>
                <w:ilvl w:val="0"/>
                <w:numId w:val="25"/>
              </w:numPr>
              <w:tabs>
                <w:tab w:val="left" w:pos="467"/>
                <w:tab w:val="left" w:pos="468"/>
              </w:tabs>
              <w:spacing w:line="360" w:lineRule="auto"/>
              <w:ind w:left="461"/>
              <w:rPr>
                <w:rFonts w:ascii="Tahoma" w:hAnsi="Tahoma" w:cs="Tahoma"/>
              </w:rPr>
            </w:pPr>
            <w:r w:rsidRPr="00872538">
              <w:rPr>
                <w:rFonts w:ascii="Tahoma" w:hAnsi="Tahoma" w:cs="Tahoma"/>
              </w:rPr>
              <w:t>Tribal organizations and</w:t>
            </w:r>
            <w:r w:rsidRPr="00872538">
              <w:rPr>
                <w:rFonts w:ascii="Tahoma" w:hAnsi="Tahoma" w:cs="Tahoma"/>
                <w:spacing w:val="-1"/>
              </w:rPr>
              <w:t xml:space="preserve"> </w:t>
            </w:r>
            <w:r w:rsidRPr="00872538">
              <w:rPr>
                <w:rFonts w:ascii="Tahoma" w:hAnsi="Tahoma" w:cs="Tahoma"/>
              </w:rPr>
              <w:t>representatives</w:t>
            </w:r>
          </w:p>
          <w:p w14:paraId="32E28B0F" w14:textId="77777777" w:rsidR="00C16D3A" w:rsidRPr="00872538" w:rsidRDefault="00C16D3A" w:rsidP="00784C3D">
            <w:pPr>
              <w:pStyle w:val="TableParagraph"/>
              <w:numPr>
                <w:ilvl w:val="0"/>
                <w:numId w:val="25"/>
              </w:numPr>
              <w:tabs>
                <w:tab w:val="left" w:pos="467"/>
                <w:tab w:val="left" w:pos="468"/>
              </w:tabs>
              <w:spacing w:before="1" w:line="360" w:lineRule="auto"/>
              <w:ind w:left="461"/>
              <w:rPr>
                <w:rFonts w:ascii="Tahoma" w:hAnsi="Tahoma" w:cs="Tahoma"/>
              </w:rPr>
            </w:pPr>
            <w:r w:rsidRPr="00872538">
              <w:rPr>
                <w:rFonts w:ascii="Tahoma" w:hAnsi="Tahoma" w:cs="Tahoma"/>
              </w:rPr>
              <w:t>Corrections education</w:t>
            </w:r>
            <w:r w:rsidRPr="00872538">
              <w:rPr>
                <w:rFonts w:ascii="Tahoma" w:hAnsi="Tahoma" w:cs="Tahoma"/>
                <w:spacing w:val="-5"/>
              </w:rPr>
              <w:t xml:space="preserve"> </w:t>
            </w:r>
            <w:r w:rsidRPr="00872538">
              <w:rPr>
                <w:rFonts w:ascii="Tahoma" w:hAnsi="Tahoma" w:cs="Tahoma"/>
              </w:rPr>
              <w:t>staff</w:t>
            </w:r>
          </w:p>
          <w:p w14:paraId="37FD7C6A" w14:textId="77777777" w:rsidR="00C16D3A" w:rsidRPr="00872538" w:rsidRDefault="00C16D3A" w:rsidP="00784C3D">
            <w:pPr>
              <w:pStyle w:val="TableParagraph"/>
              <w:numPr>
                <w:ilvl w:val="0"/>
                <w:numId w:val="25"/>
              </w:numPr>
              <w:tabs>
                <w:tab w:val="left" w:pos="467"/>
                <w:tab w:val="left" w:pos="468"/>
              </w:tabs>
              <w:spacing w:line="360" w:lineRule="auto"/>
              <w:ind w:left="461"/>
              <w:rPr>
                <w:rFonts w:ascii="Tahoma" w:hAnsi="Tahoma" w:cs="Tahoma"/>
              </w:rPr>
            </w:pPr>
            <w:r w:rsidRPr="00872538">
              <w:rPr>
                <w:rFonts w:ascii="Tahoma" w:hAnsi="Tahoma" w:cs="Tahoma"/>
              </w:rPr>
              <w:t>Representatives of special</w:t>
            </w:r>
            <w:r w:rsidRPr="00872538">
              <w:rPr>
                <w:rFonts w:ascii="Tahoma" w:hAnsi="Tahoma" w:cs="Tahoma"/>
                <w:spacing w:val="-3"/>
              </w:rPr>
              <w:t xml:space="preserve"> </w:t>
            </w:r>
            <w:r w:rsidRPr="00872538">
              <w:rPr>
                <w:rFonts w:ascii="Tahoma" w:hAnsi="Tahoma" w:cs="Tahoma"/>
              </w:rPr>
              <w:t>populations</w:t>
            </w:r>
          </w:p>
          <w:p w14:paraId="129AD0AB" w14:textId="77777777" w:rsidR="00C16D3A" w:rsidRPr="00872538" w:rsidRDefault="00C16D3A" w:rsidP="00784C3D">
            <w:pPr>
              <w:pStyle w:val="TableParagraph"/>
              <w:numPr>
                <w:ilvl w:val="0"/>
                <w:numId w:val="25"/>
              </w:numPr>
              <w:tabs>
                <w:tab w:val="left" w:pos="467"/>
                <w:tab w:val="left" w:pos="468"/>
              </w:tabs>
              <w:spacing w:line="360" w:lineRule="auto"/>
              <w:ind w:left="461"/>
              <w:rPr>
                <w:rFonts w:ascii="Tahoma" w:hAnsi="Tahoma" w:cs="Tahoma"/>
              </w:rPr>
            </w:pPr>
            <w:r w:rsidRPr="00872538">
              <w:rPr>
                <w:rFonts w:ascii="Tahoma" w:hAnsi="Tahoma" w:cs="Tahoma"/>
              </w:rPr>
              <w:t>Local data</w:t>
            </w:r>
            <w:r w:rsidRPr="00872538">
              <w:rPr>
                <w:rFonts w:ascii="Tahoma" w:hAnsi="Tahoma" w:cs="Tahoma"/>
                <w:spacing w:val="-4"/>
              </w:rPr>
              <w:t xml:space="preserve"> </w:t>
            </w:r>
            <w:r w:rsidRPr="00872538">
              <w:rPr>
                <w:rFonts w:ascii="Tahoma" w:hAnsi="Tahoma" w:cs="Tahoma"/>
              </w:rPr>
              <w:t>staff</w:t>
            </w:r>
          </w:p>
        </w:tc>
        <w:tc>
          <w:tcPr>
            <w:tcW w:w="4860" w:type="dxa"/>
          </w:tcPr>
          <w:p w14:paraId="312DCF55" w14:textId="63F8C5AF" w:rsidR="00487F51" w:rsidRPr="00872538" w:rsidRDefault="00C16D3A" w:rsidP="00AA0CAE">
            <w:pPr>
              <w:pStyle w:val="TableParagraph"/>
              <w:tabs>
                <w:tab w:val="left" w:pos="279"/>
              </w:tabs>
              <w:spacing w:before="121"/>
              <w:ind w:right="168" w:firstLine="178"/>
              <w:rPr>
                <w:rFonts w:ascii="Tahoma" w:hAnsi="Tahoma" w:cs="Tahoma"/>
              </w:rPr>
            </w:pPr>
            <w:r w:rsidRPr="00872538">
              <w:rPr>
                <w:rFonts w:ascii="Tahoma" w:hAnsi="Tahoma" w:cs="Tahoma"/>
              </w:rPr>
              <w:t>G</w:t>
            </w:r>
            <w:r w:rsidR="00487F51" w:rsidRPr="00872538">
              <w:rPr>
                <w:rFonts w:ascii="Tahoma" w:hAnsi="Tahoma" w:cs="Tahoma"/>
              </w:rPr>
              <w:t xml:space="preserve">eneral K-12 data </w:t>
            </w:r>
          </w:p>
          <w:p w14:paraId="06AB1052" w14:textId="005CAC55" w:rsidR="00C16D3A" w:rsidRPr="00872538" w:rsidRDefault="00487F51" w:rsidP="00784C3D">
            <w:pPr>
              <w:pStyle w:val="TableParagraph"/>
              <w:numPr>
                <w:ilvl w:val="0"/>
                <w:numId w:val="43"/>
              </w:numPr>
              <w:tabs>
                <w:tab w:val="left" w:pos="279"/>
              </w:tabs>
              <w:spacing w:before="121"/>
              <w:ind w:right="168"/>
              <w:rPr>
                <w:rFonts w:ascii="Tahoma" w:hAnsi="Tahoma" w:cs="Tahoma"/>
              </w:rPr>
            </w:pPr>
            <w:r w:rsidRPr="00872538">
              <w:rPr>
                <w:rFonts w:ascii="Tahoma" w:hAnsi="Tahoma" w:cs="Tahoma"/>
              </w:rPr>
              <w:t xml:space="preserve">Accountability </w:t>
            </w:r>
            <w:hyperlink r:id="rId22" w:history="1">
              <w:r w:rsidRPr="00872538">
                <w:rPr>
                  <w:rStyle w:val="Hyperlink"/>
                  <w:rFonts w:ascii="Tahoma" w:hAnsi="Tahoma" w:cs="Tahoma"/>
                </w:rPr>
                <w:t>https://webnew.ped.state.nm.us/bureaus/accountability/</w:t>
              </w:r>
            </w:hyperlink>
            <w:r w:rsidRPr="00872538">
              <w:rPr>
                <w:rFonts w:ascii="Tahoma" w:hAnsi="Tahoma" w:cs="Tahoma"/>
              </w:rPr>
              <w:t xml:space="preserve"> </w:t>
            </w:r>
          </w:p>
          <w:p w14:paraId="274EFB97" w14:textId="77D875D8" w:rsidR="00487F51" w:rsidRPr="00872538" w:rsidRDefault="00487F51" w:rsidP="00784C3D">
            <w:pPr>
              <w:pStyle w:val="TableParagraph"/>
              <w:numPr>
                <w:ilvl w:val="0"/>
                <w:numId w:val="43"/>
              </w:numPr>
              <w:tabs>
                <w:tab w:val="left" w:pos="279"/>
              </w:tabs>
              <w:spacing w:before="120"/>
              <w:ind w:right="98"/>
              <w:rPr>
                <w:rFonts w:ascii="Tahoma" w:hAnsi="Tahoma" w:cs="Tahoma"/>
              </w:rPr>
            </w:pPr>
            <w:r w:rsidRPr="00872538">
              <w:rPr>
                <w:rFonts w:ascii="Tahoma" w:hAnsi="Tahoma" w:cs="Tahoma"/>
              </w:rPr>
              <w:t xml:space="preserve">STARS </w:t>
            </w:r>
            <w:r w:rsidR="00AA0CAE" w:rsidRPr="00872538">
              <w:rPr>
                <w:rFonts w:ascii="Tahoma" w:hAnsi="Tahoma" w:cs="Tahoma"/>
              </w:rPr>
              <w:t xml:space="preserve">(CCR Reports) </w:t>
            </w:r>
            <w:hyperlink r:id="rId23" w:history="1">
              <w:r w:rsidRPr="00872538">
                <w:rPr>
                  <w:rStyle w:val="Hyperlink"/>
                  <w:rFonts w:ascii="Tahoma" w:hAnsi="Tahoma" w:cs="Tahoma"/>
                </w:rPr>
                <w:t>https://eui.ped.state.nm.us/sites/stars/default.aspx</w:t>
              </w:r>
            </w:hyperlink>
            <w:r w:rsidRPr="00872538">
              <w:rPr>
                <w:rFonts w:ascii="Tahoma" w:hAnsi="Tahoma" w:cs="Tahoma"/>
              </w:rPr>
              <w:t xml:space="preserve"> </w:t>
            </w:r>
          </w:p>
          <w:p w14:paraId="21FDB2C9" w14:textId="77777777" w:rsidR="00C16D3A" w:rsidRPr="00872538" w:rsidRDefault="00C16D3A" w:rsidP="00AA0CAE">
            <w:pPr>
              <w:pStyle w:val="TableParagraph"/>
              <w:tabs>
                <w:tab w:val="left" w:pos="279"/>
              </w:tabs>
              <w:spacing w:before="120"/>
              <w:ind w:right="98" w:firstLine="178"/>
              <w:rPr>
                <w:rFonts w:ascii="Tahoma" w:hAnsi="Tahoma" w:cs="Tahoma"/>
              </w:rPr>
            </w:pPr>
            <w:r w:rsidRPr="00872538">
              <w:rPr>
                <w:rFonts w:ascii="Tahoma" w:hAnsi="Tahoma" w:cs="Tahoma"/>
              </w:rPr>
              <w:t>General postsecondary data</w:t>
            </w:r>
            <w:r w:rsidR="00487F51" w:rsidRPr="00872538">
              <w:rPr>
                <w:rFonts w:ascii="Tahoma" w:hAnsi="Tahoma" w:cs="Tahoma"/>
              </w:rPr>
              <w:t xml:space="preserve"> </w:t>
            </w:r>
          </w:p>
          <w:p w14:paraId="6B9DCE03" w14:textId="0B15077A" w:rsidR="00AA0CAE" w:rsidRPr="00872538" w:rsidRDefault="00ED2301" w:rsidP="00784C3D">
            <w:pPr>
              <w:pStyle w:val="TableParagraph"/>
              <w:numPr>
                <w:ilvl w:val="0"/>
                <w:numId w:val="47"/>
              </w:numPr>
              <w:tabs>
                <w:tab w:val="left" w:pos="279"/>
              </w:tabs>
              <w:spacing w:before="120"/>
              <w:ind w:right="98"/>
              <w:rPr>
                <w:rFonts w:ascii="Tahoma" w:hAnsi="Tahoma" w:cs="Tahoma"/>
              </w:rPr>
            </w:pPr>
            <w:hyperlink r:id="rId24" w:history="1">
              <w:r w:rsidR="00275B09" w:rsidRPr="00872538">
                <w:rPr>
                  <w:rStyle w:val="Hyperlink"/>
                  <w:rFonts w:ascii="Tahoma" w:hAnsi="Tahoma" w:cs="Tahoma"/>
                </w:rPr>
                <w:t>https://hed.state.nm.us/data-reports</w:t>
              </w:r>
            </w:hyperlink>
            <w:r w:rsidR="00275B09" w:rsidRPr="00872538">
              <w:rPr>
                <w:rFonts w:ascii="Tahoma" w:hAnsi="Tahoma" w:cs="Tahoma"/>
              </w:rPr>
              <w:t xml:space="preserve"> </w:t>
            </w:r>
          </w:p>
        </w:tc>
      </w:tr>
      <w:tr w:rsidR="00C16D3A" w:rsidRPr="00872538" w14:paraId="38A67FF5" w14:textId="77777777" w:rsidTr="00907634">
        <w:trPr>
          <w:trHeight w:val="268"/>
        </w:trPr>
        <w:tc>
          <w:tcPr>
            <w:tcW w:w="9360" w:type="dxa"/>
            <w:gridSpan w:val="2"/>
            <w:shd w:val="clear" w:color="auto" w:fill="C5DFB3"/>
          </w:tcPr>
          <w:p w14:paraId="1DC20E2C" w14:textId="77777777" w:rsidR="00C16D3A" w:rsidRPr="00872538" w:rsidRDefault="00C16D3A" w:rsidP="00BA1542">
            <w:pPr>
              <w:pStyle w:val="TableParagraph"/>
              <w:spacing w:line="248" w:lineRule="exact"/>
              <w:ind w:left="107"/>
              <w:jc w:val="center"/>
              <w:rPr>
                <w:rFonts w:ascii="Tahoma" w:hAnsi="Tahoma" w:cs="Tahoma"/>
                <w:b/>
              </w:rPr>
            </w:pPr>
            <w:r w:rsidRPr="00872538">
              <w:rPr>
                <w:rFonts w:ascii="Tahoma" w:hAnsi="Tahoma" w:cs="Tahoma"/>
                <w:b/>
              </w:rPr>
              <w:t>Suggested Strategies for Consultation</w:t>
            </w:r>
          </w:p>
        </w:tc>
      </w:tr>
      <w:tr w:rsidR="00C16D3A" w:rsidRPr="00872538" w14:paraId="54D6C14A" w14:textId="77777777" w:rsidTr="00986237">
        <w:trPr>
          <w:trHeight w:val="1880"/>
        </w:trPr>
        <w:tc>
          <w:tcPr>
            <w:tcW w:w="9360" w:type="dxa"/>
            <w:gridSpan w:val="2"/>
          </w:tcPr>
          <w:p w14:paraId="7D678A05" w14:textId="5238E786" w:rsidR="00C16D3A" w:rsidRPr="00872538" w:rsidRDefault="00C16D3A" w:rsidP="002C45C8">
            <w:pPr>
              <w:pStyle w:val="TableParagraph"/>
              <w:numPr>
                <w:ilvl w:val="0"/>
                <w:numId w:val="10"/>
              </w:numPr>
              <w:tabs>
                <w:tab w:val="left" w:pos="467"/>
                <w:tab w:val="left" w:pos="468"/>
              </w:tabs>
              <w:spacing w:before="1"/>
              <w:ind w:left="450" w:right="562" w:hanging="270"/>
              <w:rPr>
                <w:rFonts w:ascii="Tahoma" w:hAnsi="Tahoma" w:cs="Tahoma"/>
              </w:rPr>
            </w:pPr>
            <w:r w:rsidRPr="00872538">
              <w:rPr>
                <w:rFonts w:ascii="Tahoma" w:hAnsi="Tahoma" w:cs="Tahoma"/>
              </w:rPr>
              <w:t>Establish a work group that includes educators, counseling professionals, data stewards, and representatives of special populations to examine data and identify gaps or areas of</w:t>
            </w:r>
            <w:r w:rsidRPr="00872538">
              <w:rPr>
                <w:rFonts w:ascii="Tahoma" w:hAnsi="Tahoma" w:cs="Tahoma"/>
                <w:spacing w:val="-22"/>
              </w:rPr>
              <w:t xml:space="preserve"> </w:t>
            </w:r>
            <w:r w:rsidRPr="00872538">
              <w:rPr>
                <w:rFonts w:ascii="Tahoma" w:hAnsi="Tahoma" w:cs="Tahoma"/>
              </w:rPr>
              <w:t>concern.</w:t>
            </w:r>
          </w:p>
          <w:p w14:paraId="0826D56F" w14:textId="77777777" w:rsidR="00C16D3A" w:rsidRPr="00872538" w:rsidRDefault="00C16D3A" w:rsidP="002C45C8">
            <w:pPr>
              <w:pStyle w:val="TableParagraph"/>
              <w:numPr>
                <w:ilvl w:val="0"/>
                <w:numId w:val="10"/>
              </w:numPr>
              <w:tabs>
                <w:tab w:val="left" w:pos="467"/>
                <w:tab w:val="left" w:pos="468"/>
              </w:tabs>
              <w:spacing w:before="120" w:after="120"/>
              <w:ind w:left="450" w:right="230" w:hanging="270"/>
              <w:rPr>
                <w:rFonts w:ascii="Tahoma" w:hAnsi="Tahoma" w:cs="Tahoma"/>
              </w:rPr>
            </w:pPr>
            <w:r w:rsidRPr="00872538">
              <w:rPr>
                <w:rFonts w:ascii="Tahoma" w:hAnsi="Tahoma" w:cs="Tahoma"/>
              </w:rPr>
              <w:t>Assemble educator groups by CTE career field or cluster to examine data in their specific area, review board policies, processes for developing student schedules, and graduation guidelines for systemic barriers to CTE enrollment by special</w:t>
            </w:r>
            <w:r w:rsidRPr="00872538">
              <w:rPr>
                <w:rFonts w:ascii="Tahoma" w:hAnsi="Tahoma" w:cs="Tahoma"/>
                <w:spacing w:val="-16"/>
              </w:rPr>
              <w:t xml:space="preserve"> </w:t>
            </w:r>
            <w:r w:rsidRPr="00872538">
              <w:rPr>
                <w:rFonts w:ascii="Tahoma" w:hAnsi="Tahoma" w:cs="Tahoma"/>
              </w:rPr>
              <w:t>populations.</w:t>
            </w:r>
          </w:p>
        </w:tc>
      </w:tr>
      <w:tr w:rsidR="00C16D3A" w:rsidRPr="00872538" w14:paraId="29D45586" w14:textId="77777777" w:rsidTr="00907634">
        <w:trPr>
          <w:trHeight w:val="270"/>
        </w:trPr>
        <w:tc>
          <w:tcPr>
            <w:tcW w:w="9360" w:type="dxa"/>
            <w:gridSpan w:val="2"/>
            <w:shd w:val="clear" w:color="auto" w:fill="C5DFB3"/>
          </w:tcPr>
          <w:p w14:paraId="4DC2160A" w14:textId="77777777" w:rsidR="00C16D3A" w:rsidRPr="00872538" w:rsidRDefault="00BA1542" w:rsidP="00BA1542">
            <w:pPr>
              <w:pStyle w:val="TableParagraph"/>
              <w:spacing w:before="1" w:line="249" w:lineRule="exact"/>
              <w:ind w:left="107"/>
              <w:jc w:val="center"/>
              <w:rPr>
                <w:rFonts w:ascii="Tahoma" w:hAnsi="Tahoma" w:cs="Tahoma"/>
                <w:b/>
              </w:rPr>
            </w:pPr>
            <w:r w:rsidRPr="00872538">
              <w:rPr>
                <w:rFonts w:ascii="Tahoma" w:hAnsi="Tahoma" w:cs="Tahoma"/>
                <w:b/>
              </w:rPr>
              <w:t>Template</w:t>
            </w:r>
            <w:r w:rsidR="00C16D3A" w:rsidRPr="00872538">
              <w:rPr>
                <w:rFonts w:ascii="Tahoma" w:hAnsi="Tahoma" w:cs="Tahoma"/>
                <w:b/>
              </w:rPr>
              <w:t xml:space="preserve"> Questions to Answer for this Element</w:t>
            </w:r>
          </w:p>
        </w:tc>
      </w:tr>
      <w:tr w:rsidR="00C16D3A" w:rsidRPr="00872538" w14:paraId="7AA453B0" w14:textId="77777777" w:rsidTr="00907634">
        <w:trPr>
          <w:trHeight w:val="656"/>
        </w:trPr>
        <w:tc>
          <w:tcPr>
            <w:tcW w:w="9360" w:type="dxa"/>
            <w:gridSpan w:val="2"/>
          </w:tcPr>
          <w:p w14:paraId="5F41CEB8" w14:textId="7432A0D7" w:rsidR="00C16D3A" w:rsidRPr="00872538" w:rsidRDefault="00C16D3A" w:rsidP="00784C3D">
            <w:pPr>
              <w:pStyle w:val="TableParagraph"/>
              <w:numPr>
                <w:ilvl w:val="0"/>
                <w:numId w:val="45"/>
              </w:numPr>
              <w:ind w:left="450" w:right="298"/>
              <w:rPr>
                <w:rFonts w:ascii="Tahoma" w:hAnsi="Tahoma" w:cs="Tahoma"/>
              </w:rPr>
            </w:pPr>
            <w:r w:rsidRPr="00872538">
              <w:rPr>
                <w:rFonts w:ascii="Tahoma" w:hAnsi="Tahoma" w:cs="Tahoma"/>
              </w:rPr>
              <w:t>Where do the biggest gaps in Perkins performance indicators exist between subgroups of students and program areas?</w:t>
            </w:r>
          </w:p>
        </w:tc>
      </w:tr>
    </w:tbl>
    <w:p w14:paraId="0D2B87E4" w14:textId="77777777" w:rsidR="00840693" w:rsidRPr="00872538" w:rsidRDefault="00840693" w:rsidP="00EC5146">
      <w:pPr>
        <w:pStyle w:val="BodyText"/>
        <w:spacing w:before="6" w:after="1"/>
        <w:rPr>
          <w:b/>
          <w:sz w:val="22"/>
          <w:szCs w:val="22"/>
        </w:rPr>
      </w:pPr>
    </w:p>
    <w:p w14:paraId="5A090088" w14:textId="77777777" w:rsidR="00840693" w:rsidRPr="00872538" w:rsidRDefault="00840693" w:rsidP="00EC5146">
      <w:pPr>
        <w:pStyle w:val="BodyText"/>
        <w:spacing w:before="6" w:after="1"/>
        <w:rPr>
          <w:b/>
          <w:sz w:val="22"/>
          <w:szCs w:val="22"/>
        </w:rPr>
      </w:pPr>
    </w:p>
    <w:p w14:paraId="1CE7EF22" w14:textId="115FD0BE" w:rsidR="007F4B24" w:rsidRPr="00872538" w:rsidRDefault="007F4B24">
      <w:pPr>
        <w:spacing w:after="160" w:line="259" w:lineRule="auto"/>
        <w:rPr>
          <w:rFonts w:ascii="Tahoma" w:eastAsia="Calibri" w:hAnsi="Tahoma" w:cs="Tahoma"/>
          <w:b/>
          <w:lang w:bidi="en-US"/>
        </w:rPr>
      </w:pPr>
      <w:r w:rsidRPr="00872538">
        <w:rPr>
          <w:rFonts w:ascii="Tahoma" w:hAnsi="Tahoma" w:cs="Tahoma"/>
          <w:b/>
        </w:rPr>
        <w:br w:type="page"/>
      </w:r>
    </w:p>
    <w:p w14:paraId="08CDB024" w14:textId="77E88BDB" w:rsidR="00C57AEC" w:rsidRPr="00C07417" w:rsidRDefault="00FE12A7" w:rsidP="00B8253C">
      <w:pPr>
        <w:spacing w:after="160" w:line="259" w:lineRule="auto"/>
        <w:rPr>
          <w:rFonts w:ascii="Tahoma" w:eastAsia="Calibri" w:hAnsi="Tahoma" w:cs="Tahoma"/>
          <w:b/>
          <w:color w:val="0099CC"/>
          <w:sz w:val="28"/>
          <w:szCs w:val="28"/>
          <w:lang w:bidi="en-US"/>
        </w:rPr>
      </w:pPr>
      <w:r w:rsidRPr="00C07417">
        <w:rPr>
          <w:rFonts w:ascii="Tahoma" w:hAnsi="Tahoma" w:cs="Tahoma"/>
          <w:b/>
          <w:color w:val="0099CC"/>
          <w:sz w:val="28"/>
          <w:szCs w:val="28"/>
        </w:rPr>
        <w:lastRenderedPageBreak/>
        <w:t xml:space="preserve">Element 4. </w:t>
      </w:r>
      <w:r w:rsidR="00623D8E" w:rsidRPr="00C07417">
        <w:rPr>
          <w:rFonts w:ascii="Tahoma" w:hAnsi="Tahoma" w:cs="Tahoma"/>
          <w:b/>
          <w:color w:val="0099CC"/>
          <w:sz w:val="28"/>
          <w:szCs w:val="28"/>
        </w:rPr>
        <w:t>Access &amp; Equity</w:t>
      </w:r>
    </w:p>
    <w:p w14:paraId="55EAFED0" w14:textId="77777777" w:rsidR="00623D8E" w:rsidRPr="00872538" w:rsidRDefault="00623D8E" w:rsidP="00B8253C">
      <w:pPr>
        <w:pStyle w:val="BodyText"/>
        <w:spacing w:before="6" w:after="240" w:line="360" w:lineRule="auto"/>
        <w:rPr>
          <w:rFonts w:ascii="Tahoma" w:hAnsi="Tahoma" w:cs="Tahoma"/>
          <w:sz w:val="22"/>
          <w:szCs w:val="22"/>
        </w:rPr>
      </w:pPr>
      <w:r w:rsidRPr="00872538">
        <w:rPr>
          <w:rFonts w:ascii="Tahoma" w:hAnsi="Tahoma" w:cs="Tahoma"/>
          <w:sz w:val="22"/>
          <w:szCs w:val="22"/>
        </w:rPr>
        <w:t xml:space="preserve">Equity, access, and inclusivity are foundational to meeting the needs of all students in quality CTE. This element requires education partners to assess progress toward providing equitable access to all CTE programs. There should also be an examination of any barriers (real or perceived) that may prevent members of any special populations from entering and thriving in CTE programs. </w:t>
      </w:r>
    </w:p>
    <w:p w14:paraId="333E5212" w14:textId="77777777" w:rsidR="00623D8E" w:rsidRPr="00872538" w:rsidRDefault="00623D8E" w:rsidP="00B8253C">
      <w:pPr>
        <w:pStyle w:val="BodyText"/>
        <w:spacing w:before="6" w:line="360" w:lineRule="auto"/>
        <w:rPr>
          <w:rFonts w:ascii="Tahoma" w:hAnsi="Tahoma" w:cs="Tahoma"/>
          <w:sz w:val="22"/>
          <w:szCs w:val="22"/>
        </w:rPr>
      </w:pPr>
      <w:r w:rsidRPr="00872538">
        <w:rPr>
          <w:rFonts w:ascii="Tahoma" w:hAnsi="Tahoma" w:cs="Tahoma"/>
          <w:sz w:val="22"/>
          <w:szCs w:val="22"/>
        </w:rPr>
        <w:t>The outcomes of this section include identified strategies to help ensure equitable access to high-quality CTE courses for all learners.  This includes:</w:t>
      </w:r>
    </w:p>
    <w:p w14:paraId="78DF5494" w14:textId="77777777" w:rsidR="00623D8E" w:rsidRPr="00872538" w:rsidRDefault="00623D8E" w:rsidP="00B8253C">
      <w:pPr>
        <w:pStyle w:val="BodyText"/>
        <w:numPr>
          <w:ilvl w:val="0"/>
          <w:numId w:val="26"/>
        </w:numPr>
        <w:spacing w:before="6" w:line="288" w:lineRule="auto"/>
        <w:ind w:left="630"/>
        <w:rPr>
          <w:rFonts w:ascii="Tahoma" w:hAnsi="Tahoma" w:cs="Tahoma"/>
          <w:sz w:val="22"/>
          <w:szCs w:val="22"/>
        </w:rPr>
      </w:pPr>
      <w:r w:rsidRPr="00872538">
        <w:rPr>
          <w:rFonts w:ascii="Tahoma" w:hAnsi="Tahoma" w:cs="Tahoma"/>
          <w:sz w:val="22"/>
          <w:szCs w:val="22"/>
        </w:rPr>
        <w:t xml:space="preserve">Strategies to overcome barriers that result in lower </w:t>
      </w:r>
      <w:r w:rsidRPr="00872538">
        <w:rPr>
          <w:rFonts w:ascii="Tahoma" w:hAnsi="Tahoma" w:cs="Tahoma"/>
          <w:sz w:val="22"/>
          <w:szCs w:val="22"/>
        </w:rPr>
        <w:lastRenderedPageBreak/>
        <w:t>rates of access to, or performance gaps in, the courses and programs for special populations;</w:t>
      </w:r>
    </w:p>
    <w:p w14:paraId="2ABC9C04" w14:textId="7863D941" w:rsidR="00623D8E" w:rsidRPr="00872538" w:rsidRDefault="008E74CF" w:rsidP="00B8253C">
      <w:pPr>
        <w:pStyle w:val="BodyText"/>
        <w:numPr>
          <w:ilvl w:val="0"/>
          <w:numId w:val="26"/>
        </w:numPr>
        <w:spacing w:before="6" w:line="288" w:lineRule="auto"/>
        <w:ind w:left="630"/>
        <w:rPr>
          <w:rFonts w:ascii="Tahoma" w:hAnsi="Tahoma" w:cs="Tahoma"/>
          <w:sz w:val="22"/>
          <w:szCs w:val="22"/>
        </w:rPr>
      </w:pPr>
      <w:r>
        <w:rPr>
          <w:rFonts w:ascii="Tahoma" w:hAnsi="Tahoma" w:cs="Tahoma"/>
          <w:sz w:val="22"/>
          <w:szCs w:val="22"/>
        </w:rPr>
        <w:t xml:space="preserve">Providing </w:t>
      </w:r>
      <w:r w:rsidR="00623D8E" w:rsidRPr="00872538">
        <w:rPr>
          <w:rFonts w:ascii="Tahoma" w:hAnsi="Tahoma" w:cs="Tahoma"/>
          <w:sz w:val="22"/>
          <w:szCs w:val="22"/>
        </w:rPr>
        <w:t>programs that are designed to enable special populations to meet the local levels of performance; and</w:t>
      </w:r>
    </w:p>
    <w:p w14:paraId="20BA0ECF" w14:textId="78FD60C8" w:rsidR="00623D8E" w:rsidRPr="00872538" w:rsidRDefault="00623D8E" w:rsidP="00B8253C">
      <w:pPr>
        <w:pStyle w:val="BodyText"/>
        <w:numPr>
          <w:ilvl w:val="0"/>
          <w:numId w:val="26"/>
        </w:numPr>
        <w:spacing w:before="6" w:line="288" w:lineRule="auto"/>
        <w:ind w:left="630"/>
        <w:rPr>
          <w:rFonts w:ascii="Tahoma" w:hAnsi="Tahoma" w:cs="Tahoma"/>
          <w:sz w:val="22"/>
          <w:szCs w:val="22"/>
        </w:rPr>
      </w:pPr>
      <w:r w:rsidRPr="00872538">
        <w:rPr>
          <w:rFonts w:ascii="Tahoma" w:hAnsi="Tahoma" w:cs="Tahoma"/>
          <w:sz w:val="22"/>
          <w:szCs w:val="22"/>
        </w:rPr>
        <w:t xml:space="preserve">Providing activities to prepare special </w:t>
      </w:r>
      <w:r w:rsidR="008E74CF">
        <w:rPr>
          <w:rFonts w:ascii="Tahoma" w:hAnsi="Tahoma" w:cs="Tahoma"/>
          <w:sz w:val="22"/>
          <w:szCs w:val="22"/>
        </w:rPr>
        <w:t>populations for high-skill, living</w:t>
      </w:r>
      <w:r w:rsidRPr="00872538">
        <w:rPr>
          <w:rFonts w:ascii="Tahoma" w:hAnsi="Tahoma" w:cs="Tahoma"/>
          <w:sz w:val="22"/>
          <w:szCs w:val="22"/>
        </w:rPr>
        <w:t>-wage, or in-demand industry sectors or occupations in competitive, integrated settings that will lead to self-sufficiency.</w:t>
      </w:r>
    </w:p>
    <w:p w14:paraId="1CD6EE5F" w14:textId="77777777" w:rsidR="00623D8E" w:rsidRPr="00872538" w:rsidRDefault="00623D8E" w:rsidP="00623D8E">
      <w:pPr>
        <w:pStyle w:val="BodyText"/>
        <w:spacing w:before="6"/>
        <w:rPr>
          <w:rFonts w:ascii="Tahoma" w:hAnsi="Tahoma" w:cs="Tahoma"/>
          <w:sz w:val="22"/>
          <w:szCs w:val="22"/>
        </w:rPr>
      </w:pPr>
    </w:p>
    <w:p w14:paraId="7C837DD0" w14:textId="7E1E3387" w:rsidR="00623D8E" w:rsidRPr="00872538" w:rsidRDefault="00623D8E" w:rsidP="00623D8E">
      <w:pPr>
        <w:pStyle w:val="BodyText"/>
        <w:spacing w:before="6" w:after="240" w:line="360" w:lineRule="auto"/>
        <w:rPr>
          <w:rFonts w:ascii="Tahoma" w:hAnsi="Tahoma" w:cs="Tahoma"/>
          <w:sz w:val="22"/>
          <w:szCs w:val="22"/>
        </w:rPr>
      </w:pPr>
      <w:r w:rsidRPr="00872538">
        <w:rPr>
          <w:rFonts w:ascii="Tahoma" w:hAnsi="Tahoma" w:cs="Tahoma"/>
          <w:sz w:val="22"/>
          <w:szCs w:val="22"/>
        </w:rPr>
        <w:t>It is important to remind ourselves of who is included under the definition of special populations to ensure each is addressed in</w:t>
      </w:r>
      <w:r w:rsidR="002C45C8">
        <w:rPr>
          <w:rFonts w:ascii="Tahoma" w:hAnsi="Tahoma" w:cs="Tahoma"/>
          <w:sz w:val="22"/>
          <w:szCs w:val="22"/>
        </w:rPr>
        <w:t xml:space="preserve"> the needs assessment,</w:t>
      </w:r>
      <w:r w:rsidR="008E74CF">
        <w:rPr>
          <w:rFonts w:ascii="Tahoma" w:hAnsi="Tahoma" w:cs="Tahoma"/>
          <w:sz w:val="22"/>
          <w:szCs w:val="22"/>
        </w:rPr>
        <w:t xml:space="preserve"> </w:t>
      </w:r>
      <w:r w:rsidR="002C45C8">
        <w:rPr>
          <w:rFonts w:ascii="Tahoma" w:hAnsi="Tahoma" w:cs="Tahoma"/>
          <w:sz w:val="22"/>
          <w:szCs w:val="22"/>
        </w:rPr>
        <w:t xml:space="preserve">the </w:t>
      </w:r>
      <w:r w:rsidR="008E74CF">
        <w:rPr>
          <w:rFonts w:ascii="Tahoma" w:hAnsi="Tahoma" w:cs="Tahoma"/>
          <w:sz w:val="22"/>
          <w:szCs w:val="22"/>
        </w:rPr>
        <w:t>application</w:t>
      </w:r>
      <w:r w:rsidRPr="00872538">
        <w:rPr>
          <w:rFonts w:ascii="Tahoma" w:hAnsi="Tahoma" w:cs="Tahoma"/>
          <w:sz w:val="22"/>
          <w:szCs w:val="22"/>
        </w:rPr>
        <w:t xml:space="preserve">, and your instructional services.  The definition has broadened so it is </w:t>
      </w:r>
      <w:r w:rsidRPr="00872538">
        <w:rPr>
          <w:rFonts w:ascii="Tahoma" w:hAnsi="Tahoma" w:cs="Tahoma"/>
          <w:sz w:val="22"/>
          <w:szCs w:val="22"/>
        </w:rPr>
        <w:lastRenderedPageBreak/>
        <w:t>important to check your data systems for access to information.  (As a reminder, all definitions are included in Section 3 of t</w:t>
      </w:r>
      <w:r w:rsidR="002C45C8">
        <w:rPr>
          <w:rFonts w:ascii="Tahoma" w:hAnsi="Tahoma" w:cs="Tahoma"/>
          <w:sz w:val="22"/>
          <w:szCs w:val="22"/>
        </w:rPr>
        <w:t>he new Perkins V A</w:t>
      </w:r>
      <w:r w:rsidRPr="00872538">
        <w:rPr>
          <w:rFonts w:ascii="Tahoma" w:hAnsi="Tahoma" w:cs="Tahoma"/>
          <w:sz w:val="22"/>
          <w:szCs w:val="22"/>
        </w:rPr>
        <w:t>ct).</w:t>
      </w:r>
    </w:p>
    <w:tbl>
      <w:tblPr>
        <w:tblStyle w:val="TableGrid"/>
        <w:tblW w:w="0" w:type="auto"/>
        <w:shd w:val="clear" w:color="auto" w:fill="CCFFFF"/>
        <w:tblLook w:val="04A0" w:firstRow="1" w:lastRow="0" w:firstColumn="1" w:lastColumn="0" w:noHBand="0" w:noVBand="1"/>
      </w:tblPr>
      <w:tblGrid>
        <w:gridCol w:w="9350"/>
      </w:tblGrid>
      <w:tr w:rsidR="00623D8E" w:rsidRPr="00872538" w14:paraId="3E732727" w14:textId="77777777" w:rsidTr="00623D8E">
        <w:tc>
          <w:tcPr>
            <w:tcW w:w="10790" w:type="dxa"/>
            <w:shd w:val="clear" w:color="auto" w:fill="CCFFFF"/>
          </w:tcPr>
          <w:p w14:paraId="5B7E8374" w14:textId="5F780867" w:rsidR="00623D8E" w:rsidRPr="00872538" w:rsidRDefault="00B62301" w:rsidP="00623D8E">
            <w:pPr>
              <w:pStyle w:val="BodyText"/>
              <w:spacing w:before="6" w:line="288" w:lineRule="auto"/>
              <w:rPr>
                <w:rFonts w:ascii="Tahoma" w:hAnsi="Tahoma" w:cs="Tahoma"/>
                <w:b/>
                <w:sz w:val="22"/>
                <w:szCs w:val="22"/>
              </w:rPr>
            </w:pPr>
            <w:r w:rsidRPr="00872538">
              <w:rPr>
                <w:rFonts w:ascii="Tahoma" w:hAnsi="Tahoma" w:cs="Tahoma"/>
                <w:b/>
                <w:sz w:val="22"/>
                <w:szCs w:val="22"/>
              </w:rPr>
              <w:t>“Special P</w:t>
            </w:r>
            <w:r w:rsidR="00623D8E" w:rsidRPr="00872538">
              <w:rPr>
                <w:rFonts w:ascii="Tahoma" w:hAnsi="Tahoma" w:cs="Tahoma"/>
                <w:b/>
                <w:sz w:val="22"/>
                <w:szCs w:val="22"/>
              </w:rPr>
              <w:t>opulations”</w:t>
            </w:r>
            <w:r w:rsidR="008E74CF">
              <w:rPr>
                <w:rFonts w:ascii="Tahoma" w:hAnsi="Tahoma" w:cs="Tahoma"/>
                <w:b/>
                <w:sz w:val="22"/>
                <w:szCs w:val="22"/>
              </w:rPr>
              <w:t xml:space="preserve"> include</w:t>
            </w:r>
            <w:r w:rsidR="00623D8E" w:rsidRPr="00872538">
              <w:rPr>
                <w:rFonts w:ascii="Tahoma" w:hAnsi="Tahoma" w:cs="Tahoma"/>
                <w:b/>
                <w:sz w:val="22"/>
                <w:szCs w:val="22"/>
              </w:rPr>
              <w:t>:</w:t>
            </w:r>
          </w:p>
          <w:p w14:paraId="1F85F2C0" w14:textId="77777777" w:rsidR="00623D8E" w:rsidRPr="00872538" w:rsidRDefault="00623D8E" w:rsidP="00784C3D">
            <w:pPr>
              <w:pStyle w:val="BodyText"/>
              <w:numPr>
                <w:ilvl w:val="0"/>
                <w:numId w:val="27"/>
              </w:numPr>
              <w:spacing w:before="6" w:line="288" w:lineRule="auto"/>
              <w:ind w:left="603"/>
              <w:rPr>
                <w:rFonts w:ascii="Tahoma" w:hAnsi="Tahoma" w:cs="Tahoma"/>
                <w:sz w:val="22"/>
                <w:szCs w:val="22"/>
              </w:rPr>
            </w:pPr>
            <w:r w:rsidRPr="00872538">
              <w:rPr>
                <w:rFonts w:ascii="Tahoma" w:hAnsi="Tahoma" w:cs="Tahoma"/>
                <w:sz w:val="22"/>
                <w:szCs w:val="22"/>
              </w:rPr>
              <w:t>Individuals with disabilities;</w:t>
            </w:r>
          </w:p>
          <w:p w14:paraId="70BE8205" w14:textId="77777777" w:rsidR="00623D8E" w:rsidRPr="00872538" w:rsidRDefault="00623D8E" w:rsidP="00784C3D">
            <w:pPr>
              <w:pStyle w:val="BodyText"/>
              <w:numPr>
                <w:ilvl w:val="0"/>
                <w:numId w:val="27"/>
              </w:numPr>
              <w:spacing w:before="6" w:line="288" w:lineRule="auto"/>
              <w:ind w:left="603"/>
              <w:rPr>
                <w:rFonts w:ascii="Tahoma" w:hAnsi="Tahoma" w:cs="Tahoma"/>
                <w:sz w:val="22"/>
                <w:szCs w:val="22"/>
              </w:rPr>
            </w:pPr>
            <w:r w:rsidRPr="00872538">
              <w:rPr>
                <w:rFonts w:ascii="Tahoma" w:hAnsi="Tahoma" w:cs="Tahoma"/>
                <w:sz w:val="22"/>
                <w:szCs w:val="22"/>
              </w:rPr>
              <w:t>Individuals from economically disadvantaged families, including low income youth and adults;</w:t>
            </w:r>
          </w:p>
          <w:p w14:paraId="578EE497" w14:textId="77777777" w:rsidR="00623D8E" w:rsidRPr="00872538" w:rsidRDefault="00623D8E" w:rsidP="00784C3D">
            <w:pPr>
              <w:pStyle w:val="BodyText"/>
              <w:numPr>
                <w:ilvl w:val="0"/>
                <w:numId w:val="27"/>
              </w:numPr>
              <w:spacing w:before="6" w:line="288" w:lineRule="auto"/>
              <w:ind w:left="603"/>
              <w:rPr>
                <w:rFonts w:ascii="Tahoma" w:hAnsi="Tahoma" w:cs="Tahoma"/>
                <w:sz w:val="22"/>
                <w:szCs w:val="22"/>
              </w:rPr>
            </w:pPr>
            <w:r w:rsidRPr="00872538">
              <w:rPr>
                <w:rFonts w:ascii="Tahoma" w:hAnsi="Tahoma" w:cs="Tahoma"/>
                <w:sz w:val="22"/>
                <w:szCs w:val="22"/>
              </w:rPr>
              <w:t>Individuals preparing for non-traditional fields;</w:t>
            </w:r>
          </w:p>
          <w:p w14:paraId="1FE4488D" w14:textId="77777777" w:rsidR="00623D8E" w:rsidRPr="00872538" w:rsidRDefault="00623D8E" w:rsidP="00784C3D">
            <w:pPr>
              <w:pStyle w:val="BodyText"/>
              <w:numPr>
                <w:ilvl w:val="0"/>
                <w:numId w:val="27"/>
              </w:numPr>
              <w:spacing w:before="6" w:line="288" w:lineRule="auto"/>
              <w:ind w:left="603"/>
              <w:rPr>
                <w:rFonts w:ascii="Tahoma" w:hAnsi="Tahoma" w:cs="Tahoma"/>
                <w:sz w:val="22"/>
                <w:szCs w:val="22"/>
              </w:rPr>
            </w:pPr>
            <w:r w:rsidRPr="00872538">
              <w:rPr>
                <w:rFonts w:ascii="Tahoma" w:hAnsi="Tahoma" w:cs="Tahoma"/>
                <w:sz w:val="22"/>
                <w:szCs w:val="22"/>
              </w:rPr>
              <w:t>Single parents, including single pregnant women;</w:t>
            </w:r>
          </w:p>
          <w:p w14:paraId="13C01EF2" w14:textId="77777777" w:rsidR="00623D8E" w:rsidRPr="00872538" w:rsidRDefault="00623D8E" w:rsidP="00784C3D">
            <w:pPr>
              <w:pStyle w:val="BodyText"/>
              <w:numPr>
                <w:ilvl w:val="0"/>
                <w:numId w:val="27"/>
              </w:numPr>
              <w:spacing w:before="6" w:line="288" w:lineRule="auto"/>
              <w:ind w:left="603"/>
              <w:rPr>
                <w:rFonts w:ascii="Tahoma" w:hAnsi="Tahoma" w:cs="Tahoma"/>
                <w:sz w:val="22"/>
                <w:szCs w:val="22"/>
              </w:rPr>
            </w:pPr>
            <w:r w:rsidRPr="00872538">
              <w:rPr>
                <w:rFonts w:ascii="Tahoma" w:hAnsi="Tahoma" w:cs="Tahoma"/>
                <w:sz w:val="22"/>
                <w:szCs w:val="22"/>
              </w:rPr>
              <w:t>Out-of-work individuals;</w:t>
            </w:r>
          </w:p>
          <w:p w14:paraId="4C6FD599" w14:textId="77777777" w:rsidR="00623D8E" w:rsidRPr="00872538" w:rsidRDefault="00623D8E" w:rsidP="00784C3D">
            <w:pPr>
              <w:pStyle w:val="BodyText"/>
              <w:numPr>
                <w:ilvl w:val="0"/>
                <w:numId w:val="27"/>
              </w:numPr>
              <w:spacing w:before="6" w:line="288" w:lineRule="auto"/>
              <w:ind w:left="603"/>
              <w:rPr>
                <w:rFonts w:ascii="Tahoma" w:hAnsi="Tahoma" w:cs="Tahoma"/>
                <w:sz w:val="22"/>
                <w:szCs w:val="22"/>
              </w:rPr>
            </w:pPr>
            <w:r w:rsidRPr="00872538">
              <w:rPr>
                <w:rFonts w:ascii="Tahoma" w:hAnsi="Tahoma" w:cs="Tahoma"/>
                <w:sz w:val="22"/>
                <w:szCs w:val="22"/>
              </w:rPr>
              <w:t>English learners;</w:t>
            </w:r>
          </w:p>
          <w:p w14:paraId="79622472" w14:textId="77777777" w:rsidR="00623D8E" w:rsidRPr="00872538" w:rsidRDefault="00623D8E" w:rsidP="00784C3D">
            <w:pPr>
              <w:pStyle w:val="BodyText"/>
              <w:numPr>
                <w:ilvl w:val="0"/>
                <w:numId w:val="27"/>
              </w:numPr>
              <w:spacing w:before="6" w:line="288" w:lineRule="auto"/>
              <w:ind w:left="603"/>
              <w:rPr>
                <w:rFonts w:ascii="Tahoma" w:hAnsi="Tahoma" w:cs="Tahoma"/>
                <w:sz w:val="22"/>
                <w:szCs w:val="22"/>
              </w:rPr>
            </w:pPr>
            <w:r w:rsidRPr="00872538">
              <w:rPr>
                <w:rFonts w:ascii="Tahoma" w:hAnsi="Tahoma" w:cs="Tahoma"/>
                <w:sz w:val="22"/>
                <w:szCs w:val="22"/>
              </w:rPr>
              <w:t>Homeless individuals described in section 725 of the McKinney-Vento Act;</w:t>
            </w:r>
          </w:p>
          <w:p w14:paraId="451D2FC3" w14:textId="77777777" w:rsidR="00623D8E" w:rsidRPr="00872538" w:rsidRDefault="00623D8E" w:rsidP="00784C3D">
            <w:pPr>
              <w:pStyle w:val="BodyText"/>
              <w:numPr>
                <w:ilvl w:val="0"/>
                <w:numId w:val="27"/>
              </w:numPr>
              <w:spacing w:before="6" w:line="288" w:lineRule="auto"/>
              <w:ind w:left="603"/>
              <w:rPr>
                <w:rFonts w:ascii="Tahoma" w:hAnsi="Tahoma" w:cs="Tahoma"/>
                <w:sz w:val="22"/>
                <w:szCs w:val="22"/>
              </w:rPr>
            </w:pPr>
            <w:r w:rsidRPr="00872538">
              <w:rPr>
                <w:rFonts w:ascii="Tahoma" w:hAnsi="Tahoma" w:cs="Tahoma"/>
                <w:sz w:val="22"/>
                <w:szCs w:val="22"/>
              </w:rPr>
              <w:t>Youth who are in, or have aged out of, the foster care system;</w:t>
            </w:r>
          </w:p>
          <w:p w14:paraId="0BBE198B" w14:textId="77777777" w:rsidR="00623D8E" w:rsidRPr="00872538" w:rsidRDefault="00623D8E" w:rsidP="00784C3D">
            <w:pPr>
              <w:pStyle w:val="BodyText"/>
              <w:numPr>
                <w:ilvl w:val="0"/>
                <w:numId w:val="27"/>
              </w:numPr>
              <w:spacing w:before="6" w:line="288" w:lineRule="auto"/>
              <w:ind w:left="603"/>
              <w:rPr>
                <w:rFonts w:ascii="Tahoma" w:hAnsi="Tahoma" w:cs="Tahoma"/>
                <w:sz w:val="22"/>
                <w:szCs w:val="22"/>
              </w:rPr>
            </w:pPr>
            <w:r w:rsidRPr="00872538">
              <w:rPr>
                <w:rFonts w:ascii="Tahoma" w:hAnsi="Tahoma" w:cs="Tahoma"/>
                <w:sz w:val="22"/>
                <w:szCs w:val="22"/>
              </w:rPr>
              <w:t>Youth with a parent who is:</w:t>
            </w:r>
          </w:p>
          <w:p w14:paraId="16E6AAD6" w14:textId="77777777" w:rsidR="00623D8E" w:rsidRPr="00872538" w:rsidRDefault="00623D8E" w:rsidP="00784C3D">
            <w:pPr>
              <w:pStyle w:val="BodyText"/>
              <w:numPr>
                <w:ilvl w:val="0"/>
                <w:numId w:val="28"/>
              </w:numPr>
              <w:tabs>
                <w:tab w:val="left" w:pos="1053"/>
              </w:tabs>
              <w:spacing w:before="6" w:line="288" w:lineRule="auto"/>
              <w:ind w:hanging="117"/>
              <w:rPr>
                <w:rFonts w:ascii="Tahoma" w:hAnsi="Tahoma" w:cs="Tahoma"/>
                <w:sz w:val="22"/>
                <w:szCs w:val="22"/>
              </w:rPr>
            </w:pPr>
            <w:r w:rsidRPr="00872538">
              <w:rPr>
                <w:rFonts w:ascii="Tahoma" w:hAnsi="Tahoma" w:cs="Tahoma"/>
                <w:sz w:val="22"/>
                <w:szCs w:val="22"/>
              </w:rPr>
              <w:t>A member of the armed services</w:t>
            </w:r>
          </w:p>
          <w:p w14:paraId="2A349635" w14:textId="4B7E7FB7" w:rsidR="00623D8E" w:rsidRPr="00872538" w:rsidRDefault="00B62301" w:rsidP="00784C3D">
            <w:pPr>
              <w:pStyle w:val="BodyText"/>
              <w:numPr>
                <w:ilvl w:val="0"/>
                <w:numId w:val="28"/>
              </w:numPr>
              <w:tabs>
                <w:tab w:val="left" w:pos="1053"/>
              </w:tabs>
              <w:spacing w:before="6" w:line="288" w:lineRule="auto"/>
              <w:ind w:hanging="117"/>
              <w:rPr>
                <w:rFonts w:ascii="Tahoma" w:hAnsi="Tahoma" w:cs="Tahoma"/>
                <w:sz w:val="22"/>
                <w:szCs w:val="22"/>
              </w:rPr>
            </w:pPr>
            <w:r w:rsidRPr="00872538">
              <w:rPr>
                <w:rFonts w:ascii="Tahoma" w:hAnsi="Tahoma" w:cs="Tahoma"/>
                <w:sz w:val="22"/>
                <w:szCs w:val="22"/>
              </w:rPr>
              <w:t>A</w:t>
            </w:r>
            <w:r w:rsidR="00623D8E" w:rsidRPr="00872538">
              <w:rPr>
                <w:rFonts w:ascii="Tahoma" w:hAnsi="Tahoma" w:cs="Tahoma"/>
                <w:sz w:val="22"/>
                <w:szCs w:val="22"/>
              </w:rPr>
              <w:t>ctive duty status</w:t>
            </w:r>
          </w:p>
        </w:tc>
      </w:tr>
    </w:tbl>
    <w:p w14:paraId="62B1C9F9" w14:textId="77777777" w:rsidR="00623D8E" w:rsidRPr="00872538" w:rsidRDefault="00623D8E" w:rsidP="00623D8E">
      <w:pPr>
        <w:pStyle w:val="BodyText"/>
        <w:spacing w:before="6" w:after="240" w:line="360" w:lineRule="auto"/>
        <w:rPr>
          <w:rFonts w:ascii="Tahoma" w:hAnsi="Tahoma" w:cs="Tahoma"/>
          <w:sz w:val="22"/>
          <w:szCs w:val="22"/>
        </w:rPr>
      </w:pPr>
    </w:p>
    <w:tbl>
      <w:tblPr>
        <w:tblStyle w:val="TableGrid"/>
        <w:tblW w:w="0" w:type="auto"/>
        <w:shd w:val="clear" w:color="auto" w:fill="FBE4D5" w:themeFill="accent2" w:themeFillTint="33"/>
        <w:tblLook w:val="04A0" w:firstRow="1" w:lastRow="0" w:firstColumn="1" w:lastColumn="0" w:noHBand="0" w:noVBand="1"/>
      </w:tblPr>
      <w:tblGrid>
        <w:gridCol w:w="6120"/>
        <w:gridCol w:w="3230"/>
      </w:tblGrid>
      <w:tr w:rsidR="00623D8E" w:rsidRPr="00872538" w14:paraId="7B9E3E3E" w14:textId="77777777" w:rsidTr="00623D8E">
        <w:tc>
          <w:tcPr>
            <w:tcW w:w="7105" w:type="dxa"/>
            <w:shd w:val="clear" w:color="auto" w:fill="FBE4D5" w:themeFill="accent2" w:themeFillTint="33"/>
          </w:tcPr>
          <w:p w14:paraId="599E483F" w14:textId="77777777" w:rsidR="00623D8E" w:rsidRPr="00872538" w:rsidRDefault="00623D8E" w:rsidP="00623D8E">
            <w:pPr>
              <w:pStyle w:val="TableParagraph"/>
              <w:spacing w:after="120" w:line="24" w:lineRule="atLeast"/>
              <w:ind w:left="14"/>
              <w:rPr>
                <w:rFonts w:ascii="Tahoma" w:hAnsi="Tahoma" w:cs="Tahoma"/>
                <w:b/>
              </w:rPr>
            </w:pPr>
            <w:r w:rsidRPr="00872538">
              <w:rPr>
                <w:rFonts w:ascii="Tahoma" w:hAnsi="Tahoma" w:cs="Tahoma"/>
                <w:b/>
              </w:rPr>
              <w:t>What does the law say?</w:t>
            </w:r>
          </w:p>
          <w:p w14:paraId="28467D38" w14:textId="77777777" w:rsidR="00623D8E" w:rsidRPr="00872538" w:rsidRDefault="00623D8E" w:rsidP="00623D8E">
            <w:pPr>
              <w:pStyle w:val="TableParagraph"/>
              <w:spacing w:line="24" w:lineRule="atLeast"/>
              <w:ind w:left="16" w:right="498"/>
              <w:rPr>
                <w:rFonts w:ascii="Tahoma" w:hAnsi="Tahoma" w:cs="Tahoma"/>
              </w:rPr>
            </w:pPr>
            <w:r w:rsidRPr="00872538">
              <w:rPr>
                <w:rFonts w:ascii="Tahoma" w:hAnsi="Tahoma" w:cs="Tahoma"/>
              </w:rPr>
              <w:t>The comprehensive local needs assessment shall include a description of:</w:t>
            </w:r>
          </w:p>
          <w:p w14:paraId="333E8923" w14:textId="77777777" w:rsidR="00623D8E" w:rsidRPr="00872538" w:rsidRDefault="00623D8E" w:rsidP="00623D8E">
            <w:pPr>
              <w:pStyle w:val="TableParagraph"/>
              <w:numPr>
                <w:ilvl w:val="0"/>
                <w:numId w:val="5"/>
              </w:numPr>
              <w:tabs>
                <w:tab w:val="left" w:pos="468"/>
                <w:tab w:val="left" w:pos="469"/>
              </w:tabs>
              <w:spacing w:line="24" w:lineRule="atLeast"/>
              <w:ind w:right="60"/>
              <w:rPr>
                <w:rFonts w:ascii="Tahoma" w:hAnsi="Tahoma" w:cs="Tahoma"/>
              </w:rPr>
            </w:pPr>
            <w:r w:rsidRPr="00872538">
              <w:rPr>
                <w:rFonts w:ascii="Tahoma" w:hAnsi="Tahoma" w:cs="Tahoma"/>
              </w:rPr>
              <w:t>Progress toward implementation of equal</w:t>
            </w:r>
            <w:r w:rsidRPr="00872538">
              <w:rPr>
                <w:rFonts w:ascii="Tahoma" w:hAnsi="Tahoma" w:cs="Tahoma"/>
                <w:spacing w:val="-22"/>
              </w:rPr>
              <w:t xml:space="preserve"> </w:t>
            </w:r>
            <w:r w:rsidRPr="00872538">
              <w:rPr>
                <w:rFonts w:ascii="Tahoma" w:hAnsi="Tahoma" w:cs="Tahoma"/>
              </w:rPr>
              <w:t>access to high</w:t>
            </w:r>
            <w:r w:rsidRPr="00872538">
              <w:rPr>
                <w:rFonts w:ascii="Cambria Math" w:hAnsi="Cambria Math" w:cs="Cambria Math"/>
              </w:rPr>
              <w:t>‐</w:t>
            </w:r>
            <w:r w:rsidRPr="00872538">
              <w:rPr>
                <w:rFonts w:ascii="Tahoma" w:hAnsi="Tahoma" w:cs="Tahoma"/>
              </w:rPr>
              <w:t xml:space="preserve">quality CTE courses and programs of study, for all students including strategies to overcome barriers that result in lower rates of </w:t>
            </w:r>
            <w:r w:rsidRPr="00872538">
              <w:rPr>
                <w:rFonts w:ascii="Tahoma" w:hAnsi="Tahoma" w:cs="Tahoma"/>
              </w:rPr>
              <w:lastRenderedPageBreak/>
              <w:t>access to, or performance gaps in, the courses and programs for special</w:t>
            </w:r>
            <w:r w:rsidRPr="00872538">
              <w:rPr>
                <w:rFonts w:ascii="Tahoma" w:hAnsi="Tahoma" w:cs="Tahoma"/>
                <w:spacing w:val="-8"/>
              </w:rPr>
              <w:t xml:space="preserve"> </w:t>
            </w:r>
            <w:r w:rsidRPr="00872538">
              <w:rPr>
                <w:rFonts w:ascii="Tahoma" w:hAnsi="Tahoma" w:cs="Tahoma"/>
              </w:rPr>
              <w:t>populations;</w:t>
            </w:r>
          </w:p>
          <w:p w14:paraId="011FDB9C" w14:textId="77777777" w:rsidR="00623D8E" w:rsidRPr="00872538" w:rsidRDefault="00623D8E" w:rsidP="00623D8E">
            <w:pPr>
              <w:pStyle w:val="TableParagraph"/>
              <w:numPr>
                <w:ilvl w:val="0"/>
                <w:numId w:val="5"/>
              </w:numPr>
              <w:tabs>
                <w:tab w:val="left" w:pos="468"/>
                <w:tab w:val="left" w:pos="469"/>
              </w:tabs>
              <w:spacing w:line="24" w:lineRule="atLeast"/>
              <w:ind w:right="193"/>
              <w:rPr>
                <w:rFonts w:ascii="Tahoma" w:hAnsi="Tahoma" w:cs="Tahoma"/>
              </w:rPr>
            </w:pPr>
            <w:r w:rsidRPr="00872538">
              <w:rPr>
                <w:rFonts w:ascii="Tahoma" w:hAnsi="Tahoma" w:cs="Tahoma"/>
              </w:rPr>
              <w:t>How they are providing programs that are designed to enable special populations to</w:t>
            </w:r>
            <w:r w:rsidRPr="00872538">
              <w:rPr>
                <w:rFonts w:ascii="Tahoma" w:hAnsi="Tahoma" w:cs="Tahoma"/>
                <w:spacing w:val="-25"/>
              </w:rPr>
              <w:t xml:space="preserve"> </w:t>
            </w:r>
            <w:r w:rsidRPr="00872538">
              <w:rPr>
                <w:rFonts w:ascii="Tahoma" w:hAnsi="Tahoma" w:cs="Tahoma"/>
              </w:rPr>
              <w:t>meet the local levels of performance;</w:t>
            </w:r>
            <w:r w:rsidRPr="00872538">
              <w:rPr>
                <w:rFonts w:ascii="Tahoma" w:hAnsi="Tahoma" w:cs="Tahoma"/>
                <w:spacing w:val="-9"/>
              </w:rPr>
              <w:t xml:space="preserve"> </w:t>
            </w:r>
            <w:r w:rsidRPr="00872538">
              <w:rPr>
                <w:rFonts w:ascii="Tahoma" w:hAnsi="Tahoma" w:cs="Tahoma"/>
              </w:rPr>
              <w:t>and</w:t>
            </w:r>
          </w:p>
          <w:p w14:paraId="3E38A59F" w14:textId="6040CCD0" w:rsidR="00623D8E" w:rsidRPr="00872538" w:rsidRDefault="00623D8E" w:rsidP="00623D8E">
            <w:pPr>
              <w:pStyle w:val="TableParagraph"/>
              <w:numPr>
                <w:ilvl w:val="0"/>
                <w:numId w:val="5"/>
              </w:numPr>
              <w:tabs>
                <w:tab w:val="left" w:pos="468"/>
                <w:tab w:val="left" w:pos="469"/>
              </w:tabs>
              <w:spacing w:line="24" w:lineRule="atLeast"/>
              <w:ind w:right="193"/>
              <w:rPr>
                <w:rFonts w:ascii="Tahoma" w:hAnsi="Tahoma" w:cs="Tahoma"/>
              </w:rPr>
            </w:pPr>
            <w:r w:rsidRPr="00872538">
              <w:rPr>
                <w:rFonts w:ascii="Tahoma" w:hAnsi="Tahoma" w:cs="Tahoma"/>
              </w:rPr>
              <w:t>How they are providing activities to prepare special populations for high</w:t>
            </w:r>
            <w:r w:rsidRPr="00872538">
              <w:rPr>
                <w:rFonts w:ascii="Cambria Math" w:hAnsi="Cambria Math" w:cs="Cambria Math"/>
              </w:rPr>
              <w:t>‐</w:t>
            </w:r>
            <w:r w:rsidR="002C45C8">
              <w:rPr>
                <w:rFonts w:ascii="Tahoma" w:hAnsi="Tahoma" w:cs="Tahoma"/>
              </w:rPr>
              <w:t>skill, living</w:t>
            </w:r>
            <w:r w:rsidRPr="00872538">
              <w:rPr>
                <w:rFonts w:ascii="Cambria Math" w:hAnsi="Cambria Math" w:cs="Cambria Math"/>
              </w:rPr>
              <w:t>‐</w:t>
            </w:r>
            <w:r w:rsidRPr="00872538">
              <w:rPr>
                <w:rFonts w:ascii="Tahoma" w:hAnsi="Tahoma" w:cs="Tahoma"/>
              </w:rPr>
              <w:t>wage, or in</w:t>
            </w:r>
            <w:r w:rsidRPr="00872538">
              <w:rPr>
                <w:rFonts w:ascii="Cambria Math" w:hAnsi="Cambria Math" w:cs="Cambria Math"/>
              </w:rPr>
              <w:t>‐</w:t>
            </w:r>
            <w:r w:rsidRPr="00872538">
              <w:rPr>
                <w:rFonts w:ascii="Tahoma" w:hAnsi="Tahoma" w:cs="Tahoma"/>
              </w:rPr>
              <w:t>demand industry sectors or occupations in competitive, integrated settings that will lead to self</w:t>
            </w:r>
            <w:r w:rsidRPr="00872538">
              <w:rPr>
                <w:rFonts w:ascii="Cambria Math" w:hAnsi="Cambria Math" w:cs="Cambria Math"/>
              </w:rPr>
              <w:t>‐</w:t>
            </w:r>
            <w:r w:rsidRPr="00872538">
              <w:rPr>
                <w:rFonts w:ascii="Tahoma" w:hAnsi="Tahoma" w:cs="Tahoma"/>
              </w:rPr>
              <w:t>sufficiency.</w:t>
            </w:r>
          </w:p>
        </w:tc>
        <w:tc>
          <w:tcPr>
            <w:tcW w:w="3685" w:type="dxa"/>
            <w:shd w:val="clear" w:color="auto" w:fill="FBE4D5" w:themeFill="accent2" w:themeFillTint="33"/>
          </w:tcPr>
          <w:p w14:paraId="1E369636" w14:textId="77777777" w:rsidR="00623D8E" w:rsidRPr="00872538" w:rsidRDefault="00623D8E" w:rsidP="00623D8E">
            <w:pPr>
              <w:pStyle w:val="TableParagraph"/>
              <w:spacing w:after="120" w:line="24" w:lineRule="atLeast"/>
              <w:ind w:left="14"/>
              <w:rPr>
                <w:rFonts w:ascii="Tahoma" w:hAnsi="Tahoma" w:cs="Tahoma"/>
                <w:b/>
              </w:rPr>
            </w:pPr>
            <w:r w:rsidRPr="00872538">
              <w:rPr>
                <w:rFonts w:ascii="Tahoma" w:hAnsi="Tahoma" w:cs="Tahoma"/>
                <w:b/>
              </w:rPr>
              <w:lastRenderedPageBreak/>
              <w:t>What does the law mean?</w:t>
            </w:r>
          </w:p>
          <w:p w14:paraId="2F2D6591" w14:textId="77777777" w:rsidR="00623D8E" w:rsidRPr="00872538" w:rsidRDefault="00623D8E" w:rsidP="00623D8E">
            <w:pPr>
              <w:pStyle w:val="BodyText"/>
              <w:spacing w:before="6" w:after="240" w:line="288" w:lineRule="auto"/>
              <w:rPr>
                <w:rFonts w:ascii="Tahoma" w:hAnsi="Tahoma" w:cs="Tahoma"/>
                <w:sz w:val="22"/>
                <w:szCs w:val="22"/>
              </w:rPr>
            </w:pPr>
            <w:r w:rsidRPr="00872538">
              <w:rPr>
                <w:rFonts w:ascii="Tahoma" w:hAnsi="Tahoma" w:cs="Tahoma"/>
                <w:sz w:val="22"/>
                <w:szCs w:val="22"/>
              </w:rPr>
              <w:t xml:space="preserve">This requirement is focused on supports for special populations. The law challenges states to assist locals in directing resources or </w:t>
            </w:r>
            <w:r w:rsidRPr="00872538">
              <w:rPr>
                <w:rFonts w:ascii="Tahoma" w:hAnsi="Tahoma" w:cs="Tahoma"/>
                <w:sz w:val="22"/>
                <w:szCs w:val="22"/>
              </w:rPr>
              <w:lastRenderedPageBreak/>
              <w:t>supports to close performance gaps and remove barriers. There may be different supports necessary to address different barriers and different populations.</w:t>
            </w:r>
          </w:p>
        </w:tc>
      </w:tr>
    </w:tbl>
    <w:p w14:paraId="00C6D72C" w14:textId="77777777" w:rsidR="00623D8E" w:rsidRPr="00872538" w:rsidRDefault="00623D8E" w:rsidP="00BA1542">
      <w:pPr>
        <w:pStyle w:val="BodyText"/>
        <w:spacing w:before="6" w:line="360" w:lineRule="auto"/>
        <w:rPr>
          <w:rFonts w:ascii="Tahoma" w:hAnsi="Tahoma" w:cs="Tahoma"/>
          <w:sz w:val="22"/>
          <w:szCs w:val="2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6210"/>
      </w:tblGrid>
      <w:tr w:rsidR="00892887" w:rsidRPr="00872538" w14:paraId="78580606" w14:textId="77777777" w:rsidTr="00C82265">
        <w:trPr>
          <w:trHeight w:val="268"/>
        </w:trPr>
        <w:tc>
          <w:tcPr>
            <w:tcW w:w="9360" w:type="dxa"/>
            <w:gridSpan w:val="2"/>
            <w:shd w:val="clear" w:color="auto" w:fill="C5DFB3"/>
          </w:tcPr>
          <w:p w14:paraId="22783362" w14:textId="77777777" w:rsidR="00892887" w:rsidRPr="00872538" w:rsidRDefault="00892887" w:rsidP="00892887">
            <w:pPr>
              <w:pStyle w:val="TableParagraph"/>
              <w:spacing w:line="248" w:lineRule="exact"/>
              <w:ind w:left="4" w:firstLine="86"/>
              <w:rPr>
                <w:rFonts w:ascii="Tahoma" w:hAnsi="Tahoma" w:cs="Tahoma"/>
                <w:b/>
              </w:rPr>
            </w:pPr>
            <w:r w:rsidRPr="00872538">
              <w:rPr>
                <w:rFonts w:ascii="Tahoma" w:hAnsi="Tahoma" w:cs="Tahoma"/>
                <w:b/>
              </w:rPr>
              <w:t>4. Access &amp; Equity</w:t>
            </w:r>
          </w:p>
        </w:tc>
      </w:tr>
      <w:tr w:rsidR="00892887" w:rsidRPr="00872538" w14:paraId="0B74297F" w14:textId="77777777" w:rsidTr="00C82265">
        <w:trPr>
          <w:trHeight w:val="268"/>
        </w:trPr>
        <w:tc>
          <w:tcPr>
            <w:tcW w:w="9360" w:type="dxa"/>
            <w:gridSpan w:val="2"/>
            <w:shd w:val="clear" w:color="auto" w:fill="C5DFB3"/>
          </w:tcPr>
          <w:p w14:paraId="703063DE" w14:textId="77777777" w:rsidR="00892887" w:rsidRPr="00872538" w:rsidRDefault="00892887" w:rsidP="00BA1542">
            <w:pPr>
              <w:pStyle w:val="TableParagraph"/>
              <w:spacing w:line="248" w:lineRule="exact"/>
              <w:ind w:left="4"/>
              <w:jc w:val="center"/>
              <w:rPr>
                <w:rFonts w:ascii="Tahoma" w:hAnsi="Tahoma" w:cs="Tahoma"/>
                <w:b/>
              </w:rPr>
            </w:pPr>
            <w:r w:rsidRPr="00872538">
              <w:rPr>
                <w:rFonts w:ascii="Tahoma" w:hAnsi="Tahoma" w:cs="Tahoma"/>
                <w:b/>
              </w:rPr>
              <w:t>Suggested Areas to Review and Materials Needed</w:t>
            </w:r>
          </w:p>
        </w:tc>
      </w:tr>
      <w:tr w:rsidR="00623D8E" w:rsidRPr="00872538" w14:paraId="4840B03C" w14:textId="77777777" w:rsidTr="00907634">
        <w:trPr>
          <w:trHeight w:val="2393"/>
        </w:trPr>
        <w:tc>
          <w:tcPr>
            <w:tcW w:w="9360" w:type="dxa"/>
            <w:gridSpan w:val="2"/>
          </w:tcPr>
          <w:p w14:paraId="0268ABB5" w14:textId="77777777" w:rsidR="00623D8E" w:rsidRPr="00872538" w:rsidRDefault="00623D8E" w:rsidP="00B8253C">
            <w:pPr>
              <w:pStyle w:val="TableParagraph"/>
              <w:numPr>
                <w:ilvl w:val="0"/>
                <w:numId w:val="29"/>
              </w:numPr>
              <w:tabs>
                <w:tab w:val="left" w:pos="467"/>
                <w:tab w:val="left" w:pos="468"/>
              </w:tabs>
              <w:spacing w:line="265" w:lineRule="exact"/>
              <w:ind w:hanging="287"/>
              <w:rPr>
                <w:rFonts w:ascii="Tahoma" w:hAnsi="Tahoma" w:cs="Tahoma"/>
              </w:rPr>
            </w:pPr>
            <w:r w:rsidRPr="00872538">
              <w:rPr>
                <w:rFonts w:ascii="Tahoma" w:hAnsi="Tahoma" w:cs="Tahoma"/>
              </w:rPr>
              <w:t>School counseling and recruitment</w:t>
            </w:r>
            <w:r w:rsidRPr="00872538">
              <w:rPr>
                <w:rFonts w:ascii="Tahoma" w:hAnsi="Tahoma" w:cs="Tahoma"/>
                <w:spacing w:val="-7"/>
              </w:rPr>
              <w:t xml:space="preserve"> </w:t>
            </w:r>
            <w:r w:rsidRPr="00872538">
              <w:rPr>
                <w:rFonts w:ascii="Tahoma" w:hAnsi="Tahoma" w:cs="Tahoma"/>
              </w:rPr>
              <w:t>activities</w:t>
            </w:r>
          </w:p>
          <w:p w14:paraId="048FE592" w14:textId="77777777" w:rsidR="00623D8E" w:rsidRPr="00872538" w:rsidRDefault="00623D8E" w:rsidP="00B8253C">
            <w:pPr>
              <w:pStyle w:val="TableParagraph"/>
              <w:numPr>
                <w:ilvl w:val="0"/>
                <w:numId w:val="29"/>
              </w:numPr>
              <w:tabs>
                <w:tab w:val="left" w:pos="467"/>
                <w:tab w:val="left" w:pos="468"/>
              </w:tabs>
              <w:spacing w:before="22"/>
              <w:ind w:hanging="287"/>
              <w:rPr>
                <w:rFonts w:ascii="Tahoma" w:hAnsi="Tahoma" w:cs="Tahoma"/>
              </w:rPr>
            </w:pPr>
            <w:r w:rsidRPr="00872538">
              <w:rPr>
                <w:rFonts w:ascii="Tahoma" w:hAnsi="Tahoma" w:cs="Tahoma"/>
              </w:rPr>
              <w:t>Program promotional</w:t>
            </w:r>
            <w:r w:rsidRPr="00872538">
              <w:rPr>
                <w:rFonts w:ascii="Tahoma" w:hAnsi="Tahoma" w:cs="Tahoma"/>
                <w:spacing w:val="-3"/>
              </w:rPr>
              <w:t xml:space="preserve"> </w:t>
            </w:r>
            <w:r w:rsidRPr="00872538">
              <w:rPr>
                <w:rFonts w:ascii="Tahoma" w:hAnsi="Tahoma" w:cs="Tahoma"/>
              </w:rPr>
              <w:t>materials</w:t>
            </w:r>
          </w:p>
          <w:p w14:paraId="1F66C8F7" w14:textId="77777777" w:rsidR="00623D8E" w:rsidRPr="00872538" w:rsidRDefault="00623D8E" w:rsidP="00B8253C">
            <w:pPr>
              <w:pStyle w:val="TableParagraph"/>
              <w:numPr>
                <w:ilvl w:val="0"/>
                <w:numId w:val="29"/>
              </w:numPr>
              <w:tabs>
                <w:tab w:val="left" w:pos="467"/>
                <w:tab w:val="left" w:pos="468"/>
              </w:tabs>
              <w:spacing w:before="21" w:line="261" w:lineRule="auto"/>
              <w:ind w:right="800" w:hanging="287"/>
              <w:rPr>
                <w:rFonts w:ascii="Tahoma" w:hAnsi="Tahoma" w:cs="Tahoma"/>
              </w:rPr>
            </w:pPr>
            <w:r w:rsidRPr="00872538">
              <w:rPr>
                <w:rFonts w:ascii="Tahoma" w:hAnsi="Tahoma" w:cs="Tahoma"/>
              </w:rPr>
              <w:t>Processes for communicating and providing accommodations, modifications, and supportive services for all students, including special</w:t>
            </w:r>
            <w:r w:rsidRPr="00872538">
              <w:rPr>
                <w:rFonts w:ascii="Tahoma" w:hAnsi="Tahoma" w:cs="Tahoma"/>
                <w:spacing w:val="-6"/>
              </w:rPr>
              <w:t xml:space="preserve"> </w:t>
            </w:r>
            <w:r w:rsidRPr="00872538">
              <w:rPr>
                <w:rFonts w:ascii="Tahoma" w:hAnsi="Tahoma" w:cs="Tahoma"/>
              </w:rPr>
              <w:t>populations</w:t>
            </w:r>
          </w:p>
          <w:p w14:paraId="45387BAB" w14:textId="77777777" w:rsidR="00623D8E" w:rsidRPr="00872538" w:rsidRDefault="00623D8E" w:rsidP="00B8253C">
            <w:pPr>
              <w:pStyle w:val="TableParagraph"/>
              <w:numPr>
                <w:ilvl w:val="0"/>
                <w:numId w:val="29"/>
              </w:numPr>
              <w:tabs>
                <w:tab w:val="left" w:pos="467"/>
                <w:tab w:val="left" w:pos="468"/>
              </w:tabs>
              <w:spacing w:line="269" w:lineRule="exact"/>
              <w:ind w:hanging="287"/>
              <w:rPr>
                <w:rFonts w:ascii="Tahoma" w:hAnsi="Tahoma" w:cs="Tahoma"/>
              </w:rPr>
            </w:pPr>
            <w:r w:rsidRPr="00872538">
              <w:rPr>
                <w:rFonts w:ascii="Tahoma" w:hAnsi="Tahoma" w:cs="Tahoma"/>
              </w:rPr>
              <w:t>Procedures for workplace experiences for special population</w:t>
            </w:r>
            <w:r w:rsidRPr="00872538">
              <w:rPr>
                <w:rFonts w:ascii="Tahoma" w:hAnsi="Tahoma" w:cs="Tahoma"/>
                <w:spacing w:val="-12"/>
              </w:rPr>
              <w:t xml:space="preserve"> </w:t>
            </w:r>
            <w:r w:rsidRPr="00872538">
              <w:rPr>
                <w:rFonts w:ascii="Tahoma" w:hAnsi="Tahoma" w:cs="Tahoma"/>
              </w:rPr>
              <w:t>students</w:t>
            </w:r>
          </w:p>
          <w:p w14:paraId="22ED38CF" w14:textId="77777777" w:rsidR="00623D8E" w:rsidRPr="00872538" w:rsidRDefault="00623D8E" w:rsidP="00B8253C">
            <w:pPr>
              <w:pStyle w:val="TableParagraph"/>
              <w:numPr>
                <w:ilvl w:val="0"/>
                <w:numId w:val="29"/>
              </w:numPr>
              <w:tabs>
                <w:tab w:val="left" w:pos="467"/>
                <w:tab w:val="left" w:pos="468"/>
              </w:tabs>
              <w:spacing w:before="22"/>
              <w:ind w:hanging="287"/>
              <w:rPr>
                <w:rFonts w:ascii="Tahoma" w:hAnsi="Tahoma" w:cs="Tahoma"/>
              </w:rPr>
            </w:pPr>
            <w:r w:rsidRPr="00872538">
              <w:rPr>
                <w:rFonts w:ascii="Tahoma" w:hAnsi="Tahoma" w:cs="Tahoma"/>
              </w:rPr>
              <w:t>Information on accelerated credit and credentials available for special</w:t>
            </w:r>
            <w:r w:rsidRPr="00872538">
              <w:rPr>
                <w:rFonts w:ascii="Tahoma" w:hAnsi="Tahoma" w:cs="Tahoma"/>
                <w:spacing w:val="-16"/>
              </w:rPr>
              <w:t xml:space="preserve"> </w:t>
            </w:r>
            <w:r w:rsidRPr="00872538">
              <w:rPr>
                <w:rFonts w:ascii="Tahoma" w:hAnsi="Tahoma" w:cs="Tahoma"/>
              </w:rPr>
              <w:t>populations</w:t>
            </w:r>
          </w:p>
          <w:p w14:paraId="01A92BBA" w14:textId="77777777" w:rsidR="00623D8E" w:rsidRPr="00872538" w:rsidRDefault="00623D8E" w:rsidP="00B8253C">
            <w:pPr>
              <w:pStyle w:val="TableParagraph"/>
              <w:numPr>
                <w:ilvl w:val="0"/>
                <w:numId w:val="29"/>
              </w:numPr>
              <w:tabs>
                <w:tab w:val="left" w:pos="467"/>
                <w:tab w:val="left" w:pos="468"/>
              </w:tabs>
              <w:spacing w:before="21" w:line="261" w:lineRule="auto"/>
              <w:ind w:right="951" w:hanging="287"/>
              <w:rPr>
                <w:rFonts w:ascii="Tahoma" w:hAnsi="Tahoma" w:cs="Tahoma"/>
              </w:rPr>
            </w:pPr>
            <w:r w:rsidRPr="00872538">
              <w:rPr>
                <w:rFonts w:ascii="Tahoma" w:hAnsi="Tahoma" w:cs="Tahoma"/>
              </w:rPr>
              <w:t>Data on CTE &amp; CTSO participation &amp; performance by each career area &amp; each special population</w:t>
            </w:r>
          </w:p>
          <w:p w14:paraId="51FF3FD5" w14:textId="29D55F9B" w:rsidR="00623D8E" w:rsidRPr="00872538" w:rsidRDefault="00623D8E" w:rsidP="00B8253C">
            <w:pPr>
              <w:pStyle w:val="TableParagraph"/>
              <w:numPr>
                <w:ilvl w:val="0"/>
                <w:numId w:val="29"/>
              </w:numPr>
              <w:tabs>
                <w:tab w:val="left" w:pos="467"/>
                <w:tab w:val="left" w:pos="468"/>
              </w:tabs>
              <w:spacing w:line="259" w:lineRule="auto"/>
              <w:ind w:right="358" w:hanging="287"/>
              <w:rPr>
                <w:rFonts w:ascii="Tahoma" w:hAnsi="Tahoma" w:cs="Tahoma"/>
              </w:rPr>
            </w:pPr>
            <w:r w:rsidRPr="00872538">
              <w:rPr>
                <w:rFonts w:ascii="Tahoma" w:hAnsi="Tahoma" w:cs="Tahoma"/>
              </w:rPr>
              <w:t>Finding</w:t>
            </w:r>
            <w:r w:rsidR="008E74CF">
              <w:rPr>
                <w:rFonts w:ascii="Tahoma" w:hAnsi="Tahoma" w:cs="Tahoma"/>
              </w:rPr>
              <w:t>s from surveys/focus groups</w:t>
            </w:r>
            <w:r w:rsidRPr="00872538">
              <w:rPr>
                <w:rFonts w:ascii="Tahoma" w:hAnsi="Tahoma" w:cs="Tahoma"/>
              </w:rPr>
              <w:t xml:space="preserve"> </w:t>
            </w:r>
            <w:r w:rsidR="008E74CF">
              <w:rPr>
                <w:rFonts w:ascii="Tahoma" w:hAnsi="Tahoma" w:cs="Tahoma"/>
              </w:rPr>
              <w:t>(</w:t>
            </w:r>
            <w:r w:rsidRPr="00872538">
              <w:rPr>
                <w:rFonts w:ascii="Tahoma" w:hAnsi="Tahoma" w:cs="Tahoma"/>
              </w:rPr>
              <w:t>students, parents, or community representatives</w:t>
            </w:r>
            <w:r w:rsidR="008E74CF">
              <w:rPr>
                <w:rFonts w:ascii="Tahoma" w:hAnsi="Tahoma" w:cs="Tahoma"/>
              </w:rPr>
              <w:t>)</w:t>
            </w:r>
            <w:r w:rsidRPr="00872538">
              <w:rPr>
                <w:rFonts w:ascii="Tahoma" w:hAnsi="Tahoma" w:cs="Tahoma"/>
              </w:rPr>
              <w:t xml:space="preserve"> </w:t>
            </w:r>
          </w:p>
        </w:tc>
      </w:tr>
      <w:tr w:rsidR="00623D8E" w:rsidRPr="00872538" w14:paraId="51FF13BC" w14:textId="77777777" w:rsidTr="008C7965">
        <w:trPr>
          <w:trHeight w:val="278"/>
        </w:trPr>
        <w:tc>
          <w:tcPr>
            <w:tcW w:w="3150" w:type="dxa"/>
            <w:shd w:val="clear" w:color="auto" w:fill="C5DFB3"/>
          </w:tcPr>
          <w:p w14:paraId="74B5DBA4" w14:textId="77777777" w:rsidR="00623D8E" w:rsidRPr="00872538" w:rsidRDefault="00623D8E" w:rsidP="00BA1542">
            <w:pPr>
              <w:widowControl w:val="0"/>
              <w:autoSpaceDE w:val="0"/>
              <w:autoSpaceDN w:val="0"/>
              <w:spacing w:line="268" w:lineRule="exact"/>
              <w:ind w:left="107"/>
              <w:jc w:val="center"/>
              <w:rPr>
                <w:rFonts w:ascii="Tahoma" w:eastAsia="Calibri" w:hAnsi="Tahoma" w:cs="Tahoma"/>
                <w:b/>
                <w:lang w:bidi="en-US"/>
              </w:rPr>
            </w:pPr>
            <w:r w:rsidRPr="00872538">
              <w:rPr>
                <w:rFonts w:ascii="Tahoma" w:eastAsia="Calibri" w:hAnsi="Tahoma" w:cs="Tahoma"/>
                <w:b/>
                <w:lang w:bidi="en-US"/>
              </w:rPr>
              <w:t>Stakeholders to Consult</w:t>
            </w:r>
          </w:p>
        </w:tc>
        <w:tc>
          <w:tcPr>
            <w:tcW w:w="6210" w:type="dxa"/>
            <w:shd w:val="clear" w:color="auto" w:fill="C5DFB3"/>
          </w:tcPr>
          <w:p w14:paraId="7FB8075A" w14:textId="77777777" w:rsidR="00623D8E" w:rsidRPr="00872538" w:rsidRDefault="00623D8E" w:rsidP="00BA1542">
            <w:pPr>
              <w:widowControl w:val="0"/>
              <w:autoSpaceDE w:val="0"/>
              <w:autoSpaceDN w:val="0"/>
              <w:spacing w:line="268" w:lineRule="exact"/>
              <w:ind w:left="107"/>
              <w:jc w:val="center"/>
              <w:rPr>
                <w:rFonts w:ascii="Tahoma" w:eastAsia="Calibri" w:hAnsi="Tahoma" w:cs="Tahoma"/>
                <w:b/>
                <w:lang w:bidi="en-US"/>
              </w:rPr>
            </w:pPr>
            <w:r w:rsidRPr="00872538">
              <w:rPr>
                <w:rFonts w:ascii="Tahoma" w:eastAsia="Calibri" w:hAnsi="Tahoma" w:cs="Tahoma"/>
                <w:b/>
                <w:lang w:bidi="en-US"/>
              </w:rPr>
              <w:t>Suggested Strategies for Consultation</w:t>
            </w:r>
          </w:p>
        </w:tc>
      </w:tr>
      <w:tr w:rsidR="00623D8E" w:rsidRPr="00872538" w14:paraId="61A68BA4" w14:textId="77777777" w:rsidTr="008C7965">
        <w:trPr>
          <w:trHeight w:val="2420"/>
        </w:trPr>
        <w:tc>
          <w:tcPr>
            <w:tcW w:w="3150" w:type="dxa"/>
          </w:tcPr>
          <w:p w14:paraId="41A4FFDE" w14:textId="77777777" w:rsidR="00623D8E" w:rsidRPr="00872538" w:rsidRDefault="00623D8E" w:rsidP="00B8253C">
            <w:pPr>
              <w:widowControl w:val="0"/>
              <w:numPr>
                <w:ilvl w:val="0"/>
                <w:numId w:val="32"/>
              </w:numPr>
              <w:tabs>
                <w:tab w:val="left" w:pos="467"/>
                <w:tab w:val="left" w:pos="468"/>
              </w:tabs>
              <w:autoSpaceDE w:val="0"/>
              <w:autoSpaceDN w:val="0"/>
              <w:ind w:left="461" w:right="180" w:hanging="281"/>
              <w:rPr>
                <w:rFonts w:ascii="Tahoma" w:eastAsia="Calibri" w:hAnsi="Tahoma" w:cs="Tahoma"/>
                <w:lang w:bidi="en-US"/>
              </w:rPr>
            </w:pPr>
            <w:r w:rsidRPr="00872538">
              <w:rPr>
                <w:rFonts w:ascii="Tahoma" w:eastAsia="Calibri" w:hAnsi="Tahoma" w:cs="Tahoma"/>
                <w:lang w:bidi="en-US"/>
              </w:rPr>
              <w:t>Secondary and postsecondary teachers/faculty and</w:t>
            </w:r>
            <w:r w:rsidRPr="00872538">
              <w:rPr>
                <w:rFonts w:ascii="Tahoma" w:eastAsia="Calibri" w:hAnsi="Tahoma" w:cs="Tahoma"/>
                <w:spacing w:val="-6"/>
                <w:lang w:bidi="en-US"/>
              </w:rPr>
              <w:t xml:space="preserve"> </w:t>
            </w:r>
            <w:r w:rsidRPr="00872538">
              <w:rPr>
                <w:rFonts w:ascii="Tahoma" w:eastAsia="Calibri" w:hAnsi="Tahoma" w:cs="Tahoma"/>
                <w:lang w:bidi="en-US"/>
              </w:rPr>
              <w:t>administrators</w:t>
            </w:r>
          </w:p>
          <w:p w14:paraId="71F8C90D" w14:textId="77777777" w:rsidR="00623D8E" w:rsidRPr="00872538" w:rsidRDefault="00623D8E" w:rsidP="00B8253C">
            <w:pPr>
              <w:widowControl w:val="0"/>
              <w:numPr>
                <w:ilvl w:val="0"/>
                <w:numId w:val="32"/>
              </w:numPr>
              <w:tabs>
                <w:tab w:val="left" w:pos="467"/>
                <w:tab w:val="left" w:pos="468"/>
              </w:tabs>
              <w:autoSpaceDE w:val="0"/>
              <w:autoSpaceDN w:val="0"/>
              <w:ind w:right="180" w:hanging="281"/>
              <w:rPr>
                <w:rFonts w:ascii="Tahoma" w:eastAsia="Calibri" w:hAnsi="Tahoma" w:cs="Tahoma"/>
                <w:lang w:bidi="en-US"/>
              </w:rPr>
            </w:pPr>
            <w:r w:rsidRPr="00872538">
              <w:rPr>
                <w:rFonts w:ascii="Tahoma" w:eastAsia="Calibri" w:hAnsi="Tahoma" w:cs="Tahoma"/>
                <w:lang w:bidi="en-US"/>
              </w:rPr>
              <w:t>School counselors and advisement professionals</w:t>
            </w:r>
          </w:p>
          <w:p w14:paraId="7045FD04" w14:textId="3DADE57B" w:rsidR="00623D8E" w:rsidRPr="00872538" w:rsidRDefault="00623D8E" w:rsidP="00B8253C">
            <w:pPr>
              <w:widowControl w:val="0"/>
              <w:numPr>
                <w:ilvl w:val="0"/>
                <w:numId w:val="32"/>
              </w:numPr>
              <w:tabs>
                <w:tab w:val="left" w:pos="450"/>
                <w:tab w:val="left" w:pos="2250"/>
              </w:tabs>
              <w:autoSpaceDE w:val="0"/>
              <w:autoSpaceDN w:val="0"/>
              <w:ind w:right="180" w:hanging="281"/>
              <w:rPr>
                <w:rFonts w:ascii="Tahoma" w:eastAsia="Calibri" w:hAnsi="Tahoma" w:cs="Tahoma"/>
                <w:lang w:bidi="en-US"/>
              </w:rPr>
            </w:pPr>
            <w:r w:rsidRPr="00872538">
              <w:rPr>
                <w:rFonts w:ascii="Tahoma" w:eastAsia="Calibri" w:hAnsi="Tahoma" w:cs="Tahoma"/>
                <w:lang w:bidi="en-US"/>
              </w:rPr>
              <w:t xml:space="preserve">Representatives of </w:t>
            </w:r>
            <w:r w:rsidR="008C7965">
              <w:rPr>
                <w:rFonts w:ascii="Tahoma" w:eastAsia="Calibri" w:hAnsi="Tahoma" w:cs="Tahoma"/>
                <w:spacing w:val="-3"/>
                <w:lang w:bidi="en-US"/>
              </w:rPr>
              <w:t xml:space="preserve">special </w:t>
            </w:r>
            <w:r w:rsidRPr="00872538">
              <w:rPr>
                <w:rFonts w:ascii="Tahoma" w:eastAsia="Calibri" w:hAnsi="Tahoma" w:cs="Tahoma"/>
                <w:lang w:bidi="en-US"/>
              </w:rPr>
              <w:t>populations</w:t>
            </w:r>
          </w:p>
          <w:p w14:paraId="4808880D" w14:textId="77777777" w:rsidR="00623D8E" w:rsidRPr="00872538" w:rsidRDefault="00623D8E" w:rsidP="00B8253C">
            <w:pPr>
              <w:widowControl w:val="0"/>
              <w:numPr>
                <w:ilvl w:val="0"/>
                <w:numId w:val="32"/>
              </w:numPr>
              <w:tabs>
                <w:tab w:val="left" w:pos="467"/>
                <w:tab w:val="left" w:pos="468"/>
              </w:tabs>
              <w:autoSpaceDE w:val="0"/>
              <w:autoSpaceDN w:val="0"/>
              <w:ind w:right="180" w:hanging="281"/>
              <w:rPr>
                <w:rFonts w:ascii="Tahoma" w:eastAsia="Calibri" w:hAnsi="Tahoma" w:cs="Tahoma"/>
                <w:lang w:bidi="en-US"/>
              </w:rPr>
            </w:pPr>
            <w:r w:rsidRPr="00872538">
              <w:rPr>
                <w:rFonts w:ascii="Tahoma" w:eastAsia="Calibri" w:hAnsi="Tahoma" w:cs="Tahoma"/>
                <w:lang w:bidi="en-US"/>
              </w:rPr>
              <w:t>Local data</w:t>
            </w:r>
            <w:r w:rsidRPr="00872538">
              <w:rPr>
                <w:rFonts w:ascii="Tahoma" w:eastAsia="Calibri" w:hAnsi="Tahoma" w:cs="Tahoma"/>
                <w:spacing w:val="-4"/>
                <w:lang w:bidi="en-US"/>
              </w:rPr>
              <w:t xml:space="preserve"> </w:t>
            </w:r>
            <w:r w:rsidRPr="00872538">
              <w:rPr>
                <w:rFonts w:ascii="Tahoma" w:eastAsia="Calibri" w:hAnsi="Tahoma" w:cs="Tahoma"/>
                <w:lang w:bidi="en-US"/>
              </w:rPr>
              <w:t>staff</w:t>
            </w:r>
          </w:p>
        </w:tc>
        <w:tc>
          <w:tcPr>
            <w:tcW w:w="6210" w:type="dxa"/>
          </w:tcPr>
          <w:p w14:paraId="7421D2C7" w14:textId="30CBDF87" w:rsidR="00623D8E" w:rsidRPr="00872538" w:rsidRDefault="00623D8E" w:rsidP="00B8253C">
            <w:pPr>
              <w:pStyle w:val="ListParagraph"/>
              <w:widowControl w:val="0"/>
              <w:numPr>
                <w:ilvl w:val="0"/>
                <w:numId w:val="32"/>
              </w:numPr>
              <w:tabs>
                <w:tab w:val="left" w:pos="467"/>
                <w:tab w:val="left" w:pos="468"/>
              </w:tabs>
              <w:autoSpaceDE w:val="0"/>
              <w:autoSpaceDN w:val="0"/>
              <w:spacing w:before="1"/>
              <w:ind w:right="100" w:hanging="287"/>
              <w:rPr>
                <w:rFonts w:ascii="Tahoma" w:eastAsia="Calibri" w:hAnsi="Tahoma" w:cs="Tahoma"/>
                <w:lang w:bidi="en-US"/>
              </w:rPr>
            </w:pPr>
            <w:r w:rsidRPr="00872538">
              <w:rPr>
                <w:rFonts w:ascii="Tahoma" w:eastAsia="Calibri" w:hAnsi="Tahoma" w:cs="Tahoma"/>
                <w:lang w:bidi="en-US"/>
              </w:rPr>
              <w:t>Workgroup to examine data including educators, school counselors/advisement professionals, and representatives of special</w:t>
            </w:r>
            <w:r w:rsidRPr="00872538">
              <w:rPr>
                <w:rFonts w:ascii="Tahoma" w:eastAsia="Calibri" w:hAnsi="Tahoma" w:cs="Tahoma"/>
                <w:spacing w:val="-3"/>
                <w:lang w:bidi="en-US"/>
              </w:rPr>
              <w:t xml:space="preserve"> </w:t>
            </w:r>
            <w:r w:rsidRPr="00872538">
              <w:rPr>
                <w:rFonts w:ascii="Tahoma" w:eastAsia="Calibri" w:hAnsi="Tahoma" w:cs="Tahoma"/>
                <w:lang w:bidi="en-US"/>
              </w:rPr>
              <w:t>populations</w:t>
            </w:r>
          </w:p>
          <w:p w14:paraId="50A0015F" w14:textId="410EF191" w:rsidR="00623D8E" w:rsidRPr="00872538" w:rsidRDefault="00623D8E" w:rsidP="00B8253C">
            <w:pPr>
              <w:widowControl w:val="0"/>
              <w:numPr>
                <w:ilvl w:val="0"/>
                <w:numId w:val="31"/>
              </w:numPr>
              <w:tabs>
                <w:tab w:val="left" w:pos="467"/>
                <w:tab w:val="left" w:pos="468"/>
              </w:tabs>
              <w:autoSpaceDE w:val="0"/>
              <w:autoSpaceDN w:val="0"/>
              <w:ind w:left="461" w:right="271" w:hanging="287"/>
              <w:rPr>
                <w:rFonts w:ascii="Tahoma" w:eastAsia="Calibri" w:hAnsi="Tahoma" w:cs="Tahoma"/>
                <w:lang w:bidi="en-US"/>
              </w:rPr>
            </w:pPr>
            <w:r w:rsidRPr="00872538">
              <w:rPr>
                <w:rFonts w:ascii="Tahoma" w:eastAsia="Calibri" w:hAnsi="Tahoma" w:cs="Tahoma"/>
                <w:lang w:bidi="en-US"/>
              </w:rPr>
              <w:t>Focus group</w:t>
            </w:r>
            <w:r w:rsidR="00D17D05">
              <w:rPr>
                <w:rFonts w:ascii="Tahoma" w:eastAsia="Calibri" w:hAnsi="Tahoma" w:cs="Tahoma"/>
                <w:lang w:bidi="en-US"/>
              </w:rPr>
              <w:t>s, interviews, or</w:t>
            </w:r>
            <w:r w:rsidR="008C7965">
              <w:rPr>
                <w:rFonts w:ascii="Tahoma" w:eastAsia="Calibri" w:hAnsi="Tahoma" w:cs="Tahoma"/>
                <w:lang w:bidi="en-US"/>
              </w:rPr>
              <w:t xml:space="preserve"> surveys </w:t>
            </w:r>
            <w:r w:rsidRPr="00872538">
              <w:rPr>
                <w:rFonts w:ascii="Tahoma" w:eastAsia="Calibri" w:hAnsi="Tahoma" w:cs="Tahoma"/>
                <w:lang w:bidi="en-US"/>
              </w:rPr>
              <w:t>with:</w:t>
            </w:r>
          </w:p>
          <w:p w14:paraId="256174B4" w14:textId="77777777" w:rsidR="00623D8E" w:rsidRPr="00872538" w:rsidRDefault="00623D8E" w:rsidP="00784C3D">
            <w:pPr>
              <w:widowControl w:val="0"/>
              <w:numPr>
                <w:ilvl w:val="1"/>
                <w:numId w:val="31"/>
              </w:numPr>
              <w:tabs>
                <w:tab w:val="left" w:pos="1187"/>
                <w:tab w:val="left" w:pos="1188"/>
              </w:tabs>
              <w:autoSpaceDE w:val="0"/>
              <w:autoSpaceDN w:val="0"/>
              <w:spacing w:before="1" w:line="272" w:lineRule="exact"/>
              <w:rPr>
                <w:rFonts w:ascii="Tahoma" w:eastAsia="Calibri" w:hAnsi="Tahoma" w:cs="Tahoma"/>
                <w:lang w:bidi="en-US"/>
              </w:rPr>
            </w:pPr>
            <w:r w:rsidRPr="00872538">
              <w:rPr>
                <w:rFonts w:ascii="Tahoma" w:eastAsia="Calibri" w:hAnsi="Tahoma" w:cs="Tahoma"/>
                <w:lang w:bidi="en-US"/>
              </w:rPr>
              <w:t>Students and former</w:t>
            </w:r>
            <w:r w:rsidRPr="00872538">
              <w:rPr>
                <w:rFonts w:ascii="Tahoma" w:eastAsia="Calibri" w:hAnsi="Tahoma" w:cs="Tahoma"/>
                <w:spacing w:val="-2"/>
                <w:lang w:bidi="en-US"/>
              </w:rPr>
              <w:t xml:space="preserve"> </w:t>
            </w:r>
            <w:r w:rsidRPr="00872538">
              <w:rPr>
                <w:rFonts w:ascii="Tahoma" w:eastAsia="Calibri" w:hAnsi="Tahoma" w:cs="Tahoma"/>
                <w:lang w:bidi="en-US"/>
              </w:rPr>
              <w:t>students</w:t>
            </w:r>
          </w:p>
          <w:p w14:paraId="26C6D30B" w14:textId="77777777" w:rsidR="00623D8E" w:rsidRPr="00872538" w:rsidRDefault="00623D8E" w:rsidP="00784C3D">
            <w:pPr>
              <w:widowControl w:val="0"/>
              <w:numPr>
                <w:ilvl w:val="1"/>
                <w:numId w:val="31"/>
              </w:numPr>
              <w:tabs>
                <w:tab w:val="left" w:pos="1187"/>
                <w:tab w:val="left" w:pos="1188"/>
              </w:tabs>
              <w:autoSpaceDE w:val="0"/>
              <w:autoSpaceDN w:val="0"/>
              <w:spacing w:line="269" w:lineRule="exact"/>
              <w:rPr>
                <w:rFonts w:ascii="Tahoma" w:eastAsia="Calibri" w:hAnsi="Tahoma" w:cs="Tahoma"/>
                <w:lang w:bidi="en-US"/>
              </w:rPr>
            </w:pPr>
            <w:r w:rsidRPr="00872538">
              <w:rPr>
                <w:rFonts w:ascii="Tahoma" w:eastAsia="Calibri" w:hAnsi="Tahoma" w:cs="Tahoma"/>
                <w:lang w:bidi="en-US"/>
              </w:rPr>
              <w:t>Parents</w:t>
            </w:r>
          </w:p>
          <w:p w14:paraId="349B0292" w14:textId="77777777" w:rsidR="00623D8E" w:rsidRPr="00872538" w:rsidRDefault="00623D8E" w:rsidP="00784C3D">
            <w:pPr>
              <w:widowControl w:val="0"/>
              <w:numPr>
                <w:ilvl w:val="1"/>
                <w:numId w:val="31"/>
              </w:numPr>
              <w:tabs>
                <w:tab w:val="left" w:pos="1187"/>
                <w:tab w:val="left" w:pos="1188"/>
              </w:tabs>
              <w:autoSpaceDE w:val="0"/>
              <w:autoSpaceDN w:val="0"/>
              <w:spacing w:line="269" w:lineRule="exact"/>
              <w:rPr>
                <w:rFonts w:ascii="Tahoma" w:eastAsia="Calibri" w:hAnsi="Tahoma" w:cs="Tahoma"/>
                <w:lang w:bidi="en-US"/>
              </w:rPr>
            </w:pPr>
            <w:r w:rsidRPr="00872538">
              <w:rPr>
                <w:rFonts w:ascii="Tahoma" w:eastAsia="Calibri" w:hAnsi="Tahoma" w:cs="Tahoma"/>
                <w:lang w:bidi="en-US"/>
              </w:rPr>
              <w:t>CTSO</w:t>
            </w:r>
            <w:r w:rsidRPr="00872538">
              <w:rPr>
                <w:rFonts w:ascii="Tahoma" w:eastAsia="Calibri" w:hAnsi="Tahoma" w:cs="Tahoma"/>
                <w:spacing w:val="-1"/>
                <w:lang w:bidi="en-US"/>
              </w:rPr>
              <w:t xml:space="preserve"> </w:t>
            </w:r>
            <w:r w:rsidRPr="00872538">
              <w:rPr>
                <w:rFonts w:ascii="Tahoma" w:eastAsia="Calibri" w:hAnsi="Tahoma" w:cs="Tahoma"/>
                <w:lang w:bidi="en-US"/>
              </w:rPr>
              <w:t>advisors</w:t>
            </w:r>
          </w:p>
          <w:p w14:paraId="39BE7002" w14:textId="77777777" w:rsidR="00623D8E" w:rsidRPr="00872538" w:rsidRDefault="00623D8E" w:rsidP="00784C3D">
            <w:pPr>
              <w:widowControl w:val="0"/>
              <w:numPr>
                <w:ilvl w:val="1"/>
                <w:numId w:val="31"/>
              </w:numPr>
              <w:tabs>
                <w:tab w:val="left" w:pos="1187"/>
                <w:tab w:val="left" w:pos="1188"/>
              </w:tabs>
              <w:autoSpaceDE w:val="0"/>
              <w:autoSpaceDN w:val="0"/>
              <w:spacing w:line="269" w:lineRule="exact"/>
              <w:rPr>
                <w:rFonts w:ascii="Tahoma" w:eastAsia="Calibri" w:hAnsi="Tahoma" w:cs="Tahoma"/>
                <w:lang w:bidi="en-US"/>
              </w:rPr>
            </w:pPr>
            <w:r w:rsidRPr="00872538">
              <w:rPr>
                <w:rFonts w:ascii="Tahoma" w:eastAsia="Calibri" w:hAnsi="Tahoma" w:cs="Tahoma"/>
                <w:lang w:bidi="en-US"/>
              </w:rPr>
              <w:lastRenderedPageBreak/>
              <w:t>Representatives of special</w:t>
            </w:r>
            <w:r w:rsidRPr="00872538">
              <w:rPr>
                <w:rFonts w:ascii="Tahoma" w:eastAsia="Calibri" w:hAnsi="Tahoma" w:cs="Tahoma"/>
                <w:spacing w:val="-3"/>
                <w:lang w:bidi="en-US"/>
              </w:rPr>
              <w:t xml:space="preserve"> </w:t>
            </w:r>
            <w:r w:rsidRPr="00872538">
              <w:rPr>
                <w:rFonts w:ascii="Tahoma" w:eastAsia="Calibri" w:hAnsi="Tahoma" w:cs="Tahoma"/>
                <w:lang w:bidi="en-US"/>
              </w:rPr>
              <w:t>populations</w:t>
            </w:r>
          </w:p>
          <w:p w14:paraId="59DBD5D1" w14:textId="77777777" w:rsidR="00623D8E" w:rsidRPr="00872538" w:rsidRDefault="00623D8E" w:rsidP="00784C3D">
            <w:pPr>
              <w:widowControl w:val="0"/>
              <w:numPr>
                <w:ilvl w:val="1"/>
                <w:numId w:val="31"/>
              </w:numPr>
              <w:tabs>
                <w:tab w:val="left" w:pos="1187"/>
                <w:tab w:val="left" w:pos="1188"/>
              </w:tabs>
              <w:autoSpaceDE w:val="0"/>
              <w:autoSpaceDN w:val="0"/>
              <w:spacing w:line="272" w:lineRule="exact"/>
              <w:rPr>
                <w:rFonts w:ascii="Tahoma" w:eastAsia="Calibri" w:hAnsi="Tahoma" w:cs="Tahoma"/>
                <w:lang w:bidi="en-US"/>
              </w:rPr>
            </w:pPr>
            <w:r w:rsidRPr="00872538">
              <w:rPr>
                <w:rFonts w:ascii="Tahoma" w:eastAsia="Calibri" w:hAnsi="Tahoma" w:cs="Tahoma"/>
                <w:lang w:bidi="en-US"/>
              </w:rPr>
              <w:t>Business, industry, and community</w:t>
            </w:r>
            <w:r w:rsidRPr="00872538">
              <w:rPr>
                <w:rFonts w:ascii="Tahoma" w:eastAsia="Calibri" w:hAnsi="Tahoma" w:cs="Tahoma"/>
                <w:spacing w:val="-5"/>
                <w:lang w:bidi="en-US"/>
              </w:rPr>
              <w:t xml:space="preserve"> </w:t>
            </w:r>
            <w:r w:rsidRPr="00872538">
              <w:rPr>
                <w:rFonts w:ascii="Tahoma" w:eastAsia="Calibri" w:hAnsi="Tahoma" w:cs="Tahoma"/>
                <w:lang w:bidi="en-US"/>
              </w:rPr>
              <w:t>partners</w:t>
            </w:r>
          </w:p>
        </w:tc>
      </w:tr>
      <w:tr w:rsidR="00623D8E" w:rsidRPr="00872538" w14:paraId="5BA19267" w14:textId="77777777" w:rsidTr="00907634">
        <w:trPr>
          <w:trHeight w:val="268"/>
        </w:trPr>
        <w:tc>
          <w:tcPr>
            <w:tcW w:w="9360" w:type="dxa"/>
            <w:gridSpan w:val="2"/>
            <w:shd w:val="clear" w:color="auto" w:fill="C5DFB3"/>
          </w:tcPr>
          <w:p w14:paraId="4D47EED0" w14:textId="77777777" w:rsidR="00623D8E" w:rsidRPr="00872538" w:rsidRDefault="00BA1542" w:rsidP="00BA1542">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lastRenderedPageBreak/>
              <w:t>Template</w:t>
            </w:r>
            <w:r w:rsidR="00623D8E" w:rsidRPr="00872538">
              <w:rPr>
                <w:rFonts w:ascii="Tahoma" w:eastAsia="Calibri" w:hAnsi="Tahoma" w:cs="Tahoma"/>
                <w:b/>
                <w:lang w:bidi="en-US"/>
              </w:rPr>
              <w:t xml:space="preserve"> Questions to Answer for this Element</w:t>
            </w:r>
          </w:p>
        </w:tc>
      </w:tr>
      <w:tr w:rsidR="00623D8E" w:rsidRPr="00872538" w14:paraId="221F13A4" w14:textId="77777777" w:rsidTr="008E74CF">
        <w:trPr>
          <w:trHeight w:val="260"/>
        </w:trPr>
        <w:tc>
          <w:tcPr>
            <w:tcW w:w="9360" w:type="dxa"/>
            <w:gridSpan w:val="2"/>
          </w:tcPr>
          <w:p w14:paraId="607A6863" w14:textId="77777777" w:rsidR="00623D8E" w:rsidRPr="00872538" w:rsidRDefault="00623D8E" w:rsidP="00784C3D">
            <w:pPr>
              <w:pStyle w:val="ListParagraph"/>
              <w:widowControl w:val="0"/>
              <w:numPr>
                <w:ilvl w:val="0"/>
                <w:numId w:val="30"/>
              </w:numPr>
              <w:tabs>
                <w:tab w:val="left" w:pos="555"/>
              </w:tabs>
              <w:autoSpaceDE w:val="0"/>
              <w:autoSpaceDN w:val="0"/>
              <w:spacing w:line="288" w:lineRule="auto"/>
              <w:ind w:right="126"/>
              <w:rPr>
                <w:rFonts w:ascii="Tahoma" w:eastAsia="Calibri" w:hAnsi="Tahoma" w:cs="Tahoma"/>
                <w:lang w:bidi="en-US"/>
              </w:rPr>
            </w:pPr>
            <w:r w:rsidRPr="00872538">
              <w:rPr>
                <w:rFonts w:ascii="Tahoma" w:eastAsia="Calibri" w:hAnsi="Tahoma" w:cs="Tahoma"/>
                <w:lang w:bidi="en-US"/>
              </w:rPr>
              <w:t>Which students identified as special population groups are under-represented or over-represented in CTE programs overall? In which program</w:t>
            </w:r>
            <w:r w:rsidRPr="00872538">
              <w:rPr>
                <w:rFonts w:ascii="Tahoma" w:eastAsia="Calibri" w:hAnsi="Tahoma" w:cs="Tahoma"/>
                <w:spacing w:val="-10"/>
                <w:lang w:bidi="en-US"/>
              </w:rPr>
              <w:t xml:space="preserve"> </w:t>
            </w:r>
            <w:r w:rsidRPr="00872538">
              <w:rPr>
                <w:rFonts w:ascii="Tahoma" w:eastAsia="Calibri" w:hAnsi="Tahoma" w:cs="Tahoma"/>
                <w:lang w:bidi="en-US"/>
              </w:rPr>
              <w:t>area?</w:t>
            </w:r>
          </w:p>
          <w:p w14:paraId="5303782D" w14:textId="77777777" w:rsidR="00623D8E" w:rsidRPr="00872538" w:rsidRDefault="00623D8E" w:rsidP="00784C3D">
            <w:pPr>
              <w:widowControl w:val="0"/>
              <w:numPr>
                <w:ilvl w:val="0"/>
                <w:numId w:val="30"/>
              </w:numPr>
              <w:tabs>
                <w:tab w:val="left" w:pos="555"/>
              </w:tabs>
              <w:autoSpaceDE w:val="0"/>
              <w:autoSpaceDN w:val="0"/>
              <w:spacing w:line="288" w:lineRule="auto"/>
              <w:ind w:left="547" w:right="166"/>
              <w:rPr>
                <w:rFonts w:ascii="Tahoma" w:eastAsia="Calibri" w:hAnsi="Tahoma" w:cs="Tahoma"/>
                <w:lang w:bidi="en-US"/>
              </w:rPr>
            </w:pPr>
            <w:r w:rsidRPr="00872538">
              <w:rPr>
                <w:rFonts w:ascii="Tahoma" w:eastAsia="Calibri" w:hAnsi="Tahoma" w:cs="Tahoma"/>
                <w:lang w:bidi="en-US"/>
              </w:rPr>
              <w:t>What barriers currently exist that prevent each special population group from participating in your programs?</w:t>
            </w:r>
          </w:p>
          <w:p w14:paraId="47264ADC" w14:textId="77777777" w:rsidR="00623D8E" w:rsidRPr="00872538" w:rsidRDefault="00623D8E" w:rsidP="00784C3D">
            <w:pPr>
              <w:widowControl w:val="0"/>
              <w:numPr>
                <w:ilvl w:val="0"/>
                <w:numId w:val="30"/>
              </w:numPr>
              <w:tabs>
                <w:tab w:val="left" w:pos="555"/>
              </w:tabs>
              <w:autoSpaceDE w:val="0"/>
              <w:autoSpaceDN w:val="0"/>
              <w:spacing w:line="288" w:lineRule="auto"/>
              <w:ind w:left="547" w:right="692"/>
              <w:rPr>
                <w:rFonts w:ascii="Tahoma" w:eastAsia="Calibri" w:hAnsi="Tahoma" w:cs="Tahoma"/>
                <w:lang w:bidi="en-US"/>
              </w:rPr>
            </w:pPr>
            <w:r w:rsidRPr="00872538">
              <w:rPr>
                <w:rFonts w:ascii="Tahoma" w:eastAsia="Calibri" w:hAnsi="Tahoma" w:cs="Tahoma"/>
                <w:lang w:bidi="en-US"/>
              </w:rPr>
              <w:t>How can cultural elements such as racial, ethnic, socio-economic, or geographic elements be considered and addressed when seeking out and working with learners and their</w:t>
            </w:r>
            <w:r w:rsidRPr="00872538">
              <w:rPr>
                <w:rFonts w:ascii="Tahoma" w:eastAsia="Calibri" w:hAnsi="Tahoma" w:cs="Tahoma"/>
                <w:spacing w:val="-22"/>
                <w:lang w:bidi="en-US"/>
              </w:rPr>
              <w:t xml:space="preserve"> </w:t>
            </w:r>
            <w:r w:rsidRPr="00872538">
              <w:rPr>
                <w:rFonts w:ascii="Tahoma" w:eastAsia="Calibri" w:hAnsi="Tahoma" w:cs="Tahoma"/>
                <w:lang w:bidi="en-US"/>
              </w:rPr>
              <w:t>families?</w:t>
            </w:r>
          </w:p>
          <w:p w14:paraId="2312C512" w14:textId="77777777" w:rsidR="00623D8E" w:rsidRPr="00872538" w:rsidRDefault="00623D8E" w:rsidP="00784C3D">
            <w:pPr>
              <w:widowControl w:val="0"/>
              <w:numPr>
                <w:ilvl w:val="0"/>
                <w:numId w:val="30"/>
              </w:numPr>
              <w:tabs>
                <w:tab w:val="left" w:pos="555"/>
              </w:tabs>
              <w:autoSpaceDE w:val="0"/>
              <w:autoSpaceDN w:val="0"/>
              <w:spacing w:line="288" w:lineRule="auto"/>
              <w:ind w:left="547"/>
              <w:rPr>
                <w:rFonts w:ascii="Tahoma" w:eastAsia="Calibri" w:hAnsi="Tahoma" w:cs="Tahoma"/>
                <w:lang w:bidi="en-US"/>
              </w:rPr>
            </w:pPr>
            <w:r w:rsidRPr="00872538">
              <w:rPr>
                <w:rFonts w:ascii="Tahoma" w:eastAsia="Calibri" w:hAnsi="Tahoma" w:cs="Tahoma"/>
                <w:lang w:bidi="en-US"/>
              </w:rPr>
              <w:t>Are there new programs that need to be developed to ensure access in our</w:t>
            </w:r>
            <w:r w:rsidRPr="00872538">
              <w:rPr>
                <w:rFonts w:ascii="Tahoma" w:eastAsia="Calibri" w:hAnsi="Tahoma" w:cs="Tahoma"/>
                <w:spacing w:val="-16"/>
                <w:lang w:bidi="en-US"/>
              </w:rPr>
              <w:t xml:space="preserve"> </w:t>
            </w:r>
            <w:r w:rsidRPr="00872538">
              <w:rPr>
                <w:rFonts w:ascii="Tahoma" w:eastAsia="Calibri" w:hAnsi="Tahoma" w:cs="Tahoma"/>
                <w:lang w:bidi="en-US"/>
              </w:rPr>
              <w:t>region?</w:t>
            </w:r>
          </w:p>
        </w:tc>
      </w:tr>
    </w:tbl>
    <w:p w14:paraId="44CE37D3" w14:textId="68E44A51" w:rsidR="00623D8E" w:rsidRPr="00C07417" w:rsidRDefault="00BA1542" w:rsidP="00BA1542">
      <w:pPr>
        <w:spacing w:after="160" w:line="259" w:lineRule="auto"/>
        <w:rPr>
          <w:rFonts w:ascii="Tahoma" w:hAnsi="Tahoma" w:cs="Tahoma"/>
          <w:b/>
          <w:sz w:val="28"/>
          <w:szCs w:val="28"/>
        </w:rPr>
      </w:pPr>
      <w:r w:rsidRPr="00872538">
        <w:rPr>
          <w:rFonts w:ascii="Tahoma" w:hAnsi="Tahoma" w:cs="Tahoma"/>
          <w:b/>
        </w:rPr>
        <w:br w:type="page"/>
      </w:r>
      <w:r w:rsidR="00FE12A7" w:rsidRPr="00C07417">
        <w:rPr>
          <w:rFonts w:ascii="Tahoma" w:hAnsi="Tahoma" w:cs="Tahoma"/>
          <w:b/>
          <w:color w:val="0099CC"/>
          <w:sz w:val="28"/>
          <w:szCs w:val="28"/>
        </w:rPr>
        <w:lastRenderedPageBreak/>
        <w:t xml:space="preserve">Element </w:t>
      </w:r>
      <w:r w:rsidR="00623D8E" w:rsidRPr="00C07417">
        <w:rPr>
          <w:rFonts w:ascii="Tahoma" w:hAnsi="Tahoma" w:cs="Tahoma"/>
          <w:b/>
          <w:color w:val="0099CC"/>
          <w:sz w:val="28"/>
          <w:szCs w:val="28"/>
        </w:rPr>
        <w:t>5.</w:t>
      </w:r>
      <w:r w:rsidR="00B520AD" w:rsidRPr="00C07417">
        <w:rPr>
          <w:rFonts w:ascii="Tahoma" w:hAnsi="Tahoma" w:cs="Tahoma"/>
          <w:b/>
          <w:color w:val="0099CC"/>
          <w:sz w:val="28"/>
          <w:szCs w:val="28"/>
        </w:rPr>
        <w:t xml:space="preserve"> </w:t>
      </w:r>
      <w:r w:rsidR="00E440D5" w:rsidRPr="00C07417">
        <w:rPr>
          <w:rFonts w:ascii="Tahoma" w:hAnsi="Tahoma" w:cs="Tahoma"/>
          <w:b/>
          <w:color w:val="0099CC"/>
          <w:sz w:val="28"/>
          <w:szCs w:val="28"/>
        </w:rPr>
        <w:t>Educator Training</w:t>
      </w:r>
      <w:r w:rsidR="00623D8E" w:rsidRPr="00C07417">
        <w:rPr>
          <w:rFonts w:ascii="Tahoma" w:hAnsi="Tahoma" w:cs="Tahoma"/>
          <w:b/>
          <w:color w:val="0099CC"/>
          <w:sz w:val="28"/>
          <w:szCs w:val="28"/>
        </w:rPr>
        <w:t>, Recruitment, Retention</w:t>
      </w:r>
    </w:p>
    <w:p w14:paraId="36406A21" w14:textId="07AAC424" w:rsidR="00623D8E" w:rsidRPr="00872538" w:rsidRDefault="00623D8E" w:rsidP="00623D8E">
      <w:pPr>
        <w:pStyle w:val="BodyText"/>
        <w:spacing w:before="6" w:after="240" w:line="360" w:lineRule="auto"/>
        <w:rPr>
          <w:rFonts w:ascii="Tahoma" w:hAnsi="Tahoma" w:cs="Tahoma"/>
          <w:sz w:val="22"/>
          <w:szCs w:val="22"/>
        </w:rPr>
      </w:pPr>
      <w:r w:rsidRPr="00872538">
        <w:rPr>
          <w:rFonts w:ascii="Tahoma" w:hAnsi="Tahoma" w:cs="Tahoma"/>
          <w:sz w:val="22"/>
          <w:szCs w:val="22"/>
        </w:rPr>
        <w:t>This needs assessment element evaluates the educator workforce in your programs. This is not just about teachers, instructors, and faculty, but also includes specialized instructional support p</w:t>
      </w:r>
      <w:r w:rsidR="008C7965">
        <w:rPr>
          <w:rFonts w:ascii="Tahoma" w:hAnsi="Tahoma" w:cs="Tahoma"/>
          <w:sz w:val="22"/>
          <w:szCs w:val="22"/>
        </w:rPr>
        <w:t>ersonnel, paraprofessionals,</w:t>
      </w:r>
      <w:r w:rsidRPr="00872538">
        <w:rPr>
          <w:rFonts w:ascii="Tahoma" w:hAnsi="Tahoma" w:cs="Tahoma"/>
          <w:sz w:val="22"/>
          <w:szCs w:val="22"/>
        </w:rPr>
        <w:t xml:space="preserve"> school counselors</w:t>
      </w:r>
      <w:r w:rsidR="008C7965">
        <w:rPr>
          <w:rFonts w:ascii="Tahoma" w:hAnsi="Tahoma" w:cs="Tahoma"/>
          <w:sz w:val="22"/>
          <w:szCs w:val="22"/>
        </w:rPr>
        <w:t>,</w:t>
      </w:r>
      <w:r w:rsidRPr="00872538">
        <w:rPr>
          <w:rFonts w:ascii="Tahoma" w:hAnsi="Tahoma" w:cs="Tahoma"/>
          <w:sz w:val="22"/>
          <w:szCs w:val="22"/>
        </w:rPr>
        <w:t xml:space="preserve"> and advisement professionals.</w:t>
      </w:r>
    </w:p>
    <w:tbl>
      <w:tblPr>
        <w:tblStyle w:val="TableGrid"/>
        <w:tblW w:w="0" w:type="auto"/>
        <w:shd w:val="clear" w:color="auto" w:fill="FBE4D5" w:themeFill="accent2" w:themeFillTint="33"/>
        <w:tblLook w:val="04A0" w:firstRow="1" w:lastRow="0" w:firstColumn="1" w:lastColumn="0" w:noHBand="0" w:noVBand="1"/>
      </w:tblPr>
      <w:tblGrid>
        <w:gridCol w:w="5125"/>
        <w:gridCol w:w="4225"/>
      </w:tblGrid>
      <w:tr w:rsidR="00623D8E" w:rsidRPr="00872538" w14:paraId="45E5DA81" w14:textId="77777777" w:rsidTr="008C7965">
        <w:tc>
          <w:tcPr>
            <w:tcW w:w="5125" w:type="dxa"/>
            <w:shd w:val="clear" w:color="auto" w:fill="FBE4D5" w:themeFill="accent2" w:themeFillTint="33"/>
          </w:tcPr>
          <w:p w14:paraId="6034383F" w14:textId="77777777" w:rsidR="00623D8E" w:rsidRPr="00872538" w:rsidRDefault="00623D8E" w:rsidP="00623D8E">
            <w:pPr>
              <w:pStyle w:val="TableParagraph"/>
              <w:spacing w:after="120" w:line="24" w:lineRule="atLeast"/>
              <w:ind w:left="14"/>
              <w:rPr>
                <w:rFonts w:ascii="Tahoma" w:hAnsi="Tahoma" w:cs="Tahoma"/>
                <w:b/>
              </w:rPr>
            </w:pPr>
            <w:r w:rsidRPr="00872538">
              <w:rPr>
                <w:rFonts w:ascii="Tahoma" w:hAnsi="Tahoma" w:cs="Tahoma"/>
                <w:b/>
              </w:rPr>
              <w:t>What does the law say?</w:t>
            </w:r>
          </w:p>
          <w:p w14:paraId="4E5EB4EF" w14:textId="1CA48CA8" w:rsidR="00623D8E" w:rsidRPr="00872538" w:rsidRDefault="00623D8E" w:rsidP="00623D8E">
            <w:pPr>
              <w:pStyle w:val="BodyText"/>
              <w:spacing w:before="6" w:after="240" w:line="288" w:lineRule="auto"/>
              <w:rPr>
                <w:rFonts w:ascii="Tahoma" w:hAnsi="Tahoma" w:cs="Tahoma"/>
                <w:sz w:val="22"/>
                <w:szCs w:val="22"/>
              </w:rPr>
            </w:pPr>
            <w:r w:rsidRPr="00872538">
              <w:rPr>
                <w:rFonts w:ascii="Tahoma" w:hAnsi="Tahoma" w:cs="Tahoma"/>
                <w:sz w:val="22"/>
                <w:szCs w:val="22"/>
              </w:rPr>
              <w:t>A description of how the recipient will improve recruitment, retention, and training of CTE teachers, facu</w:t>
            </w:r>
            <w:r w:rsidR="008C7965">
              <w:rPr>
                <w:rFonts w:ascii="Tahoma" w:hAnsi="Tahoma" w:cs="Tahoma"/>
                <w:sz w:val="22"/>
                <w:szCs w:val="22"/>
              </w:rPr>
              <w:t>lty, specialized instructional support personnel, paraprofessionals, career guidance and academic counselors</w:t>
            </w:r>
            <w:r w:rsidRPr="00872538">
              <w:rPr>
                <w:rFonts w:ascii="Tahoma" w:hAnsi="Tahoma" w:cs="Tahoma"/>
                <w:sz w:val="22"/>
                <w:szCs w:val="22"/>
              </w:rPr>
              <w:t>. This includes individuals in groups underrepresented in such professions.</w:t>
            </w:r>
          </w:p>
        </w:tc>
        <w:tc>
          <w:tcPr>
            <w:tcW w:w="4225" w:type="dxa"/>
            <w:shd w:val="clear" w:color="auto" w:fill="FBE4D5" w:themeFill="accent2" w:themeFillTint="33"/>
          </w:tcPr>
          <w:p w14:paraId="22500BD1" w14:textId="77777777" w:rsidR="00623D8E" w:rsidRPr="00872538" w:rsidRDefault="00623D8E" w:rsidP="00623D8E">
            <w:pPr>
              <w:pStyle w:val="TableParagraph"/>
              <w:spacing w:after="120" w:line="24" w:lineRule="atLeast"/>
              <w:ind w:left="15"/>
              <w:rPr>
                <w:rFonts w:ascii="Tahoma" w:hAnsi="Tahoma" w:cs="Tahoma"/>
                <w:b/>
              </w:rPr>
            </w:pPr>
            <w:r w:rsidRPr="00872538">
              <w:rPr>
                <w:rFonts w:ascii="Tahoma" w:hAnsi="Tahoma" w:cs="Tahoma"/>
                <w:b/>
              </w:rPr>
              <w:t>What does the law mean?</w:t>
            </w:r>
          </w:p>
          <w:p w14:paraId="73E22657" w14:textId="77777777" w:rsidR="00623D8E" w:rsidRPr="00872538" w:rsidRDefault="00623D8E" w:rsidP="00623D8E">
            <w:pPr>
              <w:pStyle w:val="BodyText"/>
              <w:spacing w:before="6" w:after="240" w:line="288" w:lineRule="auto"/>
              <w:rPr>
                <w:rFonts w:ascii="Tahoma" w:hAnsi="Tahoma" w:cs="Tahoma"/>
                <w:sz w:val="22"/>
                <w:szCs w:val="22"/>
              </w:rPr>
            </w:pPr>
            <w:r w:rsidRPr="00872538">
              <w:rPr>
                <w:rFonts w:ascii="Tahoma" w:hAnsi="Tahoma" w:cs="Tahoma"/>
                <w:sz w:val="22"/>
                <w:szCs w:val="22"/>
              </w:rPr>
              <w:t>Eligible recipients must evaluate their current and future recruitment, retention and professional development needs. This may require root cause analyses of teacher or other staff shortages.</w:t>
            </w:r>
          </w:p>
        </w:tc>
      </w:tr>
    </w:tbl>
    <w:p w14:paraId="1DFC6D4B" w14:textId="77777777" w:rsidR="00623D8E" w:rsidRPr="00872538" w:rsidRDefault="00623D8E" w:rsidP="00623D8E">
      <w:pPr>
        <w:pStyle w:val="BodyText"/>
        <w:spacing w:before="6" w:line="360" w:lineRule="auto"/>
        <w:rPr>
          <w:rFonts w:ascii="Tahoma" w:hAnsi="Tahoma" w:cs="Tahoma"/>
          <w:sz w:val="22"/>
          <w:szCs w:val="2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4950"/>
      </w:tblGrid>
      <w:tr w:rsidR="00BA1542" w:rsidRPr="00872538" w14:paraId="3CE2DBD5" w14:textId="77777777" w:rsidTr="00892887">
        <w:trPr>
          <w:trHeight w:val="268"/>
        </w:trPr>
        <w:tc>
          <w:tcPr>
            <w:tcW w:w="9360" w:type="dxa"/>
            <w:gridSpan w:val="2"/>
            <w:shd w:val="clear" w:color="auto" w:fill="C5E0B3" w:themeFill="accent6" w:themeFillTint="66"/>
          </w:tcPr>
          <w:p w14:paraId="77F99555" w14:textId="77777777" w:rsidR="00BA1542" w:rsidRPr="00872538" w:rsidRDefault="00BA1542" w:rsidP="00892887">
            <w:pPr>
              <w:pStyle w:val="ListParagraph"/>
              <w:widowControl w:val="0"/>
              <w:numPr>
                <w:ilvl w:val="0"/>
                <w:numId w:val="30"/>
              </w:numPr>
              <w:autoSpaceDE w:val="0"/>
              <w:autoSpaceDN w:val="0"/>
              <w:spacing w:line="249" w:lineRule="exact"/>
              <w:ind w:left="450"/>
              <w:rPr>
                <w:rFonts w:ascii="Tahoma" w:eastAsia="Calibri" w:hAnsi="Tahoma" w:cs="Tahoma"/>
                <w:b/>
                <w:lang w:bidi="en-US"/>
              </w:rPr>
            </w:pPr>
            <w:r w:rsidRPr="00872538">
              <w:rPr>
                <w:rFonts w:ascii="Tahoma" w:eastAsia="Calibri" w:hAnsi="Tahoma" w:cs="Tahoma"/>
                <w:b/>
                <w:lang w:bidi="en-US"/>
              </w:rPr>
              <w:t>CTE-Related Professional Development, Recruitment, Retention</w:t>
            </w:r>
          </w:p>
        </w:tc>
      </w:tr>
      <w:tr w:rsidR="00623D8E" w:rsidRPr="00872538" w14:paraId="5057E383" w14:textId="77777777" w:rsidTr="00892887">
        <w:trPr>
          <w:trHeight w:val="268"/>
        </w:trPr>
        <w:tc>
          <w:tcPr>
            <w:tcW w:w="9360" w:type="dxa"/>
            <w:gridSpan w:val="2"/>
            <w:shd w:val="clear" w:color="auto" w:fill="C5E0B3" w:themeFill="accent6" w:themeFillTint="66"/>
          </w:tcPr>
          <w:p w14:paraId="66186141" w14:textId="77777777" w:rsidR="00623D8E" w:rsidRPr="00872538" w:rsidRDefault="00623D8E" w:rsidP="00892887">
            <w:pPr>
              <w:widowControl w:val="0"/>
              <w:autoSpaceDE w:val="0"/>
              <w:autoSpaceDN w:val="0"/>
              <w:spacing w:line="249" w:lineRule="exact"/>
              <w:jc w:val="center"/>
              <w:rPr>
                <w:rFonts w:ascii="Tahoma" w:eastAsia="Calibri" w:hAnsi="Tahoma" w:cs="Tahoma"/>
                <w:b/>
                <w:lang w:bidi="en-US"/>
              </w:rPr>
            </w:pPr>
            <w:r w:rsidRPr="00872538">
              <w:rPr>
                <w:rFonts w:ascii="Tahoma" w:eastAsia="Calibri" w:hAnsi="Tahoma" w:cs="Tahoma"/>
                <w:b/>
                <w:lang w:bidi="en-US"/>
              </w:rPr>
              <w:t>Suggested Areas to Review and Materials Needed</w:t>
            </w:r>
          </w:p>
        </w:tc>
      </w:tr>
      <w:tr w:rsidR="00623D8E" w:rsidRPr="00872538" w14:paraId="744836F7" w14:textId="77777777" w:rsidTr="00DC5B94">
        <w:trPr>
          <w:trHeight w:val="2339"/>
        </w:trPr>
        <w:tc>
          <w:tcPr>
            <w:tcW w:w="9360" w:type="dxa"/>
            <w:gridSpan w:val="2"/>
          </w:tcPr>
          <w:p w14:paraId="56BFFDD1" w14:textId="77777777" w:rsidR="00623D8E" w:rsidRPr="00872538" w:rsidRDefault="00623D8E" w:rsidP="00784C3D">
            <w:pPr>
              <w:widowControl w:val="0"/>
              <w:numPr>
                <w:ilvl w:val="0"/>
                <w:numId w:val="35"/>
              </w:numPr>
              <w:tabs>
                <w:tab w:val="left" w:pos="467"/>
                <w:tab w:val="left" w:pos="468"/>
              </w:tabs>
              <w:autoSpaceDE w:val="0"/>
              <w:autoSpaceDN w:val="0"/>
              <w:spacing w:before="98"/>
              <w:ind w:right="711"/>
              <w:rPr>
                <w:rFonts w:ascii="Tahoma" w:eastAsia="Calibri" w:hAnsi="Tahoma" w:cs="Tahoma"/>
                <w:lang w:bidi="en-US"/>
              </w:rPr>
            </w:pPr>
            <w:r w:rsidRPr="00872538">
              <w:rPr>
                <w:rFonts w:ascii="Tahoma" w:eastAsia="Calibri" w:hAnsi="Tahoma" w:cs="Tahoma"/>
                <w:lang w:bidi="en-US"/>
              </w:rPr>
              <w:lastRenderedPageBreak/>
              <w:t>Data on faculty, staff, administrator, &amp; school counselor preparation credentials, salaries, benefits, and</w:t>
            </w:r>
            <w:r w:rsidRPr="00872538">
              <w:rPr>
                <w:rFonts w:ascii="Tahoma" w:eastAsia="Calibri" w:hAnsi="Tahoma" w:cs="Tahoma"/>
                <w:spacing w:val="-3"/>
                <w:lang w:bidi="en-US"/>
              </w:rPr>
              <w:t xml:space="preserve"> </w:t>
            </w:r>
            <w:r w:rsidRPr="00872538">
              <w:rPr>
                <w:rFonts w:ascii="Tahoma" w:eastAsia="Calibri" w:hAnsi="Tahoma" w:cs="Tahoma"/>
                <w:lang w:bidi="en-US"/>
              </w:rPr>
              <w:t>demographics</w:t>
            </w:r>
          </w:p>
          <w:p w14:paraId="1E7923FA" w14:textId="0AF0C822" w:rsidR="00623D8E" w:rsidRPr="00872538" w:rsidRDefault="00623D8E" w:rsidP="00784C3D">
            <w:pPr>
              <w:widowControl w:val="0"/>
              <w:numPr>
                <w:ilvl w:val="0"/>
                <w:numId w:val="35"/>
              </w:numPr>
              <w:tabs>
                <w:tab w:val="left" w:pos="467"/>
                <w:tab w:val="left" w:pos="468"/>
              </w:tabs>
              <w:autoSpaceDE w:val="0"/>
              <w:autoSpaceDN w:val="0"/>
              <w:spacing w:line="279" w:lineRule="exact"/>
              <w:rPr>
                <w:rFonts w:ascii="Tahoma" w:eastAsia="Calibri" w:hAnsi="Tahoma" w:cs="Tahoma"/>
                <w:lang w:bidi="en-US"/>
              </w:rPr>
            </w:pPr>
            <w:r w:rsidRPr="00872538">
              <w:rPr>
                <w:rFonts w:ascii="Tahoma" w:eastAsia="Calibri" w:hAnsi="Tahoma" w:cs="Tahoma"/>
                <w:lang w:bidi="en-US"/>
              </w:rPr>
              <w:t xml:space="preserve">Student </w:t>
            </w:r>
            <w:r w:rsidR="00DC5B94">
              <w:rPr>
                <w:rFonts w:ascii="Tahoma" w:eastAsia="Calibri" w:hAnsi="Tahoma" w:cs="Tahoma"/>
                <w:lang w:bidi="en-US"/>
              </w:rPr>
              <w:t xml:space="preserve">and faculty </w:t>
            </w:r>
            <w:r w:rsidRPr="00872538">
              <w:rPr>
                <w:rFonts w:ascii="Tahoma" w:eastAsia="Calibri" w:hAnsi="Tahoma" w:cs="Tahoma"/>
                <w:lang w:bidi="en-US"/>
              </w:rPr>
              <w:t>demographic</w:t>
            </w:r>
            <w:r w:rsidRPr="00872538">
              <w:rPr>
                <w:rFonts w:ascii="Tahoma" w:eastAsia="Calibri" w:hAnsi="Tahoma" w:cs="Tahoma"/>
                <w:spacing w:val="-1"/>
                <w:lang w:bidi="en-US"/>
              </w:rPr>
              <w:t xml:space="preserve"> </w:t>
            </w:r>
            <w:r w:rsidRPr="00872538">
              <w:rPr>
                <w:rFonts w:ascii="Tahoma" w:eastAsia="Calibri" w:hAnsi="Tahoma" w:cs="Tahoma"/>
                <w:lang w:bidi="en-US"/>
              </w:rPr>
              <w:t>data</w:t>
            </w:r>
          </w:p>
          <w:p w14:paraId="2865FAA0" w14:textId="77777777" w:rsidR="00623D8E" w:rsidRPr="00872538" w:rsidRDefault="00623D8E" w:rsidP="00784C3D">
            <w:pPr>
              <w:widowControl w:val="0"/>
              <w:numPr>
                <w:ilvl w:val="0"/>
                <w:numId w:val="35"/>
              </w:numPr>
              <w:tabs>
                <w:tab w:val="left" w:pos="467"/>
                <w:tab w:val="left" w:pos="468"/>
              </w:tabs>
              <w:autoSpaceDE w:val="0"/>
              <w:autoSpaceDN w:val="0"/>
              <w:rPr>
                <w:rFonts w:ascii="Tahoma" w:eastAsia="Calibri" w:hAnsi="Tahoma" w:cs="Tahoma"/>
                <w:lang w:bidi="en-US"/>
              </w:rPr>
            </w:pPr>
            <w:r w:rsidRPr="00872538">
              <w:rPr>
                <w:rFonts w:ascii="Tahoma" w:eastAsia="Calibri" w:hAnsi="Tahoma" w:cs="Tahoma"/>
                <w:lang w:bidi="en-US"/>
              </w:rPr>
              <w:t>Description of recruitment</w:t>
            </w:r>
            <w:r w:rsidRPr="00872538">
              <w:rPr>
                <w:rFonts w:ascii="Tahoma" w:eastAsia="Calibri" w:hAnsi="Tahoma" w:cs="Tahoma"/>
                <w:spacing w:val="-7"/>
                <w:lang w:bidi="en-US"/>
              </w:rPr>
              <w:t xml:space="preserve"> </w:t>
            </w:r>
            <w:r w:rsidRPr="00872538">
              <w:rPr>
                <w:rFonts w:ascii="Tahoma" w:eastAsia="Calibri" w:hAnsi="Tahoma" w:cs="Tahoma"/>
                <w:lang w:bidi="en-US"/>
              </w:rPr>
              <w:t>process and retention</w:t>
            </w:r>
            <w:r w:rsidRPr="00872538">
              <w:rPr>
                <w:rFonts w:ascii="Tahoma" w:eastAsia="Calibri" w:hAnsi="Tahoma" w:cs="Tahoma"/>
                <w:spacing w:val="-6"/>
                <w:lang w:bidi="en-US"/>
              </w:rPr>
              <w:t xml:space="preserve"> </w:t>
            </w:r>
            <w:r w:rsidRPr="00872538">
              <w:rPr>
                <w:rFonts w:ascii="Tahoma" w:eastAsia="Calibri" w:hAnsi="Tahoma" w:cs="Tahoma"/>
                <w:lang w:bidi="en-US"/>
              </w:rPr>
              <w:t>efforts</w:t>
            </w:r>
          </w:p>
          <w:p w14:paraId="6B4C8691" w14:textId="2A32FE41" w:rsidR="00623D8E" w:rsidRPr="00872538" w:rsidRDefault="00623D8E" w:rsidP="00784C3D">
            <w:pPr>
              <w:widowControl w:val="0"/>
              <w:numPr>
                <w:ilvl w:val="0"/>
                <w:numId w:val="35"/>
              </w:numPr>
              <w:tabs>
                <w:tab w:val="left" w:pos="467"/>
                <w:tab w:val="left" w:pos="468"/>
              </w:tabs>
              <w:autoSpaceDE w:val="0"/>
              <w:autoSpaceDN w:val="0"/>
              <w:spacing w:line="279" w:lineRule="exact"/>
              <w:rPr>
                <w:rFonts w:ascii="Tahoma" w:eastAsia="Calibri" w:hAnsi="Tahoma" w:cs="Tahoma"/>
                <w:lang w:bidi="en-US"/>
              </w:rPr>
            </w:pPr>
            <w:r w:rsidRPr="00872538">
              <w:rPr>
                <w:rFonts w:ascii="Tahoma" w:eastAsia="Calibri" w:hAnsi="Tahoma" w:cs="Tahoma"/>
                <w:lang w:bidi="en-US"/>
              </w:rPr>
              <w:t>Description of professional develo</w:t>
            </w:r>
            <w:r w:rsidR="00DC5B94">
              <w:rPr>
                <w:rFonts w:ascii="Tahoma" w:eastAsia="Calibri" w:hAnsi="Tahoma" w:cs="Tahoma"/>
                <w:lang w:bidi="en-US"/>
              </w:rPr>
              <w:t>pment, mentoring and externship</w:t>
            </w:r>
            <w:r w:rsidRPr="00872538">
              <w:rPr>
                <w:rFonts w:ascii="Tahoma" w:eastAsia="Calibri" w:hAnsi="Tahoma" w:cs="Tahoma"/>
                <w:spacing w:val="-15"/>
                <w:lang w:bidi="en-US"/>
              </w:rPr>
              <w:t xml:space="preserve"> </w:t>
            </w:r>
            <w:r w:rsidRPr="00872538">
              <w:rPr>
                <w:rFonts w:ascii="Tahoma" w:eastAsia="Calibri" w:hAnsi="Tahoma" w:cs="Tahoma"/>
                <w:lang w:bidi="en-US"/>
              </w:rPr>
              <w:t>opportunities</w:t>
            </w:r>
          </w:p>
          <w:p w14:paraId="71D35C96" w14:textId="77777777" w:rsidR="00623D8E" w:rsidRPr="00872538" w:rsidRDefault="00623D8E" w:rsidP="00784C3D">
            <w:pPr>
              <w:widowControl w:val="0"/>
              <w:numPr>
                <w:ilvl w:val="0"/>
                <w:numId w:val="35"/>
              </w:numPr>
              <w:tabs>
                <w:tab w:val="left" w:pos="467"/>
                <w:tab w:val="left" w:pos="468"/>
              </w:tabs>
              <w:autoSpaceDE w:val="0"/>
              <w:autoSpaceDN w:val="0"/>
              <w:spacing w:line="279" w:lineRule="exact"/>
              <w:rPr>
                <w:rFonts w:ascii="Tahoma" w:eastAsia="Calibri" w:hAnsi="Tahoma" w:cs="Tahoma"/>
                <w:lang w:bidi="en-US"/>
              </w:rPr>
            </w:pPr>
            <w:r w:rsidRPr="00872538">
              <w:rPr>
                <w:rFonts w:ascii="Tahoma" w:eastAsia="Calibri" w:hAnsi="Tahoma" w:cs="Tahoma"/>
                <w:lang w:bidi="en-US"/>
              </w:rPr>
              <w:t>Data on educator participation in professional development, mentoring, and</w:t>
            </w:r>
            <w:r w:rsidRPr="00872538">
              <w:rPr>
                <w:rFonts w:ascii="Tahoma" w:eastAsia="Calibri" w:hAnsi="Tahoma" w:cs="Tahoma"/>
                <w:spacing w:val="-17"/>
                <w:lang w:bidi="en-US"/>
              </w:rPr>
              <w:t xml:space="preserve"> </w:t>
            </w:r>
            <w:r w:rsidRPr="00872538">
              <w:rPr>
                <w:rFonts w:ascii="Tahoma" w:eastAsia="Calibri" w:hAnsi="Tahoma" w:cs="Tahoma"/>
                <w:lang w:bidi="en-US"/>
              </w:rPr>
              <w:t>externships</w:t>
            </w:r>
          </w:p>
          <w:p w14:paraId="5493E6B2" w14:textId="77777777" w:rsidR="00623D8E" w:rsidRPr="00872538" w:rsidRDefault="00623D8E" w:rsidP="00784C3D">
            <w:pPr>
              <w:widowControl w:val="0"/>
              <w:numPr>
                <w:ilvl w:val="0"/>
                <w:numId w:val="35"/>
              </w:numPr>
              <w:tabs>
                <w:tab w:val="left" w:pos="467"/>
                <w:tab w:val="left" w:pos="468"/>
              </w:tabs>
              <w:autoSpaceDE w:val="0"/>
              <w:autoSpaceDN w:val="0"/>
              <w:spacing w:before="1"/>
              <w:rPr>
                <w:rFonts w:ascii="Tahoma" w:eastAsia="Calibri" w:hAnsi="Tahoma" w:cs="Tahoma"/>
                <w:lang w:bidi="en-US"/>
              </w:rPr>
            </w:pPr>
            <w:r w:rsidRPr="00872538">
              <w:rPr>
                <w:rFonts w:ascii="Tahoma" w:eastAsia="Calibri" w:hAnsi="Tahoma" w:cs="Tahoma"/>
                <w:lang w:bidi="en-US"/>
              </w:rPr>
              <w:t>Survey or focus group results conducted with educators regarding needs and</w:t>
            </w:r>
            <w:r w:rsidRPr="00872538">
              <w:rPr>
                <w:rFonts w:ascii="Tahoma" w:eastAsia="Calibri" w:hAnsi="Tahoma" w:cs="Tahoma"/>
                <w:spacing w:val="-19"/>
                <w:lang w:bidi="en-US"/>
              </w:rPr>
              <w:t xml:space="preserve"> </w:t>
            </w:r>
            <w:r w:rsidRPr="00872538">
              <w:rPr>
                <w:rFonts w:ascii="Tahoma" w:eastAsia="Calibri" w:hAnsi="Tahoma" w:cs="Tahoma"/>
                <w:lang w:bidi="en-US"/>
              </w:rPr>
              <w:t>preferences</w:t>
            </w:r>
          </w:p>
          <w:p w14:paraId="0816F882" w14:textId="5D65B927" w:rsidR="00623D8E" w:rsidRPr="00DC5B94" w:rsidRDefault="00623D8E" w:rsidP="00DC5B94">
            <w:pPr>
              <w:widowControl w:val="0"/>
              <w:numPr>
                <w:ilvl w:val="0"/>
                <w:numId w:val="35"/>
              </w:numPr>
              <w:tabs>
                <w:tab w:val="left" w:pos="467"/>
                <w:tab w:val="left" w:pos="468"/>
              </w:tabs>
              <w:autoSpaceDE w:val="0"/>
              <w:autoSpaceDN w:val="0"/>
              <w:ind w:right="135"/>
              <w:rPr>
                <w:rFonts w:ascii="Tahoma" w:eastAsia="Calibri" w:hAnsi="Tahoma" w:cs="Tahoma"/>
                <w:lang w:bidi="en-US"/>
              </w:rPr>
            </w:pPr>
            <w:r w:rsidRPr="00872538">
              <w:rPr>
                <w:rFonts w:ascii="Tahoma" w:eastAsia="Calibri" w:hAnsi="Tahoma" w:cs="Tahoma"/>
                <w:lang w:bidi="en-US"/>
              </w:rPr>
              <w:t>Trend</w:t>
            </w:r>
            <w:r w:rsidR="008C7965">
              <w:rPr>
                <w:rFonts w:ascii="Tahoma" w:eastAsia="Calibri" w:hAnsi="Tahoma" w:cs="Tahoma"/>
                <w:lang w:bidi="en-US"/>
              </w:rPr>
              <w:t xml:space="preserve"> data: CTE educator hiring &amp; retention in</w:t>
            </w:r>
            <w:r w:rsidRPr="00872538">
              <w:rPr>
                <w:rFonts w:ascii="Tahoma" w:eastAsia="Calibri" w:hAnsi="Tahoma" w:cs="Tahoma"/>
                <w:lang w:bidi="en-US"/>
              </w:rPr>
              <w:t xml:space="preserve"> CTE areas</w:t>
            </w:r>
            <w:r w:rsidR="008C7965">
              <w:rPr>
                <w:rFonts w:ascii="Tahoma" w:eastAsia="Calibri" w:hAnsi="Tahoma" w:cs="Tahoma"/>
                <w:lang w:bidi="en-US"/>
              </w:rPr>
              <w:t xml:space="preserve"> w/demographics (&gt;</w:t>
            </w:r>
            <w:r w:rsidRPr="00872538">
              <w:rPr>
                <w:rFonts w:ascii="Tahoma" w:eastAsia="Calibri" w:hAnsi="Tahoma" w:cs="Tahoma"/>
                <w:lang w:bidi="en-US"/>
              </w:rPr>
              <w:t xml:space="preserve"> 5-10</w:t>
            </w:r>
            <w:r w:rsidRPr="00872538">
              <w:rPr>
                <w:rFonts w:ascii="Tahoma" w:eastAsia="Calibri" w:hAnsi="Tahoma" w:cs="Tahoma"/>
                <w:spacing w:val="-3"/>
                <w:lang w:bidi="en-US"/>
              </w:rPr>
              <w:t xml:space="preserve"> </w:t>
            </w:r>
            <w:r w:rsidRPr="00872538">
              <w:rPr>
                <w:rFonts w:ascii="Tahoma" w:eastAsia="Calibri" w:hAnsi="Tahoma" w:cs="Tahoma"/>
                <w:lang w:bidi="en-US"/>
              </w:rPr>
              <w:t>years)</w:t>
            </w:r>
          </w:p>
        </w:tc>
      </w:tr>
      <w:tr w:rsidR="00623D8E" w:rsidRPr="00872538" w14:paraId="1495728A" w14:textId="77777777" w:rsidTr="00986237">
        <w:trPr>
          <w:trHeight w:val="268"/>
        </w:trPr>
        <w:tc>
          <w:tcPr>
            <w:tcW w:w="4410" w:type="dxa"/>
            <w:shd w:val="clear" w:color="auto" w:fill="C5DFB3"/>
          </w:tcPr>
          <w:p w14:paraId="11719439" w14:textId="77777777" w:rsidR="00623D8E" w:rsidRPr="00872538" w:rsidRDefault="00623D8E" w:rsidP="00BA1542">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Suggested Stakeholders to Consult</w:t>
            </w:r>
          </w:p>
        </w:tc>
        <w:tc>
          <w:tcPr>
            <w:tcW w:w="4950" w:type="dxa"/>
            <w:shd w:val="clear" w:color="auto" w:fill="C5DFB3"/>
          </w:tcPr>
          <w:p w14:paraId="4D50172A" w14:textId="77777777" w:rsidR="00623D8E" w:rsidRPr="00872538" w:rsidRDefault="00623D8E" w:rsidP="00BA1542">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Suggested Strategies for Consultation</w:t>
            </w:r>
          </w:p>
        </w:tc>
      </w:tr>
      <w:tr w:rsidR="00623D8E" w:rsidRPr="00872538" w14:paraId="666F10D6" w14:textId="77777777" w:rsidTr="005D419A">
        <w:trPr>
          <w:trHeight w:val="2654"/>
        </w:trPr>
        <w:tc>
          <w:tcPr>
            <w:tcW w:w="4410" w:type="dxa"/>
          </w:tcPr>
          <w:p w14:paraId="4457C829" w14:textId="77777777" w:rsidR="00623D8E" w:rsidRPr="00872538" w:rsidRDefault="00623D8E" w:rsidP="00623D8E">
            <w:pPr>
              <w:widowControl w:val="0"/>
              <w:autoSpaceDE w:val="0"/>
              <w:autoSpaceDN w:val="0"/>
              <w:rPr>
                <w:rFonts w:ascii="Tahoma" w:eastAsia="Calibri" w:hAnsi="Tahoma" w:cs="Tahoma"/>
                <w:lang w:bidi="en-US"/>
              </w:rPr>
            </w:pPr>
            <w:r w:rsidRPr="00872538">
              <w:rPr>
                <w:rFonts w:ascii="Tahoma" w:eastAsia="Calibri" w:hAnsi="Tahoma" w:cs="Tahoma"/>
                <w:lang w:bidi="en-US"/>
              </w:rPr>
              <w:t>All stakeholders required by law, particularly:</w:t>
            </w:r>
          </w:p>
          <w:p w14:paraId="77828695" w14:textId="77777777" w:rsidR="003A468F" w:rsidRPr="00872538" w:rsidRDefault="003A468F" w:rsidP="003A468F">
            <w:pPr>
              <w:widowControl w:val="0"/>
              <w:numPr>
                <w:ilvl w:val="0"/>
                <w:numId w:val="34"/>
              </w:numPr>
              <w:tabs>
                <w:tab w:val="left" w:pos="467"/>
                <w:tab w:val="left" w:pos="468"/>
              </w:tabs>
              <w:autoSpaceDE w:val="0"/>
              <w:autoSpaceDN w:val="0"/>
              <w:spacing w:before="1"/>
              <w:ind w:right="270"/>
              <w:rPr>
                <w:rFonts w:ascii="Tahoma" w:eastAsia="Calibri" w:hAnsi="Tahoma" w:cs="Tahoma"/>
                <w:lang w:bidi="en-US"/>
              </w:rPr>
            </w:pPr>
            <w:r>
              <w:rPr>
                <w:rFonts w:ascii="Tahoma" w:eastAsia="Calibri" w:hAnsi="Tahoma" w:cs="Tahoma"/>
                <w:lang w:bidi="en-US"/>
              </w:rPr>
              <w:t xml:space="preserve">Secondary and </w:t>
            </w:r>
            <w:r w:rsidRPr="00872538">
              <w:rPr>
                <w:rFonts w:ascii="Tahoma" w:eastAsia="Calibri" w:hAnsi="Tahoma" w:cs="Tahoma"/>
                <w:lang w:bidi="en-US"/>
              </w:rPr>
              <w:t>postsecondary teachers/faculty</w:t>
            </w:r>
          </w:p>
          <w:p w14:paraId="6571F2AB" w14:textId="77777777" w:rsidR="003A468F" w:rsidRPr="00872538" w:rsidRDefault="003A468F" w:rsidP="003A468F">
            <w:pPr>
              <w:widowControl w:val="0"/>
              <w:numPr>
                <w:ilvl w:val="0"/>
                <w:numId w:val="34"/>
              </w:numPr>
              <w:tabs>
                <w:tab w:val="left" w:pos="467"/>
                <w:tab w:val="left" w:pos="468"/>
              </w:tabs>
              <w:autoSpaceDE w:val="0"/>
              <w:autoSpaceDN w:val="0"/>
              <w:ind w:right="270"/>
              <w:rPr>
                <w:rFonts w:ascii="Tahoma" w:eastAsia="Calibri" w:hAnsi="Tahoma" w:cs="Tahoma"/>
                <w:lang w:bidi="en-US"/>
              </w:rPr>
            </w:pPr>
            <w:r w:rsidRPr="00872538">
              <w:rPr>
                <w:rFonts w:ascii="Tahoma" w:eastAsia="Calibri" w:hAnsi="Tahoma" w:cs="Tahoma"/>
                <w:lang w:bidi="en-US"/>
              </w:rPr>
              <w:t>Human Resource department</w:t>
            </w:r>
            <w:r w:rsidRPr="00872538">
              <w:rPr>
                <w:rFonts w:ascii="Tahoma" w:eastAsia="Calibri" w:hAnsi="Tahoma" w:cs="Tahoma"/>
                <w:spacing w:val="-2"/>
                <w:lang w:bidi="en-US"/>
              </w:rPr>
              <w:t xml:space="preserve"> </w:t>
            </w:r>
            <w:r w:rsidRPr="00872538">
              <w:rPr>
                <w:rFonts w:ascii="Tahoma" w:eastAsia="Calibri" w:hAnsi="Tahoma" w:cs="Tahoma"/>
                <w:lang w:bidi="en-US"/>
              </w:rPr>
              <w:t>members</w:t>
            </w:r>
          </w:p>
          <w:p w14:paraId="5F7783BA" w14:textId="77777777" w:rsidR="003A468F" w:rsidRPr="00872538" w:rsidRDefault="003A468F" w:rsidP="003A468F">
            <w:pPr>
              <w:widowControl w:val="0"/>
              <w:numPr>
                <w:ilvl w:val="0"/>
                <w:numId w:val="34"/>
              </w:numPr>
              <w:tabs>
                <w:tab w:val="left" w:pos="467"/>
                <w:tab w:val="left" w:pos="468"/>
              </w:tabs>
              <w:autoSpaceDE w:val="0"/>
              <w:autoSpaceDN w:val="0"/>
              <w:spacing w:before="1" w:line="279" w:lineRule="exact"/>
              <w:ind w:right="270"/>
              <w:rPr>
                <w:rFonts w:ascii="Tahoma" w:eastAsia="Calibri" w:hAnsi="Tahoma" w:cs="Tahoma"/>
                <w:lang w:bidi="en-US"/>
              </w:rPr>
            </w:pPr>
            <w:r w:rsidRPr="00872538">
              <w:rPr>
                <w:rFonts w:ascii="Tahoma" w:eastAsia="Calibri" w:hAnsi="Tahoma" w:cs="Tahoma"/>
                <w:lang w:bidi="en-US"/>
              </w:rPr>
              <w:t>Administrators, teachers, and</w:t>
            </w:r>
            <w:r w:rsidRPr="00872538">
              <w:rPr>
                <w:rFonts w:ascii="Tahoma" w:eastAsia="Calibri" w:hAnsi="Tahoma" w:cs="Tahoma"/>
                <w:spacing w:val="-4"/>
                <w:lang w:bidi="en-US"/>
              </w:rPr>
              <w:t xml:space="preserve"> </w:t>
            </w:r>
            <w:r w:rsidRPr="00872538">
              <w:rPr>
                <w:rFonts w:ascii="Tahoma" w:eastAsia="Calibri" w:hAnsi="Tahoma" w:cs="Tahoma"/>
                <w:lang w:bidi="en-US"/>
              </w:rPr>
              <w:t>faculty</w:t>
            </w:r>
          </w:p>
          <w:p w14:paraId="07056F35" w14:textId="77777777" w:rsidR="003A468F" w:rsidRPr="00872538" w:rsidRDefault="003A468F" w:rsidP="003A468F">
            <w:pPr>
              <w:widowControl w:val="0"/>
              <w:numPr>
                <w:ilvl w:val="0"/>
                <w:numId w:val="34"/>
              </w:numPr>
              <w:tabs>
                <w:tab w:val="left" w:pos="467"/>
                <w:tab w:val="left" w:pos="468"/>
              </w:tabs>
              <w:autoSpaceDE w:val="0"/>
              <w:autoSpaceDN w:val="0"/>
              <w:ind w:right="270"/>
              <w:rPr>
                <w:rFonts w:ascii="Tahoma" w:eastAsia="Calibri" w:hAnsi="Tahoma" w:cs="Tahoma"/>
                <w:lang w:bidi="en-US"/>
              </w:rPr>
            </w:pPr>
            <w:r w:rsidRPr="00872538">
              <w:rPr>
                <w:rFonts w:ascii="Tahoma" w:eastAsia="Calibri" w:hAnsi="Tahoma" w:cs="Tahoma"/>
                <w:lang w:bidi="en-US"/>
              </w:rPr>
              <w:t>School counselors and advisement professionals</w:t>
            </w:r>
          </w:p>
          <w:p w14:paraId="768808A9" w14:textId="77777777" w:rsidR="003A468F" w:rsidRPr="00872538" w:rsidRDefault="003A468F" w:rsidP="00B8253C">
            <w:pPr>
              <w:widowControl w:val="0"/>
              <w:numPr>
                <w:ilvl w:val="0"/>
                <w:numId w:val="34"/>
              </w:numPr>
              <w:tabs>
                <w:tab w:val="left" w:pos="467"/>
                <w:tab w:val="left" w:pos="468"/>
              </w:tabs>
              <w:autoSpaceDE w:val="0"/>
              <w:autoSpaceDN w:val="0"/>
              <w:ind w:right="180"/>
              <w:rPr>
                <w:rFonts w:ascii="Tahoma" w:eastAsia="Calibri" w:hAnsi="Tahoma" w:cs="Tahoma"/>
                <w:lang w:bidi="en-US"/>
              </w:rPr>
            </w:pPr>
            <w:r w:rsidRPr="00872538">
              <w:rPr>
                <w:rFonts w:ascii="Tahoma" w:eastAsia="Calibri" w:hAnsi="Tahoma" w:cs="Tahoma"/>
                <w:lang w:bidi="en-US"/>
              </w:rPr>
              <w:t>Representatives of special</w:t>
            </w:r>
            <w:r w:rsidRPr="00872538">
              <w:rPr>
                <w:rFonts w:ascii="Tahoma" w:eastAsia="Calibri" w:hAnsi="Tahoma" w:cs="Tahoma"/>
                <w:spacing w:val="-3"/>
                <w:lang w:bidi="en-US"/>
              </w:rPr>
              <w:t xml:space="preserve"> </w:t>
            </w:r>
            <w:r w:rsidRPr="00872538">
              <w:rPr>
                <w:rFonts w:ascii="Tahoma" w:eastAsia="Calibri" w:hAnsi="Tahoma" w:cs="Tahoma"/>
                <w:lang w:bidi="en-US"/>
              </w:rPr>
              <w:t>populations</w:t>
            </w:r>
          </w:p>
          <w:p w14:paraId="19B8DD9F" w14:textId="5BC13560" w:rsidR="00623D8E" w:rsidRPr="00872538" w:rsidRDefault="003A468F" w:rsidP="003A468F">
            <w:pPr>
              <w:widowControl w:val="0"/>
              <w:numPr>
                <w:ilvl w:val="0"/>
                <w:numId w:val="34"/>
              </w:numPr>
              <w:tabs>
                <w:tab w:val="left" w:pos="467"/>
                <w:tab w:val="left" w:pos="468"/>
                <w:tab w:val="left" w:pos="2880"/>
              </w:tabs>
              <w:autoSpaceDE w:val="0"/>
              <w:autoSpaceDN w:val="0"/>
              <w:rPr>
                <w:rFonts w:ascii="Tahoma" w:eastAsia="Calibri" w:hAnsi="Tahoma" w:cs="Tahoma"/>
                <w:lang w:bidi="en-US"/>
              </w:rPr>
            </w:pPr>
            <w:r w:rsidRPr="00872538">
              <w:rPr>
                <w:rFonts w:ascii="Tahoma" w:eastAsia="Calibri" w:hAnsi="Tahoma" w:cs="Tahoma"/>
                <w:lang w:bidi="en-US"/>
              </w:rPr>
              <w:t>Local data</w:t>
            </w:r>
            <w:r w:rsidRPr="00872538">
              <w:rPr>
                <w:rFonts w:ascii="Tahoma" w:eastAsia="Calibri" w:hAnsi="Tahoma" w:cs="Tahoma"/>
                <w:spacing w:val="-4"/>
                <w:lang w:bidi="en-US"/>
              </w:rPr>
              <w:t xml:space="preserve"> </w:t>
            </w:r>
            <w:r w:rsidRPr="00872538">
              <w:rPr>
                <w:rFonts w:ascii="Tahoma" w:eastAsia="Calibri" w:hAnsi="Tahoma" w:cs="Tahoma"/>
                <w:lang w:bidi="en-US"/>
              </w:rPr>
              <w:t>staff</w:t>
            </w:r>
          </w:p>
        </w:tc>
        <w:tc>
          <w:tcPr>
            <w:tcW w:w="4950" w:type="dxa"/>
          </w:tcPr>
          <w:p w14:paraId="641ADA0D" w14:textId="77777777" w:rsidR="00623D8E" w:rsidRPr="00872538" w:rsidRDefault="00623D8E" w:rsidP="00784C3D">
            <w:pPr>
              <w:widowControl w:val="0"/>
              <w:numPr>
                <w:ilvl w:val="0"/>
                <w:numId w:val="33"/>
              </w:numPr>
              <w:tabs>
                <w:tab w:val="left" w:pos="467"/>
                <w:tab w:val="left" w:pos="468"/>
              </w:tabs>
              <w:autoSpaceDE w:val="0"/>
              <w:autoSpaceDN w:val="0"/>
              <w:ind w:right="479" w:hanging="360"/>
              <w:rPr>
                <w:rFonts w:ascii="Tahoma" w:eastAsia="Calibri" w:hAnsi="Tahoma" w:cs="Tahoma"/>
                <w:lang w:bidi="en-US"/>
              </w:rPr>
            </w:pPr>
            <w:r w:rsidRPr="00872538">
              <w:rPr>
                <w:rFonts w:ascii="Tahoma" w:eastAsia="Calibri" w:hAnsi="Tahoma" w:cs="Tahoma"/>
                <w:lang w:bidi="en-US"/>
              </w:rPr>
              <w:t>Workgroup to examine data including educators, school counselors/advisement professionals, and human resources</w:t>
            </w:r>
            <w:r w:rsidRPr="00872538">
              <w:rPr>
                <w:rFonts w:ascii="Tahoma" w:eastAsia="Calibri" w:hAnsi="Tahoma" w:cs="Tahoma"/>
                <w:spacing w:val="-8"/>
                <w:lang w:bidi="en-US"/>
              </w:rPr>
              <w:t xml:space="preserve"> </w:t>
            </w:r>
            <w:r w:rsidRPr="00872538">
              <w:rPr>
                <w:rFonts w:ascii="Tahoma" w:eastAsia="Calibri" w:hAnsi="Tahoma" w:cs="Tahoma"/>
                <w:lang w:bidi="en-US"/>
              </w:rPr>
              <w:t>staff</w:t>
            </w:r>
          </w:p>
          <w:p w14:paraId="752C14E3" w14:textId="300E5825" w:rsidR="00623D8E" w:rsidRPr="00872538" w:rsidRDefault="00623D8E" w:rsidP="00784C3D">
            <w:pPr>
              <w:widowControl w:val="0"/>
              <w:numPr>
                <w:ilvl w:val="0"/>
                <w:numId w:val="33"/>
              </w:numPr>
              <w:tabs>
                <w:tab w:val="left" w:pos="467"/>
                <w:tab w:val="left" w:pos="468"/>
              </w:tabs>
              <w:autoSpaceDE w:val="0"/>
              <w:autoSpaceDN w:val="0"/>
              <w:spacing w:before="120"/>
              <w:ind w:right="393" w:hanging="360"/>
              <w:rPr>
                <w:rFonts w:ascii="Tahoma" w:eastAsia="Calibri" w:hAnsi="Tahoma" w:cs="Tahoma"/>
                <w:lang w:bidi="en-US"/>
              </w:rPr>
            </w:pPr>
            <w:r w:rsidRPr="00872538">
              <w:rPr>
                <w:rFonts w:ascii="Tahoma" w:eastAsia="Calibri" w:hAnsi="Tahoma" w:cs="Tahoma"/>
                <w:lang w:bidi="en-US"/>
              </w:rPr>
              <w:t>Focus gr</w:t>
            </w:r>
            <w:r w:rsidR="00D17D05">
              <w:rPr>
                <w:rFonts w:ascii="Tahoma" w:eastAsia="Calibri" w:hAnsi="Tahoma" w:cs="Tahoma"/>
                <w:lang w:bidi="en-US"/>
              </w:rPr>
              <w:t>oup, interview, or survey</w:t>
            </w:r>
            <w:r w:rsidRPr="00872538">
              <w:rPr>
                <w:rFonts w:ascii="Tahoma" w:eastAsia="Calibri" w:hAnsi="Tahoma" w:cs="Tahoma"/>
                <w:spacing w:val="-1"/>
                <w:lang w:bidi="en-US"/>
              </w:rPr>
              <w:t xml:space="preserve"> </w:t>
            </w:r>
            <w:r w:rsidRPr="00872538">
              <w:rPr>
                <w:rFonts w:ascii="Tahoma" w:eastAsia="Calibri" w:hAnsi="Tahoma" w:cs="Tahoma"/>
                <w:lang w:bidi="en-US"/>
              </w:rPr>
              <w:t>with:</w:t>
            </w:r>
          </w:p>
          <w:p w14:paraId="372A4572" w14:textId="471C1170" w:rsidR="00623D8E" w:rsidRPr="00872538" w:rsidRDefault="00623D8E" w:rsidP="008C7965">
            <w:pPr>
              <w:widowControl w:val="0"/>
              <w:numPr>
                <w:ilvl w:val="1"/>
                <w:numId w:val="33"/>
              </w:numPr>
              <w:tabs>
                <w:tab w:val="left" w:pos="720"/>
              </w:tabs>
              <w:autoSpaceDE w:val="0"/>
              <w:autoSpaceDN w:val="0"/>
              <w:spacing w:before="5" w:line="235" w:lineRule="auto"/>
              <w:ind w:left="720" w:right="238" w:hanging="270"/>
              <w:rPr>
                <w:rFonts w:ascii="Tahoma" w:eastAsia="Calibri" w:hAnsi="Tahoma" w:cs="Tahoma"/>
                <w:lang w:bidi="en-US"/>
              </w:rPr>
            </w:pPr>
            <w:r w:rsidRPr="00872538">
              <w:rPr>
                <w:rFonts w:ascii="Tahoma" w:eastAsia="Calibri" w:hAnsi="Tahoma" w:cs="Tahoma"/>
                <w:lang w:bidi="en-US"/>
              </w:rPr>
              <w:t xml:space="preserve">Veteran teachers and </w:t>
            </w:r>
            <w:r w:rsidR="00DC5B94">
              <w:rPr>
                <w:rFonts w:ascii="Tahoma" w:eastAsia="Calibri" w:hAnsi="Tahoma" w:cs="Tahoma"/>
                <w:lang w:bidi="en-US"/>
              </w:rPr>
              <w:t xml:space="preserve">Human Resources staff </w:t>
            </w:r>
          </w:p>
          <w:p w14:paraId="6BB6FF5A" w14:textId="77777777" w:rsidR="00623D8E" w:rsidRPr="00872538" w:rsidRDefault="00623D8E" w:rsidP="008C7965">
            <w:pPr>
              <w:widowControl w:val="0"/>
              <w:numPr>
                <w:ilvl w:val="1"/>
                <w:numId w:val="33"/>
              </w:numPr>
              <w:tabs>
                <w:tab w:val="left" w:pos="720"/>
              </w:tabs>
              <w:autoSpaceDE w:val="0"/>
              <w:autoSpaceDN w:val="0"/>
              <w:spacing w:line="237" w:lineRule="auto"/>
              <w:ind w:left="720" w:right="400" w:hanging="270"/>
              <w:rPr>
                <w:rFonts w:ascii="Tahoma" w:eastAsia="Calibri" w:hAnsi="Tahoma" w:cs="Tahoma"/>
                <w:lang w:bidi="en-US"/>
              </w:rPr>
            </w:pPr>
            <w:r w:rsidRPr="00872538">
              <w:rPr>
                <w:rFonts w:ascii="Tahoma" w:eastAsia="Calibri" w:hAnsi="Tahoma" w:cs="Tahoma"/>
                <w:lang w:bidi="en-US"/>
              </w:rPr>
              <w:t>Individuals charged with selecting, designing, and implementing professional</w:t>
            </w:r>
            <w:r w:rsidRPr="00872538">
              <w:rPr>
                <w:rFonts w:ascii="Tahoma" w:eastAsia="Calibri" w:hAnsi="Tahoma" w:cs="Tahoma"/>
                <w:spacing w:val="-1"/>
                <w:lang w:bidi="en-US"/>
              </w:rPr>
              <w:t xml:space="preserve"> </w:t>
            </w:r>
            <w:r w:rsidRPr="00872538">
              <w:rPr>
                <w:rFonts w:ascii="Tahoma" w:eastAsia="Calibri" w:hAnsi="Tahoma" w:cs="Tahoma"/>
                <w:lang w:bidi="en-US"/>
              </w:rPr>
              <w:t>development</w:t>
            </w:r>
          </w:p>
        </w:tc>
      </w:tr>
      <w:tr w:rsidR="00623D8E" w:rsidRPr="00872538" w14:paraId="02F8022F" w14:textId="77777777" w:rsidTr="00907634">
        <w:trPr>
          <w:trHeight w:val="268"/>
        </w:trPr>
        <w:tc>
          <w:tcPr>
            <w:tcW w:w="9360" w:type="dxa"/>
            <w:gridSpan w:val="2"/>
            <w:shd w:val="clear" w:color="auto" w:fill="C5DFB3"/>
          </w:tcPr>
          <w:p w14:paraId="4DE5C65F" w14:textId="77777777" w:rsidR="00623D8E" w:rsidRPr="00872538" w:rsidRDefault="00BA1542" w:rsidP="00BA1542">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Template</w:t>
            </w:r>
            <w:r w:rsidR="00623D8E" w:rsidRPr="00872538">
              <w:rPr>
                <w:rFonts w:ascii="Tahoma" w:eastAsia="Calibri" w:hAnsi="Tahoma" w:cs="Tahoma"/>
                <w:b/>
                <w:lang w:bidi="en-US"/>
              </w:rPr>
              <w:t xml:space="preserve"> Questions to Answer for this Element</w:t>
            </w:r>
          </w:p>
        </w:tc>
      </w:tr>
      <w:tr w:rsidR="00623D8E" w:rsidRPr="00872538" w14:paraId="420D04A4" w14:textId="77777777" w:rsidTr="00986237">
        <w:trPr>
          <w:trHeight w:val="800"/>
        </w:trPr>
        <w:tc>
          <w:tcPr>
            <w:tcW w:w="9360" w:type="dxa"/>
            <w:gridSpan w:val="2"/>
          </w:tcPr>
          <w:p w14:paraId="2E1AF42B" w14:textId="51700CD0" w:rsidR="005D419A" w:rsidRDefault="005D419A" w:rsidP="005D419A">
            <w:pPr>
              <w:pStyle w:val="ListParagraph"/>
              <w:widowControl w:val="0"/>
              <w:numPr>
                <w:ilvl w:val="0"/>
                <w:numId w:val="36"/>
              </w:numPr>
              <w:tabs>
                <w:tab w:val="left" w:pos="468"/>
              </w:tabs>
              <w:autoSpaceDE w:val="0"/>
              <w:autoSpaceDN w:val="0"/>
              <w:spacing w:line="288" w:lineRule="auto"/>
              <w:ind w:left="450" w:right="410" w:hanging="256"/>
              <w:rPr>
                <w:rFonts w:ascii="Tahoma" w:eastAsia="Calibri" w:hAnsi="Tahoma" w:cs="Tahoma"/>
                <w:lang w:bidi="en-US"/>
              </w:rPr>
            </w:pPr>
            <w:r w:rsidRPr="005D419A">
              <w:rPr>
                <w:rFonts w:ascii="Tahoma" w:eastAsia="Calibri" w:hAnsi="Tahoma" w:cs="Tahoma"/>
                <w:lang w:bidi="en-US"/>
              </w:rPr>
              <w:t>Describe the professional development plan for CTE program-related teachers, faculty, specialized instructional support personnel, paraprofessionals, career gu</w:t>
            </w:r>
            <w:r>
              <w:rPr>
                <w:rFonts w:ascii="Tahoma" w:eastAsia="Calibri" w:hAnsi="Tahoma" w:cs="Tahoma"/>
                <w:lang w:bidi="en-US"/>
              </w:rPr>
              <w:t>idance and academic counselors.</w:t>
            </w:r>
          </w:p>
          <w:p w14:paraId="7F78661D" w14:textId="3101D37B" w:rsidR="00623D8E" w:rsidRPr="00872538" w:rsidRDefault="00623D8E" w:rsidP="005D419A">
            <w:pPr>
              <w:pStyle w:val="ListParagraph"/>
              <w:widowControl w:val="0"/>
              <w:numPr>
                <w:ilvl w:val="0"/>
                <w:numId w:val="36"/>
              </w:numPr>
              <w:tabs>
                <w:tab w:val="left" w:pos="468"/>
              </w:tabs>
              <w:autoSpaceDE w:val="0"/>
              <w:autoSpaceDN w:val="0"/>
              <w:spacing w:line="288" w:lineRule="auto"/>
              <w:ind w:left="450" w:right="410" w:hanging="256"/>
              <w:rPr>
                <w:rFonts w:ascii="Tahoma" w:eastAsia="Calibri" w:hAnsi="Tahoma" w:cs="Tahoma"/>
                <w:lang w:bidi="en-US"/>
              </w:rPr>
            </w:pPr>
            <w:r w:rsidRPr="00872538">
              <w:rPr>
                <w:rFonts w:ascii="Tahoma" w:eastAsia="Calibri" w:hAnsi="Tahoma" w:cs="Tahoma"/>
                <w:lang w:bidi="en-US"/>
              </w:rPr>
              <w:t>What processes are in place to recruit new CTE educators? For example, what is the process to develop or recruit CTE instructors from existing</w:t>
            </w:r>
            <w:r w:rsidRPr="00872538">
              <w:rPr>
                <w:rFonts w:ascii="Tahoma" w:eastAsia="Calibri" w:hAnsi="Tahoma" w:cs="Tahoma"/>
                <w:spacing w:val="-8"/>
                <w:lang w:bidi="en-US"/>
              </w:rPr>
              <w:t xml:space="preserve"> </w:t>
            </w:r>
            <w:r w:rsidRPr="00872538">
              <w:rPr>
                <w:rFonts w:ascii="Tahoma" w:eastAsia="Calibri" w:hAnsi="Tahoma" w:cs="Tahoma"/>
                <w:lang w:bidi="en-US"/>
              </w:rPr>
              <w:t>staff/students?</w:t>
            </w:r>
          </w:p>
          <w:p w14:paraId="16F4A28F" w14:textId="1E156FD4" w:rsidR="00623D8E" w:rsidRPr="005D419A" w:rsidRDefault="008C7965" w:rsidP="005D419A">
            <w:pPr>
              <w:pStyle w:val="ListParagraph"/>
              <w:widowControl w:val="0"/>
              <w:numPr>
                <w:ilvl w:val="0"/>
                <w:numId w:val="36"/>
              </w:numPr>
              <w:tabs>
                <w:tab w:val="left" w:pos="468"/>
              </w:tabs>
              <w:autoSpaceDE w:val="0"/>
              <w:autoSpaceDN w:val="0"/>
              <w:spacing w:line="288" w:lineRule="auto"/>
              <w:ind w:right="410"/>
              <w:rPr>
                <w:rFonts w:ascii="Tahoma" w:eastAsia="Calibri" w:hAnsi="Tahoma" w:cs="Tahoma"/>
                <w:lang w:bidi="en-US"/>
              </w:rPr>
            </w:pPr>
            <w:r>
              <w:rPr>
                <w:rFonts w:ascii="Tahoma" w:eastAsia="Calibri" w:hAnsi="Tahoma" w:cs="Tahoma"/>
                <w:lang w:bidi="en-US"/>
              </w:rPr>
              <w:t xml:space="preserve">What strategies </w:t>
            </w:r>
            <w:r w:rsidR="00623D8E" w:rsidRPr="00872538">
              <w:rPr>
                <w:rFonts w:ascii="Tahoma" w:eastAsia="Calibri" w:hAnsi="Tahoma" w:cs="Tahoma"/>
                <w:lang w:bidi="en-US"/>
              </w:rPr>
              <w:t>are you using to retain CTE</w:t>
            </w:r>
            <w:r w:rsidR="00623D8E" w:rsidRPr="00872538">
              <w:rPr>
                <w:rFonts w:ascii="Tahoma" w:eastAsia="Calibri" w:hAnsi="Tahoma" w:cs="Tahoma"/>
                <w:spacing w:val="-20"/>
                <w:lang w:bidi="en-US"/>
              </w:rPr>
              <w:t xml:space="preserve"> </w:t>
            </w:r>
            <w:r w:rsidR="00623D8E" w:rsidRPr="00872538">
              <w:rPr>
                <w:rFonts w:ascii="Tahoma" w:eastAsia="Calibri" w:hAnsi="Tahoma" w:cs="Tahoma"/>
                <w:lang w:bidi="en-US"/>
              </w:rPr>
              <w:t>educators?</w:t>
            </w:r>
          </w:p>
        </w:tc>
      </w:tr>
    </w:tbl>
    <w:p w14:paraId="0877E65E" w14:textId="77777777" w:rsidR="00EC5146" w:rsidRPr="00872538" w:rsidRDefault="00EC5146" w:rsidP="00EC5146">
      <w:pPr>
        <w:rPr>
          <w:rFonts w:ascii="Tahoma" w:hAnsi="Tahoma" w:cs="Tahoma"/>
        </w:rPr>
        <w:sectPr w:rsidR="00EC5146" w:rsidRPr="00872538" w:rsidSect="00B41201">
          <w:footerReference w:type="default" r:id="rId25"/>
          <w:pgSz w:w="12240" w:h="15840"/>
          <w:pgMar w:top="1440" w:right="1440" w:bottom="900" w:left="1440" w:header="0" w:footer="288" w:gutter="0"/>
          <w:pgBorders w:display="firstPage" w:offsetFrom="page">
            <w:top w:val="threeDEngrave" w:sz="24" w:space="24" w:color="BDD6EE" w:themeColor="accent1" w:themeTint="66"/>
            <w:left w:val="threeDEngrave" w:sz="24" w:space="24" w:color="BDD6EE" w:themeColor="accent1" w:themeTint="66"/>
            <w:bottom w:val="threeDEmboss" w:sz="24" w:space="24" w:color="BDD6EE" w:themeColor="accent1" w:themeTint="66"/>
            <w:right w:val="threeDEmboss" w:sz="24" w:space="24" w:color="BDD6EE" w:themeColor="accent1" w:themeTint="66"/>
          </w:pgBorders>
          <w:cols w:space="720"/>
          <w:titlePg/>
          <w:docGrid w:linePitch="299"/>
        </w:sectPr>
      </w:pPr>
    </w:p>
    <w:p w14:paraId="7488537D" w14:textId="0D992C16" w:rsidR="007F4B24" w:rsidRPr="00C07417" w:rsidRDefault="007F4B24" w:rsidP="007F4B24">
      <w:pPr>
        <w:spacing w:after="160" w:line="259" w:lineRule="auto"/>
        <w:rPr>
          <w:rFonts w:ascii="Tahoma" w:eastAsia="Calibri" w:hAnsi="Tahoma" w:cs="Tahoma"/>
          <w:b/>
          <w:color w:val="0099CC"/>
          <w:sz w:val="28"/>
          <w:szCs w:val="28"/>
          <w:lang w:bidi="en-US"/>
        </w:rPr>
      </w:pPr>
      <w:r w:rsidRPr="00C07417">
        <w:rPr>
          <w:rFonts w:ascii="Tahoma" w:hAnsi="Tahoma" w:cs="Tahoma"/>
          <w:b/>
          <w:color w:val="0099CC"/>
          <w:sz w:val="28"/>
          <w:szCs w:val="28"/>
        </w:rPr>
        <w:lastRenderedPageBreak/>
        <w:t xml:space="preserve">Element 6. Program </w:t>
      </w:r>
      <w:r w:rsidR="003A468F" w:rsidRPr="00C07417">
        <w:rPr>
          <w:rFonts w:ascii="Tahoma" w:hAnsi="Tahoma" w:cs="Tahoma"/>
          <w:b/>
          <w:color w:val="0099CC"/>
          <w:sz w:val="28"/>
          <w:szCs w:val="28"/>
        </w:rPr>
        <w:t xml:space="preserve">Implementation and Student </w:t>
      </w:r>
      <w:r w:rsidRPr="00C07417">
        <w:rPr>
          <w:rFonts w:ascii="Tahoma" w:hAnsi="Tahoma" w:cs="Tahoma"/>
          <w:b/>
          <w:color w:val="0099CC"/>
          <w:sz w:val="28"/>
          <w:szCs w:val="28"/>
        </w:rPr>
        <w:t>Completion</w:t>
      </w:r>
    </w:p>
    <w:p w14:paraId="2CF7EA2F" w14:textId="686D106F" w:rsidR="007F4B24" w:rsidRDefault="007F4B24" w:rsidP="007F4B24">
      <w:pPr>
        <w:pStyle w:val="BodyText"/>
        <w:spacing w:before="6" w:after="240" w:line="360" w:lineRule="auto"/>
        <w:rPr>
          <w:rFonts w:ascii="Tahoma" w:hAnsi="Tahoma" w:cs="Tahoma"/>
          <w:sz w:val="22"/>
          <w:szCs w:val="22"/>
        </w:rPr>
      </w:pPr>
      <w:r w:rsidRPr="00872538">
        <w:rPr>
          <w:rFonts w:ascii="Tahoma" w:hAnsi="Tahoma" w:cs="Tahoma"/>
          <w:sz w:val="22"/>
          <w:szCs w:val="22"/>
        </w:rPr>
        <w:t xml:space="preserve">This needs assessment element evaluates </w:t>
      </w:r>
      <w:r w:rsidR="003A468F">
        <w:rPr>
          <w:rFonts w:ascii="Tahoma" w:hAnsi="Tahoma" w:cs="Tahoma"/>
          <w:sz w:val="22"/>
          <w:szCs w:val="22"/>
        </w:rPr>
        <w:t xml:space="preserve">both </w:t>
      </w:r>
      <w:r w:rsidR="00986237">
        <w:rPr>
          <w:rFonts w:ascii="Tahoma" w:hAnsi="Tahoma" w:cs="Tahoma"/>
          <w:sz w:val="22"/>
          <w:szCs w:val="22"/>
        </w:rPr>
        <w:t xml:space="preserve">the progress toward </w:t>
      </w:r>
      <w:r w:rsidR="003A468F">
        <w:rPr>
          <w:rFonts w:ascii="Tahoma" w:hAnsi="Tahoma" w:cs="Tahoma"/>
          <w:sz w:val="22"/>
          <w:szCs w:val="22"/>
        </w:rPr>
        <w:t xml:space="preserve">fully </w:t>
      </w:r>
      <w:r w:rsidR="00986237">
        <w:rPr>
          <w:rFonts w:ascii="Tahoma" w:hAnsi="Tahoma" w:cs="Tahoma"/>
          <w:sz w:val="22"/>
          <w:szCs w:val="22"/>
        </w:rPr>
        <w:t xml:space="preserve">implementing quality </w:t>
      </w:r>
      <w:r w:rsidR="003A468F">
        <w:rPr>
          <w:rFonts w:ascii="Tahoma" w:hAnsi="Tahoma" w:cs="Tahoma"/>
          <w:sz w:val="22"/>
          <w:szCs w:val="22"/>
        </w:rPr>
        <w:t xml:space="preserve">programs that have been funded as well as the number of students </w:t>
      </w:r>
      <w:r w:rsidRPr="00872538">
        <w:rPr>
          <w:rFonts w:ascii="Tahoma" w:hAnsi="Tahoma" w:cs="Tahoma"/>
          <w:sz w:val="22"/>
          <w:szCs w:val="22"/>
        </w:rPr>
        <w:t xml:space="preserve">in </w:t>
      </w:r>
      <w:r w:rsidR="003A468F">
        <w:rPr>
          <w:rFonts w:ascii="Tahoma" w:hAnsi="Tahoma" w:cs="Tahoma"/>
          <w:sz w:val="22"/>
          <w:szCs w:val="22"/>
        </w:rPr>
        <w:t>those</w:t>
      </w:r>
      <w:r w:rsidR="00E440D5" w:rsidRPr="00872538">
        <w:rPr>
          <w:rFonts w:ascii="Tahoma" w:hAnsi="Tahoma" w:cs="Tahoma"/>
          <w:sz w:val="22"/>
          <w:szCs w:val="22"/>
        </w:rPr>
        <w:t xml:space="preserve"> programs </w:t>
      </w:r>
      <w:r w:rsidR="003A468F">
        <w:rPr>
          <w:rFonts w:ascii="Tahoma" w:hAnsi="Tahoma" w:cs="Tahoma"/>
          <w:sz w:val="22"/>
          <w:szCs w:val="22"/>
        </w:rPr>
        <w:t xml:space="preserve">who </w:t>
      </w:r>
      <w:r w:rsidR="00E440D5" w:rsidRPr="00872538">
        <w:rPr>
          <w:rFonts w:ascii="Tahoma" w:hAnsi="Tahoma" w:cs="Tahoma"/>
          <w:sz w:val="22"/>
          <w:szCs w:val="22"/>
        </w:rPr>
        <w:t xml:space="preserve">complete the </w:t>
      </w:r>
      <w:r w:rsidRPr="00872538">
        <w:rPr>
          <w:rFonts w:ascii="Tahoma" w:hAnsi="Tahoma" w:cs="Tahoma"/>
          <w:sz w:val="22"/>
          <w:szCs w:val="22"/>
        </w:rPr>
        <w:t>program</w:t>
      </w:r>
      <w:r w:rsidR="003A468F">
        <w:rPr>
          <w:rFonts w:ascii="Tahoma" w:hAnsi="Tahoma" w:cs="Tahoma"/>
          <w:sz w:val="22"/>
          <w:szCs w:val="22"/>
        </w:rPr>
        <w:t xml:space="preserve"> with an aligned capstone course such as advanced placement, dual credit, or a work-based learning experience.</w:t>
      </w:r>
    </w:p>
    <w:tbl>
      <w:tblPr>
        <w:tblStyle w:val="TableGrid"/>
        <w:tblW w:w="0" w:type="auto"/>
        <w:shd w:val="clear" w:color="auto" w:fill="FBE4D5" w:themeFill="accent2" w:themeFillTint="33"/>
        <w:tblLook w:val="04A0" w:firstRow="1" w:lastRow="0" w:firstColumn="1" w:lastColumn="0" w:noHBand="0" w:noVBand="1"/>
      </w:tblPr>
      <w:tblGrid>
        <w:gridCol w:w="3055"/>
        <w:gridCol w:w="6583"/>
      </w:tblGrid>
      <w:tr w:rsidR="00E440D5" w:rsidRPr="00872538" w14:paraId="52660165" w14:textId="77777777" w:rsidTr="0017075A">
        <w:tc>
          <w:tcPr>
            <w:tcW w:w="3055" w:type="dxa"/>
            <w:shd w:val="clear" w:color="auto" w:fill="FBE4D5" w:themeFill="accent2" w:themeFillTint="33"/>
          </w:tcPr>
          <w:p w14:paraId="556445F9" w14:textId="650549F3" w:rsidR="00E440D5" w:rsidRPr="00872538" w:rsidRDefault="00E440D5" w:rsidP="00E440D5">
            <w:pPr>
              <w:pStyle w:val="TableParagraph"/>
              <w:spacing w:after="120" w:line="24" w:lineRule="atLeast"/>
              <w:ind w:left="14"/>
              <w:rPr>
                <w:rFonts w:ascii="Tahoma" w:hAnsi="Tahoma" w:cs="Tahoma"/>
                <w:b/>
              </w:rPr>
            </w:pPr>
            <w:r w:rsidRPr="00872538">
              <w:rPr>
                <w:rFonts w:ascii="Tahoma" w:hAnsi="Tahoma" w:cs="Tahoma"/>
                <w:b/>
              </w:rPr>
              <w:t>What does the law say?</w:t>
            </w:r>
          </w:p>
          <w:p w14:paraId="7065C95E" w14:textId="23F3A742" w:rsidR="00E440D5" w:rsidRPr="00872538" w:rsidRDefault="00E440D5" w:rsidP="003C792B">
            <w:pPr>
              <w:pStyle w:val="BodyText"/>
              <w:spacing w:before="6" w:after="120" w:line="288" w:lineRule="auto"/>
              <w:rPr>
                <w:rFonts w:ascii="Tahoma" w:hAnsi="Tahoma" w:cs="Tahoma"/>
                <w:sz w:val="22"/>
                <w:szCs w:val="22"/>
              </w:rPr>
            </w:pPr>
            <w:r w:rsidRPr="00872538">
              <w:rPr>
                <w:rFonts w:ascii="Tahoma" w:hAnsi="Tahoma" w:cs="Tahoma"/>
                <w:sz w:val="22"/>
                <w:szCs w:val="22"/>
              </w:rPr>
              <w:t>The comprehensive local needs assessment will include an evaluation of progress toward the implementation of CTE programs and programs of study.</w:t>
            </w:r>
          </w:p>
        </w:tc>
        <w:tc>
          <w:tcPr>
            <w:tcW w:w="6583" w:type="dxa"/>
            <w:shd w:val="clear" w:color="auto" w:fill="FBE4D5" w:themeFill="accent2" w:themeFillTint="33"/>
          </w:tcPr>
          <w:p w14:paraId="1F7799B6" w14:textId="7F80D803" w:rsidR="00E440D5" w:rsidRDefault="00E440D5" w:rsidP="00E440D5">
            <w:pPr>
              <w:pStyle w:val="TableParagraph"/>
              <w:spacing w:after="120" w:line="24" w:lineRule="atLeast"/>
              <w:ind w:left="14"/>
              <w:rPr>
                <w:rFonts w:ascii="Tahoma" w:hAnsi="Tahoma" w:cs="Tahoma"/>
                <w:b/>
              </w:rPr>
            </w:pPr>
            <w:r w:rsidRPr="00872538">
              <w:rPr>
                <w:rFonts w:ascii="Tahoma" w:hAnsi="Tahoma" w:cs="Tahoma"/>
                <w:b/>
              </w:rPr>
              <w:t>What does the law mean?</w:t>
            </w:r>
          </w:p>
          <w:p w14:paraId="0BEB0686" w14:textId="0A758DC7" w:rsidR="00E440D5" w:rsidRPr="00872538" w:rsidRDefault="000729B3" w:rsidP="000729B3">
            <w:pPr>
              <w:pStyle w:val="TableParagraph"/>
              <w:spacing w:after="120" w:line="288" w:lineRule="auto"/>
              <w:ind w:left="14"/>
              <w:rPr>
                <w:rFonts w:ascii="Tahoma" w:hAnsi="Tahoma" w:cs="Tahoma"/>
              </w:rPr>
            </w:pPr>
            <w:r w:rsidRPr="000729B3">
              <w:rPr>
                <w:rFonts w:ascii="Tahoma" w:hAnsi="Tahoma" w:cs="Tahoma"/>
              </w:rPr>
              <w:t>This evaluation should be both a backward and forward</w:t>
            </w:r>
            <w:r w:rsidRPr="000729B3">
              <w:rPr>
                <w:rFonts w:ascii="Cambria Math" w:hAnsi="Cambria Math" w:cs="Cambria Math"/>
              </w:rPr>
              <w:t>‐</w:t>
            </w:r>
            <w:r w:rsidRPr="000729B3">
              <w:rPr>
                <w:rFonts w:ascii="Tahoma" w:hAnsi="Tahoma" w:cs="Tahoma"/>
              </w:rPr>
              <w:t>looking review of the programs and programs of study offered. In addition to meeting the size, scope and quality</w:t>
            </w:r>
            <w:r w:rsidR="003A468F">
              <w:rPr>
                <w:rFonts w:ascii="Tahoma" w:hAnsi="Tahoma" w:cs="Tahoma"/>
              </w:rPr>
              <w:t xml:space="preserve"> (Element 2)</w:t>
            </w:r>
            <w:r w:rsidRPr="000729B3">
              <w:rPr>
                <w:rFonts w:ascii="Tahoma" w:hAnsi="Tahoma" w:cs="Tahoma"/>
              </w:rPr>
              <w:t xml:space="preserve">, this requirement addresses current and future plans to support the </w:t>
            </w:r>
            <w:r w:rsidR="003A468F">
              <w:rPr>
                <w:rFonts w:ascii="Tahoma" w:hAnsi="Tahoma" w:cs="Tahoma"/>
              </w:rPr>
              <w:t xml:space="preserve">full </w:t>
            </w:r>
            <w:r w:rsidRPr="000729B3">
              <w:rPr>
                <w:rFonts w:ascii="Tahoma" w:hAnsi="Tahoma" w:cs="Tahoma"/>
              </w:rPr>
              <w:t>implementation of programs and programs of study.</w:t>
            </w:r>
            <w:r w:rsidR="003A468F">
              <w:rPr>
                <w:rFonts w:ascii="Tahoma" w:hAnsi="Tahoma" w:cs="Tahoma"/>
              </w:rPr>
              <w:t xml:space="preserve">  Student completion rates are an indicator of quality program implementation.</w:t>
            </w:r>
          </w:p>
        </w:tc>
      </w:tr>
    </w:tbl>
    <w:p w14:paraId="28755A06" w14:textId="77777777" w:rsidR="00E440D5" w:rsidRPr="00872538" w:rsidRDefault="00E440D5" w:rsidP="007F4B24">
      <w:pPr>
        <w:pStyle w:val="ListParagraph"/>
        <w:spacing w:after="240" w:line="360" w:lineRule="auto"/>
        <w:ind w:left="270"/>
        <w:rPr>
          <w:rFonts w:ascii="Tahoma" w:hAnsi="Tahoma" w:cs="Tahoma"/>
          <w:b/>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5130"/>
      </w:tblGrid>
      <w:tr w:rsidR="00E440D5" w:rsidRPr="00872538" w14:paraId="77595C37" w14:textId="77777777" w:rsidTr="00907634">
        <w:trPr>
          <w:trHeight w:val="268"/>
        </w:trPr>
        <w:tc>
          <w:tcPr>
            <w:tcW w:w="9630" w:type="dxa"/>
            <w:gridSpan w:val="2"/>
            <w:shd w:val="clear" w:color="auto" w:fill="C5DFB3"/>
          </w:tcPr>
          <w:p w14:paraId="7B4DEBBB" w14:textId="61114589" w:rsidR="00E440D5" w:rsidRPr="00872538" w:rsidRDefault="00E440D5" w:rsidP="00892887">
            <w:pPr>
              <w:pStyle w:val="ListParagraph"/>
              <w:widowControl w:val="0"/>
              <w:numPr>
                <w:ilvl w:val="0"/>
                <w:numId w:val="30"/>
              </w:numPr>
              <w:autoSpaceDE w:val="0"/>
              <w:autoSpaceDN w:val="0"/>
              <w:spacing w:line="249" w:lineRule="exact"/>
              <w:ind w:left="450"/>
              <w:rPr>
                <w:rFonts w:ascii="Tahoma" w:eastAsia="Calibri" w:hAnsi="Tahoma" w:cs="Tahoma"/>
                <w:b/>
                <w:lang w:bidi="en-US"/>
              </w:rPr>
            </w:pPr>
            <w:r w:rsidRPr="00872538">
              <w:rPr>
                <w:rFonts w:ascii="Tahoma" w:eastAsia="Calibri" w:hAnsi="Tahoma" w:cs="Tahoma"/>
                <w:b/>
                <w:lang w:bidi="en-US"/>
              </w:rPr>
              <w:t xml:space="preserve">Program </w:t>
            </w:r>
            <w:r w:rsidR="00DC5B94">
              <w:rPr>
                <w:rFonts w:ascii="Tahoma" w:eastAsia="Calibri" w:hAnsi="Tahoma" w:cs="Tahoma"/>
                <w:b/>
                <w:lang w:bidi="en-US"/>
              </w:rPr>
              <w:t xml:space="preserve">Implementation and Student </w:t>
            </w:r>
            <w:r w:rsidRPr="00872538">
              <w:rPr>
                <w:rFonts w:ascii="Tahoma" w:eastAsia="Calibri" w:hAnsi="Tahoma" w:cs="Tahoma"/>
                <w:b/>
                <w:lang w:bidi="en-US"/>
              </w:rPr>
              <w:t>Completion</w:t>
            </w:r>
          </w:p>
        </w:tc>
      </w:tr>
      <w:tr w:rsidR="00E440D5" w:rsidRPr="00872538" w14:paraId="6C119370" w14:textId="77777777" w:rsidTr="00907634">
        <w:trPr>
          <w:trHeight w:val="268"/>
        </w:trPr>
        <w:tc>
          <w:tcPr>
            <w:tcW w:w="9630" w:type="dxa"/>
            <w:gridSpan w:val="2"/>
            <w:shd w:val="clear" w:color="auto" w:fill="C5DFB3"/>
          </w:tcPr>
          <w:p w14:paraId="3A33B0C7" w14:textId="77777777" w:rsidR="00E440D5" w:rsidRPr="00872538" w:rsidRDefault="00E440D5" w:rsidP="003C792B">
            <w:pPr>
              <w:widowControl w:val="0"/>
              <w:autoSpaceDE w:val="0"/>
              <w:autoSpaceDN w:val="0"/>
              <w:spacing w:line="249" w:lineRule="exact"/>
              <w:ind w:left="107"/>
              <w:jc w:val="center"/>
              <w:rPr>
                <w:rFonts w:ascii="Tahoma" w:eastAsia="Calibri" w:hAnsi="Tahoma" w:cs="Tahoma"/>
                <w:b/>
                <w:lang w:bidi="en-US"/>
              </w:rPr>
            </w:pPr>
            <w:r w:rsidRPr="00872538">
              <w:rPr>
                <w:rFonts w:ascii="Tahoma" w:eastAsia="Calibri" w:hAnsi="Tahoma" w:cs="Tahoma"/>
                <w:b/>
                <w:lang w:bidi="en-US"/>
              </w:rPr>
              <w:t>Suggested Areas to Review and Materials Needed</w:t>
            </w:r>
          </w:p>
        </w:tc>
      </w:tr>
      <w:tr w:rsidR="00E440D5" w:rsidRPr="00872538" w14:paraId="273EE2DF" w14:textId="77777777" w:rsidTr="00B8253C">
        <w:trPr>
          <w:trHeight w:val="2177"/>
        </w:trPr>
        <w:tc>
          <w:tcPr>
            <w:tcW w:w="9630" w:type="dxa"/>
            <w:gridSpan w:val="2"/>
          </w:tcPr>
          <w:p w14:paraId="72D44528" w14:textId="1D9C829A" w:rsidR="00B8253C" w:rsidRDefault="00B8253C" w:rsidP="003C792B">
            <w:pPr>
              <w:widowControl w:val="0"/>
              <w:numPr>
                <w:ilvl w:val="0"/>
                <w:numId w:val="35"/>
              </w:numPr>
              <w:tabs>
                <w:tab w:val="left" w:pos="467"/>
                <w:tab w:val="left" w:pos="468"/>
              </w:tabs>
              <w:autoSpaceDE w:val="0"/>
              <w:autoSpaceDN w:val="0"/>
              <w:spacing w:before="1"/>
              <w:ind w:right="177"/>
              <w:rPr>
                <w:rFonts w:ascii="Tahoma" w:eastAsia="Calibri" w:hAnsi="Tahoma" w:cs="Tahoma"/>
                <w:lang w:bidi="en-US"/>
              </w:rPr>
            </w:pPr>
            <w:r>
              <w:rPr>
                <w:rFonts w:ascii="Tahoma" w:eastAsia="Calibri" w:hAnsi="Tahoma" w:cs="Tahoma"/>
                <w:lang w:bidi="en-US"/>
              </w:rPr>
              <w:t>Programs of study, as proposed to NMPED in the Perkins applications over the past five years with enrollment numbers.</w:t>
            </w:r>
          </w:p>
          <w:p w14:paraId="02A0D3C5" w14:textId="221DF888" w:rsidR="00E440D5" w:rsidRDefault="00B8253C" w:rsidP="003C792B">
            <w:pPr>
              <w:widowControl w:val="0"/>
              <w:numPr>
                <w:ilvl w:val="0"/>
                <w:numId w:val="35"/>
              </w:numPr>
              <w:tabs>
                <w:tab w:val="left" w:pos="467"/>
                <w:tab w:val="left" w:pos="468"/>
              </w:tabs>
              <w:autoSpaceDE w:val="0"/>
              <w:autoSpaceDN w:val="0"/>
              <w:spacing w:before="1"/>
              <w:ind w:right="177"/>
              <w:rPr>
                <w:rFonts w:ascii="Tahoma" w:eastAsia="Calibri" w:hAnsi="Tahoma" w:cs="Tahoma"/>
                <w:lang w:bidi="en-US"/>
              </w:rPr>
            </w:pPr>
            <w:r>
              <w:rPr>
                <w:rFonts w:ascii="Tahoma" w:eastAsia="Calibri" w:hAnsi="Tahoma" w:cs="Tahoma"/>
                <w:lang w:bidi="en-US"/>
              </w:rPr>
              <w:t>Total number of programs/programs of study and number of course within each</w:t>
            </w:r>
          </w:p>
          <w:p w14:paraId="59F7B953" w14:textId="32D8CC33" w:rsidR="00B8253C" w:rsidRDefault="00B8253C" w:rsidP="003C792B">
            <w:pPr>
              <w:widowControl w:val="0"/>
              <w:numPr>
                <w:ilvl w:val="0"/>
                <w:numId w:val="35"/>
              </w:numPr>
              <w:tabs>
                <w:tab w:val="left" w:pos="467"/>
                <w:tab w:val="left" w:pos="468"/>
              </w:tabs>
              <w:autoSpaceDE w:val="0"/>
              <w:autoSpaceDN w:val="0"/>
              <w:spacing w:before="1"/>
              <w:ind w:right="177"/>
              <w:rPr>
                <w:rFonts w:ascii="Tahoma" w:eastAsia="Calibri" w:hAnsi="Tahoma" w:cs="Tahoma"/>
                <w:lang w:bidi="en-US"/>
              </w:rPr>
            </w:pPr>
            <w:r>
              <w:rPr>
                <w:rFonts w:ascii="Tahoma" w:eastAsia="Calibri" w:hAnsi="Tahoma" w:cs="Tahoma"/>
                <w:lang w:bidi="en-US"/>
              </w:rPr>
              <w:t>Capacity of each program for the past three years</w:t>
            </w:r>
          </w:p>
          <w:p w14:paraId="66F14BE5" w14:textId="77777777" w:rsidR="00B8253C" w:rsidRDefault="00B8253C" w:rsidP="003C792B">
            <w:pPr>
              <w:widowControl w:val="0"/>
              <w:numPr>
                <w:ilvl w:val="0"/>
                <w:numId w:val="35"/>
              </w:numPr>
              <w:tabs>
                <w:tab w:val="left" w:pos="467"/>
                <w:tab w:val="left" w:pos="468"/>
              </w:tabs>
              <w:autoSpaceDE w:val="0"/>
              <w:autoSpaceDN w:val="0"/>
              <w:spacing w:before="1"/>
              <w:ind w:right="177"/>
              <w:rPr>
                <w:rFonts w:ascii="Tahoma" w:eastAsia="Calibri" w:hAnsi="Tahoma" w:cs="Tahoma"/>
                <w:lang w:bidi="en-US"/>
              </w:rPr>
            </w:pPr>
            <w:r>
              <w:rPr>
                <w:rFonts w:ascii="Tahoma" w:eastAsia="Calibri" w:hAnsi="Tahoma" w:cs="Tahoma"/>
                <w:lang w:bidi="en-US"/>
              </w:rPr>
              <w:t>Number of students on waiting lists, if applicable</w:t>
            </w:r>
          </w:p>
          <w:p w14:paraId="4C255556" w14:textId="77777777" w:rsidR="00B8253C" w:rsidRDefault="00B8253C" w:rsidP="003C792B">
            <w:pPr>
              <w:widowControl w:val="0"/>
              <w:numPr>
                <w:ilvl w:val="0"/>
                <w:numId w:val="35"/>
              </w:numPr>
              <w:tabs>
                <w:tab w:val="left" w:pos="467"/>
                <w:tab w:val="left" w:pos="468"/>
              </w:tabs>
              <w:autoSpaceDE w:val="0"/>
              <w:autoSpaceDN w:val="0"/>
              <w:spacing w:before="1"/>
              <w:ind w:right="177"/>
              <w:rPr>
                <w:rFonts w:ascii="Tahoma" w:eastAsia="Calibri" w:hAnsi="Tahoma" w:cs="Tahoma"/>
                <w:lang w:bidi="en-US"/>
              </w:rPr>
            </w:pPr>
            <w:r>
              <w:rPr>
                <w:rFonts w:ascii="Tahoma" w:eastAsia="Calibri" w:hAnsi="Tahoma" w:cs="Tahoma"/>
                <w:lang w:bidi="en-US"/>
              </w:rPr>
              <w:t>Review of secondary courses that support transition aligned with the CTE program (advanced placement, work-based learning, dual credit)</w:t>
            </w:r>
          </w:p>
          <w:p w14:paraId="61BCE8E1" w14:textId="4D1A67F0" w:rsidR="00B8253C" w:rsidRPr="00872538" w:rsidRDefault="00B8253C" w:rsidP="003C792B">
            <w:pPr>
              <w:widowControl w:val="0"/>
              <w:numPr>
                <w:ilvl w:val="0"/>
                <w:numId w:val="35"/>
              </w:numPr>
              <w:tabs>
                <w:tab w:val="left" w:pos="467"/>
                <w:tab w:val="left" w:pos="468"/>
              </w:tabs>
              <w:autoSpaceDE w:val="0"/>
              <w:autoSpaceDN w:val="0"/>
              <w:spacing w:before="1"/>
              <w:ind w:right="177"/>
              <w:rPr>
                <w:rFonts w:ascii="Tahoma" w:eastAsia="Calibri" w:hAnsi="Tahoma" w:cs="Tahoma"/>
                <w:lang w:bidi="en-US"/>
              </w:rPr>
            </w:pPr>
            <w:r>
              <w:rPr>
                <w:rFonts w:ascii="Tahoma" w:eastAsia="Calibri" w:hAnsi="Tahoma" w:cs="Tahoma"/>
                <w:lang w:bidi="en-US"/>
              </w:rPr>
              <w:t xml:space="preserve">Current Dual Credit agreement  </w:t>
            </w:r>
          </w:p>
        </w:tc>
      </w:tr>
      <w:tr w:rsidR="00E440D5" w:rsidRPr="00872538" w14:paraId="1255F4A3" w14:textId="77777777" w:rsidTr="0017075A">
        <w:trPr>
          <w:trHeight w:val="268"/>
        </w:trPr>
        <w:tc>
          <w:tcPr>
            <w:tcW w:w="4500" w:type="dxa"/>
            <w:shd w:val="clear" w:color="auto" w:fill="C5DFB3"/>
          </w:tcPr>
          <w:p w14:paraId="32924467" w14:textId="77777777" w:rsidR="00E440D5" w:rsidRPr="00872538" w:rsidRDefault="00E440D5" w:rsidP="003C792B">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Suggested Stakeholders to Consult</w:t>
            </w:r>
          </w:p>
        </w:tc>
        <w:tc>
          <w:tcPr>
            <w:tcW w:w="5130" w:type="dxa"/>
            <w:shd w:val="clear" w:color="auto" w:fill="C5DFB3"/>
          </w:tcPr>
          <w:p w14:paraId="3056F085" w14:textId="77777777" w:rsidR="00E440D5" w:rsidRPr="00872538" w:rsidRDefault="00E440D5" w:rsidP="003C792B">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Suggested Strategies for Consultation</w:t>
            </w:r>
          </w:p>
        </w:tc>
      </w:tr>
      <w:tr w:rsidR="00E440D5" w:rsidRPr="00872538" w14:paraId="3C3B71B6" w14:textId="77777777" w:rsidTr="00DC5B94">
        <w:trPr>
          <w:trHeight w:val="2699"/>
        </w:trPr>
        <w:tc>
          <w:tcPr>
            <w:tcW w:w="4500" w:type="dxa"/>
          </w:tcPr>
          <w:p w14:paraId="0696CE49" w14:textId="504DB7EA" w:rsidR="00E440D5" w:rsidRPr="00872538" w:rsidRDefault="00892887" w:rsidP="003C792B">
            <w:pPr>
              <w:widowControl w:val="0"/>
              <w:autoSpaceDE w:val="0"/>
              <w:autoSpaceDN w:val="0"/>
              <w:rPr>
                <w:rFonts w:ascii="Tahoma" w:eastAsia="Calibri" w:hAnsi="Tahoma" w:cs="Tahoma"/>
                <w:lang w:bidi="en-US"/>
              </w:rPr>
            </w:pPr>
            <w:r>
              <w:rPr>
                <w:rFonts w:ascii="Tahoma" w:eastAsia="Calibri" w:hAnsi="Tahoma" w:cs="Tahoma"/>
                <w:lang w:bidi="en-US"/>
              </w:rPr>
              <w:t xml:space="preserve"> </w:t>
            </w:r>
            <w:r w:rsidR="00E440D5" w:rsidRPr="00872538">
              <w:rPr>
                <w:rFonts w:ascii="Tahoma" w:eastAsia="Calibri" w:hAnsi="Tahoma" w:cs="Tahoma"/>
                <w:lang w:bidi="en-US"/>
              </w:rPr>
              <w:t>All stakeholders required by law, particularly:</w:t>
            </w:r>
          </w:p>
          <w:p w14:paraId="62747B6B" w14:textId="7D35CA8A" w:rsidR="00E440D5" w:rsidRPr="00872538" w:rsidRDefault="003A468F" w:rsidP="003A468F">
            <w:pPr>
              <w:widowControl w:val="0"/>
              <w:numPr>
                <w:ilvl w:val="0"/>
                <w:numId w:val="34"/>
              </w:numPr>
              <w:tabs>
                <w:tab w:val="left" w:pos="467"/>
                <w:tab w:val="left" w:pos="468"/>
              </w:tabs>
              <w:autoSpaceDE w:val="0"/>
              <w:autoSpaceDN w:val="0"/>
              <w:spacing w:before="1"/>
              <w:ind w:right="270"/>
              <w:rPr>
                <w:rFonts w:ascii="Tahoma" w:eastAsia="Calibri" w:hAnsi="Tahoma" w:cs="Tahoma"/>
                <w:lang w:bidi="en-US"/>
              </w:rPr>
            </w:pPr>
            <w:r>
              <w:rPr>
                <w:rFonts w:ascii="Tahoma" w:eastAsia="Calibri" w:hAnsi="Tahoma" w:cs="Tahoma"/>
                <w:lang w:bidi="en-US"/>
              </w:rPr>
              <w:t xml:space="preserve">Secondary and </w:t>
            </w:r>
            <w:r w:rsidR="00E440D5" w:rsidRPr="00872538">
              <w:rPr>
                <w:rFonts w:ascii="Tahoma" w:eastAsia="Calibri" w:hAnsi="Tahoma" w:cs="Tahoma"/>
                <w:lang w:bidi="en-US"/>
              </w:rPr>
              <w:t>postsecondary teachers/faculty</w:t>
            </w:r>
          </w:p>
          <w:p w14:paraId="09174453" w14:textId="77777777" w:rsidR="00DC5B94" w:rsidRDefault="00DC5B94" w:rsidP="003A468F">
            <w:pPr>
              <w:widowControl w:val="0"/>
              <w:numPr>
                <w:ilvl w:val="0"/>
                <w:numId w:val="34"/>
              </w:numPr>
              <w:tabs>
                <w:tab w:val="left" w:pos="467"/>
                <w:tab w:val="left" w:pos="468"/>
              </w:tabs>
              <w:autoSpaceDE w:val="0"/>
              <w:autoSpaceDN w:val="0"/>
              <w:ind w:right="270"/>
              <w:rPr>
                <w:rFonts w:ascii="Tahoma" w:eastAsia="Calibri" w:hAnsi="Tahoma" w:cs="Tahoma"/>
                <w:lang w:bidi="en-US"/>
              </w:rPr>
            </w:pPr>
            <w:r>
              <w:rPr>
                <w:rFonts w:ascii="Tahoma" w:eastAsia="Calibri" w:hAnsi="Tahoma" w:cs="Tahoma"/>
                <w:lang w:bidi="en-US"/>
              </w:rPr>
              <w:t xml:space="preserve">Employers </w:t>
            </w:r>
          </w:p>
          <w:p w14:paraId="29AF9ADA" w14:textId="33764DE8" w:rsidR="00E440D5" w:rsidRPr="00872538" w:rsidRDefault="00DC5B94" w:rsidP="003A468F">
            <w:pPr>
              <w:widowControl w:val="0"/>
              <w:numPr>
                <w:ilvl w:val="0"/>
                <w:numId w:val="34"/>
              </w:numPr>
              <w:tabs>
                <w:tab w:val="left" w:pos="467"/>
                <w:tab w:val="left" w:pos="468"/>
              </w:tabs>
              <w:autoSpaceDE w:val="0"/>
              <w:autoSpaceDN w:val="0"/>
              <w:ind w:right="270"/>
              <w:rPr>
                <w:rFonts w:ascii="Tahoma" w:eastAsia="Calibri" w:hAnsi="Tahoma" w:cs="Tahoma"/>
                <w:lang w:bidi="en-US"/>
              </w:rPr>
            </w:pPr>
            <w:r>
              <w:rPr>
                <w:rFonts w:ascii="Tahoma" w:eastAsia="Calibri" w:hAnsi="Tahoma" w:cs="Tahoma"/>
                <w:lang w:bidi="en-US"/>
              </w:rPr>
              <w:t>Advisory committee members</w:t>
            </w:r>
          </w:p>
          <w:p w14:paraId="50D47503" w14:textId="77777777" w:rsidR="00E440D5" w:rsidRPr="00872538" w:rsidRDefault="00E440D5" w:rsidP="003A468F">
            <w:pPr>
              <w:widowControl w:val="0"/>
              <w:numPr>
                <w:ilvl w:val="0"/>
                <w:numId w:val="34"/>
              </w:numPr>
              <w:tabs>
                <w:tab w:val="left" w:pos="467"/>
                <w:tab w:val="left" w:pos="468"/>
              </w:tabs>
              <w:autoSpaceDE w:val="0"/>
              <w:autoSpaceDN w:val="0"/>
              <w:spacing w:before="1" w:line="279" w:lineRule="exact"/>
              <w:ind w:right="270"/>
              <w:rPr>
                <w:rFonts w:ascii="Tahoma" w:eastAsia="Calibri" w:hAnsi="Tahoma" w:cs="Tahoma"/>
                <w:lang w:bidi="en-US"/>
              </w:rPr>
            </w:pPr>
            <w:r w:rsidRPr="00872538">
              <w:rPr>
                <w:rFonts w:ascii="Tahoma" w:eastAsia="Calibri" w:hAnsi="Tahoma" w:cs="Tahoma"/>
                <w:lang w:bidi="en-US"/>
              </w:rPr>
              <w:t>Administrators, teachers, and</w:t>
            </w:r>
            <w:r w:rsidRPr="00872538">
              <w:rPr>
                <w:rFonts w:ascii="Tahoma" w:eastAsia="Calibri" w:hAnsi="Tahoma" w:cs="Tahoma"/>
                <w:spacing w:val="-4"/>
                <w:lang w:bidi="en-US"/>
              </w:rPr>
              <w:t xml:space="preserve"> </w:t>
            </w:r>
            <w:r w:rsidRPr="00872538">
              <w:rPr>
                <w:rFonts w:ascii="Tahoma" w:eastAsia="Calibri" w:hAnsi="Tahoma" w:cs="Tahoma"/>
                <w:lang w:bidi="en-US"/>
              </w:rPr>
              <w:t>faculty</w:t>
            </w:r>
          </w:p>
          <w:p w14:paraId="0199C970" w14:textId="77777777" w:rsidR="00E440D5" w:rsidRPr="00872538" w:rsidRDefault="00E440D5" w:rsidP="003A468F">
            <w:pPr>
              <w:widowControl w:val="0"/>
              <w:numPr>
                <w:ilvl w:val="0"/>
                <w:numId w:val="34"/>
              </w:numPr>
              <w:tabs>
                <w:tab w:val="left" w:pos="467"/>
                <w:tab w:val="left" w:pos="468"/>
              </w:tabs>
              <w:autoSpaceDE w:val="0"/>
              <w:autoSpaceDN w:val="0"/>
              <w:ind w:right="270"/>
              <w:rPr>
                <w:rFonts w:ascii="Tahoma" w:eastAsia="Calibri" w:hAnsi="Tahoma" w:cs="Tahoma"/>
                <w:lang w:bidi="en-US"/>
              </w:rPr>
            </w:pPr>
            <w:r w:rsidRPr="00872538">
              <w:rPr>
                <w:rFonts w:ascii="Tahoma" w:eastAsia="Calibri" w:hAnsi="Tahoma" w:cs="Tahoma"/>
                <w:lang w:bidi="en-US"/>
              </w:rPr>
              <w:t>School counselors and advisement professionals</w:t>
            </w:r>
          </w:p>
          <w:p w14:paraId="03D17CE5" w14:textId="77777777" w:rsidR="00E440D5" w:rsidRPr="00872538" w:rsidRDefault="00E440D5" w:rsidP="003A468F">
            <w:pPr>
              <w:widowControl w:val="0"/>
              <w:numPr>
                <w:ilvl w:val="0"/>
                <w:numId w:val="34"/>
              </w:numPr>
              <w:tabs>
                <w:tab w:val="left" w:pos="467"/>
                <w:tab w:val="left" w:pos="468"/>
              </w:tabs>
              <w:autoSpaceDE w:val="0"/>
              <w:autoSpaceDN w:val="0"/>
              <w:ind w:right="270"/>
              <w:rPr>
                <w:rFonts w:ascii="Tahoma" w:eastAsia="Calibri" w:hAnsi="Tahoma" w:cs="Tahoma"/>
                <w:lang w:bidi="en-US"/>
              </w:rPr>
            </w:pPr>
            <w:r w:rsidRPr="00872538">
              <w:rPr>
                <w:rFonts w:ascii="Tahoma" w:eastAsia="Calibri" w:hAnsi="Tahoma" w:cs="Tahoma"/>
                <w:lang w:bidi="en-US"/>
              </w:rPr>
              <w:t>Representatives of special</w:t>
            </w:r>
            <w:r w:rsidRPr="00872538">
              <w:rPr>
                <w:rFonts w:ascii="Tahoma" w:eastAsia="Calibri" w:hAnsi="Tahoma" w:cs="Tahoma"/>
                <w:spacing w:val="-3"/>
                <w:lang w:bidi="en-US"/>
              </w:rPr>
              <w:t xml:space="preserve"> </w:t>
            </w:r>
            <w:r w:rsidRPr="00872538">
              <w:rPr>
                <w:rFonts w:ascii="Tahoma" w:eastAsia="Calibri" w:hAnsi="Tahoma" w:cs="Tahoma"/>
                <w:lang w:bidi="en-US"/>
              </w:rPr>
              <w:t>populations</w:t>
            </w:r>
          </w:p>
          <w:p w14:paraId="16B1214E" w14:textId="77777777" w:rsidR="00E440D5" w:rsidRPr="00872538" w:rsidRDefault="00E440D5" w:rsidP="003A468F">
            <w:pPr>
              <w:widowControl w:val="0"/>
              <w:numPr>
                <w:ilvl w:val="0"/>
                <w:numId w:val="34"/>
              </w:numPr>
              <w:tabs>
                <w:tab w:val="left" w:pos="467"/>
                <w:tab w:val="left" w:pos="468"/>
              </w:tabs>
              <w:autoSpaceDE w:val="0"/>
              <w:autoSpaceDN w:val="0"/>
              <w:ind w:right="270"/>
              <w:rPr>
                <w:rFonts w:ascii="Tahoma" w:eastAsia="Calibri" w:hAnsi="Tahoma" w:cs="Tahoma"/>
                <w:lang w:bidi="en-US"/>
              </w:rPr>
            </w:pPr>
            <w:r w:rsidRPr="00872538">
              <w:rPr>
                <w:rFonts w:ascii="Tahoma" w:eastAsia="Calibri" w:hAnsi="Tahoma" w:cs="Tahoma"/>
                <w:lang w:bidi="en-US"/>
              </w:rPr>
              <w:t>Local data</w:t>
            </w:r>
            <w:r w:rsidRPr="00872538">
              <w:rPr>
                <w:rFonts w:ascii="Tahoma" w:eastAsia="Calibri" w:hAnsi="Tahoma" w:cs="Tahoma"/>
                <w:spacing w:val="-4"/>
                <w:lang w:bidi="en-US"/>
              </w:rPr>
              <w:t xml:space="preserve"> </w:t>
            </w:r>
            <w:r w:rsidRPr="00872538">
              <w:rPr>
                <w:rFonts w:ascii="Tahoma" w:eastAsia="Calibri" w:hAnsi="Tahoma" w:cs="Tahoma"/>
                <w:lang w:bidi="en-US"/>
              </w:rPr>
              <w:t>staff</w:t>
            </w:r>
          </w:p>
        </w:tc>
        <w:tc>
          <w:tcPr>
            <w:tcW w:w="5130" w:type="dxa"/>
          </w:tcPr>
          <w:p w14:paraId="24577095" w14:textId="77777777" w:rsidR="00E440D5" w:rsidRPr="00872538" w:rsidRDefault="00E440D5" w:rsidP="00892887">
            <w:pPr>
              <w:widowControl w:val="0"/>
              <w:numPr>
                <w:ilvl w:val="0"/>
                <w:numId w:val="33"/>
              </w:numPr>
              <w:tabs>
                <w:tab w:val="left" w:pos="357"/>
              </w:tabs>
              <w:autoSpaceDE w:val="0"/>
              <w:autoSpaceDN w:val="0"/>
              <w:ind w:left="357" w:right="479" w:hanging="250"/>
              <w:rPr>
                <w:rFonts w:ascii="Tahoma" w:eastAsia="Calibri" w:hAnsi="Tahoma" w:cs="Tahoma"/>
                <w:lang w:bidi="en-US"/>
              </w:rPr>
            </w:pPr>
            <w:r w:rsidRPr="00872538">
              <w:rPr>
                <w:rFonts w:ascii="Tahoma" w:eastAsia="Calibri" w:hAnsi="Tahoma" w:cs="Tahoma"/>
                <w:lang w:bidi="en-US"/>
              </w:rPr>
              <w:t>Workgroup to examine data including educators, school counselors/advisement professionals, and human resources</w:t>
            </w:r>
            <w:r w:rsidRPr="00872538">
              <w:rPr>
                <w:rFonts w:ascii="Tahoma" w:eastAsia="Calibri" w:hAnsi="Tahoma" w:cs="Tahoma"/>
                <w:spacing w:val="-8"/>
                <w:lang w:bidi="en-US"/>
              </w:rPr>
              <w:t xml:space="preserve"> </w:t>
            </w:r>
            <w:r w:rsidRPr="00872538">
              <w:rPr>
                <w:rFonts w:ascii="Tahoma" w:eastAsia="Calibri" w:hAnsi="Tahoma" w:cs="Tahoma"/>
                <w:lang w:bidi="en-US"/>
              </w:rPr>
              <w:t>staff</w:t>
            </w:r>
          </w:p>
          <w:p w14:paraId="4986C406" w14:textId="75B48E12" w:rsidR="00E440D5" w:rsidRPr="00872538" w:rsidRDefault="00E440D5" w:rsidP="00892887">
            <w:pPr>
              <w:widowControl w:val="0"/>
              <w:numPr>
                <w:ilvl w:val="0"/>
                <w:numId w:val="33"/>
              </w:numPr>
              <w:tabs>
                <w:tab w:val="left" w:pos="357"/>
              </w:tabs>
              <w:autoSpaceDE w:val="0"/>
              <w:autoSpaceDN w:val="0"/>
              <w:spacing w:before="120"/>
              <w:ind w:left="357" w:right="393" w:hanging="250"/>
              <w:rPr>
                <w:rFonts w:ascii="Tahoma" w:eastAsia="Calibri" w:hAnsi="Tahoma" w:cs="Tahoma"/>
                <w:lang w:bidi="en-US"/>
              </w:rPr>
            </w:pPr>
            <w:r w:rsidRPr="00872538">
              <w:rPr>
                <w:rFonts w:ascii="Tahoma" w:eastAsia="Calibri" w:hAnsi="Tahoma" w:cs="Tahoma"/>
                <w:lang w:bidi="en-US"/>
              </w:rPr>
              <w:t>Focus group</w:t>
            </w:r>
            <w:r w:rsidR="00D17D05">
              <w:rPr>
                <w:rFonts w:ascii="Tahoma" w:eastAsia="Calibri" w:hAnsi="Tahoma" w:cs="Tahoma"/>
                <w:lang w:bidi="en-US"/>
              </w:rPr>
              <w:t>s, interviews, or</w:t>
            </w:r>
            <w:r w:rsidRPr="00872538">
              <w:rPr>
                <w:rFonts w:ascii="Tahoma" w:eastAsia="Calibri" w:hAnsi="Tahoma" w:cs="Tahoma"/>
                <w:lang w:bidi="en-US"/>
              </w:rPr>
              <w:t xml:space="preserve"> surveys</w:t>
            </w:r>
            <w:r w:rsidRPr="00872538">
              <w:rPr>
                <w:rFonts w:ascii="Tahoma" w:eastAsia="Calibri" w:hAnsi="Tahoma" w:cs="Tahoma"/>
                <w:spacing w:val="-1"/>
                <w:lang w:bidi="en-US"/>
              </w:rPr>
              <w:t xml:space="preserve"> </w:t>
            </w:r>
            <w:r w:rsidRPr="00872538">
              <w:rPr>
                <w:rFonts w:ascii="Tahoma" w:eastAsia="Calibri" w:hAnsi="Tahoma" w:cs="Tahoma"/>
                <w:lang w:bidi="en-US"/>
              </w:rPr>
              <w:t>with:</w:t>
            </w:r>
          </w:p>
          <w:p w14:paraId="521AF990" w14:textId="55B8C940" w:rsidR="00E440D5" w:rsidRPr="00872538" w:rsidRDefault="00E440D5" w:rsidP="00892887">
            <w:pPr>
              <w:widowControl w:val="0"/>
              <w:numPr>
                <w:ilvl w:val="1"/>
                <w:numId w:val="33"/>
              </w:numPr>
              <w:tabs>
                <w:tab w:val="left" w:pos="897"/>
              </w:tabs>
              <w:autoSpaceDE w:val="0"/>
              <w:autoSpaceDN w:val="0"/>
              <w:spacing w:before="5" w:line="235" w:lineRule="auto"/>
              <w:ind w:left="897" w:right="238"/>
              <w:rPr>
                <w:rFonts w:ascii="Tahoma" w:eastAsia="Calibri" w:hAnsi="Tahoma" w:cs="Tahoma"/>
                <w:lang w:bidi="en-US"/>
              </w:rPr>
            </w:pPr>
            <w:r w:rsidRPr="00872538">
              <w:rPr>
                <w:rFonts w:ascii="Tahoma" w:eastAsia="Calibri" w:hAnsi="Tahoma" w:cs="Tahoma"/>
                <w:lang w:bidi="en-US"/>
              </w:rPr>
              <w:t xml:space="preserve">Veteran teachers </w:t>
            </w:r>
          </w:p>
          <w:p w14:paraId="7D239A2D" w14:textId="3480AA09" w:rsidR="00E440D5" w:rsidRDefault="00DC5B94" w:rsidP="00892887">
            <w:pPr>
              <w:widowControl w:val="0"/>
              <w:numPr>
                <w:ilvl w:val="1"/>
                <w:numId w:val="33"/>
              </w:numPr>
              <w:tabs>
                <w:tab w:val="left" w:pos="897"/>
              </w:tabs>
              <w:autoSpaceDE w:val="0"/>
              <w:autoSpaceDN w:val="0"/>
              <w:spacing w:line="237" w:lineRule="auto"/>
              <w:ind w:left="897" w:right="400"/>
              <w:rPr>
                <w:rFonts w:ascii="Tahoma" w:eastAsia="Calibri" w:hAnsi="Tahoma" w:cs="Tahoma"/>
                <w:lang w:bidi="en-US"/>
              </w:rPr>
            </w:pPr>
            <w:r>
              <w:rPr>
                <w:rFonts w:ascii="Tahoma" w:eastAsia="Calibri" w:hAnsi="Tahoma" w:cs="Tahoma"/>
                <w:lang w:bidi="en-US"/>
              </w:rPr>
              <w:t>Current and former students</w:t>
            </w:r>
          </w:p>
          <w:p w14:paraId="292B1075" w14:textId="77777777" w:rsidR="00DC5B94" w:rsidRDefault="00DC5B94" w:rsidP="00892887">
            <w:pPr>
              <w:widowControl w:val="0"/>
              <w:numPr>
                <w:ilvl w:val="1"/>
                <w:numId w:val="33"/>
              </w:numPr>
              <w:tabs>
                <w:tab w:val="left" w:pos="897"/>
              </w:tabs>
              <w:autoSpaceDE w:val="0"/>
              <w:autoSpaceDN w:val="0"/>
              <w:spacing w:line="237" w:lineRule="auto"/>
              <w:ind w:left="897" w:right="400"/>
              <w:rPr>
                <w:rFonts w:ascii="Tahoma" w:eastAsia="Calibri" w:hAnsi="Tahoma" w:cs="Tahoma"/>
                <w:lang w:bidi="en-US"/>
              </w:rPr>
            </w:pPr>
            <w:r>
              <w:rPr>
                <w:rFonts w:ascii="Tahoma" w:eastAsia="Calibri" w:hAnsi="Tahoma" w:cs="Tahoma"/>
                <w:lang w:bidi="en-US"/>
              </w:rPr>
              <w:t>Employers</w:t>
            </w:r>
          </w:p>
          <w:p w14:paraId="6FE4EBEA" w14:textId="71A7EF2D" w:rsidR="00DC5B94" w:rsidRPr="00872538" w:rsidRDefault="00DC5B94" w:rsidP="00892887">
            <w:pPr>
              <w:widowControl w:val="0"/>
              <w:numPr>
                <w:ilvl w:val="1"/>
                <w:numId w:val="33"/>
              </w:numPr>
              <w:tabs>
                <w:tab w:val="left" w:pos="897"/>
              </w:tabs>
              <w:autoSpaceDE w:val="0"/>
              <w:autoSpaceDN w:val="0"/>
              <w:spacing w:line="237" w:lineRule="auto"/>
              <w:ind w:left="897" w:right="400"/>
              <w:rPr>
                <w:rFonts w:ascii="Tahoma" w:eastAsia="Calibri" w:hAnsi="Tahoma" w:cs="Tahoma"/>
                <w:lang w:bidi="en-US"/>
              </w:rPr>
            </w:pPr>
            <w:r>
              <w:rPr>
                <w:rFonts w:ascii="Tahoma" w:eastAsia="Calibri" w:hAnsi="Tahoma" w:cs="Tahoma"/>
                <w:lang w:bidi="en-US"/>
              </w:rPr>
              <w:t>Counselors</w:t>
            </w:r>
          </w:p>
        </w:tc>
      </w:tr>
      <w:tr w:rsidR="00E440D5" w:rsidRPr="00872538" w14:paraId="6624AAF4" w14:textId="77777777" w:rsidTr="00907634">
        <w:trPr>
          <w:trHeight w:val="268"/>
        </w:trPr>
        <w:tc>
          <w:tcPr>
            <w:tcW w:w="9630" w:type="dxa"/>
            <w:gridSpan w:val="2"/>
            <w:shd w:val="clear" w:color="auto" w:fill="C5DFB3"/>
          </w:tcPr>
          <w:p w14:paraId="4F8616C7" w14:textId="77777777" w:rsidR="00E440D5" w:rsidRPr="00872538" w:rsidRDefault="00E440D5" w:rsidP="003C792B">
            <w:pPr>
              <w:widowControl w:val="0"/>
              <w:autoSpaceDE w:val="0"/>
              <w:autoSpaceDN w:val="0"/>
              <w:spacing w:line="248" w:lineRule="exact"/>
              <w:ind w:left="107"/>
              <w:jc w:val="center"/>
              <w:rPr>
                <w:rFonts w:ascii="Tahoma" w:eastAsia="Calibri" w:hAnsi="Tahoma" w:cs="Tahoma"/>
                <w:b/>
                <w:lang w:bidi="en-US"/>
              </w:rPr>
            </w:pPr>
            <w:r w:rsidRPr="00872538">
              <w:rPr>
                <w:rFonts w:ascii="Tahoma" w:eastAsia="Calibri" w:hAnsi="Tahoma" w:cs="Tahoma"/>
                <w:b/>
                <w:lang w:bidi="en-US"/>
              </w:rPr>
              <w:t>Template Questions to Answer for this Element</w:t>
            </w:r>
          </w:p>
        </w:tc>
      </w:tr>
      <w:tr w:rsidR="00E440D5" w:rsidRPr="00872538" w14:paraId="12E02398" w14:textId="77777777" w:rsidTr="0017075A">
        <w:trPr>
          <w:trHeight w:val="1160"/>
        </w:trPr>
        <w:tc>
          <w:tcPr>
            <w:tcW w:w="9630" w:type="dxa"/>
            <w:gridSpan w:val="2"/>
          </w:tcPr>
          <w:p w14:paraId="27BF4A9A" w14:textId="70380540" w:rsidR="00E440D5" w:rsidRPr="0017075A" w:rsidRDefault="00CE3716" w:rsidP="005D419A">
            <w:pPr>
              <w:pStyle w:val="ListParagraph"/>
              <w:widowControl w:val="0"/>
              <w:numPr>
                <w:ilvl w:val="0"/>
                <w:numId w:val="49"/>
              </w:numPr>
              <w:tabs>
                <w:tab w:val="left" w:pos="468"/>
              </w:tabs>
              <w:autoSpaceDE w:val="0"/>
              <w:autoSpaceDN w:val="0"/>
              <w:spacing w:line="288" w:lineRule="auto"/>
              <w:ind w:left="450" w:right="410"/>
              <w:rPr>
                <w:rFonts w:ascii="Tahoma" w:eastAsia="Calibri" w:hAnsi="Tahoma" w:cs="Tahoma"/>
                <w:lang w:bidi="en-US"/>
              </w:rPr>
            </w:pPr>
            <w:r>
              <w:rPr>
                <w:rFonts w:ascii="Tahoma" w:eastAsia="Calibri" w:hAnsi="Tahoma" w:cs="Tahoma"/>
                <w:lang w:bidi="en-US"/>
              </w:rPr>
              <w:t>To what degree w</w:t>
            </w:r>
            <w:r w:rsidR="00DC5B94">
              <w:rPr>
                <w:rFonts w:ascii="Tahoma" w:eastAsia="Calibri" w:hAnsi="Tahoma" w:cs="Tahoma"/>
                <w:lang w:bidi="en-US"/>
              </w:rPr>
              <w:t xml:space="preserve">ere </w:t>
            </w:r>
            <w:r>
              <w:rPr>
                <w:rFonts w:ascii="Tahoma" w:eastAsia="Calibri" w:hAnsi="Tahoma" w:cs="Tahoma"/>
                <w:lang w:bidi="en-US"/>
              </w:rPr>
              <w:t xml:space="preserve">all </w:t>
            </w:r>
            <w:r w:rsidR="00DC5B94">
              <w:rPr>
                <w:rFonts w:ascii="Tahoma" w:eastAsia="Calibri" w:hAnsi="Tahoma" w:cs="Tahoma"/>
                <w:lang w:bidi="en-US"/>
              </w:rPr>
              <w:t>proposed</w:t>
            </w:r>
            <w:r w:rsidR="004B47FC">
              <w:rPr>
                <w:rFonts w:ascii="Tahoma" w:eastAsia="Calibri" w:hAnsi="Tahoma" w:cs="Tahoma"/>
                <w:lang w:bidi="en-US"/>
              </w:rPr>
              <w:t xml:space="preserve"> </w:t>
            </w:r>
            <w:r>
              <w:rPr>
                <w:rFonts w:ascii="Tahoma" w:eastAsia="Calibri" w:hAnsi="Tahoma" w:cs="Tahoma"/>
                <w:lang w:bidi="en-US"/>
              </w:rPr>
              <w:t xml:space="preserve">CTE </w:t>
            </w:r>
            <w:r w:rsidR="004B47FC">
              <w:rPr>
                <w:rFonts w:ascii="Tahoma" w:eastAsia="Calibri" w:hAnsi="Tahoma" w:cs="Tahoma"/>
                <w:lang w:bidi="en-US"/>
              </w:rPr>
              <w:t>program</w:t>
            </w:r>
            <w:r w:rsidR="00DC5B94">
              <w:rPr>
                <w:rFonts w:ascii="Tahoma" w:eastAsia="Calibri" w:hAnsi="Tahoma" w:cs="Tahoma"/>
                <w:lang w:bidi="en-US"/>
              </w:rPr>
              <w:t>s</w:t>
            </w:r>
            <w:r w:rsidR="004B47FC">
              <w:rPr>
                <w:rFonts w:ascii="Tahoma" w:eastAsia="Calibri" w:hAnsi="Tahoma" w:cs="Tahoma"/>
                <w:lang w:bidi="en-US"/>
              </w:rPr>
              <w:t xml:space="preserve"> </w:t>
            </w:r>
            <w:r w:rsidR="00DC5B94">
              <w:rPr>
                <w:rFonts w:ascii="Tahoma" w:eastAsia="Calibri" w:hAnsi="Tahoma" w:cs="Tahoma"/>
                <w:lang w:bidi="en-US"/>
              </w:rPr>
              <w:t xml:space="preserve">of study fully </w:t>
            </w:r>
            <w:r>
              <w:rPr>
                <w:rFonts w:ascii="Tahoma" w:eastAsia="Calibri" w:hAnsi="Tahoma" w:cs="Tahoma"/>
                <w:lang w:bidi="en-US"/>
              </w:rPr>
              <w:t xml:space="preserve">implemented </w:t>
            </w:r>
            <w:r w:rsidR="004B47FC">
              <w:rPr>
                <w:rFonts w:ascii="Tahoma" w:eastAsia="Calibri" w:hAnsi="Tahoma" w:cs="Tahoma"/>
                <w:lang w:bidi="en-US"/>
              </w:rPr>
              <w:t>over the last five grant years?</w:t>
            </w:r>
          </w:p>
          <w:p w14:paraId="701C907E" w14:textId="4174E439" w:rsidR="00E440D5" w:rsidRPr="00872538" w:rsidRDefault="004B47FC" w:rsidP="005D419A">
            <w:pPr>
              <w:pStyle w:val="ListParagraph"/>
              <w:widowControl w:val="0"/>
              <w:numPr>
                <w:ilvl w:val="0"/>
                <w:numId w:val="49"/>
              </w:numPr>
              <w:tabs>
                <w:tab w:val="left" w:pos="468"/>
              </w:tabs>
              <w:autoSpaceDE w:val="0"/>
              <w:autoSpaceDN w:val="0"/>
              <w:spacing w:line="288" w:lineRule="auto"/>
              <w:ind w:left="450" w:right="410"/>
              <w:rPr>
                <w:rFonts w:ascii="Tahoma" w:eastAsia="Calibri" w:hAnsi="Tahoma" w:cs="Tahoma"/>
                <w:lang w:bidi="en-US"/>
              </w:rPr>
            </w:pPr>
            <w:r>
              <w:rPr>
                <w:rFonts w:ascii="Tahoma" w:eastAsia="Calibri" w:hAnsi="Tahoma" w:cs="Tahoma"/>
                <w:lang w:bidi="en-US"/>
              </w:rPr>
              <w:t xml:space="preserve">Describe student completion rates of implemented CTE programs </w:t>
            </w:r>
            <w:r w:rsidR="005D419A">
              <w:rPr>
                <w:rFonts w:ascii="Tahoma" w:eastAsia="Calibri" w:hAnsi="Tahoma" w:cs="Tahoma"/>
                <w:lang w:bidi="en-US"/>
              </w:rPr>
              <w:t>(</w:t>
            </w:r>
            <w:r>
              <w:rPr>
                <w:rFonts w:ascii="Tahoma" w:eastAsia="Calibri" w:hAnsi="Tahoma" w:cs="Tahoma"/>
                <w:lang w:bidi="en-US"/>
              </w:rPr>
              <w:t>through the capstone level</w:t>
            </w:r>
            <w:r w:rsidR="005D419A">
              <w:rPr>
                <w:rFonts w:ascii="Tahoma" w:eastAsia="Calibri" w:hAnsi="Tahoma" w:cs="Tahoma"/>
                <w:lang w:bidi="en-US"/>
              </w:rPr>
              <w:t xml:space="preserve"> at the secondary level)</w:t>
            </w:r>
            <w:r>
              <w:rPr>
                <w:rFonts w:ascii="Tahoma" w:eastAsia="Calibri" w:hAnsi="Tahoma" w:cs="Tahoma"/>
                <w:lang w:bidi="en-US"/>
              </w:rPr>
              <w:t>.</w:t>
            </w:r>
          </w:p>
        </w:tc>
      </w:tr>
    </w:tbl>
    <w:p w14:paraId="31DEC4D8" w14:textId="10738338" w:rsidR="00623D8E" w:rsidRPr="0017075A" w:rsidRDefault="00147374" w:rsidP="00623D8E">
      <w:pPr>
        <w:spacing w:after="240" w:line="360" w:lineRule="auto"/>
        <w:rPr>
          <w:rFonts w:ascii="Tahoma" w:hAnsi="Tahoma" w:cs="Tahoma"/>
        </w:rPr>
      </w:pPr>
      <w:r w:rsidRPr="0017075A">
        <w:rPr>
          <w:rFonts w:ascii="Tahoma" w:hAnsi="Tahoma" w:cs="Tahoma"/>
          <w:b/>
        </w:rPr>
        <w:br w:type="page"/>
      </w:r>
      <w:r w:rsidR="00623D8E" w:rsidRPr="00872538">
        <w:rPr>
          <w:rFonts w:ascii="Tahoma" w:hAnsi="Tahoma" w:cs="Tahoma"/>
          <w:b/>
        </w:rPr>
        <w:lastRenderedPageBreak/>
        <w:t>Summarize Findings at Regional Level</w:t>
      </w:r>
    </w:p>
    <w:p w14:paraId="4A3263FE" w14:textId="34134D96" w:rsidR="00623D8E" w:rsidRPr="00872538" w:rsidRDefault="004B47FC" w:rsidP="00623D8E">
      <w:pPr>
        <w:spacing w:after="240" w:line="360" w:lineRule="auto"/>
        <w:rPr>
          <w:rFonts w:ascii="Tahoma" w:hAnsi="Tahoma" w:cs="Tahoma"/>
        </w:rPr>
      </w:pPr>
      <w:r>
        <w:rPr>
          <w:rFonts w:ascii="Tahoma" w:hAnsi="Tahoma" w:cs="Tahoma"/>
        </w:rPr>
        <w:t>Each site-based CTE leader</w:t>
      </w:r>
      <w:r w:rsidR="00CE3716">
        <w:rPr>
          <w:rFonts w:ascii="Tahoma" w:hAnsi="Tahoma" w:cs="Tahoma"/>
        </w:rPr>
        <w:t xml:space="preserve"> will complete the </w:t>
      </w:r>
      <w:r w:rsidR="00CE3716" w:rsidRPr="00CE3716">
        <w:rPr>
          <w:rFonts w:ascii="Tahoma" w:hAnsi="Tahoma" w:cs="Tahoma"/>
          <w:i/>
        </w:rPr>
        <w:t>Local Needs Assessment</w:t>
      </w:r>
      <w:r w:rsidR="00CE3716">
        <w:rPr>
          <w:rFonts w:ascii="Tahoma" w:hAnsi="Tahoma" w:cs="Tahoma"/>
        </w:rPr>
        <w:t xml:space="preserve"> </w:t>
      </w:r>
      <w:r>
        <w:rPr>
          <w:rFonts w:ascii="Tahoma" w:hAnsi="Tahoma" w:cs="Tahoma"/>
        </w:rPr>
        <w:t>pr</w:t>
      </w:r>
      <w:r w:rsidR="00CE3716">
        <w:rPr>
          <w:rFonts w:ascii="Tahoma" w:hAnsi="Tahoma" w:cs="Tahoma"/>
        </w:rPr>
        <w:t xml:space="preserve">ior to the regional CTE meeting through the portal: </w:t>
      </w:r>
      <w:r>
        <w:rPr>
          <w:rFonts w:ascii="Tahoma" w:hAnsi="Tahoma" w:cs="Tahoma"/>
        </w:rPr>
        <w:t xml:space="preserve"> </w:t>
      </w:r>
      <w:hyperlink r:id="rId26" w:history="1">
        <w:r w:rsidR="00CE3716" w:rsidRPr="00F769CF">
          <w:rPr>
            <w:rStyle w:val="Hyperlink"/>
            <w:rFonts w:ascii="Tahoma" w:hAnsi="Tahoma" w:cs="Tahoma"/>
            <w:b/>
            <w:color w:val="auto"/>
          </w:rPr>
          <w:t>www.</w:t>
        </w:r>
        <w:r w:rsidR="00CE3716" w:rsidRPr="00F769CF">
          <w:rPr>
            <w:rStyle w:val="Hyperlink"/>
            <w:rFonts w:ascii="Tahoma" w:hAnsi="Tahoma" w:cs="Tahoma"/>
            <w:b/>
            <w:color w:val="538135" w:themeColor="accent6" w:themeShade="BF"/>
          </w:rPr>
          <w:t>nm</w:t>
        </w:r>
        <w:r w:rsidR="00CE3716" w:rsidRPr="007B34E7">
          <w:rPr>
            <w:rStyle w:val="Hyperlink"/>
            <w:rFonts w:ascii="Tahoma" w:hAnsi="Tahoma" w:cs="Tahoma"/>
            <w:b/>
            <w:color w:val="595959" w:themeColor="text1" w:themeTint="A6"/>
          </w:rPr>
          <w:t>cte</w:t>
        </w:r>
        <w:r w:rsidR="00CE3716" w:rsidRPr="00F769CF">
          <w:rPr>
            <w:rStyle w:val="Hyperlink"/>
            <w:rFonts w:ascii="Tahoma" w:hAnsi="Tahoma" w:cs="Tahoma"/>
            <w:b/>
            <w:color w:val="FF9933"/>
          </w:rPr>
          <w:t>clna</w:t>
        </w:r>
        <w:r w:rsidR="00CE3716" w:rsidRPr="00F769CF">
          <w:rPr>
            <w:rStyle w:val="Hyperlink"/>
            <w:rFonts w:ascii="Tahoma" w:hAnsi="Tahoma" w:cs="Tahoma"/>
            <w:b/>
            <w:color w:val="auto"/>
          </w:rPr>
          <w:t>.com</w:t>
        </w:r>
      </w:hyperlink>
      <w:r w:rsidR="00CE3716">
        <w:rPr>
          <w:rFonts w:ascii="Tahoma" w:hAnsi="Tahoma" w:cs="Tahoma"/>
          <w:b/>
        </w:rPr>
        <w:t>.</w:t>
      </w:r>
    </w:p>
    <w:p w14:paraId="0A32D2BB" w14:textId="1E1163B2" w:rsidR="00623D8E" w:rsidRPr="00872538" w:rsidRDefault="00623D8E" w:rsidP="00623D8E">
      <w:pPr>
        <w:spacing w:after="240" w:line="360" w:lineRule="auto"/>
        <w:rPr>
          <w:rFonts w:ascii="Tahoma" w:hAnsi="Tahoma" w:cs="Tahoma"/>
        </w:rPr>
      </w:pPr>
      <w:r w:rsidRPr="00872538">
        <w:rPr>
          <w:rFonts w:ascii="Tahoma" w:hAnsi="Tahoma" w:cs="Tahoma"/>
        </w:rPr>
        <w:t xml:space="preserve">During the regional meeting, local education </w:t>
      </w:r>
      <w:r w:rsidR="004B47FC">
        <w:rPr>
          <w:rFonts w:ascii="Tahoma" w:hAnsi="Tahoma" w:cs="Tahoma"/>
        </w:rPr>
        <w:t xml:space="preserve">leaders and business </w:t>
      </w:r>
      <w:r w:rsidRPr="00872538">
        <w:rPr>
          <w:rFonts w:ascii="Tahoma" w:hAnsi="Tahoma" w:cs="Tahoma"/>
        </w:rPr>
        <w:t>par</w:t>
      </w:r>
      <w:r w:rsidR="004B47FC">
        <w:rPr>
          <w:rFonts w:ascii="Tahoma" w:hAnsi="Tahoma" w:cs="Tahoma"/>
        </w:rPr>
        <w:t xml:space="preserve">tners </w:t>
      </w:r>
      <w:r w:rsidRPr="00872538">
        <w:rPr>
          <w:rFonts w:ascii="Tahoma" w:hAnsi="Tahoma" w:cs="Tahoma"/>
        </w:rPr>
        <w:t>will work together to summarize the strat</w:t>
      </w:r>
      <w:r w:rsidRPr="00872538">
        <w:rPr>
          <w:rFonts w:ascii="Tahoma" w:hAnsi="Tahoma" w:cs="Tahoma"/>
        </w:rPr>
        <w:lastRenderedPageBreak/>
        <w:t>egies for each element</w:t>
      </w:r>
      <w:r w:rsidR="004B47FC">
        <w:rPr>
          <w:rFonts w:ascii="Tahoma" w:hAnsi="Tahoma" w:cs="Tahoma"/>
        </w:rPr>
        <w:t xml:space="preserve">. The CTE consortia will work collaboratively to </w:t>
      </w:r>
      <w:r w:rsidRPr="00872538">
        <w:rPr>
          <w:rFonts w:ascii="Tahoma" w:hAnsi="Tahoma" w:cs="Tahoma"/>
        </w:rPr>
        <w:t xml:space="preserve">establish the priority </w:t>
      </w:r>
      <w:r w:rsidR="004B47FC">
        <w:rPr>
          <w:rFonts w:ascii="Tahoma" w:hAnsi="Tahoma" w:cs="Tahoma"/>
        </w:rPr>
        <w:t xml:space="preserve">industries and </w:t>
      </w:r>
      <w:r w:rsidRPr="00872538">
        <w:rPr>
          <w:rFonts w:ascii="Tahoma" w:hAnsi="Tahoma" w:cs="Tahoma"/>
        </w:rPr>
        <w:t>strategies for the region.</w:t>
      </w:r>
      <w:r w:rsidR="00A16183" w:rsidRPr="00872538">
        <w:rPr>
          <w:rFonts w:ascii="Tahoma" w:hAnsi="Tahoma" w:cs="Tahoma"/>
        </w:rPr>
        <w:t xml:space="preserve">  </w:t>
      </w:r>
    </w:p>
    <w:p w14:paraId="61EEE11E" w14:textId="4F936D5D" w:rsidR="00623D8E" w:rsidRPr="00872538" w:rsidRDefault="00623D8E" w:rsidP="003975B4">
      <w:pPr>
        <w:spacing w:after="240" w:line="259" w:lineRule="auto"/>
        <w:rPr>
          <w:rFonts w:ascii="Tahoma" w:hAnsi="Tahoma" w:cs="Tahoma"/>
          <w:b/>
        </w:rPr>
      </w:pPr>
      <w:r w:rsidRPr="00872538">
        <w:rPr>
          <w:rFonts w:ascii="Tahoma" w:hAnsi="Tahoma" w:cs="Tahoma"/>
          <w:b/>
        </w:rPr>
        <w:t>Develop the Needs Assessment Results Document</w:t>
      </w:r>
    </w:p>
    <w:p w14:paraId="276A94B5" w14:textId="32C6445B" w:rsidR="00623D8E" w:rsidRPr="00872538" w:rsidRDefault="00623D8E" w:rsidP="00623D8E">
      <w:pPr>
        <w:spacing w:after="240" w:line="360" w:lineRule="auto"/>
        <w:rPr>
          <w:rFonts w:ascii="Tahoma" w:hAnsi="Tahoma" w:cs="Tahoma"/>
        </w:rPr>
      </w:pPr>
      <w:r w:rsidRPr="00872538">
        <w:rPr>
          <w:rFonts w:ascii="Tahoma" w:hAnsi="Tahoma" w:cs="Tahoma"/>
        </w:rPr>
        <w:t xml:space="preserve">The final product of this needs assessment process will be the </w:t>
      </w:r>
      <w:r w:rsidRPr="004B47FC">
        <w:rPr>
          <w:rFonts w:ascii="Tahoma" w:hAnsi="Tahoma" w:cs="Tahoma"/>
          <w:i/>
        </w:rPr>
        <w:t>Needs Assessment Results Document</w:t>
      </w:r>
      <w:r w:rsidRPr="00872538">
        <w:rPr>
          <w:rFonts w:ascii="Tahoma" w:hAnsi="Tahoma" w:cs="Tahoma"/>
        </w:rPr>
        <w:t xml:space="preserve">. This </w:t>
      </w:r>
      <w:r w:rsidR="004B47FC">
        <w:rPr>
          <w:rFonts w:ascii="Tahoma" w:hAnsi="Tahoma" w:cs="Tahoma"/>
        </w:rPr>
        <w:t>will</w:t>
      </w:r>
      <w:r w:rsidR="002D0432" w:rsidRPr="00872538">
        <w:rPr>
          <w:rFonts w:ascii="Tahoma" w:hAnsi="Tahoma" w:cs="Tahoma"/>
        </w:rPr>
        <w:t xml:space="preserve"> be completed </w:t>
      </w:r>
      <w:r w:rsidR="004B47FC">
        <w:rPr>
          <w:rFonts w:ascii="Tahoma" w:hAnsi="Tahoma" w:cs="Tahoma"/>
        </w:rPr>
        <w:t>in collaboration</w:t>
      </w:r>
      <w:r w:rsidR="00A16183" w:rsidRPr="00872538">
        <w:rPr>
          <w:rFonts w:ascii="Tahoma" w:hAnsi="Tahoma" w:cs="Tahoma"/>
        </w:rPr>
        <w:t xml:space="preserve"> with</w:t>
      </w:r>
      <w:r w:rsidR="002D0432" w:rsidRPr="00872538">
        <w:rPr>
          <w:rFonts w:ascii="Tahoma" w:hAnsi="Tahoma" w:cs="Tahoma"/>
        </w:rPr>
        <w:t xml:space="preserve"> the Consortia Lead</w:t>
      </w:r>
      <w:r w:rsidR="0096105A">
        <w:rPr>
          <w:rFonts w:ascii="Tahoma" w:hAnsi="Tahoma" w:cs="Tahoma"/>
        </w:rPr>
        <w:t xml:space="preserve"> after the regional meeting and will</w:t>
      </w:r>
      <w:r w:rsidRPr="00872538">
        <w:rPr>
          <w:rFonts w:ascii="Tahoma" w:hAnsi="Tahoma" w:cs="Tahoma"/>
        </w:rPr>
        <w:t xml:space="preserve"> summarize the prioritized strategies and the discussions. All three parts of the </w:t>
      </w:r>
      <w:r w:rsidRPr="00872538">
        <w:rPr>
          <w:rFonts w:ascii="Tahoma" w:hAnsi="Tahoma" w:cs="Tahoma"/>
          <w:i/>
        </w:rPr>
        <w:t>Needs Assessment Resu</w:t>
      </w:r>
      <w:r w:rsidR="00B520AD" w:rsidRPr="00872538">
        <w:rPr>
          <w:rFonts w:ascii="Tahoma" w:hAnsi="Tahoma" w:cs="Tahoma"/>
          <w:i/>
        </w:rPr>
        <w:t xml:space="preserve">lts Document </w:t>
      </w:r>
      <w:r w:rsidR="00B520AD" w:rsidRPr="00872538">
        <w:rPr>
          <w:rFonts w:ascii="Tahoma" w:hAnsi="Tahoma" w:cs="Tahoma"/>
        </w:rPr>
        <w:t>must be completed.</w:t>
      </w:r>
    </w:p>
    <w:p w14:paraId="3ED7AE28" w14:textId="06B2524C" w:rsidR="00623D8E" w:rsidRPr="00872538" w:rsidRDefault="00623D8E" w:rsidP="00623D8E">
      <w:pPr>
        <w:spacing w:after="240" w:line="360" w:lineRule="auto"/>
        <w:rPr>
          <w:rFonts w:ascii="Tahoma" w:hAnsi="Tahoma" w:cs="Tahoma"/>
        </w:rPr>
      </w:pPr>
      <w:r w:rsidRPr="00872538">
        <w:rPr>
          <w:rFonts w:ascii="Tahoma" w:hAnsi="Tahoma" w:cs="Tahoma"/>
        </w:rPr>
        <w:lastRenderedPageBreak/>
        <w:t xml:space="preserve">The </w:t>
      </w:r>
      <w:r w:rsidRPr="00872538">
        <w:rPr>
          <w:rFonts w:ascii="Tahoma" w:hAnsi="Tahoma" w:cs="Tahoma"/>
          <w:i/>
        </w:rPr>
        <w:t>Needs Assessment Results</w:t>
      </w:r>
      <w:r w:rsidRPr="00872538">
        <w:rPr>
          <w:rFonts w:ascii="Tahoma" w:hAnsi="Tahoma" w:cs="Tahoma"/>
        </w:rPr>
        <w:t xml:space="preserve"> will provide meaningful input and direction</w:t>
      </w:r>
      <w:r w:rsidR="002D0432" w:rsidRPr="00872538">
        <w:rPr>
          <w:rFonts w:ascii="Tahoma" w:hAnsi="Tahoma" w:cs="Tahoma"/>
        </w:rPr>
        <w:t xml:space="preserve"> for the improvement of New Mexico</w:t>
      </w:r>
      <w:r w:rsidRPr="00872538">
        <w:rPr>
          <w:rFonts w:ascii="Tahoma" w:hAnsi="Tahoma" w:cs="Tahoma"/>
        </w:rPr>
        <w:t>’s CTE system. It also provides the priorities to be addressed in the local</w:t>
      </w:r>
      <w:r w:rsidR="0096105A">
        <w:rPr>
          <w:rFonts w:ascii="Tahoma" w:hAnsi="Tahoma" w:cs="Tahoma"/>
        </w:rPr>
        <w:t xml:space="preserve"> application for CTE</w:t>
      </w:r>
      <w:r w:rsidRPr="00872538">
        <w:rPr>
          <w:rFonts w:ascii="Tahoma" w:hAnsi="Tahoma" w:cs="Tahoma"/>
        </w:rPr>
        <w:t xml:space="preserve"> funds.</w:t>
      </w:r>
    </w:p>
    <w:p w14:paraId="73411C87" w14:textId="69432C37" w:rsidR="00623D8E" w:rsidRPr="00872538" w:rsidRDefault="00623D8E" w:rsidP="00623D8E">
      <w:pPr>
        <w:spacing w:after="240" w:line="360" w:lineRule="auto"/>
        <w:rPr>
          <w:rFonts w:ascii="Tahoma" w:hAnsi="Tahoma" w:cs="Tahoma"/>
        </w:rPr>
      </w:pPr>
      <w:r w:rsidRPr="00872538">
        <w:rPr>
          <w:rFonts w:ascii="Tahoma" w:hAnsi="Tahoma" w:cs="Tahoma"/>
        </w:rPr>
        <w:t>The worksheets from the education partners m</w:t>
      </w:r>
      <w:r w:rsidR="0096105A">
        <w:rPr>
          <w:rFonts w:ascii="Tahoma" w:hAnsi="Tahoma" w:cs="Tahoma"/>
        </w:rPr>
        <w:t>ust be submitted to the Consortia Lead</w:t>
      </w:r>
      <w:r w:rsidRPr="00872538">
        <w:rPr>
          <w:rFonts w:ascii="Tahoma" w:hAnsi="Tahoma" w:cs="Tahoma"/>
        </w:rPr>
        <w:t xml:space="preserve"> to assist wi</w:t>
      </w:r>
      <w:r w:rsidR="00CE3716">
        <w:rPr>
          <w:rFonts w:ascii="Tahoma" w:hAnsi="Tahoma" w:cs="Tahoma"/>
        </w:rPr>
        <w:t xml:space="preserve">th the development of the </w:t>
      </w:r>
      <w:r w:rsidRPr="00872538">
        <w:rPr>
          <w:rFonts w:ascii="Tahoma" w:hAnsi="Tahoma" w:cs="Tahoma"/>
        </w:rPr>
        <w:t>results document</w:t>
      </w:r>
      <w:r w:rsidR="00CE3716">
        <w:rPr>
          <w:rFonts w:ascii="Tahoma" w:hAnsi="Tahoma" w:cs="Tahoma"/>
        </w:rPr>
        <w:t>s</w:t>
      </w:r>
      <w:r w:rsidRPr="00872538">
        <w:rPr>
          <w:rFonts w:ascii="Tahoma" w:hAnsi="Tahoma" w:cs="Tahoma"/>
        </w:rPr>
        <w:t xml:space="preserve">. The regional worksheets and the </w:t>
      </w:r>
      <w:r w:rsidRPr="00872538">
        <w:rPr>
          <w:rFonts w:ascii="Tahoma" w:hAnsi="Tahoma" w:cs="Tahoma"/>
          <w:i/>
        </w:rPr>
        <w:t>Needs Assessment Results Document</w:t>
      </w:r>
      <w:r w:rsidRPr="00872538">
        <w:rPr>
          <w:rFonts w:ascii="Tahoma" w:hAnsi="Tahoma" w:cs="Tahoma"/>
        </w:rPr>
        <w:t xml:space="preserve"> along with the </w:t>
      </w:r>
      <w:r w:rsidR="00CE3716">
        <w:rPr>
          <w:rFonts w:ascii="Tahoma" w:hAnsi="Tahoma" w:cs="Tahoma"/>
          <w:i/>
        </w:rPr>
        <w:t>Needs Assessment S</w:t>
      </w:r>
      <w:r w:rsidRPr="00872538">
        <w:rPr>
          <w:rFonts w:ascii="Tahoma" w:hAnsi="Tahoma" w:cs="Tahoma"/>
          <w:i/>
        </w:rPr>
        <w:t>t</w:t>
      </w:r>
      <w:r w:rsidR="00B520AD" w:rsidRPr="00872538">
        <w:rPr>
          <w:rFonts w:ascii="Tahoma" w:hAnsi="Tahoma" w:cs="Tahoma"/>
          <w:i/>
        </w:rPr>
        <w:t>akeholder Verification</w:t>
      </w:r>
      <w:r w:rsidRPr="00872538">
        <w:rPr>
          <w:rFonts w:ascii="Tahoma" w:hAnsi="Tahoma" w:cs="Tahoma"/>
        </w:rPr>
        <w:t xml:space="preserve"> and </w:t>
      </w:r>
      <w:r w:rsidRPr="00872538">
        <w:rPr>
          <w:rFonts w:ascii="Tahoma" w:hAnsi="Tahoma" w:cs="Tahoma"/>
          <w:i/>
        </w:rPr>
        <w:t>Education Partner Signatur</w:t>
      </w:r>
      <w:r w:rsidR="002D0432" w:rsidRPr="00872538">
        <w:rPr>
          <w:rFonts w:ascii="Tahoma" w:hAnsi="Tahoma" w:cs="Tahoma"/>
          <w:i/>
        </w:rPr>
        <w:t>e Page</w:t>
      </w:r>
      <w:r w:rsidR="002D0432" w:rsidRPr="00872538">
        <w:rPr>
          <w:rFonts w:ascii="Tahoma" w:hAnsi="Tahoma" w:cs="Tahoma"/>
        </w:rPr>
        <w:t xml:space="preserve"> must be submitted to </w:t>
      </w:r>
      <w:r w:rsidR="002D0432" w:rsidRPr="00872538">
        <w:rPr>
          <w:rFonts w:ascii="Tahoma" w:hAnsi="Tahoma" w:cs="Tahoma"/>
        </w:rPr>
        <w:lastRenderedPageBreak/>
        <w:t>NMPED. The Consortia Lead</w:t>
      </w:r>
      <w:r w:rsidR="00A16183" w:rsidRPr="00872538">
        <w:rPr>
          <w:rFonts w:ascii="Tahoma" w:hAnsi="Tahoma" w:cs="Tahoma"/>
        </w:rPr>
        <w:t xml:space="preserve"> will</w:t>
      </w:r>
      <w:r w:rsidRPr="00872538">
        <w:rPr>
          <w:rFonts w:ascii="Tahoma" w:hAnsi="Tahoma" w:cs="Tahoma"/>
        </w:rPr>
        <w:t xml:space="preserve"> ensure all education partners have signed off on the final document prior to submission.</w:t>
      </w:r>
    </w:p>
    <w:p w14:paraId="23F06BBE" w14:textId="77777777" w:rsidR="00623D8E" w:rsidRPr="00872538" w:rsidRDefault="00623D8E" w:rsidP="00623D8E">
      <w:pPr>
        <w:spacing w:after="240" w:line="360" w:lineRule="auto"/>
        <w:rPr>
          <w:rFonts w:ascii="Tahoma" w:hAnsi="Tahoma" w:cs="Tahoma"/>
          <w:b/>
        </w:rPr>
      </w:pPr>
      <w:r w:rsidRPr="00872538">
        <w:rPr>
          <w:rFonts w:ascii="Tahoma" w:hAnsi="Tahoma" w:cs="Tahoma"/>
          <w:b/>
        </w:rPr>
        <w:t>Local Education Partners use Regional Needs Assessment Results Document to Improve the Quality of CTE and to Prepare Perkins Application</w:t>
      </w:r>
    </w:p>
    <w:p w14:paraId="2553D1A7" w14:textId="23604199" w:rsidR="00147374" w:rsidRPr="003975B4" w:rsidRDefault="00623D8E" w:rsidP="003975B4">
      <w:pPr>
        <w:spacing w:after="240" w:line="360" w:lineRule="auto"/>
        <w:rPr>
          <w:rFonts w:ascii="Tahoma" w:hAnsi="Tahoma" w:cs="Tahoma"/>
        </w:rPr>
      </w:pPr>
      <w:r w:rsidRPr="00872538">
        <w:rPr>
          <w:rFonts w:ascii="Tahoma" w:hAnsi="Tahoma" w:cs="Tahoma"/>
        </w:rPr>
        <w:t xml:space="preserve">The </w:t>
      </w:r>
      <w:r w:rsidRPr="00872538">
        <w:rPr>
          <w:rFonts w:ascii="Tahoma" w:hAnsi="Tahoma" w:cs="Tahoma"/>
          <w:i/>
        </w:rPr>
        <w:t>Needs Assessment Results Document</w:t>
      </w:r>
      <w:r w:rsidR="0096105A">
        <w:rPr>
          <w:rFonts w:ascii="Tahoma" w:hAnsi="Tahoma" w:cs="Tahoma"/>
        </w:rPr>
        <w:t xml:space="preserve"> must be signed </w:t>
      </w:r>
      <w:r w:rsidRPr="00872538">
        <w:rPr>
          <w:rFonts w:ascii="Tahoma" w:hAnsi="Tahoma" w:cs="Tahoma"/>
        </w:rPr>
        <w:t xml:space="preserve">by all local education partners. Specifically, this signature should be from each </w:t>
      </w:r>
      <w:r w:rsidR="0096105A">
        <w:rPr>
          <w:rFonts w:ascii="Tahoma" w:hAnsi="Tahoma" w:cs="Tahoma"/>
        </w:rPr>
        <w:t>entity’s educational leadership (superintendent, president)</w:t>
      </w:r>
      <w:r w:rsidRPr="00872538">
        <w:rPr>
          <w:rFonts w:ascii="Tahoma" w:hAnsi="Tahoma" w:cs="Tahoma"/>
        </w:rPr>
        <w:t xml:space="preserve">. This document should be used to establish an action plan by each local education partner to work toward the </w:t>
      </w:r>
      <w:r w:rsidRPr="00872538">
        <w:rPr>
          <w:rFonts w:ascii="Tahoma" w:hAnsi="Tahoma" w:cs="Tahoma"/>
        </w:rPr>
        <w:lastRenderedPageBreak/>
        <w:t>improvement of CTE. It will be the guiding document for the preparation of the local application for Perkins funds.</w:t>
      </w:r>
      <w:r w:rsidR="00147374" w:rsidRPr="00872538">
        <w:rPr>
          <w:rFonts w:ascii="Tahoma" w:hAnsi="Tahoma" w:cs="Tahoma"/>
          <w:b/>
        </w:rPr>
        <w:br w:type="page"/>
      </w:r>
    </w:p>
    <w:p w14:paraId="1B9EADE4" w14:textId="77777777" w:rsidR="00623D8E" w:rsidRPr="003A468F" w:rsidRDefault="00623D8E" w:rsidP="00147374">
      <w:pPr>
        <w:spacing w:before="72"/>
        <w:rPr>
          <w:rFonts w:ascii="Tahoma" w:hAnsi="Tahoma" w:cs="Tahoma"/>
          <w:b/>
          <w:sz w:val="28"/>
          <w:szCs w:val="28"/>
        </w:rPr>
      </w:pPr>
      <w:r w:rsidRPr="003A468F">
        <w:rPr>
          <w:rFonts w:ascii="Tahoma" w:hAnsi="Tahoma" w:cs="Tahoma"/>
          <w:b/>
          <w:sz w:val="28"/>
          <w:szCs w:val="28"/>
        </w:rPr>
        <w:lastRenderedPageBreak/>
        <w:t>Required Stakeholders (Sec 134(d) of Perkins V)</w:t>
      </w:r>
    </w:p>
    <w:p w14:paraId="3181BC7A" w14:textId="77777777" w:rsidR="00623D8E" w:rsidRPr="003A468F" w:rsidRDefault="00623D8E" w:rsidP="00784C3D">
      <w:pPr>
        <w:widowControl w:val="0"/>
        <w:numPr>
          <w:ilvl w:val="0"/>
          <w:numId w:val="37"/>
        </w:numPr>
        <w:tabs>
          <w:tab w:val="left" w:pos="505"/>
        </w:tabs>
        <w:autoSpaceDE w:val="0"/>
        <w:autoSpaceDN w:val="0"/>
        <w:spacing w:before="123" w:line="360" w:lineRule="auto"/>
        <w:ind w:right="526" w:hanging="273"/>
        <w:rPr>
          <w:rFonts w:ascii="Tahoma" w:hAnsi="Tahoma" w:cs="Tahoma"/>
          <w:sz w:val="23"/>
          <w:szCs w:val="23"/>
        </w:rPr>
      </w:pPr>
      <w:r w:rsidRPr="003A468F">
        <w:rPr>
          <w:rFonts w:ascii="Tahoma" w:hAnsi="Tahoma" w:cs="Tahoma"/>
          <w:sz w:val="23"/>
          <w:szCs w:val="23"/>
        </w:rPr>
        <w:t>Representatives of CTE programs in a local</w:t>
      </w:r>
      <w:r w:rsidRPr="003A468F">
        <w:rPr>
          <w:rFonts w:ascii="Tahoma" w:hAnsi="Tahoma" w:cs="Tahoma"/>
          <w:spacing w:val="-17"/>
          <w:sz w:val="23"/>
          <w:szCs w:val="23"/>
        </w:rPr>
        <w:t xml:space="preserve"> </w:t>
      </w:r>
      <w:r w:rsidRPr="003A468F">
        <w:rPr>
          <w:rFonts w:ascii="Tahoma" w:hAnsi="Tahoma" w:cs="Tahoma"/>
          <w:sz w:val="23"/>
          <w:szCs w:val="23"/>
        </w:rPr>
        <w:t>or educational service agency,</w:t>
      </w:r>
      <w:r w:rsidRPr="003A468F">
        <w:rPr>
          <w:rFonts w:ascii="Tahoma" w:hAnsi="Tahoma" w:cs="Tahoma"/>
          <w:spacing w:val="-4"/>
          <w:sz w:val="23"/>
          <w:szCs w:val="23"/>
        </w:rPr>
        <w:t xml:space="preserve"> </w:t>
      </w:r>
      <w:r w:rsidRPr="003A468F">
        <w:rPr>
          <w:rFonts w:ascii="Tahoma" w:hAnsi="Tahoma" w:cs="Tahoma"/>
          <w:sz w:val="23"/>
          <w:szCs w:val="23"/>
        </w:rPr>
        <w:t>including:</w:t>
      </w:r>
    </w:p>
    <w:p w14:paraId="59285415" w14:textId="77777777" w:rsidR="00623D8E" w:rsidRPr="003A468F" w:rsidRDefault="00623D8E" w:rsidP="003A468F">
      <w:pPr>
        <w:widowControl w:val="0"/>
        <w:numPr>
          <w:ilvl w:val="1"/>
          <w:numId w:val="37"/>
        </w:numPr>
        <w:tabs>
          <w:tab w:val="left" w:pos="1080"/>
        </w:tabs>
        <w:autoSpaceDE w:val="0"/>
        <w:autoSpaceDN w:val="0"/>
        <w:spacing w:before="2" w:line="360" w:lineRule="auto"/>
        <w:ind w:left="1080" w:hanging="360"/>
        <w:rPr>
          <w:rFonts w:ascii="Tahoma" w:hAnsi="Tahoma" w:cs="Tahoma"/>
          <w:sz w:val="23"/>
          <w:szCs w:val="23"/>
        </w:rPr>
      </w:pPr>
      <w:r w:rsidRPr="003A468F">
        <w:rPr>
          <w:rFonts w:ascii="Tahoma" w:hAnsi="Tahoma" w:cs="Tahoma"/>
          <w:sz w:val="23"/>
          <w:szCs w:val="23"/>
        </w:rPr>
        <w:t>teachers</w:t>
      </w:r>
    </w:p>
    <w:p w14:paraId="7B2E9992" w14:textId="77777777" w:rsidR="00623D8E" w:rsidRPr="003A468F" w:rsidRDefault="00623D8E" w:rsidP="003A468F">
      <w:pPr>
        <w:widowControl w:val="0"/>
        <w:numPr>
          <w:ilvl w:val="1"/>
          <w:numId w:val="37"/>
        </w:numPr>
        <w:tabs>
          <w:tab w:val="left" w:pos="1080"/>
        </w:tabs>
        <w:autoSpaceDE w:val="0"/>
        <w:autoSpaceDN w:val="0"/>
        <w:spacing w:line="360" w:lineRule="auto"/>
        <w:ind w:left="1080" w:hanging="360"/>
        <w:rPr>
          <w:rFonts w:ascii="Tahoma" w:hAnsi="Tahoma" w:cs="Tahoma"/>
          <w:sz w:val="23"/>
          <w:szCs w:val="23"/>
        </w:rPr>
      </w:pPr>
      <w:r w:rsidRPr="003A468F">
        <w:rPr>
          <w:rFonts w:ascii="Tahoma" w:hAnsi="Tahoma" w:cs="Tahoma"/>
          <w:sz w:val="23"/>
          <w:szCs w:val="23"/>
        </w:rPr>
        <w:t>career guidance and academic</w:t>
      </w:r>
      <w:r w:rsidRPr="003A468F">
        <w:rPr>
          <w:rFonts w:ascii="Tahoma" w:hAnsi="Tahoma" w:cs="Tahoma"/>
          <w:spacing w:val="-3"/>
          <w:sz w:val="23"/>
          <w:szCs w:val="23"/>
        </w:rPr>
        <w:t xml:space="preserve"> </w:t>
      </w:r>
      <w:r w:rsidRPr="003A468F">
        <w:rPr>
          <w:rFonts w:ascii="Tahoma" w:hAnsi="Tahoma" w:cs="Tahoma"/>
          <w:sz w:val="23"/>
          <w:szCs w:val="23"/>
        </w:rPr>
        <w:t>counselors</w:t>
      </w:r>
    </w:p>
    <w:p w14:paraId="45C65E1D" w14:textId="77777777" w:rsidR="00623D8E" w:rsidRPr="003A468F" w:rsidRDefault="00623D8E" w:rsidP="003A468F">
      <w:pPr>
        <w:widowControl w:val="0"/>
        <w:numPr>
          <w:ilvl w:val="1"/>
          <w:numId w:val="37"/>
        </w:numPr>
        <w:tabs>
          <w:tab w:val="left" w:pos="1080"/>
        </w:tabs>
        <w:autoSpaceDE w:val="0"/>
        <w:autoSpaceDN w:val="0"/>
        <w:spacing w:line="360" w:lineRule="auto"/>
        <w:ind w:left="1080" w:hanging="360"/>
        <w:rPr>
          <w:rFonts w:ascii="Tahoma" w:hAnsi="Tahoma" w:cs="Tahoma"/>
          <w:sz w:val="23"/>
          <w:szCs w:val="23"/>
        </w:rPr>
      </w:pPr>
      <w:r w:rsidRPr="003A468F">
        <w:rPr>
          <w:rFonts w:ascii="Tahoma" w:hAnsi="Tahoma" w:cs="Tahoma"/>
          <w:sz w:val="23"/>
          <w:szCs w:val="23"/>
        </w:rPr>
        <w:t>principals and other school</w:t>
      </w:r>
      <w:r w:rsidRPr="003A468F">
        <w:rPr>
          <w:rFonts w:ascii="Tahoma" w:hAnsi="Tahoma" w:cs="Tahoma"/>
          <w:spacing w:val="-3"/>
          <w:sz w:val="23"/>
          <w:szCs w:val="23"/>
        </w:rPr>
        <w:t xml:space="preserve"> </w:t>
      </w:r>
      <w:r w:rsidRPr="003A468F">
        <w:rPr>
          <w:rFonts w:ascii="Tahoma" w:hAnsi="Tahoma" w:cs="Tahoma"/>
          <w:sz w:val="23"/>
          <w:szCs w:val="23"/>
        </w:rPr>
        <w:t>leaders</w:t>
      </w:r>
    </w:p>
    <w:p w14:paraId="661563E9" w14:textId="77777777" w:rsidR="00623D8E" w:rsidRPr="003A468F" w:rsidRDefault="00623D8E" w:rsidP="003A468F">
      <w:pPr>
        <w:widowControl w:val="0"/>
        <w:numPr>
          <w:ilvl w:val="1"/>
          <w:numId w:val="37"/>
        </w:numPr>
        <w:tabs>
          <w:tab w:val="left" w:pos="1080"/>
        </w:tabs>
        <w:autoSpaceDE w:val="0"/>
        <w:autoSpaceDN w:val="0"/>
        <w:spacing w:line="360" w:lineRule="auto"/>
        <w:ind w:left="1080" w:hanging="360"/>
        <w:rPr>
          <w:rFonts w:ascii="Tahoma" w:hAnsi="Tahoma" w:cs="Tahoma"/>
          <w:sz w:val="23"/>
          <w:szCs w:val="23"/>
        </w:rPr>
      </w:pPr>
      <w:r w:rsidRPr="003A468F">
        <w:rPr>
          <w:rFonts w:ascii="Tahoma" w:hAnsi="Tahoma" w:cs="Tahoma"/>
          <w:sz w:val="23"/>
          <w:szCs w:val="23"/>
        </w:rPr>
        <w:t>administrators</w:t>
      </w:r>
    </w:p>
    <w:p w14:paraId="5DA6D8A1" w14:textId="77777777" w:rsidR="00623D8E" w:rsidRPr="003A468F" w:rsidRDefault="00623D8E" w:rsidP="003A468F">
      <w:pPr>
        <w:widowControl w:val="0"/>
        <w:numPr>
          <w:ilvl w:val="1"/>
          <w:numId w:val="37"/>
        </w:numPr>
        <w:tabs>
          <w:tab w:val="left" w:pos="1080"/>
        </w:tabs>
        <w:autoSpaceDE w:val="0"/>
        <w:autoSpaceDN w:val="0"/>
        <w:spacing w:before="3" w:line="360" w:lineRule="auto"/>
        <w:ind w:left="1080" w:right="473" w:hanging="360"/>
        <w:rPr>
          <w:rFonts w:ascii="Tahoma" w:hAnsi="Tahoma" w:cs="Tahoma"/>
          <w:sz w:val="23"/>
          <w:szCs w:val="23"/>
        </w:rPr>
      </w:pPr>
      <w:r w:rsidRPr="003A468F">
        <w:rPr>
          <w:rFonts w:ascii="Tahoma" w:hAnsi="Tahoma" w:cs="Tahoma"/>
          <w:sz w:val="23"/>
          <w:szCs w:val="23"/>
        </w:rPr>
        <w:t>specialized instructional support</w:t>
      </w:r>
      <w:r w:rsidRPr="003A468F">
        <w:rPr>
          <w:rFonts w:ascii="Tahoma" w:hAnsi="Tahoma" w:cs="Tahoma"/>
          <w:spacing w:val="-20"/>
          <w:sz w:val="23"/>
          <w:szCs w:val="23"/>
        </w:rPr>
        <w:t xml:space="preserve"> </w:t>
      </w:r>
      <w:r w:rsidRPr="003A468F">
        <w:rPr>
          <w:rFonts w:ascii="Tahoma" w:hAnsi="Tahoma" w:cs="Tahoma"/>
          <w:sz w:val="23"/>
          <w:szCs w:val="23"/>
        </w:rPr>
        <w:t>personnel and</w:t>
      </w:r>
      <w:r w:rsidRPr="003A468F">
        <w:rPr>
          <w:rFonts w:ascii="Tahoma" w:hAnsi="Tahoma" w:cs="Tahoma"/>
          <w:spacing w:val="-2"/>
          <w:sz w:val="23"/>
          <w:szCs w:val="23"/>
        </w:rPr>
        <w:t xml:space="preserve"> </w:t>
      </w:r>
      <w:r w:rsidRPr="003A468F">
        <w:rPr>
          <w:rFonts w:ascii="Tahoma" w:hAnsi="Tahoma" w:cs="Tahoma"/>
          <w:sz w:val="23"/>
          <w:szCs w:val="23"/>
        </w:rPr>
        <w:t>paraprofessionals</w:t>
      </w:r>
    </w:p>
    <w:p w14:paraId="64D18369" w14:textId="77777777" w:rsidR="00623D8E" w:rsidRPr="003A468F" w:rsidRDefault="00623D8E" w:rsidP="00784C3D">
      <w:pPr>
        <w:widowControl w:val="0"/>
        <w:numPr>
          <w:ilvl w:val="0"/>
          <w:numId w:val="37"/>
        </w:numPr>
        <w:tabs>
          <w:tab w:val="left" w:pos="505"/>
        </w:tabs>
        <w:autoSpaceDE w:val="0"/>
        <w:autoSpaceDN w:val="0"/>
        <w:spacing w:before="2" w:line="360" w:lineRule="auto"/>
        <w:ind w:right="210" w:hanging="273"/>
        <w:rPr>
          <w:rFonts w:ascii="Tahoma" w:hAnsi="Tahoma" w:cs="Tahoma"/>
          <w:sz w:val="23"/>
          <w:szCs w:val="23"/>
        </w:rPr>
      </w:pPr>
      <w:r w:rsidRPr="003A468F">
        <w:rPr>
          <w:rFonts w:ascii="Tahoma" w:hAnsi="Tahoma" w:cs="Tahoma"/>
          <w:sz w:val="23"/>
          <w:szCs w:val="23"/>
        </w:rPr>
        <w:t>Representatives of CTE programs at the postsecondary educational institutions,</w:t>
      </w:r>
      <w:r w:rsidRPr="003A468F">
        <w:rPr>
          <w:rFonts w:ascii="Tahoma" w:hAnsi="Tahoma" w:cs="Tahoma"/>
          <w:spacing w:val="-21"/>
          <w:sz w:val="23"/>
          <w:szCs w:val="23"/>
        </w:rPr>
        <w:t xml:space="preserve"> </w:t>
      </w:r>
      <w:r w:rsidRPr="003A468F">
        <w:rPr>
          <w:rFonts w:ascii="Tahoma" w:hAnsi="Tahoma" w:cs="Tahoma"/>
          <w:sz w:val="23"/>
          <w:szCs w:val="23"/>
        </w:rPr>
        <w:t xml:space="preserve">including faculty </w:t>
      </w:r>
      <w:r w:rsidRPr="003A468F">
        <w:rPr>
          <w:rFonts w:ascii="Tahoma" w:hAnsi="Tahoma" w:cs="Tahoma"/>
          <w:sz w:val="23"/>
          <w:szCs w:val="23"/>
        </w:rPr>
        <w:lastRenderedPageBreak/>
        <w:t>and administrators</w:t>
      </w:r>
    </w:p>
    <w:p w14:paraId="54AB34B3" w14:textId="77777777" w:rsidR="00623D8E" w:rsidRPr="003A468F" w:rsidRDefault="00623D8E" w:rsidP="00784C3D">
      <w:pPr>
        <w:widowControl w:val="0"/>
        <w:numPr>
          <w:ilvl w:val="0"/>
          <w:numId w:val="37"/>
        </w:numPr>
        <w:tabs>
          <w:tab w:val="left" w:pos="505"/>
        </w:tabs>
        <w:autoSpaceDE w:val="0"/>
        <w:autoSpaceDN w:val="0"/>
        <w:spacing w:before="1" w:line="360" w:lineRule="auto"/>
        <w:ind w:right="197" w:hanging="273"/>
        <w:rPr>
          <w:rFonts w:ascii="Tahoma" w:hAnsi="Tahoma" w:cs="Tahoma"/>
          <w:sz w:val="23"/>
          <w:szCs w:val="23"/>
        </w:rPr>
      </w:pPr>
      <w:r w:rsidRPr="003A468F">
        <w:rPr>
          <w:rFonts w:ascii="Tahoma" w:hAnsi="Tahoma" w:cs="Tahoma"/>
          <w:sz w:val="23"/>
          <w:szCs w:val="23"/>
        </w:rPr>
        <w:t>Representatives of state board or local</w:t>
      </w:r>
      <w:r w:rsidRPr="003A468F">
        <w:rPr>
          <w:rFonts w:ascii="Tahoma" w:hAnsi="Tahoma" w:cs="Tahoma"/>
          <w:spacing w:val="-18"/>
          <w:sz w:val="23"/>
          <w:szCs w:val="23"/>
        </w:rPr>
        <w:t xml:space="preserve"> </w:t>
      </w:r>
      <w:r w:rsidRPr="003A468F">
        <w:rPr>
          <w:rFonts w:ascii="Tahoma" w:hAnsi="Tahoma" w:cs="Tahoma"/>
          <w:sz w:val="23"/>
          <w:szCs w:val="23"/>
        </w:rPr>
        <w:t>workforce development boards, regional economic development organizations, and local or</w:t>
      </w:r>
      <w:r w:rsidRPr="003A468F">
        <w:rPr>
          <w:rFonts w:ascii="Tahoma" w:hAnsi="Tahoma" w:cs="Tahoma"/>
          <w:spacing w:val="-18"/>
          <w:sz w:val="23"/>
          <w:szCs w:val="23"/>
        </w:rPr>
        <w:t xml:space="preserve"> </w:t>
      </w:r>
      <w:r w:rsidRPr="003A468F">
        <w:rPr>
          <w:rFonts w:ascii="Tahoma" w:hAnsi="Tahoma" w:cs="Tahoma"/>
          <w:sz w:val="23"/>
          <w:szCs w:val="23"/>
        </w:rPr>
        <w:t>regional business and</w:t>
      </w:r>
      <w:r w:rsidRPr="003A468F">
        <w:rPr>
          <w:rFonts w:ascii="Tahoma" w:hAnsi="Tahoma" w:cs="Tahoma"/>
          <w:spacing w:val="-2"/>
          <w:sz w:val="23"/>
          <w:szCs w:val="23"/>
        </w:rPr>
        <w:t xml:space="preserve"> </w:t>
      </w:r>
      <w:r w:rsidRPr="003A468F">
        <w:rPr>
          <w:rFonts w:ascii="Tahoma" w:hAnsi="Tahoma" w:cs="Tahoma"/>
          <w:sz w:val="23"/>
          <w:szCs w:val="23"/>
        </w:rPr>
        <w:t>industry</w:t>
      </w:r>
    </w:p>
    <w:p w14:paraId="4711A3E6" w14:textId="77777777" w:rsidR="00623D8E" w:rsidRPr="003A468F" w:rsidRDefault="00623D8E" w:rsidP="00784C3D">
      <w:pPr>
        <w:widowControl w:val="0"/>
        <w:numPr>
          <w:ilvl w:val="0"/>
          <w:numId w:val="37"/>
        </w:numPr>
        <w:tabs>
          <w:tab w:val="left" w:pos="505"/>
        </w:tabs>
        <w:autoSpaceDE w:val="0"/>
        <w:autoSpaceDN w:val="0"/>
        <w:spacing w:line="360" w:lineRule="auto"/>
        <w:ind w:hanging="273"/>
        <w:rPr>
          <w:rFonts w:ascii="Tahoma" w:hAnsi="Tahoma" w:cs="Tahoma"/>
          <w:sz w:val="23"/>
          <w:szCs w:val="23"/>
        </w:rPr>
      </w:pPr>
      <w:r w:rsidRPr="003A468F">
        <w:rPr>
          <w:rFonts w:ascii="Tahoma" w:hAnsi="Tahoma" w:cs="Tahoma"/>
          <w:sz w:val="23"/>
          <w:szCs w:val="23"/>
        </w:rPr>
        <w:t>Parents and</w:t>
      </w:r>
      <w:r w:rsidRPr="003A468F">
        <w:rPr>
          <w:rFonts w:ascii="Tahoma" w:hAnsi="Tahoma" w:cs="Tahoma"/>
          <w:spacing w:val="-1"/>
          <w:sz w:val="23"/>
          <w:szCs w:val="23"/>
        </w:rPr>
        <w:t xml:space="preserve"> </w:t>
      </w:r>
      <w:r w:rsidRPr="003A468F">
        <w:rPr>
          <w:rFonts w:ascii="Tahoma" w:hAnsi="Tahoma" w:cs="Tahoma"/>
          <w:sz w:val="23"/>
          <w:szCs w:val="23"/>
        </w:rPr>
        <w:t>students</w:t>
      </w:r>
    </w:p>
    <w:p w14:paraId="0AC9857A" w14:textId="4861325E" w:rsidR="00623D8E" w:rsidRPr="003A468F" w:rsidRDefault="00623D8E" w:rsidP="00784C3D">
      <w:pPr>
        <w:widowControl w:val="0"/>
        <w:numPr>
          <w:ilvl w:val="0"/>
          <w:numId w:val="37"/>
        </w:numPr>
        <w:tabs>
          <w:tab w:val="left" w:pos="505"/>
        </w:tabs>
        <w:autoSpaceDE w:val="0"/>
        <w:autoSpaceDN w:val="0"/>
        <w:spacing w:before="1" w:line="360" w:lineRule="auto"/>
        <w:ind w:hanging="273"/>
        <w:rPr>
          <w:rFonts w:ascii="Tahoma" w:hAnsi="Tahoma" w:cs="Tahoma"/>
          <w:sz w:val="23"/>
          <w:szCs w:val="23"/>
        </w:rPr>
      </w:pPr>
      <w:r w:rsidRPr="003A468F">
        <w:rPr>
          <w:rFonts w:ascii="Tahoma" w:hAnsi="Tahoma" w:cs="Tahoma"/>
          <w:sz w:val="23"/>
          <w:szCs w:val="23"/>
        </w:rPr>
        <w:t>Representatives of special</w:t>
      </w:r>
      <w:r w:rsidRPr="003A468F">
        <w:rPr>
          <w:rFonts w:ascii="Tahoma" w:hAnsi="Tahoma" w:cs="Tahoma"/>
          <w:spacing w:val="-4"/>
          <w:sz w:val="23"/>
          <w:szCs w:val="23"/>
        </w:rPr>
        <w:t xml:space="preserve"> </w:t>
      </w:r>
      <w:r w:rsidRPr="003A468F">
        <w:rPr>
          <w:rFonts w:ascii="Tahoma" w:hAnsi="Tahoma" w:cs="Tahoma"/>
          <w:sz w:val="23"/>
          <w:szCs w:val="23"/>
        </w:rPr>
        <w:t>populations</w:t>
      </w:r>
    </w:p>
    <w:p w14:paraId="47C6138F"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Individuals with disabilities;</w:t>
      </w:r>
    </w:p>
    <w:p w14:paraId="14E927E6"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Individuals from economically disadvantaged families, including low income youth and adults;</w:t>
      </w:r>
    </w:p>
    <w:p w14:paraId="4FAC58F4"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Individuals preparing for non-traditional fields;</w:t>
      </w:r>
    </w:p>
    <w:p w14:paraId="21DD5D89"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 xml:space="preserve">Single parents, including single pregnant </w:t>
      </w:r>
      <w:r w:rsidRPr="003A468F">
        <w:rPr>
          <w:rFonts w:ascii="Tahoma" w:hAnsi="Tahoma" w:cs="Tahoma"/>
          <w:sz w:val="23"/>
          <w:szCs w:val="23"/>
        </w:rPr>
        <w:lastRenderedPageBreak/>
        <w:t>women;</w:t>
      </w:r>
    </w:p>
    <w:p w14:paraId="445A22E4"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Out-of-work individuals;</w:t>
      </w:r>
    </w:p>
    <w:p w14:paraId="50F961AA"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English learners;</w:t>
      </w:r>
    </w:p>
    <w:p w14:paraId="0A2492A0"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Homeless individuals described in section 725 of the McKinney-Vento Act;</w:t>
      </w:r>
    </w:p>
    <w:p w14:paraId="3819ABC3"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Youth who are in, or have aged out of, the foster care system;</w:t>
      </w:r>
    </w:p>
    <w:p w14:paraId="4BDF350D"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Youth with a parent who is:</w:t>
      </w:r>
    </w:p>
    <w:p w14:paraId="4D030C10" w14:textId="77777777"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A member of the armed services</w:t>
      </w:r>
    </w:p>
    <w:p w14:paraId="53D62AEC" w14:textId="08F2A193" w:rsidR="003A468F" w:rsidRPr="003A468F" w:rsidRDefault="003A468F" w:rsidP="003A468F">
      <w:pPr>
        <w:widowControl w:val="0"/>
        <w:numPr>
          <w:ilvl w:val="1"/>
          <w:numId w:val="37"/>
        </w:numPr>
        <w:tabs>
          <w:tab w:val="left" w:pos="505"/>
        </w:tabs>
        <w:autoSpaceDE w:val="0"/>
        <w:autoSpaceDN w:val="0"/>
        <w:spacing w:before="1" w:line="360" w:lineRule="auto"/>
        <w:ind w:left="1080" w:hanging="360"/>
        <w:rPr>
          <w:rFonts w:ascii="Tahoma" w:hAnsi="Tahoma" w:cs="Tahoma"/>
          <w:sz w:val="23"/>
          <w:szCs w:val="23"/>
        </w:rPr>
      </w:pPr>
      <w:r w:rsidRPr="003A468F">
        <w:rPr>
          <w:rFonts w:ascii="Tahoma" w:hAnsi="Tahoma" w:cs="Tahoma"/>
          <w:sz w:val="23"/>
          <w:szCs w:val="23"/>
        </w:rPr>
        <w:t>Active duty status</w:t>
      </w:r>
    </w:p>
    <w:p w14:paraId="70124168" w14:textId="77777777" w:rsidR="00623D8E" w:rsidRPr="003A468F" w:rsidRDefault="00623D8E" w:rsidP="00784C3D">
      <w:pPr>
        <w:widowControl w:val="0"/>
        <w:numPr>
          <w:ilvl w:val="0"/>
          <w:numId w:val="37"/>
        </w:numPr>
        <w:tabs>
          <w:tab w:val="left" w:pos="505"/>
        </w:tabs>
        <w:autoSpaceDE w:val="0"/>
        <w:autoSpaceDN w:val="0"/>
        <w:spacing w:line="360" w:lineRule="auto"/>
        <w:ind w:right="363" w:hanging="273"/>
        <w:rPr>
          <w:rFonts w:ascii="Tahoma" w:hAnsi="Tahoma" w:cs="Tahoma"/>
          <w:sz w:val="23"/>
          <w:szCs w:val="23"/>
        </w:rPr>
      </w:pPr>
      <w:r w:rsidRPr="003A468F">
        <w:rPr>
          <w:rFonts w:ascii="Tahoma" w:hAnsi="Tahoma" w:cs="Tahoma"/>
          <w:sz w:val="23"/>
          <w:szCs w:val="23"/>
        </w:rPr>
        <w:t>Representatives of regional or local agencies serving out-of-school youth, homeless</w:t>
      </w:r>
      <w:r w:rsidRPr="003A468F">
        <w:rPr>
          <w:rFonts w:ascii="Tahoma" w:hAnsi="Tahoma" w:cs="Tahoma"/>
          <w:spacing w:val="-23"/>
          <w:sz w:val="23"/>
          <w:szCs w:val="23"/>
        </w:rPr>
        <w:t xml:space="preserve"> </w:t>
      </w:r>
      <w:r w:rsidRPr="003A468F">
        <w:rPr>
          <w:rFonts w:ascii="Tahoma" w:hAnsi="Tahoma" w:cs="Tahoma"/>
          <w:sz w:val="23"/>
          <w:szCs w:val="23"/>
        </w:rPr>
        <w:t xml:space="preserve">children </w:t>
      </w:r>
      <w:r w:rsidRPr="003A468F">
        <w:rPr>
          <w:rFonts w:ascii="Tahoma" w:hAnsi="Tahoma" w:cs="Tahoma"/>
          <w:sz w:val="23"/>
          <w:szCs w:val="23"/>
        </w:rPr>
        <w:lastRenderedPageBreak/>
        <w:t>and youth, and at-risk</w:t>
      </w:r>
      <w:r w:rsidRPr="003A468F">
        <w:rPr>
          <w:rFonts w:ascii="Tahoma" w:hAnsi="Tahoma" w:cs="Tahoma"/>
          <w:spacing w:val="-2"/>
          <w:sz w:val="23"/>
          <w:szCs w:val="23"/>
        </w:rPr>
        <w:t xml:space="preserve"> </w:t>
      </w:r>
      <w:r w:rsidRPr="003A468F">
        <w:rPr>
          <w:rFonts w:ascii="Tahoma" w:hAnsi="Tahoma" w:cs="Tahoma"/>
          <w:sz w:val="23"/>
          <w:szCs w:val="23"/>
        </w:rPr>
        <w:t>youth</w:t>
      </w:r>
    </w:p>
    <w:p w14:paraId="07641371" w14:textId="77777777" w:rsidR="00623D8E" w:rsidRPr="003A468F" w:rsidRDefault="00623D8E" w:rsidP="00784C3D">
      <w:pPr>
        <w:widowControl w:val="0"/>
        <w:numPr>
          <w:ilvl w:val="0"/>
          <w:numId w:val="37"/>
        </w:numPr>
        <w:tabs>
          <w:tab w:val="left" w:pos="505"/>
        </w:tabs>
        <w:autoSpaceDE w:val="0"/>
        <w:autoSpaceDN w:val="0"/>
        <w:spacing w:line="360" w:lineRule="auto"/>
        <w:ind w:right="642" w:hanging="273"/>
        <w:rPr>
          <w:rFonts w:ascii="Tahoma" w:hAnsi="Tahoma" w:cs="Tahoma"/>
          <w:sz w:val="23"/>
          <w:szCs w:val="23"/>
        </w:rPr>
      </w:pPr>
      <w:r w:rsidRPr="003A468F">
        <w:rPr>
          <w:rFonts w:ascii="Tahoma" w:hAnsi="Tahoma" w:cs="Tahoma"/>
          <w:sz w:val="23"/>
          <w:szCs w:val="23"/>
        </w:rPr>
        <w:t>Representatives of Indian Tribes and Tribal Organizations in the State, where</w:t>
      </w:r>
      <w:r w:rsidRPr="003A468F">
        <w:rPr>
          <w:rFonts w:ascii="Tahoma" w:hAnsi="Tahoma" w:cs="Tahoma"/>
          <w:spacing w:val="-14"/>
          <w:sz w:val="23"/>
          <w:szCs w:val="23"/>
        </w:rPr>
        <w:t xml:space="preserve"> </w:t>
      </w:r>
      <w:r w:rsidRPr="003A468F">
        <w:rPr>
          <w:rFonts w:ascii="Tahoma" w:hAnsi="Tahoma" w:cs="Tahoma"/>
          <w:sz w:val="23"/>
          <w:szCs w:val="23"/>
        </w:rPr>
        <w:t>applicable</w:t>
      </w:r>
    </w:p>
    <w:p w14:paraId="322CF542" w14:textId="701A48D2" w:rsidR="00A16183" w:rsidRDefault="00623D8E" w:rsidP="003A468F">
      <w:pPr>
        <w:widowControl w:val="0"/>
        <w:numPr>
          <w:ilvl w:val="0"/>
          <w:numId w:val="37"/>
        </w:numPr>
        <w:tabs>
          <w:tab w:val="left" w:pos="505"/>
        </w:tabs>
        <w:autoSpaceDE w:val="0"/>
        <w:autoSpaceDN w:val="0"/>
        <w:spacing w:before="2" w:line="360" w:lineRule="auto"/>
        <w:ind w:right="632" w:hanging="273"/>
        <w:rPr>
          <w:rFonts w:ascii="Tahoma" w:hAnsi="Tahoma" w:cs="Tahoma"/>
          <w:sz w:val="23"/>
          <w:szCs w:val="23"/>
        </w:rPr>
      </w:pPr>
      <w:r w:rsidRPr="003A468F">
        <w:rPr>
          <w:rFonts w:ascii="Tahoma" w:hAnsi="Tahoma" w:cs="Tahoma"/>
          <w:sz w:val="23"/>
          <w:szCs w:val="23"/>
        </w:rPr>
        <w:t>Any other stakeholder required by the</w:t>
      </w:r>
      <w:r w:rsidRPr="003A468F">
        <w:rPr>
          <w:rFonts w:ascii="Tahoma" w:hAnsi="Tahoma" w:cs="Tahoma"/>
          <w:spacing w:val="-17"/>
          <w:sz w:val="23"/>
          <w:szCs w:val="23"/>
        </w:rPr>
        <w:t xml:space="preserve"> </w:t>
      </w:r>
      <w:r w:rsidRPr="003A468F">
        <w:rPr>
          <w:rFonts w:ascii="Tahoma" w:hAnsi="Tahoma" w:cs="Tahoma"/>
          <w:sz w:val="23"/>
          <w:szCs w:val="23"/>
        </w:rPr>
        <w:t>state, region, or local</w:t>
      </w:r>
      <w:r w:rsidRPr="003A468F">
        <w:rPr>
          <w:rFonts w:ascii="Tahoma" w:hAnsi="Tahoma" w:cs="Tahoma"/>
          <w:spacing w:val="-1"/>
          <w:sz w:val="23"/>
          <w:szCs w:val="23"/>
        </w:rPr>
        <w:t xml:space="preserve"> </w:t>
      </w:r>
      <w:r w:rsidRPr="003A468F">
        <w:rPr>
          <w:rFonts w:ascii="Tahoma" w:hAnsi="Tahoma" w:cs="Tahoma"/>
          <w:sz w:val="23"/>
          <w:szCs w:val="23"/>
        </w:rPr>
        <w:t>agencies</w:t>
      </w:r>
    </w:p>
    <w:p w14:paraId="3B689374" w14:textId="3F2C257D" w:rsidR="00931D7C" w:rsidRDefault="00931D7C" w:rsidP="00931D7C">
      <w:pPr>
        <w:widowControl w:val="0"/>
        <w:tabs>
          <w:tab w:val="left" w:pos="505"/>
        </w:tabs>
        <w:autoSpaceDE w:val="0"/>
        <w:autoSpaceDN w:val="0"/>
        <w:spacing w:before="2" w:line="360" w:lineRule="auto"/>
        <w:ind w:left="504" w:right="632"/>
        <w:rPr>
          <w:rFonts w:ascii="Tahoma" w:hAnsi="Tahoma" w:cs="Tahoma"/>
          <w:sz w:val="23"/>
          <w:szCs w:val="23"/>
        </w:rPr>
      </w:pPr>
    </w:p>
    <w:p w14:paraId="1BA70547" w14:textId="77777777" w:rsidR="00931D7C" w:rsidRPr="003A468F" w:rsidRDefault="00931D7C" w:rsidP="00931D7C">
      <w:pPr>
        <w:widowControl w:val="0"/>
        <w:tabs>
          <w:tab w:val="left" w:pos="505"/>
        </w:tabs>
        <w:autoSpaceDE w:val="0"/>
        <w:autoSpaceDN w:val="0"/>
        <w:spacing w:before="2" w:line="360" w:lineRule="auto"/>
        <w:ind w:left="504" w:right="632"/>
        <w:rPr>
          <w:rFonts w:ascii="Tahoma" w:hAnsi="Tahoma" w:cs="Tahoma"/>
          <w:sz w:val="23"/>
          <w:szCs w:val="23"/>
        </w:rPr>
      </w:pPr>
    </w:p>
    <w:p w14:paraId="257392F8" w14:textId="7E1DBEDE" w:rsidR="00A16183" w:rsidRPr="00352EC0" w:rsidRDefault="00A16183" w:rsidP="00352EC0">
      <w:pPr>
        <w:spacing w:after="160" w:line="259" w:lineRule="auto"/>
        <w:rPr>
          <w:rFonts w:ascii="Tahoma" w:hAnsi="Tahoma" w:cs="Tahoma"/>
          <w:sz w:val="24"/>
          <w:szCs w:val="24"/>
        </w:rPr>
      </w:pPr>
    </w:p>
    <w:sectPr w:rsidR="00A16183" w:rsidRPr="00352EC0" w:rsidSect="00B4120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424D" w14:textId="77777777" w:rsidR="00ED2301" w:rsidRDefault="00ED2301" w:rsidP="00140131">
      <w:r>
        <w:separator/>
      </w:r>
    </w:p>
  </w:endnote>
  <w:endnote w:type="continuationSeparator" w:id="0">
    <w:p w14:paraId="41625040" w14:textId="77777777" w:rsidR="00ED2301" w:rsidRDefault="00ED2301" w:rsidP="0014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128268"/>
      <w:docPartObj>
        <w:docPartGallery w:val="Page Numbers (Bottom of Page)"/>
        <w:docPartUnique/>
      </w:docPartObj>
    </w:sdtPr>
    <w:sdtEndPr>
      <w:rPr>
        <w:noProof/>
      </w:rPr>
    </w:sdtEndPr>
    <w:sdtContent>
      <w:p w14:paraId="1B9E699B" w14:textId="38C77822" w:rsidR="00ED2301" w:rsidRDefault="00ED2301">
        <w:pPr>
          <w:pStyle w:val="Footer"/>
          <w:jc w:val="right"/>
        </w:pPr>
        <w:r>
          <w:t xml:space="preserve"> NM CTE Needs Assessment Guidebook, page </w:t>
        </w:r>
        <w:r>
          <w:fldChar w:fldCharType="begin"/>
        </w:r>
        <w:r>
          <w:instrText xml:space="preserve"> PAGE   \* MERGEFORMAT </w:instrText>
        </w:r>
        <w:r>
          <w:fldChar w:fldCharType="separate"/>
        </w:r>
        <w:r w:rsidR="005038F3">
          <w:rPr>
            <w:noProof/>
          </w:rPr>
          <w:t>20</w:t>
        </w:r>
        <w:r>
          <w:rPr>
            <w:noProof/>
          </w:rPr>
          <w:fldChar w:fldCharType="end"/>
        </w:r>
      </w:p>
    </w:sdtContent>
  </w:sdt>
  <w:p w14:paraId="27461722" w14:textId="77777777" w:rsidR="00ED2301" w:rsidRDefault="00ED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79980" w14:textId="77777777" w:rsidR="00ED2301" w:rsidRDefault="00ED2301" w:rsidP="00140131">
      <w:r>
        <w:separator/>
      </w:r>
    </w:p>
  </w:footnote>
  <w:footnote w:type="continuationSeparator" w:id="0">
    <w:p w14:paraId="0AA8A838" w14:textId="77777777" w:rsidR="00ED2301" w:rsidRDefault="00ED2301" w:rsidP="00140131">
      <w:r>
        <w:continuationSeparator/>
      </w:r>
    </w:p>
  </w:footnote>
  <w:footnote w:id="1">
    <w:p w14:paraId="002DCD4A" w14:textId="77777777" w:rsidR="00ED2301" w:rsidRDefault="00ED2301" w:rsidP="00D208EE">
      <w:pPr>
        <w:pStyle w:val="FootnoteText"/>
      </w:pPr>
      <w:r>
        <w:rPr>
          <w:rStyle w:val="FootnoteReference"/>
        </w:rPr>
        <w:footnoteRef/>
      </w:r>
      <w:r>
        <w:t xml:space="preserve"> High Quality CTE Framework (ACTE) </w:t>
      </w:r>
      <w:hyperlink r:id="rId1" w:history="1">
        <w:r w:rsidRPr="0033292E">
          <w:rPr>
            <w:rStyle w:val="Hyperlink"/>
          </w:rPr>
          <w:t>https://www.acteonline.org/professional-development/high-quality-cte-tools/</w:t>
        </w:r>
      </w:hyperlink>
      <w:r>
        <w:t xml:space="preserve"> </w:t>
      </w:r>
    </w:p>
  </w:footnote>
  <w:footnote w:id="2">
    <w:p w14:paraId="78294F32" w14:textId="0D7C0F6A" w:rsidR="00ED2301" w:rsidRDefault="00ED2301">
      <w:pPr>
        <w:pStyle w:val="FootnoteText"/>
      </w:pPr>
      <w:r>
        <w:rPr>
          <w:rStyle w:val="FootnoteReference"/>
        </w:rPr>
        <w:footnoteRef/>
      </w:r>
      <w:r>
        <w:t xml:space="preserve"> </w:t>
      </w:r>
      <w:hyperlink r:id="rId2" w:history="1">
        <w:r w:rsidRPr="004C3825">
          <w:rPr>
            <w:rStyle w:val="Hyperlink"/>
          </w:rPr>
          <w:t>Maximizing Perkins V’s Comprehensive Local Needs Assessment &amp; Local Application to Drive CTE Program Quality and Equity (Advance CTE)</w:t>
        </w:r>
      </w:hyperlink>
    </w:p>
  </w:footnote>
  <w:footnote w:id="3">
    <w:p w14:paraId="63D01DA9" w14:textId="3911AC14" w:rsidR="00ED2301" w:rsidRDefault="00ED2301">
      <w:pPr>
        <w:pStyle w:val="FootnoteText"/>
      </w:pPr>
      <w:r>
        <w:rPr>
          <w:rStyle w:val="FootnoteReference"/>
        </w:rPr>
        <w:footnoteRef/>
      </w:r>
      <w:r>
        <w:t xml:space="preserve"> </w:t>
      </w:r>
      <w:hyperlink r:id="rId3" w:history="1">
        <w:r w:rsidRPr="004C3825">
          <w:rPr>
            <w:rStyle w:val="Hyperlink"/>
          </w:rPr>
          <w:t>Promoting a Regional Approach to the Perkins V Comprehensive Local Needs Assessment (Advance CTE)</w:t>
        </w:r>
      </w:hyperlink>
    </w:p>
  </w:footnote>
  <w:footnote w:id="4">
    <w:p w14:paraId="799838AE" w14:textId="40F1EF29" w:rsidR="00ED2301" w:rsidRDefault="00ED2301">
      <w:pPr>
        <w:pStyle w:val="FootnoteText"/>
      </w:pPr>
      <w:r>
        <w:rPr>
          <w:rStyle w:val="FootnoteReference"/>
        </w:rPr>
        <w:footnoteRef/>
      </w:r>
      <w:r>
        <w:t xml:space="preserve"> </w:t>
      </w:r>
      <w:hyperlink r:id="rId4" w:history="1">
        <w:r w:rsidRPr="00CE4E7D">
          <w:rPr>
            <w:rStyle w:val="Hyperlink"/>
          </w:rPr>
          <w:t>https://www.bls.gov/oes/2017/may/oes_nm.htm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484"/>
    <w:multiLevelType w:val="hybridMultilevel"/>
    <w:tmpl w:val="CE6C813C"/>
    <w:lvl w:ilvl="0" w:tplc="46C0BA1E">
      <w:numFmt w:val="bullet"/>
      <w:lvlText w:val=""/>
      <w:lvlJc w:val="left"/>
      <w:pPr>
        <w:ind w:left="504" w:hanging="274"/>
      </w:pPr>
      <w:rPr>
        <w:rFonts w:ascii="Symbol" w:eastAsia="Symbol" w:hAnsi="Symbol" w:cs="Symbol" w:hint="default"/>
        <w:w w:val="99"/>
        <w:sz w:val="20"/>
        <w:szCs w:val="20"/>
        <w:lang w:val="en-US" w:eastAsia="en-US" w:bidi="en-US"/>
      </w:rPr>
    </w:lvl>
    <w:lvl w:ilvl="1" w:tplc="822EB70E">
      <w:numFmt w:val="bullet"/>
      <w:lvlText w:val="o"/>
      <w:lvlJc w:val="left"/>
      <w:pPr>
        <w:ind w:left="776" w:hanging="272"/>
      </w:pPr>
      <w:rPr>
        <w:rFonts w:ascii="Courier New" w:eastAsia="Courier New" w:hAnsi="Courier New" w:cs="Courier New" w:hint="default"/>
        <w:w w:val="99"/>
        <w:sz w:val="20"/>
        <w:szCs w:val="20"/>
        <w:lang w:val="en-US" w:eastAsia="en-US" w:bidi="en-US"/>
      </w:rPr>
    </w:lvl>
    <w:lvl w:ilvl="2" w:tplc="16028BA6">
      <w:numFmt w:val="bullet"/>
      <w:lvlText w:val="•"/>
      <w:lvlJc w:val="left"/>
      <w:pPr>
        <w:ind w:left="1251" w:hanging="272"/>
      </w:pPr>
      <w:rPr>
        <w:rFonts w:hint="default"/>
        <w:lang w:val="en-US" w:eastAsia="en-US" w:bidi="en-US"/>
      </w:rPr>
    </w:lvl>
    <w:lvl w:ilvl="3" w:tplc="FBCE9E84">
      <w:numFmt w:val="bullet"/>
      <w:lvlText w:val="•"/>
      <w:lvlJc w:val="left"/>
      <w:pPr>
        <w:ind w:left="1722" w:hanging="272"/>
      </w:pPr>
      <w:rPr>
        <w:rFonts w:hint="default"/>
        <w:lang w:val="en-US" w:eastAsia="en-US" w:bidi="en-US"/>
      </w:rPr>
    </w:lvl>
    <w:lvl w:ilvl="4" w:tplc="D3A4C058">
      <w:numFmt w:val="bullet"/>
      <w:lvlText w:val="•"/>
      <w:lvlJc w:val="left"/>
      <w:pPr>
        <w:ind w:left="2193" w:hanging="272"/>
      </w:pPr>
      <w:rPr>
        <w:rFonts w:hint="default"/>
        <w:lang w:val="en-US" w:eastAsia="en-US" w:bidi="en-US"/>
      </w:rPr>
    </w:lvl>
    <w:lvl w:ilvl="5" w:tplc="93BE533A">
      <w:numFmt w:val="bullet"/>
      <w:lvlText w:val="•"/>
      <w:lvlJc w:val="left"/>
      <w:pPr>
        <w:ind w:left="2664" w:hanging="272"/>
      </w:pPr>
      <w:rPr>
        <w:rFonts w:hint="default"/>
        <w:lang w:val="en-US" w:eastAsia="en-US" w:bidi="en-US"/>
      </w:rPr>
    </w:lvl>
    <w:lvl w:ilvl="6" w:tplc="31ECBAEA">
      <w:numFmt w:val="bullet"/>
      <w:lvlText w:val="•"/>
      <w:lvlJc w:val="left"/>
      <w:pPr>
        <w:ind w:left="3135" w:hanging="272"/>
      </w:pPr>
      <w:rPr>
        <w:rFonts w:hint="default"/>
        <w:lang w:val="en-US" w:eastAsia="en-US" w:bidi="en-US"/>
      </w:rPr>
    </w:lvl>
    <w:lvl w:ilvl="7" w:tplc="209A0902">
      <w:numFmt w:val="bullet"/>
      <w:lvlText w:val="•"/>
      <w:lvlJc w:val="left"/>
      <w:pPr>
        <w:ind w:left="3606" w:hanging="272"/>
      </w:pPr>
      <w:rPr>
        <w:rFonts w:hint="default"/>
        <w:lang w:val="en-US" w:eastAsia="en-US" w:bidi="en-US"/>
      </w:rPr>
    </w:lvl>
    <w:lvl w:ilvl="8" w:tplc="F490D6E6">
      <w:numFmt w:val="bullet"/>
      <w:lvlText w:val="•"/>
      <w:lvlJc w:val="left"/>
      <w:pPr>
        <w:ind w:left="4077" w:hanging="272"/>
      </w:pPr>
      <w:rPr>
        <w:rFonts w:hint="default"/>
        <w:lang w:val="en-US" w:eastAsia="en-US" w:bidi="en-US"/>
      </w:rPr>
    </w:lvl>
  </w:abstractNum>
  <w:abstractNum w:abstractNumId="1" w15:restartNumberingAfterBreak="0">
    <w:nsid w:val="01D903ED"/>
    <w:multiLevelType w:val="hybridMultilevel"/>
    <w:tmpl w:val="B8041604"/>
    <w:lvl w:ilvl="0" w:tplc="19FAECFC">
      <w:numFmt w:val="bullet"/>
      <w:lvlText w:val=""/>
      <w:lvlJc w:val="left"/>
      <w:pPr>
        <w:ind w:left="467" w:hanging="360"/>
      </w:pPr>
      <w:rPr>
        <w:rFonts w:ascii="Symbol" w:eastAsia="Symbol" w:hAnsi="Symbol" w:cs="Symbol" w:hint="default"/>
        <w:w w:val="100"/>
        <w:sz w:val="22"/>
        <w:szCs w:val="22"/>
        <w:lang w:val="en-US" w:eastAsia="en-US" w:bidi="en-US"/>
      </w:rPr>
    </w:lvl>
    <w:lvl w:ilvl="1" w:tplc="257EB1F6">
      <w:numFmt w:val="bullet"/>
      <w:lvlText w:val="•"/>
      <w:lvlJc w:val="left"/>
      <w:pPr>
        <w:ind w:left="979" w:hanging="360"/>
      </w:pPr>
      <w:rPr>
        <w:rFonts w:hint="default"/>
        <w:lang w:val="en-US" w:eastAsia="en-US" w:bidi="en-US"/>
      </w:rPr>
    </w:lvl>
    <w:lvl w:ilvl="2" w:tplc="DA6E5F90">
      <w:numFmt w:val="bullet"/>
      <w:lvlText w:val="•"/>
      <w:lvlJc w:val="left"/>
      <w:pPr>
        <w:ind w:left="1499" w:hanging="360"/>
      </w:pPr>
      <w:rPr>
        <w:rFonts w:hint="default"/>
        <w:lang w:val="en-US" w:eastAsia="en-US" w:bidi="en-US"/>
      </w:rPr>
    </w:lvl>
    <w:lvl w:ilvl="3" w:tplc="82DCD1A4">
      <w:numFmt w:val="bullet"/>
      <w:lvlText w:val="•"/>
      <w:lvlJc w:val="left"/>
      <w:pPr>
        <w:ind w:left="2019" w:hanging="360"/>
      </w:pPr>
      <w:rPr>
        <w:rFonts w:hint="default"/>
        <w:lang w:val="en-US" w:eastAsia="en-US" w:bidi="en-US"/>
      </w:rPr>
    </w:lvl>
    <w:lvl w:ilvl="4" w:tplc="3952607C">
      <w:numFmt w:val="bullet"/>
      <w:lvlText w:val="•"/>
      <w:lvlJc w:val="left"/>
      <w:pPr>
        <w:ind w:left="2538" w:hanging="360"/>
      </w:pPr>
      <w:rPr>
        <w:rFonts w:hint="default"/>
        <w:lang w:val="en-US" w:eastAsia="en-US" w:bidi="en-US"/>
      </w:rPr>
    </w:lvl>
    <w:lvl w:ilvl="5" w:tplc="0DFE35E0">
      <w:numFmt w:val="bullet"/>
      <w:lvlText w:val="•"/>
      <w:lvlJc w:val="left"/>
      <w:pPr>
        <w:ind w:left="3058" w:hanging="360"/>
      </w:pPr>
      <w:rPr>
        <w:rFonts w:hint="default"/>
        <w:lang w:val="en-US" w:eastAsia="en-US" w:bidi="en-US"/>
      </w:rPr>
    </w:lvl>
    <w:lvl w:ilvl="6" w:tplc="360CFA2A">
      <w:numFmt w:val="bullet"/>
      <w:lvlText w:val="•"/>
      <w:lvlJc w:val="left"/>
      <w:pPr>
        <w:ind w:left="3578" w:hanging="360"/>
      </w:pPr>
      <w:rPr>
        <w:rFonts w:hint="default"/>
        <w:lang w:val="en-US" w:eastAsia="en-US" w:bidi="en-US"/>
      </w:rPr>
    </w:lvl>
    <w:lvl w:ilvl="7" w:tplc="A8D68486">
      <w:numFmt w:val="bullet"/>
      <w:lvlText w:val="•"/>
      <w:lvlJc w:val="left"/>
      <w:pPr>
        <w:ind w:left="4097" w:hanging="360"/>
      </w:pPr>
      <w:rPr>
        <w:rFonts w:hint="default"/>
        <w:lang w:val="en-US" w:eastAsia="en-US" w:bidi="en-US"/>
      </w:rPr>
    </w:lvl>
    <w:lvl w:ilvl="8" w:tplc="A386F1CA">
      <w:numFmt w:val="bullet"/>
      <w:lvlText w:val="•"/>
      <w:lvlJc w:val="left"/>
      <w:pPr>
        <w:ind w:left="4617" w:hanging="360"/>
      </w:pPr>
      <w:rPr>
        <w:rFonts w:hint="default"/>
        <w:lang w:val="en-US" w:eastAsia="en-US" w:bidi="en-US"/>
      </w:rPr>
    </w:lvl>
  </w:abstractNum>
  <w:abstractNum w:abstractNumId="2" w15:restartNumberingAfterBreak="0">
    <w:nsid w:val="05E127D5"/>
    <w:multiLevelType w:val="hybridMultilevel"/>
    <w:tmpl w:val="834435B4"/>
    <w:lvl w:ilvl="0" w:tplc="AE00A44E">
      <w:numFmt w:val="bullet"/>
      <w:lvlText w:val=""/>
      <w:lvlJc w:val="left"/>
      <w:pPr>
        <w:ind w:left="467" w:hanging="360"/>
      </w:pPr>
      <w:rPr>
        <w:rFonts w:ascii="Symbol" w:eastAsia="Symbol" w:hAnsi="Symbol" w:cs="Symbol" w:hint="default"/>
        <w:w w:val="100"/>
        <w:sz w:val="22"/>
        <w:szCs w:val="22"/>
        <w:lang w:val="en-US" w:eastAsia="en-US" w:bidi="en-US"/>
      </w:rPr>
    </w:lvl>
    <w:lvl w:ilvl="1" w:tplc="D77089D2">
      <w:numFmt w:val="bullet"/>
      <w:lvlText w:val="•"/>
      <w:lvlJc w:val="left"/>
      <w:pPr>
        <w:ind w:left="1348" w:hanging="360"/>
      </w:pPr>
      <w:rPr>
        <w:rFonts w:hint="default"/>
        <w:lang w:val="en-US" w:eastAsia="en-US" w:bidi="en-US"/>
      </w:rPr>
    </w:lvl>
    <w:lvl w:ilvl="2" w:tplc="D0EECF62">
      <w:numFmt w:val="bullet"/>
      <w:lvlText w:val="•"/>
      <w:lvlJc w:val="left"/>
      <w:pPr>
        <w:ind w:left="2236" w:hanging="360"/>
      </w:pPr>
      <w:rPr>
        <w:rFonts w:hint="default"/>
        <w:lang w:val="en-US" w:eastAsia="en-US" w:bidi="en-US"/>
      </w:rPr>
    </w:lvl>
    <w:lvl w:ilvl="3" w:tplc="6FFEDC0A">
      <w:numFmt w:val="bullet"/>
      <w:lvlText w:val="•"/>
      <w:lvlJc w:val="left"/>
      <w:pPr>
        <w:ind w:left="3124" w:hanging="360"/>
      </w:pPr>
      <w:rPr>
        <w:rFonts w:hint="default"/>
        <w:lang w:val="en-US" w:eastAsia="en-US" w:bidi="en-US"/>
      </w:rPr>
    </w:lvl>
    <w:lvl w:ilvl="4" w:tplc="06CE8004">
      <w:numFmt w:val="bullet"/>
      <w:lvlText w:val="•"/>
      <w:lvlJc w:val="left"/>
      <w:pPr>
        <w:ind w:left="4012" w:hanging="360"/>
      </w:pPr>
      <w:rPr>
        <w:rFonts w:hint="default"/>
        <w:lang w:val="en-US" w:eastAsia="en-US" w:bidi="en-US"/>
      </w:rPr>
    </w:lvl>
    <w:lvl w:ilvl="5" w:tplc="78CEEE68">
      <w:numFmt w:val="bullet"/>
      <w:lvlText w:val="•"/>
      <w:lvlJc w:val="left"/>
      <w:pPr>
        <w:ind w:left="4901" w:hanging="360"/>
      </w:pPr>
      <w:rPr>
        <w:rFonts w:hint="default"/>
        <w:lang w:val="en-US" w:eastAsia="en-US" w:bidi="en-US"/>
      </w:rPr>
    </w:lvl>
    <w:lvl w:ilvl="6" w:tplc="B5B436D0">
      <w:numFmt w:val="bullet"/>
      <w:lvlText w:val="•"/>
      <w:lvlJc w:val="left"/>
      <w:pPr>
        <w:ind w:left="5789" w:hanging="360"/>
      </w:pPr>
      <w:rPr>
        <w:rFonts w:hint="default"/>
        <w:lang w:val="en-US" w:eastAsia="en-US" w:bidi="en-US"/>
      </w:rPr>
    </w:lvl>
    <w:lvl w:ilvl="7" w:tplc="27F8B342">
      <w:numFmt w:val="bullet"/>
      <w:lvlText w:val="•"/>
      <w:lvlJc w:val="left"/>
      <w:pPr>
        <w:ind w:left="6677" w:hanging="360"/>
      </w:pPr>
      <w:rPr>
        <w:rFonts w:hint="default"/>
        <w:lang w:val="en-US" w:eastAsia="en-US" w:bidi="en-US"/>
      </w:rPr>
    </w:lvl>
    <w:lvl w:ilvl="8" w:tplc="8E86539C">
      <w:numFmt w:val="bullet"/>
      <w:lvlText w:val="•"/>
      <w:lvlJc w:val="left"/>
      <w:pPr>
        <w:ind w:left="7565" w:hanging="360"/>
      </w:pPr>
      <w:rPr>
        <w:rFonts w:hint="default"/>
        <w:lang w:val="en-US" w:eastAsia="en-US" w:bidi="en-US"/>
      </w:rPr>
    </w:lvl>
  </w:abstractNum>
  <w:abstractNum w:abstractNumId="3" w15:restartNumberingAfterBreak="0">
    <w:nsid w:val="07F31CD4"/>
    <w:multiLevelType w:val="hybridMultilevel"/>
    <w:tmpl w:val="EC18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70C7"/>
    <w:multiLevelType w:val="hybridMultilevel"/>
    <w:tmpl w:val="9B302AFA"/>
    <w:lvl w:ilvl="0" w:tplc="286E7A1E">
      <w:numFmt w:val="bullet"/>
      <w:lvlText w:val=""/>
      <w:lvlJc w:val="left"/>
      <w:pPr>
        <w:ind w:left="446" w:hanging="291"/>
      </w:pPr>
      <w:rPr>
        <w:rFonts w:ascii="Symbol" w:eastAsia="Symbol" w:hAnsi="Symbol" w:cs="Symbol" w:hint="default"/>
        <w:w w:val="100"/>
        <w:sz w:val="22"/>
        <w:szCs w:val="22"/>
        <w:lang w:val="en-US" w:eastAsia="en-US" w:bidi="en-US"/>
      </w:rPr>
    </w:lvl>
    <w:lvl w:ilvl="1" w:tplc="2D00CE30">
      <w:numFmt w:val="bullet"/>
      <w:lvlText w:val="o"/>
      <w:lvlJc w:val="left"/>
      <w:pPr>
        <w:ind w:left="983" w:hanging="360"/>
      </w:pPr>
      <w:rPr>
        <w:rFonts w:ascii="Courier New" w:eastAsia="Courier New" w:hAnsi="Courier New" w:cs="Courier New" w:hint="default"/>
        <w:w w:val="100"/>
        <w:sz w:val="22"/>
        <w:szCs w:val="22"/>
        <w:lang w:val="en-US" w:eastAsia="en-US" w:bidi="en-US"/>
      </w:rPr>
    </w:lvl>
    <w:lvl w:ilvl="2" w:tplc="903231A0">
      <w:numFmt w:val="bullet"/>
      <w:lvlText w:val="•"/>
      <w:lvlJc w:val="left"/>
      <w:pPr>
        <w:ind w:left="1479" w:hanging="360"/>
      </w:pPr>
      <w:rPr>
        <w:rFonts w:hint="default"/>
        <w:lang w:val="en-US" w:eastAsia="en-US" w:bidi="en-US"/>
      </w:rPr>
    </w:lvl>
    <w:lvl w:ilvl="3" w:tplc="1EC019D8">
      <w:numFmt w:val="bullet"/>
      <w:lvlText w:val="•"/>
      <w:lvlJc w:val="left"/>
      <w:pPr>
        <w:ind w:left="1978" w:hanging="360"/>
      </w:pPr>
      <w:rPr>
        <w:rFonts w:hint="default"/>
        <w:lang w:val="en-US" w:eastAsia="en-US" w:bidi="en-US"/>
      </w:rPr>
    </w:lvl>
    <w:lvl w:ilvl="4" w:tplc="E1C0FD2A">
      <w:numFmt w:val="bullet"/>
      <w:lvlText w:val="•"/>
      <w:lvlJc w:val="left"/>
      <w:pPr>
        <w:ind w:left="2478" w:hanging="360"/>
      </w:pPr>
      <w:rPr>
        <w:rFonts w:hint="default"/>
        <w:lang w:val="en-US" w:eastAsia="en-US" w:bidi="en-US"/>
      </w:rPr>
    </w:lvl>
    <w:lvl w:ilvl="5" w:tplc="F5E0580E">
      <w:numFmt w:val="bullet"/>
      <w:lvlText w:val="•"/>
      <w:lvlJc w:val="left"/>
      <w:pPr>
        <w:ind w:left="2977" w:hanging="360"/>
      </w:pPr>
      <w:rPr>
        <w:rFonts w:hint="default"/>
        <w:lang w:val="en-US" w:eastAsia="en-US" w:bidi="en-US"/>
      </w:rPr>
    </w:lvl>
    <w:lvl w:ilvl="6" w:tplc="721043CC">
      <w:numFmt w:val="bullet"/>
      <w:lvlText w:val="•"/>
      <w:lvlJc w:val="left"/>
      <w:pPr>
        <w:ind w:left="3477" w:hanging="360"/>
      </w:pPr>
      <w:rPr>
        <w:rFonts w:hint="default"/>
        <w:lang w:val="en-US" w:eastAsia="en-US" w:bidi="en-US"/>
      </w:rPr>
    </w:lvl>
    <w:lvl w:ilvl="7" w:tplc="68BC7530">
      <w:numFmt w:val="bullet"/>
      <w:lvlText w:val="•"/>
      <w:lvlJc w:val="left"/>
      <w:pPr>
        <w:ind w:left="3976" w:hanging="360"/>
      </w:pPr>
      <w:rPr>
        <w:rFonts w:hint="default"/>
        <w:lang w:val="en-US" w:eastAsia="en-US" w:bidi="en-US"/>
      </w:rPr>
    </w:lvl>
    <w:lvl w:ilvl="8" w:tplc="4F38850C">
      <w:numFmt w:val="bullet"/>
      <w:lvlText w:val="•"/>
      <w:lvlJc w:val="left"/>
      <w:pPr>
        <w:ind w:left="4476" w:hanging="360"/>
      </w:pPr>
      <w:rPr>
        <w:rFonts w:hint="default"/>
        <w:lang w:val="en-US" w:eastAsia="en-US" w:bidi="en-US"/>
      </w:rPr>
    </w:lvl>
  </w:abstractNum>
  <w:abstractNum w:abstractNumId="5" w15:restartNumberingAfterBreak="0">
    <w:nsid w:val="0AFD3144"/>
    <w:multiLevelType w:val="hybridMultilevel"/>
    <w:tmpl w:val="81A05AB2"/>
    <w:lvl w:ilvl="0" w:tplc="F794956C">
      <w:numFmt w:val="bullet"/>
      <w:lvlText w:val=""/>
      <w:lvlJc w:val="left"/>
      <w:pPr>
        <w:ind w:left="468" w:hanging="360"/>
      </w:pPr>
      <w:rPr>
        <w:rFonts w:ascii="Symbol" w:eastAsia="Symbol" w:hAnsi="Symbol" w:cs="Symbol" w:hint="default"/>
        <w:w w:val="99"/>
        <w:sz w:val="22"/>
        <w:szCs w:val="22"/>
        <w:lang w:val="en-US" w:eastAsia="en-US" w:bidi="en-US"/>
      </w:rPr>
    </w:lvl>
    <w:lvl w:ilvl="1" w:tplc="C44056F8">
      <w:numFmt w:val="bullet"/>
      <w:lvlText w:val="•"/>
      <w:lvlJc w:val="left"/>
      <w:pPr>
        <w:ind w:left="941" w:hanging="360"/>
      </w:pPr>
      <w:rPr>
        <w:rFonts w:hint="default"/>
        <w:lang w:val="en-US" w:eastAsia="en-US" w:bidi="en-US"/>
      </w:rPr>
    </w:lvl>
    <w:lvl w:ilvl="2" w:tplc="F8403450">
      <w:numFmt w:val="bullet"/>
      <w:lvlText w:val="•"/>
      <w:lvlJc w:val="left"/>
      <w:pPr>
        <w:ind w:left="1423" w:hanging="360"/>
      </w:pPr>
      <w:rPr>
        <w:rFonts w:hint="default"/>
        <w:lang w:val="en-US" w:eastAsia="en-US" w:bidi="en-US"/>
      </w:rPr>
    </w:lvl>
    <w:lvl w:ilvl="3" w:tplc="66D680DE">
      <w:numFmt w:val="bullet"/>
      <w:lvlText w:val="•"/>
      <w:lvlJc w:val="left"/>
      <w:pPr>
        <w:ind w:left="1904" w:hanging="360"/>
      </w:pPr>
      <w:rPr>
        <w:rFonts w:hint="default"/>
        <w:lang w:val="en-US" w:eastAsia="en-US" w:bidi="en-US"/>
      </w:rPr>
    </w:lvl>
    <w:lvl w:ilvl="4" w:tplc="6994E408">
      <w:numFmt w:val="bullet"/>
      <w:lvlText w:val="•"/>
      <w:lvlJc w:val="left"/>
      <w:pPr>
        <w:ind w:left="2386" w:hanging="360"/>
      </w:pPr>
      <w:rPr>
        <w:rFonts w:hint="default"/>
        <w:lang w:val="en-US" w:eastAsia="en-US" w:bidi="en-US"/>
      </w:rPr>
    </w:lvl>
    <w:lvl w:ilvl="5" w:tplc="CA58481C">
      <w:numFmt w:val="bullet"/>
      <w:lvlText w:val="•"/>
      <w:lvlJc w:val="left"/>
      <w:pPr>
        <w:ind w:left="2868" w:hanging="360"/>
      </w:pPr>
      <w:rPr>
        <w:rFonts w:hint="default"/>
        <w:lang w:val="en-US" w:eastAsia="en-US" w:bidi="en-US"/>
      </w:rPr>
    </w:lvl>
    <w:lvl w:ilvl="6" w:tplc="C9EC0A48">
      <w:numFmt w:val="bullet"/>
      <w:lvlText w:val="•"/>
      <w:lvlJc w:val="left"/>
      <w:pPr>
        <w:ind w:left="3349" w:hanging="360"/>
      </w:pPr>
      <w:rPr>
        <w:rFonts w:hint="default"/>
        <w:lang w:val="en-US" w:eastAsia="en-US" w:bidi="en-US"/>
      </w:rPr>
    </w:lvl>
    <w:lvl w:ilvl="7" w:tplc="A758898A">
      <w:numFmt w:val="bullet"/>
      <w:lvlText w:val="•"/>
      <w:lvlJc w:val="left"/>
      <w:pPr>
        <w:ind w:left="3831" w:hanging="360"/>
      </w:pPr>
      <w:rPr>
        <w:rFonts w:hint="default"/>
        <w:lang w:val="en-US" w:eastAsia="en-US" w:bidi="en-US"/>
      </w:rPr>
    </w:lvl>
    <w:lvl w:ilvl="8" w:tplc="01D49358">
      <w:numFmt w:val="bullet"/>
      <w:lvlText w:val="•"/>
      <w:lvlJc w:val="left"/>
      <w:pPr>
        <w:ind w:left="4312" w:hanging="360"/>
      </w:pPr>
      <w:rPr>
        <w:rFonts w:hint="default"/>
        <w:lang w:val="en-US" w:eastAsia="en-US" w:bidi="en-US"/>
      </w:rPr>
    </w:lvl>
  </w:abstractNum>
  <w:abstractNum w:abstractNumId="6" w15:restartNumberingAfterBreak="0">
    <w:nsid w:val="0C705A2B"/>
    <w:multiLevelType w:val="hybridMultilevel"/>
    <w:tmpl w:val="FD5A1A4A"/>
    <w:lvl w:ilvl="0" w:tplc="0890BB72">
      <w:numFmt w:val="bullet"/>
      <w:lvlText w:val="●"/>
      <w:lvlJc w:val="left"/>
      <w:pPr>
        <w:ind w:left="467" w:hanging="360"/>
      </w:pPr>
      <w:rPr>
        <w:rFonts w:ascii="Segoe UI" w:eastAsia="Segoe UI" w:hAnsi="Segoe UI" w:cs="Segoe UI" w:hint="default"/>
        <w:w w:val="99"/>
        <w:sz w:val="20"/>
        <w:szCs w:val="20"/>
        <w:lang w:val="en-US" w:eastAsia="en-US" w:bidi="en-US"/>
      </w:rPr>
    </w:lvl>
    <w:lvl w:ilvl="1" w:tplc="99501CEA">
      <w:numFmt w:val="bullet"/>
      <w:lvlText w:val="•"/>
      <w:lvlJc w:val="left"/>
      <w:pPr>
        <w:ind w:left="1366" w:hanging="360"/>
      </w:pPr>
      <w:rPr>
        <w:rFonts w:hint="default"/>
        <w:lang w:val="en-US" w:eastAsia="en-US" w:bidi="en-US"/>
      </w:rPr>
    </w:lvl>
    <w:lvl w:ilvl="2" w:tplc="97DE942C">
      <w:numFmt w:val="bullet"/>
      <w:lvlText w:val="•"/>
      <w:lvlJc w:val="left"/>
      <w:pPr>
        <w:ind w:left="2273" w:hanging="360"/>
      </w:pPr>
      <w:rPr>
        <w:rFonts w:hint="default"/>
        <w:lang w:val="en-US" w:eastAsia="en-US" w:bidi="en-US"/>
      </w:rPr>
    </w:lvl>
    <w:lvl w:ilvl="3" w:tplc="EA5A1880">
      <w:numFmt w:val="bullet"/>
      <w:lvlText w:val="•"/>
      <w:lvlJc w:val="left"/>
      <w:pPr>
        <w:ind w:left="3180" w:hanging="360"/>
      </w:pPr>
      <w:rPr>
        <w:rFonts w:hint="default"/>
        <w:lang w:val="en-US" w:eastAsia="en-US" w:bidi="en-US"/>
      </w:rPr>
    </w:lvl>
    <w:lvl w:ilvl="4" w:tplc="48B48510">
      <w:numFmt w:val="bullet"/>
      <w:lvlText w:val="•"/>
      <w:lvlJc w:val="left"/>
      <w:pPr>
        <w:ind w:left="4086" w:hanging="360"/>
      </w:pPr>
      <w:rPr>
        <w:rFonts w:hint="default"/>
        <w:lang w:val="en-US" w:eastAsia="en-US" w:bidi="en-US"/>
      </w:rPr>
    </w:lvl>
    <w:lvl w:ilvl="5" w:tplc="5406FB62">
      <w:numFmt w:val="bullet"/>
      <w:lvlText w:val="•"/>
      <w:lvlJc w:val="left"/>
      <w:pPr>
        <w:ind w:left="4993" w:hanging="360"/>
      </w:pPr>
      <w:rPr>
        <w:rFonts w:hint="default"/>
        <w:lang w:val="en-US" w:eastAsia="en-US" w:bidi="en-US"/>
      </w:rPr>
    </w:lvl>
    <w:lvl w:ilvl="6" w:tplc="9188ABF2">
      <w:numFmt w:val="bullet"/>
      <w:lvlText w:val="•"/>
      <w:lvlJc w:val="left"/>
      <w:pPr>
        <w:ind w:left="5900" w:hanging="360"/>
      </w:pPr>
      <w:rPr>
        <w:rFonts w:hint="default"/>
        <w:lang w:val="en-US" w:eastAsia="en-US" w:bidi="en-US"/>
      </w:rPr>
    </w:lvl>
    <w:lvl w:ilvl="7" w:tplc="D8EC5856">
      <w:numFmt w:val="bullet"/>
      <w:lvlText w:val="•"/>
      <w:lvlJc w:val="left"/>
      <w:pPr>
        <w:ind w:left="6806" w:hanging="360"/>
      </w:pPr>
      <w:rPr>
        <w:rFonts w:hint="default"/>
        <w:lang w:val="en-US" w:eastAsia="en-US" w:bidi="en-US"/>
      </w:rPr>
    </w:lvl>
    <w:lvl w:ilvl="8" w:tplc="547C94B2">
      <w:numFmt w:val="bullet"/>
      <w:lvlText w:val="•"/>
      <w:lvlJc w:val="left"/>
      <w:pPr>
        <w:ind w:left="7713" w:hanging="360"/>
      </w:pPr>
      <w:rPr>
        <w:rFonts w:hint="default"/>
        <w:lang w:val="en-US" w:eastAsia="en-US" w:bidi="en-US"/>
      </w:rPr>
    </w:lvl>
  </w:abstractNum>
  <w:abstractNum w:abstractNumId="7" w15:restartNumberingAfterBreak="0">
    <w:nsid w:val="0DDB2EBC"/>
    <w:multiLevelType w:val="hybridMultilevel"/>
    <w:tmpl w:val="3B32356E"/>
    <w:lvl w:ilvl="0" w:tplc="40B00A04">
      <w:numFmt w:val="bullet"/>
      <w:lvlText w:val=""/>
      <w:lvlJc w:val="left"/>
      <w:pPr>
        <w:ind w:left="467" w:hanging="360"/>
      </w:pPr>
      <w:rPr>
        <w:rFonts w:ascii="Symbol" w:eastAsia="Symbol" w:hAnsi="Symbol" w:cs="Symbol" w:hint="default"/>
        <w:w w:val="100"/>
        <w:sz w:val="22"/>
        <w:szCs w:val="22"/>
        <w:lang w:val="en-US" w:eastAsia="en-US" w:bidi="en-US"/>
      </w:rPr>
    </w:lvl>
    <w:lvl w:ilvl="1" w:tplc="8ACC5D24">
      <w:numFmt w:val="bullet"/>
      <w:lvlText w:val="•"/>
      <w:lvlJc w:val="left"/>
      <w:pPr>
        <w:ind w:left="880" w:hanging="360"/>
      </w:pPr>
      <w:rPr>
        <w:rFonts w:hint="default"/>
        <w:lang w:val="en-US" w:eastAsia="en-US" w:bidi="en-US"/>
      </w:rPr>
    </w:lvl>
    <w:lvl w:ilvl="2" w:tplc="8796046A">
      <w:numFmt w:val="bullet"/>
      <w:lvlText w:val="•"/>
      <w:lvlJc w:val="left"/>
      <w:pPr>
        <w:ind w:left="1301" w:hanging="360"/>
      </w:pPr>
      <w:rPr>
        <w:rFonts w:hint="default"/>
        <w:lang w:val="en-US" w:eastAsia="en-US" w:bidi="en-US"/>
      </w:rPr>
    </w:lvl>
    <w:lvl w:ilvl="3" w:tplc="BD9E0030">
      <w:numFmt w:val="bullet"/>
      <w:lvlText w:val="•"/>
      <w:lvlJc w:val="left"/>
      <w:pPr>
        <w:ind w:left="1721" w:hanging="360"/>
      </w:pPr>
      <w:rPr>
        <w:rFonts w:hint="default"/>
        <w:lang w:val="en-US" w:eastAsia="en-US" w:bidi="en-US"/>
      </w:rPr>
    </w:lvl>
    <w:lvl w:ilvl="4" w:tplc="8B583A1E">
      <w:numFmt w:val="bullet"/>
      <w:lvlText w:val="•"/>
      <w:lvlJc w:val="left"/>
      <w:pPr>
        <w:ind w:left="2142" w:hanging="360"/>
      </w:pPr>
      <w:rPr>
        <w:rFonts w:hint="default"/>
        <w:lang w:val="en-US" w:eastAsia="en-US" w:bidi="en-US"/>
      </w:rPr>
    </w:lvl>
    <w:lvl w:ilvl="5" w:tplc="EA86B10A">
      <w:numFmt w:val="bullet"/>
      <w:lvlText w:val="•"/>
      <w:lvlJc w:val="left"/>
      <w:pPr>
        <w:ind w:left="2563" w:hanging="360"/>
      </w:pPr>
      <w:rPr>
        <w:rFonts w:hint="default"/>
        <w:lang w:val="en-US" w:eastAsia="en-US" w:bidi="en-US"/>
      </w:rPr>
    </w:lvl>
    <w:lvl w:ilvl="6" w:tplc="6324FB68">
      <w:numFmt w:val="bullet"/>
      <w:lvlText w:val="•"/>
      <w:lvlJc w:val="left"/>
      <w:pPr>
        <w:ind w:left="2983" w:hanging="360"/>
      </w:pPr>
      <w:rPr>
        <w:rFonts w:hint="default"/>
        <w:lang w:val="en-US" w:eastAsia="en-US" w:bidi="en-US"/>
      </w:rPr>
    </w:lvl>
    <w:lvl w:ilvl="7" w:tplc="9182A4CA">
      <w:numFmt w:val="bullet"/>
      <w:lvlText w:val="•"/>
      <w:lvlJc w:val="left"/>
      <w:pPr>
        <w:ind w:left="3404" w:hanging="360"/>
      </w:pPr>
      <w:rPr>
        <w:rFonts w:hint="default"/>
        <w:lang w:val="en-US" w:eastAsia="en-US" w:bidi="en-US"/>
      </w:rPr>
    </w:lvl>
    <w:lvl w:ilvl="8" w:tplc="62FA7F24">
      <w:numFmt w:val="bullet"/>
      <w:lvlText w:val="•"/>
      <w:lvlJc w:val="left"/>
      <w:pPr>
        <w:ind w:left="3824" w:hanging="360"/>
      </w:pPr>
      <w:rPr>
        <w:rFonts w:hint="default"/>
        <w:lang w:val="en-US" w:eastAsia="en-US" w:bidi="en-US"/>
      </w:rPr>
    </w:lvl>
  </w:abstractNum>
  <w:abstractNum w:abstractNumId="8" w15:restartNumberingAfterBreak="0">
    <w:nsid w:val="147F74AE"/>
    <w:multiLevelType w:val="hybridMultilevel"/>
    <w:tmpl w:val="36A0FD46"/>
    <w:lvl w:ilvl="0" w:tplc="2034B0DE">
      <w:numFmt w:val="bullet"/>
      <w:lvlText w:val=""/>
      <w:lvlJc w:val="left"/>
      <w:pPr>
        <w:ind w:left="467" w:hanging="360"/>
      </w:pPr>
      <w:rPr>
        <w:rFonts w:ascii="Symbol" w:eastAsia="Symbol" w:hAnsi="Symbol" w:cs="Symbol" w:hint="default"/>
        <w:w w:val="100"/>
        <w:sz w:val="22"/>
        <w:szCs w:val="22"/>
        <w:lang w:val="en-US" w:eastAsia="en-US" w:bidi="en-US"/>
      </w:rPr>
    </w:lvl>
    <w:lvl w:ilvl="1" w:tplc="DA765A46">
      <w:numFmt w:val="bullet"/>
      <w:lvlText w:val="•"/>
      <w:lvlJc w:val="left"/>
      <w:pPr>
        <w:ind w:left="724" w:hanging="360"/>
      </w:pPr>
      <w:rPr>
        <w:rFonts w:hint="default"/>
        <w:lang w:val="en-US" w:eastAsia="en-US" w:bidi="en-US"/>
      </w:rPr>
    </w:lvl>
    <w:lvl w:ilvl="2" w:tplc="9C84DDF4">
      <w:numFmt w:val="bullet"/>
      <w:lvlText w:val="•"/>
      <w:lvlJc w:val="left"/>
      <w:pPr>
        <w:ind w:left="989" w:hanging="360"/>
      </w:pPr>
      <w:rPr>
        <w:rFonts w:hint="default"/>
        <w:lang w:val="en-US" w:eastAsia="en-US" w:bidi="en-US"/>
      </w:rPr>
    </w:lvl>
    <w:lvl w:ilvl="3" w:tplc="67383DB0">
      <w:numFmt w:val="bullet"/>
      <w:lvlText w:val="•"/>
      <w:lvlJc w:val="left"/>
      <w:pPr>
        <w:ind w:left="1253" w:hanging="360"/>
      </w:pPr>
      <w:rPr>
        <w:rFonts w:hint="default"/>
        <w:lang w:val="en-US" w:eastAsia="en-US" w:bidi="en-US"/>
      </w:rPr>
    </w:lvl>
    <w:lvl w:ilvl="4" w:tplc="DC10D622">
      <w:numFmt w:val="bullet"/>
      <w:lvlText w:val="•"/>
      <w:lvlJc w:val="left"/>
      <w:pPr>
        <w:ind w:left="1518" w:hanging="360"/>
      </w:pPr>
      <w:rPr>
        <w:rFonts w:hint="default"/>
        <w:lang w:val="en-US" w:eastAsia="en-US" w:bidi="en-US"/>
      </w:rPr>
    </w:lvl>
    <w:lvl w:ilvl="5" w:tplc="51EE7E48">
      <w:numFmt w:val="bullet"/>
      <w:lvlText w:val="•"/>
      <w:lvlJc w:val="left"/>
      <w:pPr>
        <w:ind w:left="1783" w:hanging="360"/>
      </w:pPr>
      <w:rPr>
        <w:rFonts w:hint="default"/>
        <w:lang w:val="en-US" w:eastAsia="en-US" w:bidi="en-US"/>
      </w:rPr>
    </w:lvl>
    <w:lvl w:ilvl="6" w:tplc="124431B8">
      <w:numFmt w:val="bullet"/>
      <w:lvlText w:val="•"/>
      <w:lvlJc w:val="left"/>
      <w:pPr>
        <w:ind w:left="2047" w:hanging="360"/>
      </w:pPr>
      <w:rPr>
        <w:rFonts w:hint="default"/>
        <w:lang w:val="en-US" w:eastAsia="en-US" w:bidi="en-US"/>
      </w:rPr>
    </w:lvl>
    <w:lvl w:ilvl="7" w:tplc="D4C87820">
      <w:numFmt w:val="bullet"/>
      <w:lvlText w:val="•"/>
      <w:lvlJc w:val="left"/>
      <w:pPr>
        <w:ind w:left="2312" w:hanging="360"/>
      </w:pPr>
      <w:rPr>
        <w:rFonts w:hint="default"/>
        <w:lang w:val="en-US" w:eastAsia="en-US" w:bidi="en-US"/>
      </w:rPr>
    </w:lvl>
    <w:lvl w:ilvl="8" w:tplc="BFDAAF24">
      <w:numFmt w:val="bullet"/>
      <w:lvlText w:val="•"/>
      <w:lvlJc w:val="left"/>
      <w:pPr>
        <w:ind w:left="2576" w:hanging="360"/>
      </w:pPr>
      <w:rPr>
        <w:rFonts w:hint="default"/>
        <w:lang w:val="en-US" w:eastAsia="en-US" w:bidi="en-US"/>
      </w:rPr>
    </w:lvl>
  </w:abstractNum>
  <w:abstractNum w:abstractNumId="9" w15:restartNumberingAfterBreak="0">
    <w:nsid w:val="16C12502"/>
    <w:multiLevelType w:val="hybridMultilevel"/>
    <w:tmpl w:val="5F084DB4"/>
    <w:lvl w:ilvl="0" w:tplc="88906F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46C10"/>
    <w:multiLevelType w:val="hybridMultilevel"/>
    <w:tmpl w:val="0164B3D0"/>
    <w:lvl w:ilvl="0" w:tplc="037C12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7735E"/>
    <w:multiLevelType w:val="hybridMultilevel"/>
    <w:tmpl w:val="6A64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42F38"/>
    <w:multiLevelType w:val="hybridMultilevel"/>
    <w:tmpl w:val="4A08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92EDC"/>
    <w:multiLevelType w:val="hybridMultilevel"/>
    <w:tmpl w:val="BCD823B2"/>
    <w:lvl w:ilvl="0" w:tplc="CAE8C1EC">
      <w:numFmt w:val="bullet"/>
      <w:lvlText w:val=""/>
      <w:lvlJc w:val="left"/>
      <w:pPr>
        <w:ind w:left="456" w:hanging="188"/>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4" w15:restartNumberingAfterBreak="0">
    <w:nsid w:val="236C28E1"/>
    <w:multiLevelType w:val="hybridMultilevel"/>
    <w:tmpl w:val="D6809A2C"/>
    <w:lvl w:ilvl="0" w:tplc="12D84656">
      <w:numFmt w:val="bullet"/>
      <w:lvlText w:val=""/>
      <w:lvlJc w:val="left"/>
      <w:pPr>
        <w:ind w:left="467" w:hanging="360"/>
      </w:pPr>
      <w:rPr>
        <w:rFonts w:ascii="Symbol" w:eastAsia="Symbol" w:hAnsi="Symbol" w:cs="Symbol" w:hint="default"/>
        <w:w w:val="100"/>
        <w:sz w:val="22"/>
        <w:szCs w:val="22"/>
        <w:lang w:val="en-US" w:eastAsia="en-US" w:bidi="en-US"/>
      </w:rPr>
    </w:lvl>
    <w:lvl w:ilvl="1" w:tplc="E7380CD6">
      <w:numFmt w:val="bullet"/>
      <w:lvlText w:val="•"/>
      <w:lvlJc w:val="left"/>
      <w:pPr>
        <w:ind w:left="790" w:hanging="360"/>
      </w:pPr>
      <w:rPr>
        <w:rFonts w:hint="default"/>
        <w:lang w:val="en-US" w:eastAsia="en-US" w:bidi="en-US"/>
      </w:rPr>
    </w:lvl>
    <w:lvl w:ilvl="2" w:tplc="E9166E8A">
      <w:numFmt w:val="bullet"/>
      <w:lvlText w:val="•"/>
      <w:lvlJc w:val="left"/>
      <w:pPr>
        <w:ind w:left="1121" w:hanging="360"/>
      </w:pPr>
      <w:rPr>
        <w:rFonts w:hint="default"/>
        <w:lang w:val="en-US" w:eastAsia="en-US" w:bidi="en-US"/>
      </w:rPr>
    </w:lvl>
    <w:lvl w:ilvl="3" w:tplc="27A67C74">
      <w:numFmt w:val="bullet"/>
      <w:lvlText w:val="•"/>
      <w:lvlJc w:val="left"/>
      <w:pPr>
        <w:ind w:left="1451" w:hanging="360"/>
      </w:pPr>
      <w:rPr>
        <w:rFonts w:hint="default"/>
        <w:lang w:val="en-US" w:eastAsia="en-US" w:bidi="en-US"/>
      </w:rPr>
    </w:lvl>
    <w:lvl w:ilvl="4" w:tplc="0F6878C4">
      <w:numFmt w:val="bullet"/>
      <w:lvlText w:val="•"/>
      <w:lvlJc w:val="left"/>
      <w:pPr>
        <w:ind w:left="1782" w:hanging="360"/>
      </w:pPr>
      <w:rPr>
        <w:rFonts w:hint="default"/>
        <w:lang w:val="en-US" w:eastAsia="en-US" w:bidi="en-US"/>
      </w:rPr>
    </w:lvl>
    <w:lvl w:ilvl="5" w:tplc="5A062154">
      <w:numFmt w:val="bullet"/>
      <w:lvlText w:val="•"/>
      <w:lvlJc w:val="left"/>
      <w:pPr>
        <w:ind w:left="2113" w:hanging="360"/>
      </w:pPr>
      <w:rPr>
        <w:rFonts w:hint="default"/>
        <w:lang w:val="en-US" w:eastAsia="en-US" w:bidi="en-US"/>
      </w:rPr>
    </w:lvl>
    <w:lvl w:ilvl="6" w:tplc="FB48923E">
      <w:numFmt w:val="bullet"/>
      <w:lvlText w:val="•"/>
      <w:lvlJc w:val="left"/>
      <w:pPr>
        <w:ind w:left="2443" w:hanging="360"/>
      </w:pPr>
      <w:rPr>
        <w:rFonts w:hint="default"/>
        <w:lang w:val="en-US" w:eastAsia="en-US" w:bidi="en-US"/>
      </w:rPr>
    </w:lvl>
    <w:lvl w:ilvl="7" w:tplc="FC749C6A">
      <w:numFmt w:val="bullet"/>
      <w:lvlText w:val="•"/>
      <w:lvlJc w:val="left"/>
      <w:pPr>
        <w:ind w:left="2774" w:hanging="360"/>
      </w:pPr>
      <w:rPr>
        <w:rFonts w:hint="default"/>
        <w:lang w:val="en-US" w:eastAsia="en-US" w:bidi="en-US"/>
      </w:rPr>
    </w:lvl>
    <w:lvl w:ilvl="8" w:tplc="1D6C3990">
      <w:numFmt w:val="bullet"/>
      <w:lvlText w:val="•"/>
      <w:lvlJc w:val="left"/>
      <w:pPr>
        <w:ind w:left="3104" w:hanging="360"/>
      </w:pPr>
      <w:rPr>
        <w:rFonts w:hint="default"/>
        <w:lang w:val="en-US" w:eastAsia="en-US" w:bidi="en-US"/>
      </w:rPr>
    </w:lvl>
  </w:abstractNum>
  <w:abstractNum w:abstractNumId="15" w15:restartNumberingAfterBreak="0">
    <w:nsid w:val="2C405692"/>
    <w:multiLevelType w:val="hybridMultilevel"/>
    <w:tmpl w:val="EB467DC8"/>
    <w:lvl w:ilvl="0" w:tplc="0409000F">
      <w:start w:val="1"/>
      <w:numFmt w:val="decimal"/>
      <w:lvlText w:val="%1."/>
      <w:lvlJc w:val="left"/>
      <w:pPr>
        <w:ind w:left="554" w:hanging="360"/>
      </w:pPr>
      <w:rPr>
        <w:rFonts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B0E32"/>
    <w:multiLevelType w:val="hybridMultilevel"/>
    <w:tmpl w:val="6A3295EA"/>
    <w:lvl w:ilvl="0" w:tplc="B3D6C5A4">
      <w:numFmt w:val="bullet"/>
      <w:lvlText w:val=""/>
      <w:lvlJc w:val="left"/>
      <w:pPr>
        <w:ind w:left="467" w:hanging="360"/>
      </w:pPr>
      <w:rPr>
        <w:rFonts w:ascii="Symbol" w:eastAsia="Symbol" w:hAnsi="Symbol" w:cs="Symbol" w:hint="default"/>
        <w:w w:val="100"/>
        <w:sz w:val="22"/>
        <w:szCs w:val="22"/>
        <w:lang w:val="en-US" w:eastAsia="en-US" w:bidi="en-US"/>
      </w:rPr>
    </w:lvl>
    <w:lvl w:ilvl="1" w:tplc="CD329124">
      <w:numFmt w:val="bullet"/>
      <w:lvlText w:val="•"/>
      <w:lvlJc w:val="left"/>
      <w:pPr>
        <w:ind w:left="724" w:hanging="360"/>
      </w:pPr>
      <w:rPr>
        <w:rFonts w:hint="default"/>
        <w:lang w:val="en-US" w:eastAsia="en-US" w:bidi="en-US"/>
      </w:rPr>
    </w:lvl>
    <w:lvl w:ilvl="2" w:tplc="9CB2E230">
      <w:numFmt w:val="bullet"/>
      <w:lvlText w:val="•"/>
      <w:lvlJc w:val="left"/>
      <w:pPr>
        <w:ind w:left="989" w:hanging="360"/>
      </w:pPr>
      <w:rPr>
        <w:rFonts w:hint="default"/>
        <w:lang w:val="en-US" w:eastAsia="en-US" w:bidi="en-US"/>
      </w:rPr>
    </w:lvl>
    <w:lvl w:ilvl="3" w:tplc="D19E1446">
      <w:numFmt w:val="bullet"/>
      <w:lvlText w:val="•"/>
      <w:lvlJc w:val="left"/>
      <w:pPr>
        <w:ind w:left="1254" w:hanging="360"/>
      </w:pPr>
      <w:rPr>
        <w:rFonts w:hint="default"/>
        <w:lang w:val="en-US" w:eastAsia="en-US" w:bidi="en-US"/>
      </w:rPr>
    </w:lvl>
    <w:lvl w:ilvl="4" w:tplc="1EC0192E">
      <w:numFmt w:val="bullet"/>
      <w:lvlText w:val="•"/>
      <w:lvlJc w:val="left"/>
      <w:pPr>
        <w:ind w:left="1519" w:hanging="360"/>
      </w:pPr>
      <w:rPr>
        <w:rFonts w:hint="default"/>
        <w:lang w:val="en-US" w:eastAsia="en-US" w:bidi="en-US"/>
      </w:rPr>
    </w:lvl>
    <w:lvl w:ilvl="5" w:tplc="55EA755A">
      <w:numFmt w:val="bullet"/>
      <w:lvlText w:val="•"/>
      <w:lvlJc w:val="left"/>
      <w:pPr>
        <w:ind w:left="1784" w:hanging="360"/>
      </w:pPr>
      <w:rPr>
        <w:rFonts w:hint="default"/>
        <w:lang w:val="en-US" w:eastAsia="en-US" w:bidi="en-US"/>
      </w:rPr>
    </w:lvl>
    <w:lvl w:ilvl="6" w:tplc="5F9A2A00">
      <w:numFmt w:val="bullet"/>
      <w:lvlText w:val="•"/>
      <w:lvlJc w:val="left"/>
      <w:pPr>
        <w:ind w:left="2048" w:hanging="360"/>
      </w:pPr>
      <w:rPr>
        <w:rFonts w:hint="default"/>
        <w:lang w:val="en-US" w:eastAsia="en-US" w:bidi="en-US"/>
      </w:rPr>
    </w:lvl>
    <w:lvl w:ilvl="7" w:tplc="C420966A">
      <w:numFmt w:val="bullet"/>
      <w:lvlText w:val="•"/>
      <w:lvlJc w:val="left"/>
      <w:pPr>
        <w:ind w:left="2313" w:hanging="360"/>
      </w:pPr>
      <w:rPr>
        <w:rFonts w:hint="default"/>
        <w:lang w:val="en-US" w:eastAsia="en-US" w:bidi="en-US"/>
      </w:rPr>
    </w:lvl>
    <w:lvl w:ilvl="8" w:tplc="C8A636C8">
      <w:numFmt w:val="bullet"/>
      <w:lvlText w:val="•"/>
      <w:lvlJc w:val="left"/>
      <w:pPr>
        <w:ind w:left="2578" w:hanging="360"/>
      </w:pPr>
      <w:rPr>
        <w:rFonts w:hint="default"/>
        <w:lang w:val="en-US" w:eastAsia="en-US" w:bidi="en-US"/>
      </w:rPr>
    </w:lvl>
  </w:abstractNum>
  <w:abstractNum w:abstractNumId="17" w15:restartNumberingAfterBreak="0">
    <w:nsid w:val="32FC2E74"/>
    <w:multiLevelType w:val="hybridMultilevel"/>
    <w:tmpl w:val="456CC2D2"/>
    <w:lvl w:ilvl="0" w:tplc="FA48237C">
      <w:numFmt w:val="bullet"/>
      <w:lvlText w:val=""/>
      <w:lvlJc w:val="left"/>
      <w:pPr>
        <w:ind w:left="467" w:hanging="360"/>
      </w:pPr>
      <w:rPr>
        <w:rFonts w:ascii="Symbol" w:eastAsia="Symbol" w:hAnsi="Symbol" w:cs="Symbol" w:hint="default"/>
        <w:w w:val="100"/>
        <w:sz w:val="22"/>
        <w:szCs w:val="22"/>
        <w:lang w:val="en-US" w:eastAsia="en-US" w:bidi="en-US"/>
      </w:rPr>
    </w:lvl>
    <w:lvl w:ilvl="1" w:tplc="C2B2E212">
      <w:numFmt w:val="bullet"/>
      <w:lvlText w:val="•"/>
      <w:lvlJc w:val="left"/>
      <w:pPr>
        <w:ind w:left="808" w:hanging="360"/>
      </w:pPr>
      <w:rPr>
        <w:rFonts w:hint="default"/>
        <w:lang w:val="en-US" w:eastAsia="en-US" w:bidi="en-US"/>
      </w:rPr>
    </w:lvl>
    <w:lvl w:ilvl="2" w:tplc="8458A008">
      <w:numFmt w:val="bullet"/>
      <w:lvlText w:val="•"/>
      <w:lvlJc w:val="left"/>
      <w:pPr>
        <w:ind w:left="1157" w:hanging="360"/>
      </w:pPr>
      <w:rPr>
        <w:rFonts w:hint="default"/>
        <w:lang w:val="en-US" w:eastAsia="en-US" w:bidi="en-US"/>
      </w:rPr>
    </w:lvl>
    <w:lvl w:ilvl="3" w:tplc="DAB6F9EA">
      <w:numFmt w:val="bullet"/>
      <w:lvlText w:val="•"/>
      <w:lvlJc w:val="left"/>
      <w:pPr>
        <w:ind w:left="1505" w:hanging="360"/>
      </w:pPr>
      <w:rPr>
        <w:rFonts w:hint="default"/>
        <w:lang w:val="en-US" w:eastAsia="en-US" w:bidi="en-US"/>
      </w:rPr>
    </w:lvl>
    <w:lvl w:ilvl="4" w:tplc="35020E9C">
      <w:numFmt w:val="bullet"/>
      <w:lvlText w:val="•"/>
      <w:lvlJc w:val="left"/>
      <w:pPr>
        <w:ind w:left="1854" w:hanging="360"/>
      </w:pPr>
      <w:rPr>
        <w:rFonts w:hint="default"/>
        <w:lang w:val="en-US" w:eastAsia="en-US" w:bidi="en-US"/>
      </w:rPr>
    </w:lvl>
    <w:lvl w:ilvl="5" w:tplc="F212253E">
      <w:numFmt w:val="bullet"/>
      <w:lvlText w:val="•"/>
      <w:lvlJc w:val="left"/>
      <w:pPr>
        <w:ind w:left="2203" w:hanging="360"/>
      </w:pPr>
      <w:rPr>
        <w:rFonts w:hint="default"/>
        <w:lang w:val="en-US" w:eastAsia="en-US" w:bidi="en-US"/>
      </w:rPr>
    </w:lvl>
    <w:lvl w:ilvl="6" w:tplc="4244A20E">
      <w:numFmt w:val="bullet"/>
      <w:lvlText w:val="•"/>
      <w:lvlJc w:val="left"/>
      <w:pPr>
        <w:ind w:left="2551" w:hanging="360"/>
      </w:pPr>
      <w:rPr>
        <w:rFonts w:hint="default"/>
        <w:lang w:val="en-US" w:eastAsia="en-US" w:bidi="en-US"/>
      </w:rPr>
    </w:lvl>
    <w:lvl w:ilvl="7" w:tplc="6FDEFE74">
      <w:numFmt w:val="bullet"/>
      <w:lvlText w:val="•"/>
      <w:lvlJc w:val="left"/>
      <w:pPr>
        <w:ind w:left="2900" w:hanging="360"/>
      </w:pPr>
      <w:rPr>
        <w:rFonts w:hint="default"/>
        <w:lang w:val="en-US" w:eastAsia="en-US" w:bidi="en-US"/>
      </w:rPr>
    </w:lvl>
    <w:lvl w:ilvl="8" w:tplc="5FB4E9C6">
      <w:numFmt w:val="bullet"/>
      <w:lvlText w:val="•"/>
      <w:lvlJc w:val="left"/>
      <w:pPr>
        <w:ind w:left="3248" w:hanging="360"/>
      </w:pPr>
      <w:rPr>
        <w:rFonts w:hint="default"/>
        <w:lang w:val="en-US" w:eastAsia="en-US" w:bidi="en-US"/>
      </w:rPr>
    </w:lvl>
  </w:abstractNum>
  <w:abstractNum w:abstractNumId="18" w15:restartNumberingAfterBreak="0">
    <w:nsid w:val="331E4913"/>
    <w:multiLevelType w:val="hybridMultilevel"/>
    <w:tmpl w:val="48E854F6"/>
    <w:lvl w:ilvl="0" w:tplc="CAE8C1EC">
      <w:numFmt w:val="bullet"/>
      <w:lvlText w:val=""/>
      <w:lvlJc w:val="left"/>
      <w:pPr>
        <w:ind w:left="456" w:hanging="188"/>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9" w15:restartNumberingAfterBreak="0">
    <w:nsid w:val="378C2318"/>
    <w:multiLevelType w:val="hybridMultilevel"/>
    <w:tmpl w:val="337431CE"/>
    <w:lvl w:ilvl="0" w:tplc="257C92B6">
      <w:numFmt w:val="bullet"/>
      <w:lvlText w:val=""/>
      <w:lvlJc w:val="left"/>
      <w:pPr>
        <w:ind w:left="467" w:hanging="360"/>
      </w:pPr>
      <w:rPr>
        <w:rFonts w:ascii="Symbol" w:eastAsia="Symbol" w:hAnsi="Symbol" w:cs="Symbol" w:hint="default"/>
        <w:w w:val="100"/>
        <w:sz w:val="22"/>
        <w:szCs w:val="22"/>
        <w:lang w:val="en-US" w:eastAsia="en-US" w:bidi="en-US"/>
      </w:rPr>
    </w:lvl>
    <w:lvl w:ilvl="1" w:tplc="ECA28808">
      <w:numFmt w:val="bullet"/>
      <w:lvlText w:val="•"/>
      <w:lvlJc w:val="left"/>
      <w:pPr>
        <w:ind w:left="724" w:hanging="360"/>
      </w:pPr>
      <w:rPr>
        <w:rFonts w:hint="default"/>
        <w:lang w:val="en-US" w:eastAsia="en-US" w:bidi="en-US"/>
      </w:rPr>
    </w:lvl>
    <w:lvl w:ilvl="2" w:tplc="282ED2F4">
      <w:numFmt w:val="bullet"/>
      <w:lvlText w:val="•"/>
      <w:lvlJc w:val="left"/>
      <w:pPr>
        <w:ind w:left="989" w:hanging="360"/>
      </w:pPr>
      <w:rPr>
        <w:rFonts w:hint="default"/>
        <w:lang w:val="en-US" w:eastAsia="en-US" w:bidi="en-US"/>
      </w:rPr>
    </w:lvl>
    <w:lvl w:ilvl="3" w:tplc="53CC4724">
      <w:numFmt w:val="bullet"/>
      <w:lvlText w:val="•"/>
      <w:lvlJc w:val="left"/>
      <w:pPr>
        <w:ind w:left="1253" w:hanging="360"/>
      </w:pPr>
      <w:rPr>
        <w:rFonts w:hint="default"/>
        <w:lang w:val="en-US" w:eastAsia="en-US" w:bidi="en-US"/>
      </w:rPr>
    </w:lvl>
    <w:lvl w:ilvl="4" w:tplc="BFB4D746">
      <w:numFmt w:val="bullet"/>
      <w:lvlText w:val="•"/>
      <w:lvlJc w:val="left"/>
      <w:pPr>
        <w:ind w:left="1518" w:hanging="360"/>
      </w:pPr>
      <w:rPr>
        <w:rFonts w:hint="default"/>
        <w:lang w:val="en-US" w:eastAsia="en-US" w:bidi="en-US"/>
      </w:rPr>
    </w:lvl>
    <w:lvl w:ilvl="5" w:tplc="38CC54BA">
      <w:numFmt w:val="bullet"/>
      <w:lvlText w:val="•"/>
      <w:lvlJc w:val="left"/>
      <w:pPr>
        <w:ind w:left="1783" w:hanging="360"/>
      </w:pPr>
      <w:rPr>
        <w:rFonts w:hint="default"/>
        <w:lang w:val="en-US" w:eastAsia="en-US" w:bidi="en-US"/>
      </w:rPr>
    </w:lvl>
    <w:lvl w:ilvl="6" w:tplc="CEDE9F6E">
      <w:numFmt w:val="bullet"/>
      <w:lvlText w:val="•"/>
      <w:lvlJc w:val="left"/>
      <w:pPr>
        <w:ind w:left="2047" w:hanging="360"/>
      </w:pPr>
      <w:rPr>
        <w:rFonts w:hint="default"/>
        <w:lang w:val="en-US" w:eastAsia="en-US" w:bidi="en-US"/>
      </w:rPr>
    </w:lvl>
    <w:lvl w:ilvl="7" w:tplc="BB507176">
      <w:numFmt w:val="bullet"/>
      <w:lvlText w:val="•"/>
      <w:lvlJc w:val="left"/>
      <w:pPr>
        <w:ind w:left="2312" w:hanging="360"/>
      </w:pPr>
      <w:rPr>
        <w:rFonts w:hint="default"/>
        <w:lang w:val="en-US" w:eastAsia="en-US" w:bidi="en-US"/>
      </w:rPr>
    </w:lvl>
    <w:lvl w:ilvl="8" w:tplc="2FA8A5E6">
      <w:numFmt w:val="bullet"/>
      <w:lvlText w:val="•"/>
      <w:lvlJc w:val="left"/>
      <w:pPr>
        <w:ind w:left="2576" w:hanging="360"/>
      </w:pPr>
      <w:rPr>
        <w:rFonts w:hint="default"/>
        <w:lang w:val="en-US" w:eastAsia="en-US" w:bidi="en-US"/>
      </w:rPr>
    </w:lvl>
  </w:abstractNum>
  <w:abstractNum w:abstractNumId="20" w15:restartNumberingAfterBreak="0">
    <w:nsid w:val="3BF564EB"/>
    <w:multiLevelType w:val="hybridMultilevel"/>
    <w:tmpl w:val="FD24006E"/>
    <w:lvl w:ilvl="0" w:tplc="CAE8C1EC">
      <w:numFmt w:val="bullet"/>
      <w:lvlText w:val=""/>
      <w:lvlJc w:val="left"/>
      <w:pPr>
        <w:ind w:left="369" w:hanging="188"/>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3DC154C8"/>
    <w:multiLevelType w:val="hybridMultilevel"/>
    <w:tmpl w:val="FE6C127E"/>
    <w:lvl w:ilvl="0" w:tplc="88906F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B465A"/>
    <w:multiLevelType w:val="hybridMultilevel"/>
    <w:tmpl w:val="656C4F70"/>
    <w:lvl w:ilvl="0" w:tplc="00226584">
      <w:numFmt w:val="bullet"/>
      <w:lvlText w:val=""/>
      <w:lvlJc w:val="left"/>
      <w:pPr>
        <w:ind w:left="467" w:hanging="360"/>
      </w:pPr>
      <w:rPr>
        <w:rFonts w:ascii="Symbol" w:eastAsia="Symbol" w:hAnsi="Symbol" w:cs="Symbol" w:hint="default"/>
        <w:w w:val="100"/>
        <w:sz w:val="22"/>
        <w:szCs w:val="22"/>
        <w:lang w:val="en-US" w:eastAsia="en-US" w:bidi="en-US"/>
      </w:rPr>
    </w:lvl>
    <w:lvl w:ilvl="1" w:tplc="0A305078">
      <w:numFmt w:val="bullet"/>
      <w:lvlText w:val="o"/>
      <w:lvlJc w:val="left"/>
      <w:pPr>
        <w:ind w:left="988" w:hanging="360"/>
      </w:pPr>
      <w:rPr>
        <w:rFonts w:ascii="Courier New" w:eastAsia="Courier New" w:hAnsi="Courier New" w:cs="Courier New" w:hint="default"/>
        <w:w w:val="100"/>
        <w:sz w:val="22"/>
        <w:szCs w:val="22"/>
        <w:lang w:val="en-US" w:eastAsia="en-US" w:bidi="en-US"/>
      </w:rPr>
    </w:lvl>
    <w:lvl w:ilvl="2" w:tplc="64FEE7A6">
      <w:numFmt w:val="bullet"/>
      <w:lvlText w:val="•"/>
      <w:lvlJc w:val="left"/>
      <w:pPr>
        <w:ind w:left="1909" w:hanging="360"/>
      </w:pPr>
      <w:rPr>
        <w:rFonts w:hint="default"/>
        <w:lang w:val="en-US" w:eastAsia="en-US" w:bidi="en-US"/>
      </w:rPr>
    </w:lvl>
    <w:lvl w:ilvl="3" w:tplc="4A7E187E">
      <w:numFmt w:val="bullet"/>
      <w:lvlText w:val="•"/>
      <w:lvlJc w:val="left"/>
      <w:pPr>
        <w:ind w:left="2839" w:hanging="360"/>
      </w:pPr>
      <w:rPr>
        <w:rFonts w:hint="default"/>
        <w:lang w:val="en-US" w:eastAsia="en-US" w:bidi="en-US"/>
      </w:rPr>
    </w:lvl>
    <w:lvl w:ilvl="4" w:tplc="D8886ED2">
      <w:numFmt w:val="bullet"/>
      <w:lvlText w:val="•"/>
      <w:lvlJc w:val="left"/>
      <w:pPr>
        <w:ind w:left="3769" w:hanging="360"/>
      </w:pPr>
      <w:rPr>
        <w:rFonts w:hint="default"/>
        <w:lang w:val="en-US" w:eastAsia="en-US" w:bidi="en-US"/>
      </w:rPr>
    </w:lvl>
    <w:lvl w:ilvl="5" w:tplc="D964564A">
      <w:numFmt w:val="bullet"/>
      <w:lvlText w:val="•"/>
      <w:lvlJc w:val="left"/>
      <w:pPr>
        <w:ind w:left="4698" w:hanging="360"/>
      </w:pPr>
      <w:rPr>
        <w:rFonts w:hint="default"/>
        <w:lang w:val="en-US" w:eastAsia="en-US" w:bidi="en-US"/>
      </w:rPr>
    </w:lvl>
    <w:lvl w:ilvl="6" w:tplc="D2D4C59A">
      <w:numFmt w:val="bullet"/>
      <w:lvlText w:val="•"/>
      <w:lvlJc w:val="left"/>
      <w:pPr>
        <w:ind w:left="5628" w:hanging="360"/>
      </w:pPr>
      <w:rPr>
        <w:rFonts w:hint="default"/>
        <w:lang w:val="en-US" w:eastAsia="en-US" w:bidi="en-US"/>
      </w:rPr>
    </w:lvl>
    <w:lvl w:ilvl="7" w:tplc="4BC8B926">
      <w:numFmt w:val="bullet"/>
      <w:lvlText w:val="•"/>
      <w:lvlJc w:val="left"/>
      <w:pPr>
        <w:ind w:left="6558" w:hanging="360"/>
      </w:pPr>
      <w:rPr>
        <w:rFonts w:hint="default"/>
        <w:lang w:val="en-US" w:eastAsia="en-US" w:bidi="en-US"/>
      </w:rPr>
    </w:lvl>
    <w:lvl w:ilvl="8" w:tplc="94261B30">
      <w:numFmt w:val="bullet"/>
      <w:lvlText w:val="•"/>
      <w:lvlJc w:val="left"/>
      <w:pPr>
        <w:ind w:left="7487" w:hanging="360"/>
      </w:pPr>
      <w:rPr>
        <w:rFonts w:hint="default"/>
        <w:lang w:val="en-US" w:eastAsia="en-US" w:bidi="en-US"/>
      </w:rPr>
    </w:lvl>
  </w:abstractNum>
  <w:abstractNum w:abstractNumId="23" w15:restartNumberingAfterBreak="0">
    <w:nsid w:val="3F6B1D5C"/>
    <w:multiLevelType w:val="hybridMultilevel"/>
    <w:tmpl w:val="0FD0EC2A"/>
    <w:lvl w:ilvl="0" w:tplc="A3AEF83E">
      <w:start w:val="1"/>
      <w:numFmt w:val="decimal"/>
      <w:lvlText w:val="%1."/>
      <w:lvlJc w:val="left"/>
      <w:pPr>
        <w:ind w:left="554" w:hanging="360"/>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43A79"/>
    <w:multiLevelType w:val="hybridMultilevel"/>
    <w:tmpl w:val="ED4AE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4B1E2B"/>
    <w:multiLevelType w:val="hybridMultilevel"/>
    <w:tmpl w:val="1018C27C"/>
    <w:lvl w:ilvl="0" w:tplc="A80A2E7A">
      <w:numFmt w:val="bullet"/>
      <w:lvlText w:val=""/>
      <w:lvlJc w:val="left"/>
      <w:pPr>
        <w:ind w:left="467" w:hanging="360"/>
      </w:pPr>
      <w:rPr>
        <w:rFonts w:ascii="Symbol" w:eastAsia="Symbol" w:hAnsi="Symbol" w:cs="Symbol" w:hint="default"/>
        <w:w w:val="100"/>
        <w:sz w:val="22"/>
        <w:szCs w:val="22"/>
        <w:lang w:val="en-US" w:eastAsia="en-US" w:bidi="en-US"/>
      </w:rPr>
    </w:lvl>
    <w:lvl w:ilvl="1" w:tplc="4BA80228">
      <w:numFmt w:val="bullet"/>
      <w:lvlText w:val="•"/>
      <w:lvlJc w:val="left"/>
      <w:pPr>
        <w:ind w:left="724" w:hanging="360"/>
      </w:pPr>
      <w:rPr>
        <w:rFonts w:hint="default"/>
        <w:lang w:val="en-US" w:eastAsia="en-US" w:bidi="en-US"/>
      </w:rPr>
    </w:lvl>
    <w:lvl w:ilvl="2" w:tplc="38DEF7E8">
      <w:numFmt w:val="bullet"/>
      <w:lvlText w:val="•"/>
      <w:lvlJc w:val="left"/>
      <w:pPr>
        <w:ind w:left="989" w:hanging="360"/>
      </w:pPr>
      <w:rPr>
        <w:rFonts w:hint="default"/>
        <w:lang w:val="en-US" w:eastAsia="en-US" w:bidi="en-US"/>
      </w:rPr>
    </w:lvl>
    <w:lvl w:ilvl="3" w:tplc="3B36D4C4">
      <w:numFmt w:val="bullet"/>
      <w:lvlText w:val="•"/>
      <w:lvlJc w:val="left"/>
      <w:pPr>
        <w:ind w:left="1254" w:hanging="360"/>
      </w:pPr>
      <w:rPr>
        <w:rFonts w:hint="default"/>
        <w:lang w:val="en-US" w:eastAsia="en-US" w:bidi="en-US"/>
      </w:rPr>
    </w:lvl>
    <w:lvl w:ilvl="4" w:tplc="F61AF904">
      <w:numFmt w:val="bullet"/>
      <w:lvlText w:val="•"/>
      <w:lvlJc w:val="left"/>
      <w:pPr>
        <w:ind w:left="1519" w:hanging="360"/>
      </w:pPr>
      <w:rPr>
        <w:rFonts w:hint="default"/>
        <w:lang w:val="en-US" w:eastAsia="en-US" w:bidi="en-US"/>
      </w:rPr>
    </w:lvl>
    <w:lvl w:ilvl="5" w:tplc="CAA4B27A">
      <w:numFmt w:val="bullet"/>
      <w:lvlText w:val="•"/>
      <w:lvlJc w:val="left"/>
      <w:pPr>
        <w:ind w:left="1784" w:hanging="360"/>
      </w:pPr>
      <w:rPr>
        <w:rFonts w:hint="default"/>
        <w:lang w:val="en-US" w:eastAsia="en-US" w:bidi="en-US"/>
      </w:rPr>
    </w:lvl>
    <w:lvl w:ilvl="6" w:tplc="8DEC4064">
      <w:numFmt w:val="bullet"/>
      <w:lvlText w:val="•"/>
      <w:lvlJc w:val="left"/>
      <w:pPr>
        <w:ind w:left="2048" w:hanging="360"/>
      </w:pPr>
      <w:rPr>
        <w:rFonts w:hint="default"/>
        <w:lang w:val="en-US" w:eastAsia="en-US" w:bidi="en-US"/>
      </w:rPr>
    </w:lvl>
    <w:lvl w:ilvl="7" w:tplc="BFB28CF4">
      <w:numFmt w:val="bullet"/>
      <w:lvlText w:val="•"/>
      <w:lvlJc w:val="left"/>
      <w:pPr>
        <w:ind w:left="2313" w:hanging="360"/>
      </w:pPr>
      <w:rPr>
        <w:rFonts w:hint="default"/>
        <w:lang w:val="en-US" w:eastAsia="en-US" w:bidi="en-US"/>
      </w:rPr>
    </w:lvl>
    <w:lvl w:ilvl="8" w:tplc="DF8ECB84">
      <w:numFmt w:val="bullet"/>
      <w:lvlText w:val="•"/>
      <w:lvlJc w:val="left"/>
      <w:pPr>
        <w:ind w:left="2578" w:hanging="360"/>
      </w:pPr>
      <w:rPr>
        <w:rFonts w:hint="default"/>
        <w:lang w:val="en-US" w:eastAsia="en-US" w:bidi="en-US"/>
      </w:rPr>
    </w:lvl>
  </w:abstractNum>
  <w:abstractNum w:abstractNumId="26" w15:restartNumberingAfterBreak="0">
    <w:nsid w:val="4B7039CC"/>
    <w:multiLevelType w:val="hybridMultilevel"/>
    <w:tmpl w:val="F70E93FA"/>
    <w:lvl w:ilvl="0" w:tplc="58EE3CCC">
      <w:numFmt w:val="bullet"/>
      <w:lvlText w:val=""/>
      <w:lvlJc w:val="left"/>
      <w:pPr>
        <w:ind w:left="467" w:hanging="360"/>
      </w:pPr>
      <w:rPr>
        <w:rFonts w:ascii="Symbol" w:eastAsia="Symbol" w:hAnsi="Symbol" w:cs="Symbol" w:hint="default"/>
        <w:w w:val="100"/>
        <w:sz w:val="22"/>
        <w:szCs w:val="22"/>
        <w:lang w:val="en-US" w:eastAsia="en-US" w:bidi="en-US"/>
      </w:rPr>
    </w:lvl>
    <w:lvl w:ilvl="1" w:tplc="EBC45412">
      <w:numFmt w:val="bullet"/>
      <w:lvlText w:val="•"/>
      <w:lvlJc w:val="left"/>
      <w:pPr>
        <w:ind w:left="1348" w:hanging="360"/>
      </w:pPr>
      <w:rPr>
        <w:rFonts w:hint="default"/>
        <w:lang w:val="en-US" w:eastAsia="en-US" w:bidi="en-US"/>
      </w:rPr>
    </w:lvl>
    <w:lvl w:ilvl="2" w:tplc="9162FEEA">
      <w:numFmt w:val="bullet"/>
      <w:lvlText w:val="•"/>
      <w:lvlJc w:val="left"/>
      <w:pPr>
        <w:ind w:left="2236" w:hanging="360"/>
      </w:pPr>
      <w:rPr>
        <w:rFonts w:hint="default"/>
        <w:lang w:val="en-US" w:eastAsia="en-US" w:bidi="en-US"/>
      </w:rPr>
    </w:lvl>
    <w:lvl w:ilvl="3" w:tplc="18EEB1FA">
      <w:numFmt w:val="bullet"/>
      <w:lvlText w:val="•"/>
      <w:lvlJc w:val="left"/>
      <w:pPr>
        <w:ind w:left="3124" w:hanging="360"/>
      </w:pPr>
      <w:rPr>
        <w:rFonts w:hint="default"/>
        <w:lang w:val="en-US" w:eastAsia="en-US" w:bidi="en-US"/>
      </w:rPr>
    </w:lvl>
    <w:lvl w:ilvl="4" w:tplc="78BEAE78">
      <w:numFmt w:val="bullet"/>
      <w:lvlText w:val="•"/>
      <w:lvlJc w:val="left"/>
      <w:pPr>
        <w:ind w:left="4012" w:hanging="360"/>
      </w:pPr>
      <w:rPr>
        <w:rFonts w:hint="default"/>
        <w:lang w:val="en-US" w:eastAsia="en-US" w:bidi="en-US"/>
      </w:rPr>
    </w:lvl>
    <w:lvl w:ilvl="5" w:tplc="BAA02484">
      <w:numFmt w:val="bullet"/>
      <w:lvlText w:val="•"/>
      <w:lvlJc w:val="left"/>
      <w:pPr>
        <w:ind w:left="4901" w:hanging="360"/>
      </w:pPr>
      <w:rPr>
        <w:rFonts w:hint="default"/>
        <w:lang w:val="en-US" w:eastAsia="en-US" w:bidi="en-US"/>
      </w:rPr>
    </w:lvl>
    <w:lvl w:ilvl="6" w:tplc="3F0C13C4">
      <w:numFmt w:val="bullet"/>
      <w:lvlText w:val="•"/>
      <w:lvlJc w:val="left"/>
      <w:pPr>
        <w:ind w:left="5789" w:hanging="360"/>
      </w:pPr>
      <w:rPr>
        <w:rFonts w:hint="default"/>
        <w:lang w:val="en-US" w:eastAsia="en-US" w:bidi="en-US"/>
      </w:rPr>
    </w:lvl>
    <w:lvl w:ilvl="7" w:tplc="C4580E86">
      <w:numFmt w:val="bullet"/>
      <w:lvlText w:val="•"/>
      <w:lvlJc w:val="left"/>
      <w:pPr>
        <w:ind w:left="6677" w:hanging="360"/>
      </w:pPr>
      <w:rPr>
        <w:rFonts w:hint="default"/>
        <w:lang w:val="en-US" w:eastAsia="en-US" w:bidi="en-US"/>
      </w:rPr>
    </w:lvl>
    <w:lvl w:ilvl="8" w:tplc="97A88668">
      <w:numFmt w:val="bullet"/>
      <w:lvlText w:val="•"/>
      <w:lvlJc w:val="left"/>
      <w:pPr>
        <w:ind w:left="7565" w:hanging="360"/>
      </w:pPr>
      <w:rPr>
        <w:rFonts w:hint="default"/>
        <w:lang w:val="en-US" w:eastAsia="en-US" w:bidi="en-US"/>
      </w:rPr>
    </w:lvl>
  </w:abstractNum>
  <w:abstractNum w:abstractNumId="27" w15:restartNumberingAfterBreak="0">
    <w:nsid w:val="4EA30D51"/>
    <w:multiLevelType w:val="hybridMultilevel"/>
    <w:tmpl w:val="05887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3011A"/>
    <w:multiLevelType w:val="hybridMultilevel"/>
    <w:tmpl w:val="56183034"/>
    <w:lvl w:ilvl="0" w:tplc="FCDC44AE">
      <w:numFmt w:val="bullet"/>
      <w:lvlText w:val=""/>
      <w:lvlJc w:val="left"/>
      <w:pPr>
        <w:ind w:left="467" w:hanging="360"/>
      </w:pPr>
      <w:rPr>
        <w:rFonts w:ascii="Symbol" w:eastAsia="Symbol" w:hAnsi="Symbol" w:cs="Symbol" w:hint="default"/>
        <w:w w:val="100"/>
        <w:sz w:val="22"/>
        <w:szCs w:val="22"/>
        <w:lang w:val="en-US" w:eastAsia="en-US" w:bidi="en-US"/>
      </w:rPr>
    </w:lvl>
    <w:lvl w:ilvl="1" w:tplc="22047244">
      <w:numFmt w:val="bullet"/>
      <w:lvlText w:val="•"/>
      <w:lvlJc w:val="left"/>
      <w:pPr>
        <w:ind w:left="799" w:hanging="360"/>
      </w:pPr>
      <w:rPr>
        <w:rFonts w:hint="default"/>
        <w:lang w:val="en-US" w:eastAsia="en-US" w:bidi="en-US"/>
      </w:rPr>
    </w:lvl>
    <w:lvl w:ilvl="2" w:tplc="30CAFDE8">
      <w:numFmt w:val="bullet"/>
      <w:lvlText w:val="•"/>
      <w:lvlJc w:val="left"/>
      <w:pPr>
        <w:ind w:left="1139" w:hanging="360"/>
      </w:pPr>
      <w:rPr>
        <w:rFonts w:hint="default"/>
        <w:lang w:val="en-US" w:eastAsia="en-US" w:bidi="en-US"/>
      </w:rPr>
    </w:lvl>
    <w:lvl w:ilvl="3" w:tplc="4C7A522C">
      <w:numFmt w:val="bullet"/>
      <w:lvlText w:val="•"/>
      <w:lvlJc w:val="left"/>
      <w:pPr>
        <w:ind w:left="1479" w:hanging="360"/>
      </w:pPr>
      <w:rPr>
        <w:rFonts w:hint="default"/>
        <w:lang w:val="en-US" w:eastAsia="en-US" w:bidi="en-US"/>
      </w:rPr>
    </w:lvl>
    <w:lvl w:ilvl="4" w:tplc="D326083C">
      <w:numFmt w:val="bullet"/>
      <w:lvlText w:val="•"/>
      <w:lvlJc w:val="left"/>
      <w:pPr>
        <w:ind w:left="1818" w:hanging="360"/>
      </w:pPr>
      <w:rPr>
        <w:rFonts w:hint="default"/>
        <w:lang w:val="en-US" w:eastAsia="en-US" w:bidi="en-US"/>
      </w:rPr>
    </w:lvl>
    <w:lvl w:ilvl="5" w:tplc="67604D72">
      <w:numFmt w:val="bullet"/>
      <w:lvlText w:val="•"/>
      <w:lvlJc w:val="left"/>
      <w:pPr>
        <w:ind w:left="2158" w:hanging="360"/>
      </w:pPr>
      <w:rPr>
        <w:rFonts w:hint="default"/>
        <w:lang w:val="en-US" w:eastAsia="en-US" w:bidi="en-US"/>
      </w:rPr>
    </w:lvl>
    <w:lvl w:ilvl="6" w:tplc="6A70CD7C">
      <w:numFmt w:val="bullet"/>
      <w:lvlText w:val="•"/>
      <w:lvlJc w:val="left"/>
      <w:pPr>
        <w:ind w:left="2498" w:hanging="360"/>
      </w:pPr>
      <w:rPr>
        <w:rFonts w:hint="default"/>
        <w:lang w:val="en-US" w:eastAsia="en-US" w:bidi="en-US"/>
      </w:rPr>
    </w:lvl>
    <w:lvl w:ilvl="7" w:tplc="9342CCCE">
      <w:numFmt w:val="bullet"/>
      <w:lvlText w:val="•"/>
      <w:lvlJc w:val="left"/>
      <w:pPr>
        <w:ind w:left="2837" w:hanging="360"/>
      </w:pPr>
      <w:rPr>
        <w:rFonts w:hint="default"/>
        <w:lang w:val="en-US" w:eastAsia="en-US" w:bidi="en-US"/>
      </w:rPr>
    </w:lvl>
    <w:lvl w:ilvl="8" w:tplc="98F0C164">
      <w:numFmt w:val="bullet"/>
      <w:lvlText w:val="•"/>
      <w:lvlJc w:val="left"/>
      <w:pPr>
        <w:ind w:left="3177" w:hanging="360"/>
      </w:pPr>
      <w:rPr>
        <w:rFonts w:hint="default"/>
        <w:lang w:val="en-US" w:eastAsia="en-US" w:bidi="en-US"/>
      </w:rPr>
    </w:lvl>
  </w:abstractNum>
  <w:abstractNum w:abstractNumId="29" w15:restartNumberingAfterBreak="0">
    <w:nsid w:val="55183672"/>
    <w:multiLevelType w:val="hybridMultilevel"/>
    <w:tmpl w:val="645C7326"/>
    <w:lvl w:ilvl="0" w:tplc="037C12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C6F0B"/>
    <w:multiLevelType w:val="hybridMultilevel"/>
    <w:tmpl w:val="8F1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004A2"/>
    <w:multiLevelType w:val="hybridMultilevel"/>
    <w:tmpl w:val="DC567E40"/>
    <w:lvl w:ilvl="0" w:tplc="EA6CD2CC">
      <w:numFmt w:val="bullet"/>
      <w:lvlText w:val=""/>
      <w:lvlJc w:val="left"/>
      <w:pPr>
        <w:ind w:left="467" w:hanging="360"/>
      </w:pPr>
      <w:rPr>
        <w:rFonts w:ascii="Symbol" w:eastAsia="Symbol" w:hAnsi="Symbol" w:cs="Symbol" w:hint="default"/>
        <w:w w:val="100"/>
        <w:sz w:val="22"/>
        <w:szCs w:val="22"/>
        <w:lang w:val="en-US" w:eastAsia="en-US" w:bidi="en-US"/>
      </w:rPr>
    </w:lvl>
    <w:lvl w:ilvl="1" w:tplc="96BE754E">
      <w:numFmt w:val="bullet"/>
      <w:lvlText w:val="o"/>
      <w:lvlJc w:val="left"/>
      <w:pPr>
        <w:ind w:left="899" w:hanging="288"/>
      </w:pPr>
      <w:rPr>
        <w:rFonts w:ascii="Courier New" w:eastAsia="Courier New" w:hAnsi="Courier New" w:cs="Courier New" w:hint="default"/>
        <w:w w:val="100"/>
        <w:sz w:val="22"/>
        <w:szCs w:val="22"/>
        <w:lang w:val="en-US" w:eastAsia="en-US" w:bidi="en-US"/>
      </w:rPr>
    </w:lvl>
    <w:lvl w:ilvl="2" w:tplc="9D7C24CC">
      <w:numFmt w:val="bullet"/>
      <w:lvlText w:val="•"/>
      <w:lvlJc w:val="left"/>
      <w:pPr>
        <w:ind w:left="1418" w:hanging="288"/>
      </w:pPr>
      <w:rPr>
        <w:rFonts w:hint="default"/>
        <w:lang w:val="en-US" w:eastAsia="en-US" w:bidi="en-US"/>
      </w:rPr>
    </w:lvl>
    <w:lvl w:ilvl="3" w:tplc="0B3C7E1A">
      <w:numFmt w:val="bullet"/>
      <w:lvlText w:val="•"/>
      <w:lvlJc w:val="left"/>
      <w:pPr>
        <w:ind w:left="1936" w:hanging="288"/>
      </w:pPr>
      <w:rPr>
        <w:rFonts w:hint="default"/>
        <w:lang w:val="en-US" w:eastAsia="en-US" w:bidi="en-US"/>
      </w:rPr>
    </w:lvl>
    <w:lvl w:ilvl="4" w:tplc="3A2C1E7A">
      <w:numFmt w:val="bullet"/>
      <w:lvlText w:val="•"/>
      <w:lvlJc w:val="left"/>
      <w:pPr>
        <w:ind w:left="2455" w:hanging="288"/>
      </w:pPr>
      <w:rPr>
        <w:rFonts w:hint="default"/>
        <w:lang w:val="en-US" w:eastAsia="en-US" w:bidi="en-US"/>
      </w:rPr>
    </w:lvl>
    <w:lvl w:ilvl="5" w:tplc="7904FC3E">
      <w:numFmt w:val="bullet"/>
      <w:lvlText w:val="•"/>
      <w:lvlJc w:val="left"/>
      <w:pPr>
        <w:ind w:left="2973" w:hanging="288"/>
      </w:pPr>
      <w:rPr>
        <w:rFonts w:hint="default"/>
        <w:lang w:val="en-US" w:eastAsia="en-US" w:bidi="en-US"/>
      </w:rPr>
    </w:lvl>
    <w:lvl w:ilvl="6" w:tplc="63CE4F9A">
      <w:numFmt w:val="bullet"/>
      <w:lvlText w:val="•"/>
      <w:lvlJc w:val="left"/>
      <w:pPr>
        <w:ind w:left="3492" w:hanging="288"/>
      </w:pPr>
      <w:rPr>
        <w:rFonts w:hint="default"/>
        <w:lang w:val="en-US" w:eastAsia="en-US" w:bidi="en-US"/>
      </w:rPr>
    </w:lvl>
    <w:lvl w:ilvl="7" w:tplc="46A22D16">
      <w:numFmt w:val="bullet"/>
      <w:lvlText w:val="•"/>
      <w:lvlJc w:val="left"/>
      <w:pPr>
        <w:ind w:left="4010" w:hanging="288"/>
      </w:pPr>
      <w:rPr>
        <w:rFonts w:hint="default"/>
        <w:lang w:val="en-US" w:eastAsia="en-US" w:bidi="en-US"/>
      </w:rPr>
    </w:lvl>
    <w:lvl w:ilvl="8" w:tplc="F5F45DF8">
      <w:numFmt w:val="bullet"/>
      <w:lvlText w:val="•"/>
      <w:lvlJc w:val="left"/>
      <w:pPr>
        <w:ind w:left="4529" w:hanging="288"/>
      </w:pPr>
      <w:rPr>
        <w:rFonts w:hint="default"/>
        <w:lang w:val="en-US" w:eastAsia="en-US" w:bidi="en-US"/>
      </w:rPr>
    </w:lvl>
  </w:abstractNum>
  <w:abstractNum w:abstractNumId="32" w15:restartNumberingAfterBreak="0">
    <w:nsid w:val="5A8C666B"/>
    <w:multiLevelType w:val="hybridMultilevel"/>
    <w:tmpl w:val="DA96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4028F"/>
    <w:multiLevelType w:val="hybridMultilevel"/>
    <w:tmpl w:val="9A762DEC"/>
    <w:lvl w:ilvl="0" w:tplc="3B78EBF0">
      <w:numFmt w:val="bullet"/>
      <w:lvlText w:val=""/>
      <w:lvlJc w:val="left"/>
      <w:pPr>
        <w:ind w:left="480" w:hanging="361"/>
      </w:pPr>
      <w:rPr>
        <w:rFonts w:ascii="Symbol" w:eastAsia="Symbol" w:hAnsi="Symbol" w:cs="Symbol" w:hint="default"/>
        <w:w w:val="99"/>
        <w:sz w:val="24"/>
        <w:szCs w:val="24"/>
        <w:lang w:val="en-US" w:eastAsia="en-US" w:bidi="en-US"/>
      </w:rPr>
    </w:lvl>
    <w:lvl w:ilvl="1" w:tplc="1E3AF4FC">
      <w:numFmt w:val="bullet"/>
      <w:lvlText w:val=""/>
      <w:lvlJc w:val="left"/>
      <w:pPr>
        <w:ind w:left="840" w:hanging="361"/>
      </w:pPr>
      <w:rPr>
        <w:rFonts w:ascii="Symbol" w:eastAsia="Symbol" w:hAnsi="Symbol" w:cs="Symbol" w:hint="default"/>
        <w:w w:val="99"/>
        <w:sz w:val="24"/>
        <w:szCs w:val="24"/>
        <w:lang w:val="en-US" w:eastAsia="en-US" w:bidi="en-US"/>
      </w:rPr>
    </w:lvl>
    <w:lvl w:ilvl="2" w:tplc="EA567898">
      <w:numFmt w:val="bullet"/>
      <w:lvlText w:val="o"/>
      <w:lvlJc w:val="left"/>
      <w:pPr>
        <w:ind w:left="1560" w:hanging="361"/>
      </w:pPr>
      <w:rPr>
        <w:rFonts w:ascii="Courier New" w:eastAsia="Courier New" w:hAnsi="Courier New" w:cs="Courier New" w:hint="default"/>
        <w:w w:val="99"/>
        <w:sz w:val="24"/>
        <w:szCs w:val="24"/>
        <w:lang w:val="en-US" w:eastAsia="en-US" w:bidi="en-US"/>
      </w:rPr>
    </w:lvl>
    <w:lvl w:ilvl="3" w:tplc="D070F2C0">
      <w:numFmt w:val="bullet"/>
      <w:lvlText w:val="•"/>
      <w:lvlJc w:val="left"/>
      <w:pPr>
        <w:ind w:left="2777" w:hanging="361"/>
      </w:pPr>
      <w:rPr>
        <w:rFonts w:hint="default"/>
        <w:lang w:val="en-US" w:eastAsia="en-US" w:bidi="en-US"/>
      </w:rPr>
    </w:lvl>
    <w:lvl w:ilvl="4" w:tplc="6CAED94A">
      <w:numFmt w:val="bullet"/>
      <w:lvlText w:val="•"/>
      <w:lvlJc w:val="left"/>
      <w:pPr>
        <w:ind w:left="3995" w:hanging="361"/>
      </w:pPr>
      <w:rPr>
        <w:rFonts w:hint="default"/>
        <w:lang w:val="en-US" w:eastAsia="en-US" w:bidi="en-US"/>
      </w:rPr>
    </w:lvl>
    <w:lvl w:ilvl="5" w:tplc="81A2A5B4">
      <w:numFmt w:val="bullet"/>
      <w:lvlText w:val="•"/>
      <w:lvlJc w:val="left"/>
      <w:pPr>
        <w:ind w:left="5212" w:hanging="361"/>
      </w:pPr>
      <w:rPr>
        <w:rFonts w:hint="default"/>
        <w:lang w:val="en-US" w:eastAsia="en-US" w:bidi="en-US"/>
      </w:rPr>
    </w:lvl>
    <w:lvl w:ilvl="6" w:tplc="8DAA2E64">
      <w:numFmt w:val="bullet"/>
      <w:lvlText w:val="•"/>
      <w:lvlJc w:val="left"/>
      <w:pPr>
        <w:ind w:left="6430" w:hanging="361"/>
      </w:pPr>
      <w:rPr>
        <w:rFonts w:hint="default"/>
        <w:lang w:val="en-US" w:eastAsia="en-US" w:bidi="en-US"/>
      </w:rPr>
    </w:lvl>
    <w:lvl w:ilvl="7" w:tplc="179E86D6">
      <w:numFmt w:val="bullet"/>
      <w:lvlText w:val="•"/>
      <w:lvlJc w:val="left"/>
      <w:pPr>
        <w:ind w:left="7647" w:hanging="361"/>
      </w:pPr>
      <w:rPr>
        <w:rFonts w:hint="default"/>
        <w:lang w:val="en-US" w:eastAsia="en-US" w:bidi="en-US"/>
      </w:rPr>
    </w:lvl>
    <w:lvl w:ilvl="8" w:tplc="5D5285D6">
      <w:numFmt w:val="bullet"/>
      <w:lvlText w:val="•"/>
      <w:lvlJc w:val="left"/>
      <w:pPr>
        <w:ind w:left="8865" w:hanging="361"/>
      </w:pPr>
      <w:rPr>
        <w:rFonts w:hint="default"/>
        <w:lang w:val="en-US" w:eastAsia="en-US" w:bidi="en-US"/>
      </w:rPr>
    </w:lvl>
  </w:abstractNum>
  <w:abstractNum w:abstractNumId="34" w15:restartNumberingAfterBreak="0">
    <w:nsid w:val="67876537"/>
    <w:multiLevelType w:val="hybridMultilevel"/>
    <w:tmpl w:val="61B82ECC"/>
    <w:lvl w:ilvl="0" w:tplc="CAE8C1EC">
      <w:numFmt w:val="bullet"/>
      <w:lvlText w:val=""/>
      <w:lvlJc w:val="left"/>
      <w:pPr>
        <w:ind w:left="278" w:hanging="188"/>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538B"/>
    <w:multiLevelType w:val="hybridMultilevel"/>
    <w:tmpl w:val="614C1502"/>
    <w:lvl w:ilvl="0" w:tplc="35EAA470">
      <w:numFmt w:val="bullet"/>
      <w:lvlText w:val=""/>
      <w:lvlJc w:val="left"/>
      <w:pPr>
        <w:ind w:left="467" w:hanging="360"/>
      </w:pPr>
      <w:rPr>
        <w:rFonts w:ascii="Symbol" w:eastAsia="Symbol" w:hAnsi="Symbol" w:cs="Symbol" w:hint="default"/>
        <w:w w:val="100"/>
        <w:sz w:val="22"/>
        <w:szCs w:val="22"/>
        <w:lang w:val="en-US" w:eastAsia="en-US" w:bidi="en-US"/>
      </w:rPr>
    </w:lvl>
    <w:lvl w:ilvl="1" w:tplc="ECA62946">
      <w:numFmt w:val="bullet"/>
      <w:lvlText w:val="•"/>
      <w:lvlJc w:val="left"/>
      <w:pPr>
        <w:ind w:left="724" w:hanging="360"/>
      </w:pPr>
      <w:rPr>
        <w:rFonts w:hint="default"/>
        <w:lang w:val="en-US" w:eastAsia="en-US" w:bidi="en-US"/>
      </w:rPr>
    </w:lvl>
    <w:lvl w:ilvl="2" w:tplc="DC764382">
      <w:numFmt w:val="bullet"/>
      <w:lvlText w:val="•"/>
      <w:lvlJc w:val="left"/>
      <w:pPr>
        <w:ind w:left="989" w:hanging="360"/>
      </w:pPr>
      <w:rPr>
        <w:rFonts w:hint="default"/>
        <w:lang w:val="en-US" w:eastAsia="en-US" w:bidi="en-US"/>
      </w:rPr>
    </w:lvl>
    <w:lvl w:ilvl="3" w:tplc="42669518">
      <w:numFmt w:val="bullet"/>
      <w:lvlText w:val="•"/>
      <w:lvlJc w:val="left"/>
      <w:pPr>
        <w:ind w:left="1254" w:hanging="360"/>
      </w:pPr>
      <w:rPr>
        <w:rFonts w:hint="default"/>
        <w:lang w:val="en-US" w:eastAsia="en-US" w:bidi="en-US"/>
      </w:rPr>
    </w:lvl>
    <w:lvl w:ilvl="4" w:tplc="228A862A">
      <w:numFmt w:val="bullet"/>
      <w:lvlText w:val="•"/>
      <w:lvlJc w:val="left"/>
      <w:pPr>
        <w:ind w:left="1519" w:hanging="360"/>
      </w:pPr>
      <w:rPr>
        <w:rFonts w:hint="default"/>
        <w:lang w:val="en-US" w:eastAsia="en-US" w:bidi="en-US"/>
      </w:rPr>
    </w:lvl>
    <w:lvl w:ilvl="5" w:tplc="5C1873CA">
      <w:numFmt w:val="bullet"/>
      <w:lvlText w:val="•"/>
      <w:lvlJc w:val="left"/>
      <w:pPr>
        <w:ind w:left="1784" w:hanging="360"/>
      </w:pPr>
      <w:rPr>
        <w:rFonts w:hint="default"/>
        <w:lang w:val="en-US" w:eastAsia="en-US" w:bidi="en-US"/>
      </w:rPr>
    </w:lvl>
    <w:lvl w:ilvl="6" w:tplc="7E7AB226">
      <w:numFmt w:val="bullet"/>
      <w:lvlText w:val="•"/>
      <w:lvlJc w:val="left"/>
      <w:pPr>
        <w:ind w:left="2048" w:hanging="360"/>
      </w:pPr>
      <w:rPr>
        <w:rFonts w:hint="default"/>
        <w:lang w:val="en-US" w:eastAsia="en-US" w:bidi="en-US"/>
      </w:rPr>
    </w:lvl>
    <w:lvl w:ilvl="7" w:tplc="032CFED4">
      <w:numFmt w:val="bullet"/>
      <w:lvlText w:val="•"/>
      <w:lvlJc w:val="left"/>
      <w:pPr>
        <w:ind w:left="2313" w:hanging="360"/>
      </w:pPr>
      <w:rPr>
        <w:rFonts w:hint="default"/>
        <w:lang w:val="en-US" w:eastAsia="en-US" w:bidi="en-US"/>
      </w:rPr>
    </w:lvl>
    <w:lvl w:ilvl="8" w:tplc="B84CDD48">
      <w:numFmt w:val="bullet"/>
      <w:lvlText w:val="•"/>
      <w:lvlJc w:val="left"/>
      <w:pPr>
        <w:ind w:left="2578" w:hanging="360"/>
      </w:pPr>
      <w:rPr>
        <w:rFonts w:hint="default"/>
        <w:lang w:val="en-US" w:eastAsia="en-US" w:bidi="en-US"/>
      </w:rPr>
    </w:lvl>
  </w:abstractNum>
  <w:abstractNum w:abstractNumId="36" w15:restartNumberingAfterBreak="0">
    <w:nsid w:val="6A0768E1"/>
    <w:multiLevelType w:val="hybridMultilevel"/>
    <w:tmpl w:val="9BE4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55309"/>
    <w:multiLevelType w:val="hybridMultilevel"/>
    <w:tmpl w:val="7ACAF8EC"/>
    <w:lvl w:ilvl="0" w:tplc="2AB0E950">
      <w:numFmt w:val="bullet"/>
      <w:lvlText w:val=""/>
      <w:lvlJc w:val="left"/>
      <w:pPr>
        <w:ind w:left="467" w:hanging="361"/>
      </w:pPr>
      <w:rPr>
        <w:rFonts w:ascii="Symbol" w:eastAsia="Symbol" w:hAnsi="Symbol" w:cs="Symbol" w:hint="default"/>
        <w:w w:val="100"/>
        <w:sz w:val="22"/>
        <w:szCs w:val="22"/>
        <w:lang w:val="en-US" w:eastAsia="en-US" w:bidi="en-US"/>
      </w:rPr>
    </w:lvl>
    <w:lvl w:ilvl="1" w:tplc="67268A30">
      <w:numFmt w:val="bullet"/>
      <w:lvlText w:val="o"/>
      <w:lvlJc w:val="left"/>
      <w:pPr>
        <w:ind w:left="1187" w:hanging="360"/>
      </w:pPr>
      <w:rPr>
        <w:rFonts w:ascii="Courier New" w:eastAsia="Courier New" w:hAnsi="Courier New" w:cs="Courier New" w:hint="default"/>
        <w:w w:val="100"/>
        <w:sz w:val="22"/>
        <w:szCs w:val="22"/>
        <w:lang w:val="en-US" w:eastAsia="en-US" w:bidi="en-US"/>
      </w:rPr>
    </w:lvl>
    <w:lvl w:ilvl="2" w:tplc="EF74C58E">
      <w:numFmt w:val="bullet"/>
      <w:lvlText w:val="•"/>
      <w:lvlJc w:val="left"/>
      <w:pPr>
        <w:ind w:left="1567" w:hanging="360"/>
      </w:pPr>
      <w:rPr>
        <w:rFonts w:hint="default"/>
        <w:lang w:val="en-US" w:eastAsia="en-US" w:bidi="en-US"/>
      </w:rPr>
    </w:lvl>
    <w:lvl w:ilvl="3" w:tplc="8938B3E4">
      <w:numFmt w:val="bullet"/>
      <w:lvlText w:val="•"/>
      <w:lvlJc w:val="left"/>
      <w:pPr>
        <w:ind w:left="1954" w:hanging="360"/>
      </w:pPr>
      <w:rPr>
        <w:rFonts w:hint="default"/>
        <w:lang w:val="en-US" w:eastAsia="en-US" w:bidi="en-US"/>
      </w:rPr>
    </w:lvl>
    <w:lvl w:ilvl="4" w:tplc="D75C9CC4">
      <w:numFmt w:val="bullet"/>
      <w:lvlText w:val="•"/>
      <w:lvlJc w:val="left"/>
      <w:pPr>
        <w:ind w:left="2342" w:hanging="360"/>
      </w:pPr>
      <w:rPr>
        <w:rFonts w:hint="default"/>
        <w:lang w:val="en-US" w:eastAsia="en-US" w:bidi="en-US"/>
      </w:rPr>
    </w:lvl>
    <w:lvl w:ilvl="5" w:tplc="7F94C1E8">
      <w:numFmt w:val="bullet"/>
      <w:lvlText w:val="•"/>
      <w:lvlJc w:val="left"/>
      <w:pPr>
        <w:ind w:left="2729" w:hanging="360"/>
      </w:pPr>
      <w:rPr>
        <w:rFonts w:hint="default"/>
        <w:lang w:val="en-US" w:eastAsia="en-US" w:bidi="en-US"/>
      </w:rPr>
    </w:lvl>
    <w:lvl w:ilvl="6" w:tplc="5A96A60E">
      <w:numFmt w:val="bullet"/>
      <w:lvlText w:val="•"/>
      <w:lvlJc w:val="left"/>
      <w:pPr>
        <w:ind w:left="3116" w:hanging="360"/>
      </w:pPr>
      <w:rPr>
        <w:rFonts w:hint="default"/>
        <w:lang w:val="en-US" w:eastAsia="en-US" w:bidi="en-US"/>
      </w:rPr>
    </w:lvl>
    <w:lvl w:ilvl="7" w:tplc="037E3F84">
      <w:numFmt w:val="bullet"/>
      <w:lvlText w:val="•"/>
      <w:lvlJc w:val="left"/>
      <w:pPr>
        <w:ind w:left="3504" w:hanging="360"/>
      </w:pPr>
      <w:rPr>
        <w:rFonts w:hint="default"/>
        <w:lang w:val="en-US" w:eastAsia="en-US" w:bidi="en-US"/>
      </w:rPr>
    </w:lvl>
    <w:lvl w:ilvl="8" w:tplc="FA5AE86C">
      <w:numFmt w:val="bullet"/>
      <w:lvlText w:val="•"/>
      <w:lvlJc w:val="left"/>
      <w:pPr>
        <w:ind w:left="3891" w:hanging="360"/>
      </w:pPr>
      <w:rPr>
        <w:rFonts w:hint="default"/>
        <w:lang w:val="en-US" w:eastAsia="en-US" w:bidi="en-US"/>
      </w:rPr>
    </w:lvl>
  </w:abstractNum>
  <w:abstractNum w:abstractNumId="38" w15:restartNumberingAfterBreak="0">
    <w:nsid w:val="6BAA1AE7"/>
    <w:multiLevelType w:val="hybridMultilevel"/>
    <w:tmpl w:val="AD529344"/>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15:restartNumberingAfterBreak="0">
    <w:nsid w:val="6E3063AD"/>
    <w:multiLevelType w:val="hybridMultilevel"/>
    <w:tmpl w:val="956CEF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6EC70BE1"/>
    <w:multiLevelType w:val="hybridMultilevel"/>
    <w:tmpl w:val="515C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F6F1A"/>
    <w:multiLevelType w:val="hybridMultilevel"/>
    <w:tmpl w:val="BE24EA72"/>
    <w:lvl w:ilvl="0" w:tplc="A66864FE">
      <w:start w:val="1"/>
      <w:numFmt w:val="decimal"/>
      <w:lvlText w:val="%1."/>
      <w:lvlJc w:val="left"/>
      <w:pPr>
        <w:ind w:left="554" w:hanging="360"/>
      </w:pPr>
      <w:rPr>
        <w:rFonts w:ascii="Tahoma" w:eastAsia="Calibri" w:hAnsi="Tahoma" w:cs="Tahoma" w:hint="default"/>
        <w:w w:val="100"/>
        <w:sz w:val="24"/>
        <w:szCs w:val="24"/>
        <w:lang w:val="en-US" w:eastAsia="en-US" w:bidi="en-US"/>
      </w:rPr>
    </w:lvl>
    <w:lvl w:ilvl="1" w:tplc="F818607E">
      <w:numFmt w:val="bullet"/>
      <w:lvlText w:val="•"/>
      <w:lvlJc w:val="left"/>
      <w:pPr>
        <w:ind w:left="1456" w:hanging="360"/>
      </w:pPr>
      <w:rPr>
        <w:rFonts w:hint="default"/>
        <w:lang w:val="en-US" w:eastAsia="en-US" w:bidi="en-US"/>
      </w:rPr>
    </w:lvl>
    <w:lvl w:ilvl="2" w:tplc="54F466FE">
      <w:numFmt w:val="bullet"/>
      <w:lvlText w:val="•"/>
      <w:lvlJc w:val="left"/>
      <w:pPr>
        <w:ind w:left="2353" w:hanging="360"/>
      </w:pPr>
      <w:rPr>
        <w:rFonts w:hint="default"/>
        <w:lang w:val="en-US" w:eastAsia="en-US" w:bidi="en-US"/>
      </w:rPr>
    </w:lvl>
    <w:lvl w:ilvl="3" w:tplc="785CF5D2">
      <w:numFmt w:val="bullet"/>
      <w:lvlText w:val="•"/>
      <w:lvlJc w:val="left"/>
      <w:pPr>
        <w:ind w:left="3250" w:hanging="360"/>
      </w:pPr>
      <w:rPr>
        <w:rFonts w:hint="default"/>
        <w:lang w:val="en-US" w:eastAsia="en-US" w:bidi="en-US"/>
      </w:rPr>
    </w:lvl>
    <w:lvl w:ilvl="4" w:tplc="13AAE12A">
      <w:numFmt w:val="bullet"/>
      <w:lvlText w:val="•"/>
      <w:lvlJc w:val="left"/>
      <w:pPr>
        <w:ind w:left="4146" w:hanging="360"/>
      </w:pPr>
      <w:rPr>
        <w:rFonts w:hint="default"/>
        <w:lang w:val="en-US" w:eastAsia="en-US" w:bidi="en-US"/>
      </w:rPr>
    </w:lvl>
    <w:lvl w:ilvl="5" w:tplc="A172372A">
      <w:numFmt w:val="bullet"/>
      <w:lvlText w:val="•"/>
      <w:lvlJc w:val="left"/>
      <w:pPr>
        <w:ind w:left="5043" w:hanging="360"/>
      </w:pPr>
      <w:rPr>
        <w:rFonts w:hint="default"/>
        <w:lang w:val="en-US" w:eastAsia="en-US" w:bidi="en-US"/>
      </w:rPr>
    </w:lvl>
    <w:lvl w:ilvl="6" w:tplc="C54A3A16">
      <w:numFmt w:val="bullet"/>
      <w:lvlText w:val="•"/>
      <w:lvlJc w:val="left"/>
      <w:pPr>
        <w:ind w:left="5940" w:hanging="360"/>
      </w:pPr>
      <w:rPr>
        <w:rFonts w:hint="default"/>
        <w:lang w:val="en-US" w:eastAsia="en-US" w:bidi="en-US"/>
      </w:rPr>
    </w:lvl>
    <w:lvl w:ilvl="7" w:tplc="BA6C569A">
      <w:numFmt w:val="bullet"/>
      <w:lvlText w:val="•"/>
      <w:lvlJc w:val="left"/>
      <w:pPr>
        <w:ind w:left="6836" w:hanging="360"/>
      </w:pPr>
      <w:rPr>
        <w:rFonts w:hint="default"/>
        <w:lang w:val="en-US" w:eastAsia="en-US" w:bidi="en-US"/>
      </w:rPr>
    </w:lvl>
    <w:lvl w:ilvl="8" w:tplc="B6FA0602">
      <w:numFmt w:val="bullet"/>
      <w:lvlText w:val="•"/>
      <w:lvlJc w:val="left"/>
      <w:pPr>
        <w:ind w:left="7733" w:hanging="360"/>
      </w:pPr>
      <w:rPr>
        <w:rFonts w:hint="default"/>
        <w:lang w:val="en-US" w:eastAsia="en-US" w:bidi="en-US"/>
      </w:rPr>
    </w:lvl>
  </w:abstractNum>
  <w:abstractNum w:abstractNumId="42" w15:restartNumberingAfterBreak="0">
    <w:nsid w:val="70356B44"/>
    <w:multiLevelType w:val="hybridMultilevel"/>
    <w:tmpl w:val="A1B4F7E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3" w15:restartNumberingAfterBreak="0">
    <w:nsid w:val="75685F21"/>
    <w:multiLevelType w:val="hybridMultilevel"/>
    <w:tmpl w:val="9BF2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55DFB"/>
    <w:multiLevelType w:val="hybridMultilevel"/>
    <w:tmpl w:val="5BBE0E00"/>
    <w:lvl w:ilvl="0" w:tplc="9A4E274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36209"/>
    <w:multiLevelType w:val="hybridMultilevel"/>
    <w:tmpl w:val="9C4A3FD8"/>
    <w:lvl w:ilvl="0" w:tplc="AFACD854">
      <w:numFmt w:val="bullet"/>
      <w:lvlText w:val=""/>
      <w:lvlJc w:val="left"/>
      <w:pPr>
        <w:ind w:left="467" w:hanging="360"/>
      </w:pPr>
      <w:rPr>
        <w:rFonts w:ascii="Symbol" w:eastAsia="Symbol" w:hAnsi="Symbol" w:cs="Symbol" w:hint="default"/>
        <w:w w:val="100"/>
        <w:sz w:val="22"/>
        <w:szCs w:val="22"/>
        <w:lang w:val="en-US" w:eastAsia="en-US" w:bidi="en-US"/>
      </w:rPr>
    </w:lvl>
    <w:lvl w:ilvl="1" w:tplc="99501BCC">
      <w:numFmt w:val="bullet"/>
      <w:lvlText w:val="o"/>
      <w:lvlJc w:val="left"/>
      <w:pPr>
        <w:ind w:left="1187" w:hanging="361"/>
      </w:pPr>
      <w:rPr>
        <w:rFonts w:ascii="Courier New" w:eastAsia="Courier New" w:hAnsi="Courier New" w:cs="Courier New" w:hint="default"/>
        <w:w w:val="100"/>
        <w:sz w:val="22"/>
        <w:szCs w:val="22"/>
        <w:lang w:val="en-US" w:eastAsia="en-US" w:bidi="en-US"/>
      </w:rPr>
    </w:lvl>
    <w:lvl w:ilvl="2" w:tplc="BB0060C6">
      <w:numFmt w:val="bullet"/>
      <w:lvlText w:val="•"/>
      <w:lvlJc w:val="left"/>
      <w:pPr>
        <w:ind w:left="1667" w:hanging="361"/>
      </w:pPr>
      <w:rPr>
        <w:rFonts w:hint="default"/>
        <w:lang w:val="en-US" w:eastAsia="en-US" w:bidi="en-US"/>
      </w:rPr>
    </w:lvl>
    <w:lvl w:ilvl="3" w:tplc="0414CDCA">
      <w:numFmt w:val="bullet"/>
      <w:lvlText w:val="•"/>
      <w:lvlJc w:val="left"/>
      <w:pPr>
        <w:ind w:left="2155" w:hanging="361"/>
      </w:pPr>
      <w:rPr>
        <w:rFonts w:hint="default"/>
        <w:lang w:val="en-US" w:eastAsia="en-US" w:bidi="en-US"/>
      </w:rPr>
    </w:lvl>
    <w:lvl w:ilvl="4" w:tplc="5C5CB352">
      <w:numFmt w:val="bullet"/>
      <w:lvlText w:val="•"/>
      <w:lvlJc w:val="left"/>
      <w:pPr>
        <w:ind w:left="2643" w:hanging="361"/>
      </w:pPr>
      <w:rPr>
        <w:rFonts w:hint="default"/>
        <w:lang w:val="en-US" w:eastAsia="en-US" w:bidi="en-US"/>
      </w:rPr>
    </w:lvl>
    <w:lvl w:ilvl="5" w:tplc="DD7C7F00">
      <w:numFmt w:val="bullet"/>
      <w:lvlText w:val="•"/>
      <w:lvlJc w:val="left"/>
      <w:pPr>
        <w:ind w:left="3131" w:hanging="361"/>
      </w:pPr>
      <w:rPr>
        <w:rFonts w:hint="default"/>
        <w:lang w:val="en-US" w:eastAsia="en-US" w:bidi="en-US"/>
      </w:rPr>
    </w:lvl>
    <w:lvl w:ilvl="6" w:tplc="A7E44792">
      <w:numFmt w:val="bullet"/>
      <w:lvlText w:val="•"/>
      <w:lvlJc w:val="left"/>
      <w:pPr>
        <w:ind w:left="3619" w:hanging="361"/>
      </w:pPr>
      <w:rPr>
        <w:rFonts w:hint="default"/>
        <w:lang w:val="en-US" w:eastAsia="en-US" w:bidi="en-US"/>
      </w:rPr>
    </w:lvl>
    <w:lvl w:ilvl="7" w:tplc="372CF554">
      <w:numFmt w:val="bullet"/>
      <w:lvlText w:val="•"/>
      <w:lvlJc w:val="left"/>
      <w:pPr>
        <w:ind w:left="4107" w:hanging="361"/>
      </w:pPr>
      <w:rPr>
        <w:rFonts w:hint="default"/>
        <w:lang w:val="en-US" w:eastAsia="en-US" w:bidi="en-US"/>
      </w:rPr>
    </w:lvl>
    <w:lvl w:ilvl="8" w:tplc="24A887E2">
      <w:numFmt w:val="bullet"/>
      <w:lvlText w:val="•"/>
      <w:lvlJc w:val="left"/>
      <w:pPr>
        <w:ind w:left="4595" w:hanging="361"/>
      </w:pPr>
      <w:rPr>
        <w:rFonts w:hint="default"/>
        <w:lang w:val="en-US" w:eastAsia="en-US" w:bidi="en-US"/>
      </w:rPr>
    </w:lvl>
  </w:abstractNum>
  <w:abstractNum w:abstractNumId="46" w15:restartNumberingAfterBreak="0">
    <w:nsid w:val="7A73636D"/>
    <w:multiLevelType w:val="hybridMultilevel"/>
    <w:tmpl w:val="18EA0B8A"/>
    <w:lvl w:ilvl="0" w:tplc="098EDB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418CA"/>
    <w:multiLevelType w:val="hybridMultilevel"/>
    <w:tmpl w:val="4D2C1D38"/>
    <w:lvl w:ilvl="0" w:tplc="41B05642">
      <w:numFmt w:val="bullet"/>
      <w:lvlText w:val=""/>
      <w:lvlJc w:val="left"/>
      <w:pPr>
        <w:ind w:left="467" w:hanging="360"/>
      </w:pPr>
      <w:rPr>
        <w:rFonts w:ascii="Symbol" w:eastAsia="Symbol" w:hAnsi="Symbol" w:cs="Symbol" w:hint="default"/>
        <w:w w:val="100"/>
        <w:sz w:val="22"/>
        <w:szCs w:val="22"/>
        <w:lang w:val="en-US" w:eastAsia="en-US" w:bidi="en-US"/>
      </w:rPr>
    </w:lvl>
    <w:lvl w:ilvl="1" w:tplc="B76897EE">
      <w:numFmt w:val="bullet"/>
      <w:lvlText w:val="•"/>
      <w:lvlJc w:val="left"/>
      <w:pPr>
        <w:ind w:left="724" w:hanging="360"/>
      </w:pPr>
      <w:rPr>
        <w:rFonts w:hint="default"/>
        <w:lang w:val="en-US" w:eastAsia="en-US" w:bidi="en-US"/>
      </w:rPr>
    </w:lvl>
    <w:lvl w:ilvl="2" w:tplc="F0DCAF9A">
      <w:numFmt w:val="bullet"/>
      <w:lvlText w:val="•"/>
      <w:lvlJc w:val="left"/>
      <w:pPr>
        <w:ind w:left="989" w:hanging="360"/>
      </w:pPr>
      <w:rPr>
        <w:rFonts w:hint="default"/>
        <w:lang w:val="en-US" w:eastAsia="en-US" w:bidi="en-US"/>
      </w:rPr>
    </w:lvl>
    <w:lvl w:ilvl="3" w:tplc="3FD4FE88">
      <w:numFmt w:val="bullet"/>
      <w:lvlText w:val="•"/>
      <w:lvlJc w:val="left"/>
      <w:pPr>
        <w:ind w:left="1254" w:hanging="360"/>
      </w:pPr>
      <w:rPr>
        <w:rFonts w:hint="default"/>
        <w:lang w:val="en-US" w:eastAsia="en-US" w:bidi="en-US"/>
      </w:rPr>
    </w:lvl>
    <w:lvl w:ilvl="4" w:tplc="48D209BA">
      <w:numFmt w:val="bullet"/>
      <w:lvlText w:val="•"/>
      <w:lvlJc w:val="left"/>
      <w:pPr>
        <w:ind w:left="1519" w:hanging="360"/>
      </w:pPr>
      <w:rPr>
        <w:rFonts w:hint="default"/>
        <w:lang w:val="en-US" w:eastAsia="en-US" w:bidi="en-US"/>
      </w:rPr>
    </w:lvl>
    <w:lvl w:ilvl="5" w:tplc="A2865CE0">
      <w:numFmt w:val="bullet"/>
      <w:lvlText w:val="•"/>
      <w:lvlJc w:val="left"/>
      <w:pPr>
        <w:ind w:left="1784" w:hanging="360"/>
      </w:pPr>
      <w:rPr>
        <w:rFonts w:hint="default"/>
        <w:lang w:val="en-US" w:eastAsia="en-US" w:bidi="en-US"/>
      </w:rPr>
    </w:lvl>
    <w:lvl w:ilvl="6" w:tplc="932440A8">
      <w:numFmt w:val="bullet"/>
      <w:lvlText w:val="•"/>
      <w:lvlJc w:val="left"/>
      <w:pPr>
        <w:ind w:left="2048" w:hanging="360"/>
      </w:pPr>
      <w:rPr>
        <w:rFonts w:hint="default"/>
        <w:lang w:val="en-US" w:eastAsia="en-US" w:bidi="en-US"/>
      </w:rPr>
    </w:lvl>
    <w:lvl w:ilvl="7" w:tplc="F15ACB50">
      <w:numFmt w:val="bullet"/>
      <w:lvlText w:val="•"/>
      <w:lvlJc w:val="left"/>
      <w:pPr>
        <w:ind w:left="2313" w:hanging="360"/>
      </w:pPr>
      <w:rPr>
        <w:rFonts w:hint="default"/>
        <w:lang w:val="en-US" w:eastAsia="en-US" w:bidi="en-US"/>
      </w:rPr>
    </w:lvl>
    <w:lvl w:ilvl="8" w:tplc="4D02DB58">
      <w:numFmt w:val="bullet"/>
      <w:lvlText w:val="•"/>
      <w:lvlJc w:val="left"/>
      <w:pPr>
        <w:ind w:left="2578" w:hanging="360"/>
      </w:pPr>
      <w:rPr>
        <w:rFonts w:hint="default"/>
        <w:lang w:val="en-US" w:eastAsia="en-US" w:bidi="en-US"/>
      </w:rPr>
    </w:lvl>
  </w:abstractNum>
  <w:abstractNum w:abstractNumId="48" w15:restartNumberingAfterBreak="0">
    <w:nsid w:val="7E037EAF"/>
    <w:multiLevelType w:val="hybridMultilevel"/>
    <w:tmpl w:val="B29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40"/>
  </w:num>
  <w:num w:numId="4">
    <w:abstractNumId w:val="9"/>
  </w:num>
  <w:num w:numId="5">
    <w:abstractNumId w:val="5"/>
  </w:num>
  <w:num w:numId="6">
    <w:abstractNumId w:val="3"/>
  </w:num>
  <w:num w:numId="7">
    <w:abstractNumId w:val="12"/>
  </w:num>
  <w:num w:numId="8">
    <w:abstractNumId w:val="33"/>
  </w:num>
  <w:num w:numId="9">
    <w:abstractNumId w:val="38"/>
  </w:num>
  <w:num w:numId="10">
    <w:abstractNumId w:val="39"/>
  </w:num>
  <w:num w:numId="11">
    <w:abstractNumId w:val="31"/>
  </w:num>
  <w:num w:numId="12">
    <w:abstractNumId w:val="14"/>
  </w:num>
  <w:num w:numId="13">
    <w:abstractNumId w:val="26"/>
  </w:num>
  <w:num w:numId="14">
    <w:abstractNumId w:val="42"/>
  </w:num>
  <w:num w:numId="15">
    <w:abstractNumId w:val="16"/>
  </w:num>
  <w:num w:numId="16">
    <w:abstractNumId w:val="47"/>
  </w:num>
  <w:num w:numId="17">
    <w:abstractNumId w:val="19"/>
  </w:num>
  <w:num w:numId="18">
    <w:abstractNumId w:val="4"/>
  </w:num>
  <w:num w:numId="19">
    <w:abstractNumId w:val="28"/>
  </w:num>
  <w:num w:numId="20">
    <w:abstractNumId w:val="35"/>
  </w:num>
  <w:num w:numId="21">
    <w:abstractNumId w:val="25"/>
  </w:num>
  <w:num w:numId="22">
    <w:abstractNumId w:val="8"/>
  </w:num>
  <w:num w:numId="23">
    <w:abstractNumId w:val="44"/>
  </w:num>
  <w:num w:numId="24">
    <w:abstractNumId w:val="22"/>
  </w:num>
  <w:num w:numId="25">
    <w:abstractNumId w:val="1"/>
  </w:num>
  <w:num w:numId="26">
    <w:abstractNumId w:val="24"/>
  </w:num>
  <w:num w:numId="27">
    <w:abstractNumId w:val="32"/>
  </w:num>
  <w:num w:numId="28">
    <w:abstractNumId w:val="27"/>
  </w:num>
  <w:num w:numId="29">
    <w:abstractNumId w:val="6"/>
  </w:num>
  <w:num w:numId="30">
    <w:abstractNumId w:val="41"/>
  </w:num>
  <w:num w:numId="31">
    <w:abstractNumId w:val="45"/>
  </w:num>
  <w:num w:numId="32">
    <w:abstractNumId w:val="17"/>
  </w:num>
  <w:num w:numId="33">
    <w:abstractNumId w:val="37"/>
  </w:num>
  <w:num w:numId="34">
    <w:abstractNumId w:val="7"/>
  </w:num>
  <w:num w:numId="35">
    <w:abstractNumId w:val="2"/>
  </w:num>
  <w:num w:numId="36">
    <w:abstractNumId w:val="23"/>
  </w:num>
  <w:num w:numId="37">
    <w:abstractNumId w:val="0"/>
  </w:num>
  <w:num w:numId="38">
    <w:abstractNumId w:val="36"/>
  </w:num>
  <w:num w:numId="39">
    <w:abstractNumId w:val="30"/>
  </w:num>
  <w:num w:numId="40">
    <w:abstractNumId w:val="29"/>
  </w:num>
  <w:num w:numId="41">
    <w:abstractNumId w:val="10"/>
  </w:num>
  <w:num w:numId="42">
    <w:abstractNumId w:val="46"/>
  </w:num>
  <w:num w:numId="43">
    <w:abstractNumId w:val="20"/>
  </w:num>
  <w:num w:numId="44">
    <w:abstractNumId w:val="13"/>
  </w:num>
  <w:num w:numId="45">
    <w:abstractNumId w:val="43"/>
  </w:num>
  <w:num w:numId="46">
    <w:abstractNumId w:val="34"/>
  </w:num>
  <w:num w:numId="47">
    <w:abstractNumId w:val="18"/>
  </w:num>
  <w:num w:numId="48">
    <w:abstractNumId w:val="21"/>
  </w:num>
  <w:num w:numId="49">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12"/>
    <w:rsid w:val="00020D66"/>
    <w:rsid w:val="00023D6C"/>
    <w:rsid w:val="00030CA6"/>
    <w:rsid w:val="0003297E"/>
    <w:rsid w:val="000329E6"/>
    <w:rsid w:val="00054C4B"/>
    <w:rsid w:val="000718C7"/>
    <w:rsid w:val="000729B3"/>
    <w:rsid w:val="000C0888"/>
    <w:rsid w:val="000D7E9A"/>
    <w:rsid w:val="00106D31"/>
    <w:rsid w:val="00140131"/>
    <w:rsid w:val="0014396B"/>
    <w:rsid w:val="00147374"/>
    <w:rsid w:val="0017075A"/>
    <w:rsid w:val="001850CE"/>
    <w:rsid w:val="00185459"/>
    <w:rsid w:val="001B2D78"/>
    <w:rsid w:val="001D18CC"/>
    <w:rsid w:val="001E029D"/>
    <w:rsid w:val="001F5B13"/>
    <w:rsid w:val="00254F29"/>
    <w:rsid w:val="0026091E"/>
    <w:rsid w:val="00270942"/>
    <w:rsid w:val="00271D12"/>
    <w:rsid w:val="00275B09"/>
    <w:rsid w:val="00284A90"/>
    <w:rsid w:val="00290D12"/>
    <w:rsid w:val="002936C2"/>
    <w:rsid w:val="00293E16"/>
    <w:rsid w:val="002A1FC1"/>
    <w:rsid w:val="002A2C1A"/>
    <w:rsid w:val="002C45C8"/>
    <w:rsid w:val="002C6771"/>
    <w:rsid w:val="002D0432"/>
    <w:rsid w:val="002D22AE"/>
    <w:rsid w:val="002D3C3D"/>
    <w:rsid w:val="002D4819"/>
    <w:rsid w:val="002D553F"/>
    <w:rsid w:val="00305490"/>
    <w:rsid w:val="00347377"/>
    <w:rsid w:val="00352EC0"/>
    <w:rsid w:val="003675F6"/>
    <w:rsid w:val="003975B4"/>
    <w:rsid w:val="003A468F"/>
    <w:rsid w:val="003C792B"/>
    <w:rsid w:val="003D16EA"/>
    <w:rsid w:val="003F24F9"/>
    <w:rsid w:val="00434A86"/>
    <w:rsid w:val="0044437E"/>
    <w:rsid w:val="00454B6E"/>
    <w:rsid w:val="00487F51"/>
    <w:rsid w:val="00496225"/>
    <w:rsid w:val="004A4F31"/>
    <w:rsid w:val="004B1B68"/>
    <w:rsid w:val="004B47FC"/>
    <w:rsid w:val="004C3825"/>
    <w:rsid w:val="004D0C59"/>
    <w:rsid w:val="004D1D8E"/>
    <w:rsid w:val="004D7F66"/>
    <w:rsid w:val="005038F3"/>
    <w:rsid w:val="0051568A"/>
    <w:rsid w:val="005201F4"/>
    <w:rsid w:val="005532A1"/>
    <w:rsid w:val="00555982"/>
    <w:rsid w:val="00576D4D"/>
    <w:rsid w:val="00595718"/>
    <w:rsid w:val="005C48CB"/>
    <w:rsid w:val="005D0AA5"/>
    <w:rsid w:val="005D419A"/>
    <w:rsid w:val="005F4130"/>
    <w:rsid w:val="00620FCA"/>
    <w:rsid w:val="00623D8E"/>
    <w:rsid w:val="00642123"/>
    <w:rsid w:val="006450E9"/>
    <w:rsid w:val="00646CFC"/>
    <w:rsid w:val="006813AC"/>
    <w:rsid w:val="0069674D"/>
    <w:rsid w:val="006C0985"/>
    <w:rsid w:val="006F5218"/>
    <w:rsid w:val="006F7830"/>
    <w:rsid w:val="007017BF"/>
    <w:rsid w:val="00747F1C"/>
    <w:rsid w:val="00753292"/>
    <w:rsid w:val="0075493A"/>
    <w:rsid w:val="007558FE"/>
    <w:rsid w:val="00765222"/>
    <w:rsid w:val="00772264"/>
    <w:rsid w:val="00784C3D"/>
    <w:rsid w:val="007B34E7"/>
    <w:rsid w:val="007F4B24"/>
    <w:rsid w:val="007F5BAB"/>
    <w:rsid w:val="00840693"/>
    <w:rsid w:val="00865216"/>
    <w:rsid w:val="00866F82"/>
    <w:rsid w:val="00872538"/>
    <w:rsid w:val="00873707"/>
    <w:rsid w:val="00886300"/>
    <w:rsid w:val="00892887"/>
    <w:rsid w:val="008931C3"/>
    <w:rsid w:val="00897512"/>
    <w:rsid w:val="008C7965"/>
    <w:rsid w:val="008E20DA"/>
    <w:rsid w:val="008E74CF"/>
    <w:rsid w:val="00907634"/>
    <w:rsid w:val="00915AF6"/>
    <w:rsid w:val="009179D0"/>
    <w:rsid w:val="00931D7C"/>
    <w:rsid w:val="00951AC7"/>
    <w:rsid w:val="0096105A"/>
    <w:rsid w:val="00986237"/>
    <w:rsid w:val="009A016F"/>
    <w:rsid w:val="009B05DE"/>
    <w:rsid w:val="009F1DD9"/>
    <w:rsid w:val="00A16183"/>
    <w:rsid w:val="00A31534"/>
    <w:rsid w:val="00A40513"/>
    <w:rsid w:val="00A42C41"/>
    <w:rsid w:val="00A4391A"/>
    <w:rsid w:val="00A461D4"/>
    <w:rsid w:val="00A47264"/>
    <w:rsid w:val="00A87331"/>
    <w:rsid w:val="00A94176"/>
    <w:rsid w:val="00AA0CAE"/>
    <w:rsid w:val="00AD4E1A"/>
    <w:rsid w:val="00AE7907"/>
    <w:rsid w:val="00AF281E"/>
    <w:rsid w:val="00B15209"/>
    <w:rsid w:val="00B2651C"/>
    <w:rsid w:val="00B41201"/>
    <w:rsid w:val="00B520AD"/>
    <w:rsid w:val="00B62301"/>
    <w:rsid w:val="00B80F28"/>
    <w:rsid w:val="00B8253C"/>
    <w:rsid w:val="00BA0AFD"/>
    <w:rsid w:val="00BA1542"/>
    <w:rsid w:val="00BC321A"/>
    <w:rsid w:val="00BD5583"/>
    <w:rsid w:val="00BD5D86"/>
    <w:rsid w:val="00BD7D93"/>
    <w:rsid w:val="00C07417"/>
    <w:rsid w:val="00C16D3A"/>
    <w:rsid w:val="00C437F0"/>
    <w:rsid w:val="00C54AF6"/>
    <w:rsid w:val="00C5796B"/>
    <w:rsid w:val="00C57AEC"/>
    <w:rsid w:val="00C60864"/>
    <w:rsid w:val="00C82265"/>
    <w:rsid w:val="00CA2AC4"/>
    <w:rsid w:val="00CA7942"/>
    <w:rsid w:val="00CC7BCB"/>
    <w:rsid w:val="00CE3716"/>
    <w:rsid w:val="00CE5BF8"/>
    <w:rsid w:val="00CF38D3"/>
    <w:rsid w:val="00CF6EAB"/>
    <w:rsid w:val="00D0373E"/>
    <w:rsid w:val="00D17D05"/>
    <w:rsid w:val="00D208EE"/>
    <w:rsid w:val="00D22324"/>
    <w:rsid w:val="00D26BC3"/>
    <w:rsid w:val="00D31F1C"/>
    <w:rsid w:val="00D329D2"/>
    <w:rsid w:val="00D579D6"/>
    <w:rsid w:val="00D741CA"/>
    <w:rsid w:val="00D74D7E"/>
    <w:rsid w:val="00D77E2D"/>
    <w:rsid w:val="00D95F2F"/>
    <w:rsid w:val="00DC5B94"/>
    <w:rsid w:val="00E171DF"/>
    <w:rsid w:val="00E25A99"/>
    <w:rsid w:val="00E31359"/>
    <w:rsid w:val="00E37347"/>
    <w:rsid w:val="00E374C2"/>
    <w:rsid w:val="00E440D5"/>
    <w:rsid w:val="00E535DC"/>
    <w:rsid w:val="00E70C05"/>
    <w:rsid w:val="00EA610D"/>
    <w:rsid w:val="00EA79B3"/>
    <w:rsid w:val="00EB0A29"/>
    <w:rsid w:val="00EC5146"/>
    <w:rsid w:val="00ED2301"/>
    <w:rsid w:val="00F04C45"/>
    <w:rsid w:val="00F31D6E"/>
    <w:rsid w:val="00F56987"/>
    <w:rsid w:val="00F73B4E"/>
    <w:rsid w:val="00F769CF"/>
    <w:rsid w:val="00F924D4"/>
    <w:rsid w:val="00FA5192"/>
    <w:rsid w:val="00FC3839"/>
    <w:rsid w:val="00FC63EF"/>
    <w:rsid w:val="00FC6EC7"/>
    <w:rsid w:val="00FE12A7"/>
    <w:rsid w:val="00FE7375"/>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D99F0D"/>
  <w15:chartTrackingRefBased/>
  <w15:docId w15:val="{31BE3ADA-1AB2-4270-8ACB-55297E58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12"/>
    <w:pPr>
      <w:spacing w:after="0" w:line="240" w:lineRule="auto"/>
    </w:pPr>
  </w:style>
  <w:style w:type="paragraph" w:styleId="Heading1">
    <w:name w:val="heading 1"/>
    <w:basedOn w:val="Normal"/>
    <w:link w:val="Heading1Char"/>
    <w:uiPriority w:val="1"/>
    <w:qFormat/>
    <w:rsid w:val="00EC5146"/>
    <w:pPr>
      <w:widowControl w:val="0"/>
      <w:autoSpaceDE w:val="0"/>
      <w:autoSpaceDN w:val="0"/>
      <w:ind w:left="12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0131"/>
    <w:pPr>
      <w:ind w:left="720"/>
      <w:contextualSpacing/>
    </w:pPr>
  </w:style>
  <w:style w:type="paragraph" w:styleId="FootnoteText">
    <w:name w:val="footnote text"/>
    <w:basedOn w:val="Normal"/>
    <w:link w:val="FootnoteTextChar"/>
    <w:uiPriority w:val="99"/>
    <w:semiHidden/>
    <w:unhideWhenUsed/>
    <w:rsid w:val="00140131"/>
    <w:rPr>
      <w:sz w:val="20"/>
      <w:szCs w:val="20"/>
    </w:rPr>
  </w:style>
  <w:style w:type="character" w:customStyle="1" w:styleId="FootnoteTextChar">
    <w:name w:val="Footnote Text Char"/>
    <w:basedOn w:val="DefaultParagraphFont"/>
    <w:link w:val="FootnoteText"/>
    <w:uiPriority w:val="99"/>
    <w:semiHidden/>
    <w:rsid w:val="00140131"/>
    <w:rPr>
      <w:sz w:val="20"/>
      <w:szCs w:val="20"/>
    </w:rPr>
  </w:style>
  <w:style w:type="character" w:styleId="FootnoteReference">
    <w:name w:val="footnote reference"/>
    <w:basedOn w:val="DefaultParagraphFont"/>
    <w:uiPriority w:val="99"/>
    <w:semiHidden/>
    <w:unhideWhenUsed/>
    <w:rsid w:val="00140131"/>
    <w:rPr>
      <w:vertAlign w:val="superscript"/>
    </w:rPr>
  </w:style>
  <w:style w:type="character" w:styleId="Hyperlink">
    <w:name w:val="Hyperlink"/>
    <w:basedOn w:val="DefaultParagraphFont"/>
    <w:uiPriority w:val="99"/>
    <w:unhideWhenUsed/>
    <w:rsid w:val="009A016F"/>
    <w:rPr>
      <w:color w:val="0563C1" w:themeColor="hyperlink"/>
      <w:u w:val="single"/>
    </w:rPr>
  </w:style>
  <w:style w:type="character" w:customStyle="1" w:styleId="Heading1Char">
    <w:name w:val="Heading 1 Char"/>
    <w:basedOn w:val="DefaultParagraphFont"/>
    <w:link w:val="Heading1"/>
    <w:uiPriority w:val="1"/>
    <w:rsid w:val="00EC5146"/>
    <w:rPr>
      <w:rFonts w:ascii="Calibri" w:eastAsia="Calibri" w:hAnsi="Calibri" w:cs="Calibri"/>
      <w:b/>
      <w:bCs/>
      <w:sz w:val="24"/>
      <w:szCs w:val="24"/>
      <w:lang w:bidi="en-US"/>
    </w:rPr>
  </w:style>
  <w:style w:type="paragraph" w:styleId="BodyText">
    <w:name w:val="Body Text"/>
    <w:basedOn w:val="Normal"/>
    <w:link w:val="BodyTextChar"/>
    <w:uiPriority w:val="1"/>
    <w:qFormat/>
    <w:rsid w:val="00EC5146"/>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EC5146"/>
    <w:rPr>
      <w:rFonts w:ascii="Calibri" w:eastAsia="Calibri" w:hAnsi="Calibri" w:cs="Calibri"/>
      <w:sz w:val="24"/>
      <w:szCs w:val="24"/>
      <w:lang w:bidi="en-US"/>
    </w:rPr>
  </w:style>
  <w:style w:type="paragraph" w:customStyle="1" w:styleId="TableParagraph">
    <w:name w:val="Table Paragraph"/>
    <w:basedOn w:val="Normal"/>
    <w:uiPriority w:val="1"/>
    <w:qFormat/>
    <w:rsid w:val="00EC5146"/>
    <w:pPr>
      <w:widowControl w:val="0"/>
      <w:autoSpaceDE w:val="0"/>
      <w:autoSpaceDN w:val="0"/>
    </w:pPr>
    <w:rPr>
      <w:rFonts w:ascii="Calibri" w:eastAsia="Calibri" w:hAnsi="Calibri" w:cs="Calibri"/>
      <w:lang w:bidi="en-US"/>
    </w:rPr>
  </w:style>
  <w:style w:type="table" w:styleId="TableGrid">
    <w:name w:val="Table Grid"/>
    <w:basedOn w:val="TableNormal"/>
    <w:uiPriority w:val="39"/>
    <w:rsid w:val="0077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BAB"/>
    <w:pPr>
      <w:tabs>
        <w:tab w:val="center" w:pos="4680"/>
        <w:tab w:val="right" w:pos="9360"/>
      </w:tabs>
    </w:pPr>
  </w:style>
  <w:style w:type="character" w:customStyle="1" w:styleId="HeaderChar">
    <w:name w:val="Header Char"/>
    <w:basedOn w:val="DefaultParagraphFont"/>
    <w:link w:val="Header"/>
    <w:uiPriority w:val="99"/>
    <w:rsid w:val="007F5BAB"/>
  </w:style>
  <w:style w:type="paragraph" w:styleId="Footer">
    <w:name w:val="footer"/>
    <w:basedOn w:val="Normal"/>
    <w:link w:val="FooterChar"/>
    <w:uiPriority w:val="99"/>
    <w:unhideWhenUsed/>
    <w:rsid w:val="007F5BAB"/>
    <w:pPr>
      <w:tabs>
        <w:tab w:val="center" w:pos="4680"/>
        <w:tab w:val="right" w:pos="9360"/>
      </w:tabs>
    </w:pPr>
  </w:style>
  <w:style w:type="character" w:customStyle="1" w:styleId="FooterChar">
    <w:name w:val="Footer Char"/>
    <w:basedOn w:val="DefaultParagraphFont"/>
    <w:link w:val="Footer"/>
    <w:uiPriority w:val="99"/>
    <w:rsid w:val="007F5BAB"/>
  </w:style>
  <w:style w:type="paragraph" w:styleId="IntenseQuote">
    <w:name w:val="Intense Quote"/>
    <w:basedOn w:val="Normal"/>
    <w:next w:val="Normal"/>
    <w:link w:val="IntenseQuoteChar"/>
    <w:uiPriority w:val="30"/>
    <w:qFormat/>
    <w:rsid w:val="007F5B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5BAB"/>
    <w:rPr>
      <w:i/>
      <w:iCs/>
      <w:color w:val="5B9BD5" w:themeColor="accent1"/>
    </w:rPr>
  </w:style>
  <w:style w:type="paragraph" w:styleId="BalloonText">
    <w:name w:val="Balloon Text"/>
    <w:basedOn w:val="Normal"/>
    <w:link w:val="BalloonTextChar"/>
    <w:uiPriority w:val="99"/>
    <w:semiHidden/>
    <w:unhideWhenUsed/>
    <w:rsid w:val="00784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yperlink" Target="http://www.nmcteclna.com"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mcteclna.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ed.state.nm.us/data-reports"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eui.ped.state.nm.us/sites/stars/default.aspx" TargetMode="Externa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ebnew.ped.state.nm.us/bureaus/accountabilit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te.careertech.org/sites/default/files/files/resources/Regional_PerkinsV_CLNA_Guide_FINAL.pdf" TargetMode="External"/><Relationship Id="rId2" Type="http://schemas.openxmlformats.org/officeDocument/2006/relationships/hyperlink" Target="https://cte.careertech.org/sites/default/files/files/resources/Maximizing_Perkins_Local_Needs_Assessment_March2019.pdf" TargetMode="External"/><Relationship Id="rId1" Type="http://schemas.openxmlformats.org/officeDocument/2006/relationships/hyperlink" Target="https://www.acteonline.org/professional-development/high-quality-cte-tools/" TargetMode="External"/><Relationship Id="rId4" Type="http://schemas.openxmlformats.org/officeDocument/2006/relationships/hyperlink" Target="https://www.bls.gov/oes/2017/may/oes_n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72D7-0146-477F-8ADE-45261A795DD8}">
  <ds:schemaRefs>
    <ds:schemaRef ds:uri="http://schemas.microsoft.com/sharepoint/v3/contenttype/forms"/>
  </ds:schemaRefs>
</ds:datastoreItem>
</file>

<file path=customXml/itemProps2.xml><?xml version="1.0" encoding="utf-8"?>
<ds:datastoreItem xmlns:ds="http://schemas.openxmlformats.org/officeDocument/2006/customXml" ds:itemID="{CA35D92C-D6B3-4306-A403-2728120CA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1b5c-09b3-4176-8fe1-b22c4554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870C3-C323-4118-B508-1D8AC7B544AB}">
  <ds:schemaRefs>
    <ds:schemaRef ds:uri="http://www.w3.org/XML/1998/namespace"/>
    <ds:schemaRef ds:uri="http://purl.org/dc/terms/"/>
    <ds:schemaRef ds:uri="http://schemas.microsoft.com/office/infopath/2007/PartnerControls"/>
    <ds:schemaRef ds:uri="13781b5c-09b3-4176-8fe1-b22c4554412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F01A6A6-8607-4F1E-8C5B-5D9E0A97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5894</Words>
  <Characters>33600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Eichhorst</dc:creator>
  <cp:keywords/>
  <dc:description/>
  <cp:lastModifiedBy>Barbara Eichhorst</cp:lastModifiedBy>
  <cp:revision>3</cp:revision>
  <cp:lastPrinted>2020-01-14T00:13:00Z</cp:lastPrinted>
  <dcterms:created xsi:type="dcterms:W3CDTF">2020-01-22T02:20:00Z</dcterms:created>
  <dcterms:modified xsi:type="dcterms:W3CDTF">2020-01-22T02:24:00Z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