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BDBF" w14:textId="23BCB9F8" w:rsidR="00E07883" w:rsidRDefault="00EB3F58">
      <w:pPr>
        <w:spacing w:line="276" w:lineRule="auto"/>
        <w:ind w:left="3408" w:hanging="3168"/>
        <w:rPr>
          <w:b/>
          <w:sz w:val="40"/>
        </w:rPr>
      </w:pPr>
      <w:bookmarkStart w:id="0" w:name="_GoBack"/>
      <w:bookmarkEnd w:id="0"/>
      <w:r>
        <w:rPr>
          <w:noProof/>
          <w:lang w:bidi="ar-SA"/>
        </w:rPr>
        <mc:AlternateContent>
          <mc:Choice Requires="wps">
            <w:drawing>
              <wp:anchor distT="0" distB="0" distL="0" distR="0" simplePos="0" relativeHeight="251652608" behindDoc="0" locked="0" layoutInCell="1" allowOverlap="1" wp14:anchorId="15006780" wp14:editId="648A2BBC">
                <wp:simplePos x="0" y="0"/>
                <wp:positionH relativeFrom="page">
                  <wp:posOffset>692785</wp:posOffset>
                </wp:positionH>
                <wp:positionV relativeFrom="paragraph">
                  <wp:posOffset>798830</wp:posOffset>
                </wp:positionV>
                <wp:extent cx="6318250" cy="0"/>
                <wp:effectExtent l="6985" t="8255" r="8890" b="1079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line">
                          <a:avLst/>
                        </a:prstGeom>
                        <a:noFill/>
                        <a:ln w="13462">
                          <a:solidFill>
                            <a:srgbClr val="E483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C82" id="Line 3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5pt,62.9pt" to="552.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3xFgIAACsEAAAOAAAAZHJzL2Uyb0RvYy54bWysU02P2yAQvVfqf0DcE39umrXirKo46WXb&#10;RtrtDyCAY1QMCEicqOp/70DiaNNeqqoXPJiZx5t5j8XTqZfoyK0TWtU4m6YYcUU1E2pf42+vm8kc&#10;I+eJYkRqxWt85g4/Ld+/Wwym4rnutGTcIgBRrhpMjTvvTZUkjna8J26qDVdw2GrbEw9bu0+YJQOg&#10;9zLJ03SWDNoyYzXlzsHf5nKIlxG/bTn1X9vWcY9kjYGbj6uN6y6syXJBqr0lphP0SoP8A4ueCAWX&#10;3qAa4gk6WPEHVC+o1U63fkp1n+i2FZTHHqCbLP2tm5eOGB57geE4cxuT+3+w9Mtxa5FgNS4yjBTp&#10;QaNnoTgq8jCbwbgKUlZqa0N39KRezLOm3x1SetURteeR4+vZQF0WKpK7krBxBm7YDZ81gxxy8DoO&#10;6tTaPkDCCNAp6nG+6cFPHlH4OSuyef4AstHxLCHVWGis85+47lEIaiyBdAQmx2fnAxFSjSnhHqU3&#10;Qsoot1RoALZFOctjhdNSsHAa8pzd71bSoiMBx6zLeZHFQQDaXZrVB8UiWscJW19jT4S8xJAvVcCD&#10;XoDPNbpY4sdj+rier+flpMxn60mZNs3k42ZVTmab7MNDUzSrVZP9DNSysuoEY1wFdqM9s/Lv5L8+&#10;lIuxbga9zSG5R48DA7LjN5KOYgb9Lk7YaXbe2lFkcGRMvr6eYPm3e4jfvvHlLwAAAP//AwBQSwME&#10;FAAGAAgAAAAhAKI9FqPcAAAADAEAAA8AAABkcnMvZG93bnJldi54bWxMT11LwzAUfRf8D+EKvrmk&#10;ww2tTccY7mkIWkVf0yZtis1NSbKu+/fegaBv93xw7jnFZnYDm0yIvUcJ2UIAM9h43WMn4eN9f/cA&#10;LCaFWg0ejYSzibApr68KlWt/wjczValjFIIxVxJsSmPOeWyscSou/GiQtNYHpxLB0HEd1InC3cCX&#10;Qqy5Uz3SB6tGs7Om+a6OTkLbHV4+v57Vetu+rupqb3fTIZylvL2Zt0/AkpnTnxku9ak6lNSp9kfU&#10;kQ2ExWNGVjqWK9pwcWTinqj6l+Jlwf+PKH8AAAD//wMAUEsBAi0AFAAGAAgAAAAhALaDOJL+AAAA&#10;4QEAABMAAAAAAAAAAAAAAAAAAAAAAFtDb250ZW50X1R5cGVzXS54bWxQSwECLQAUAAYACAAAACEA&#10;OP0h/9YAAACUAQAACwAAAAAAAAAAAAAAAAAvAQAAX3JlbHMvLnJlbHNQSwECLQAUAAYACAAAACEA&#10;grlt8RYCAAArBAAADgAAAAAAAAAAAAAAAAAuAgAAZHJzL2Uyb0RvYy54bWxQSwECLQAUAAYACAAA&#10;ACEAoj0Wo9wAAAAMAQAADwAAAAAAAAAAAAAAAABwBAAAZHJzL2Rvd25yZXYueG1sUEsFBgAAAAAE&#10;AAQA8wAAAHkFAAAAAA==&#10;" strokecolor="#e48312" strokeweight="1.06pt">
                <w10:wrap type="topAndBottom" anchorx="page"/>
              </v:line>
            </w:pict>
          </mc:Fallback>
        </mc:AlternateContent>
      </w:r>
      <w:r w:rsidR="00851150">
        <w:rPr>
          <w:b/>
          <w:color w:val="20394D"/>
          <w:sz w:val="40"/>
        </w:rPr>
        <w:t>Additional Educational Program for New School Population Amendment Request</w:t>
      </w:r>
    </w:p>
    <w:p w14:paraId="729C2585" w14:textId="77777777" w:rsidR="00E07883" w:rsidRDefault="00E07883">
      <w:pPr>
        <w:pStyle w:val="BodyText"/>
        <w:spacing w:before="9"/>
        <w:rPr>
          <w:b/>
          <w:sz w:val="6"/>
        </w:rPr>
      </w:pPr>
    </w:p>
    <w:p w14:paraId="6B58570D" w14:textId="77777777" w:rsidR="00E07883" w:rsidRDefault="00851150">
      <w:pPr>
        <w:pStyle w:val="Heading1"/>
        <w:tabs>
          <w:tab w:val="left" w:pos="10090"/>
        </w:tabs>
        <w:spacing w:before="28"/>
      </w:pPr>
      <w:r>
        <w:rPr>
          <w:shd w:val="clear" w:color="auto" w:fill="7EA8CA"/>
        </w:rPr>
        <w:t>Purpose</w:t>
      </w:r>
      <w:r>
        <w:rPr>
          <w:shd w:val="clear" w:color="auto" w:fill="7EA8CA"/>
        </w:rPr>
        <w:tab/>
      </w:r>
    </w:p>
    <w:p w14:paraId="371071C1" w14:textId="77777777" w:rsidR="00E07883" w:rsidRDefault="00851150">
      <w:pPr>
        <w:pStyle w:val="BodyText"/>
        <w:spacing w:before="147" w:line="276" w:lineRule="auto"/>
        <w:ind w:left="140" w:right="1108"/>
      </w:pPr>
      <w:r>
        <w:t>The</w:t>
      </w:r>
      <w:r>
        <w:rPr>
          <w:spacing w:val="-8"/>
        </w:rPr>
        <w:t xml:space="preserve"> </w:t>
      </w:r>
      <w:r>
        <w:rPr>
          <w:i/>
        </w:rPr>
        <w:t>Additional</w:t>
      </w:r>
      <w:r>
        <w:rPr>
          <w:i/>
          <w:spacing w:val="-11"/>
        </w:rPr>
        <w:t xml:space="preserve"> </w:t>
      </w:r>
      <w:r>
        <w:rPr>
          <w:i/>
        </w:rPr>
        <w:t>Educational</w:t>
      </w:r>
      <w:r>
        <w:rPr>
          <w:i/>
          <w:spacing w:val="-11"/>
        </w:rPr>
        <w:t xml:space="preserve"> </w:t>
      </w:r>
      <w:r>
        <w:rPr>
          <w:i/>
        </w:rPr>
        <w:t>Program</w:t>
      </w:r>
      <w:r>
        <w:rPr>
          <w:i/>
          <w:spacing w:val="-8"/>
        </w:rPr>
        <w:t xml:space="preserve"> </w:t>
      </w:r>
      <w:r>
        <w:rPr>
          <w:i/>
        </w:rPr>
        <w:t>for</w:t>
      </w:r>
      <w:r>
        <w:rPr>
          <w:i/>
          <w:spacing w:val="-7"/>
        </w:rPr>
        <w:t xml:space="preserve"> </w:t>
      </w:r>
      <w:r>
        <w:rPr>
          <w:i/>
          <w:spacing w:val="-3"/>
        </w:rPr>
        <w:t>New</w:t>
      </w:r>
      <w:r>
        <w:rPr>
          <w:i/>
          <w:spacing w:val="-10"/>
        </w:rPr>
        <w:t xml:space="preserve"> </w:t>
      </w:r>
      <w:r>
        <w:rPr>
          <w:i/>
        </w:rPr>
        <w:t>School</w:t>
      </w:r>
      <w:r>
        <w:rPr>
          <w:i/>
          <w:spacing w:val="-11"/>
        </w:rPr>
        <w:t xml:space="preserve"> </w:t>
      </w:r>
      <w:r>
        <w:rPr>
          <w:i/>
        </w:rPr>
        <w:t>Population</w:t>
      </w:r>
      <w:r>
        <w:rPr>
          <w:i/>
          <w:spacing w:val="-9"/>
        </w:rPr>
        <w:t xml:space="preserve"> </w:t>
      </w:r>
      <w:r>
        <w:rPr>
          <w:i/>
        </w:rPr>
        <w:t>Amendment</w:t>
      </w:r>
      <w:r>
        <w:rPr>
          <w:i/>
          <w:spacing w:val="-8"/>
        </w:rPr>
        <w:t xml:space="preserve"> </w:t>
      </w:r>
      <w:r>
        <w:rPr>
          <w:i/>
        </w:rPr>
        <w:t>Request</w:t>
      </w:r>
      <w:r>
        <w:rPr>
          <w:i/>
          <w:spacing w:val="-7"/>
        </w:rPr>
        <w:t xml:space="preserve"> </w:t>
      </w:r>
      <w:r>
        <w:t>is</w:t>
      </w:r>
      <w:r>
        <w:rPr>
          <w:spacing w:val="-8"/>
        </w:rPr>
        <w:t xml:space="preserve"> </w:t>
      </w:r>
      <w:r>
        <w:t>used</w:t>
      </w:r>
      <w:r>
        <w:rPr>
          <w:spacing w:val="-12"/>
        </w:rPr>
        <w:t xml:space="preserve"> </w:t>
      </w:r>
      <w:r>
        <w:t>to</w:t>
      </w:r>
      <w:r>
        <w:rPr>
          <w:spacing w:val="-7"/>
        </w:rPr>
        <w:t xml:space="preserve"> </w:t>
      </w:r>
      <w:r>
        <w:t>add</w:t>
      </w:r>
      <w:r>
        <w:rPr>
          <w:spacing w:val="-12"/>
        </w:rPr>
        <w:t xml:space="preserve"> </w:t>
      </w:r>
      <w:r>
        <w:t>an</w:t>
      </w:r>
      <w:r>
        <w:rPr>
          <w:spacing w:val="-9"/>
        </w:rPr>
        <w:t xml:space="preserve"> </w:t>
      </w:r>
      <w:r>
        <w:t xml:space="preserve">additional or </w:t>
      </w:r>
      <w:r>
        <w:rPr>
          <w:spacing w:val="-2"/>
        </w:rPr>
        <w:t xml:space="preserve">different </w:t>
      </w:r>
      <w:r>
        <w:t xml:space="preserve">educational </w:t>
      </w:r>
      <w:r>
        <w:rPr>
          <w:spacing w:val="-3"/>
        </w:rPr>
        <w:t xml:space="preserve">program </w:t>
      </w:r>
      <w:r>
        <w:t xml:space="preserve">to the charter contract, which will result in a new population of students (beyond the currently enrolled students) being served in a </w:t>
      </w:r>
      <w:r>
        <w:rPr>
          <w:spacing w:val="-3"/>
        </w:rPr>
        <w:t xml:space="preserve">program </w:t>
      </w:r>
      <w:r>
        <w:t xml:space="preserve">that is different (different hours/schedule, different primary instructional methods) from the primary educational </w:t>
      </w:r>
      <w:r>
        <w:rPr>
          <w:spacing w:val="-3"/>
        </w:rPr>
        <w:t xml:space="preserve">program </w:t>
      </w:r>
      <w:r>
        <w:t>that the currently enrolled students are served</w:t>
      </w:r>
      <w:r>
        <w:rPr>
          <w:spacing w:val="-10"/>
        </w:rPr>
        <w:t xml:space="preserve"> </w:t>
      </w:r>
      <w:r>
        <w:t>within.</w:t>
      </w:r>
    </w:p>
    <w:p w14:paraId="0CE8BF79" w14:textId="77777777" w:rsidR="00E07883" w:rsidRDefault="00851150">
      <w:pPr>
        <w:pStyle w:val="BodyText"/>
        <w:spacing w:before="119"/>
        <w:ind w:left="140"/>
      </w:pPr>
      <w:r>
        <w:t xml:space="preserve">A change to add an educational program for a new school population is </w:t>
      </w:r>
      <w:r>
        <w:rPr>
          <w:b/>
          <w:u w:val="single"/>
        </w:rPr>
        <w:t>not</w:t>
      </w:r>
      <w:r>
        <w:rPr>
          <w:b/>
        </w:rPr>
        <w:t xml:space="preserve"> </w:t>
      </w:r>
      <w:r>
        <w:t>effective until approved by the PEC.</w:t>
      </w:r>
    </w:p>
    <w:p w14:paraId="58064DF0" w14:textId="77777777" w:rsidR="00E07883" w:rsidRDefault="00851150">
      <w:pPr>
        <w:pStyle w:val="Heading1"/>
        <w:tabs>
          <w:tab w:val="left" w:pos="10090"/>
        </w:tabs>
        <w:spacing w:before="172"/>
      </w:pPr>
      <w:r>
        <w:rPr>
          <w:shd w:val="clear" w:color="auto" w:fill="7EA8CA"/>
        </w:rPr>
        <w:t>Determining</w:t>
      </w:r>
      <w:r>
        <w:rPr>
          <w:spacing w:val="-38"/>
          <w:shd w:val="clear" w:color="auto" w:fill="7EA8CA"/>
        </w:rPr>
        <w:t xml:space="preserve"> </w:t>
      </w:r>
      <w:r>
        <w:rPr>
          <w:shd w:val="clear" w:color="auto" w:fill="7EA8CA"/>
        </w:rPr>
        <w:t>Eligibility</w:t>
      </w:r>
      <w:r>
        <w:rPr>
          <w:shd w:val="clear" w:color="auto" w:fill="7EA8CA"/>
        </w:rPr>
        <w:tab/>
      </w:r>
    </w:p>
    <w:p w14:paraId="04E8C6E2" w14:textId="77777777" w:rsidR="00336349" w:rsidRDefault="00D13A83" w:rsidP="00336349">
      <w:pPr>
        <w:spacing w:before="145" w:line="276" w:lineRule="auto"/>
        <w:ind w:left="139" w:right="1108"/>
      </w:pPr>
      <w:r>
        <w:t>Y</w:t>
      </w:r>
      <w:r w:rsidR="00851150">
        <w:t>our</w:t>
      </w:r>
      <w:r w:rsidR="00851150">
        <w:rPr>
          <w:spacing w:val="-9"/>
        </w:rPr>
        <w:t xml:space="preserve"> </w:t>
      </w:r>
      <w:r w:rsidR="00851150">
        <w:t>charter</w:t>
      </w:r>
      <w:r w:rsidR="00851150">
        <w:rPr>
          <w:spacing w:val="-10"/>
        </w:rPr>
        <w:t xml:space="preserve"> </w:t>
      </w:r>
      <w:r w:rsidR="00851150">
        <w:t>school</w:t>
      </w:r>
      <w:r w:rsidR="00851150">
        <w:rPr>
          <w:spacing w:val="-10"/>
        </w:rPr>
        <w:t xml:space="preserve"> </w:t>
      </w:r>
      <w:r w:rsidR="00851150">
        <w:t>is</w:t>
      </w:r>
      <w:r w:rsidR="00851150">
        <w:rPr>
          <w:spacing w:val="-9"/>
        </w:rPr>
        <w:t xml:space="preserve"> </w:t>
      </w:r>
      <w:r w:rsidR="00851150">
        <w:t>eligible</w:t>
      </w:r>
      <w:r w:rsidR="00851150">
        <w:rPr>
          <w:spacing w:val="-11"/>
        </w:rPr>
        <w:t xml:space="preserve"> </w:t>
      </w:r>
      <w:r w:rsidR="00851150">
        <w:t>to</w:t>
      </w:r>
      <w:r w:rsidR="00851150">
        <w:rPr>
          <w:spacing w:val="-8"/>
        </w:rPr>
        <w:t xml:space="preserve"> </w:t>
      </w:r>
      <w:r w:rsidR="00851150">
        <w:t>expand</w:t>
      </w:r>
      <w:r w:rsidR="00851150">
        <w:rPr>
          <w:spacing w:val="-13"/>
        </w:rPr>
        <w:t xml:space="preserve"> </w:t>
      </w:r>
      <w:r w:rsidR="00851150">
        <w:t>(increase</w:t>
      </w:r>
      <w:r w:rsidR="00851150">
        <w:rPr>
          <w:spacing w:val="-11"/>
        </w:rPr>
        <w:t xml:space="preserve"> </w:t>
      </w:r>
      <w:r w:rsidR="00851150">
        <w:t>the</w:t>
      </w:r>
      <w:r w:rsidR="00851150">
        <w:rPr>
          <w:spacing w:val="-9"/>
        </w:rPr>
        <w:t xml:space="preserve"> </w:t>
      </w:r>
      <w:r w:rsidR="00851150">
        <w:t>educational</w:t>
      </w:r>
      <w:r w:rsidR="00851150">
        <w:rPr>
          <w:spacing w:val="-9"/>
        </w:rPr>
        <w:t xml:space="preserve"> </w:t>
      </w:r>
      <w:r w:rsidR="00851150">
        <w:t>programs</w:t>
      </w:r>
      <w:r w:rsidR="00851150">
        <w:rPr>
          <w:spacing w:val="-12"/>
        </w:rPr>
        <w:t xml:space="preserve"> </w:t>
      </w:r>
      <w:r w:rsidR="00851150">
        <w:t>offered)</w:t>
      </w:r>
      <w:r w:rsidR="00851150">
        <w:rPr>
          <w:spacing w:val="-9"/>
        </w:rPr>
        <w:t xml:space="preserve"> </w:t>
      </w:r>
      <w:r w:rsidR="00851150">
        <w:t xml:space="preserve">using the </w:t>
      </w:r>
      <w:r w:rsidR="00851150">
        <w:rPr>
          <w:i/>
        </w:rPr>
        <w:t xml:space="preserve">Additional Educational Program for </w:t>
      </w:r>
      <w:r w:rsidR="00851150">
        <w:rPr>
          <w:i/>
          <w:spacing w:val="-3"/>
        </w:rPr>
        <w:t xml:space="preserve">New </w:t>
      </w:r>
      <w:r w:rsidR="00851150">
        <w:rPr>
          <w:i/>
        </w:rPr>
        <w:t>School Population Amendment Request</w:t>
      </w:r>
      <w:r w:rsidR="00851150">
        <w:t xml:space="preserve">, </w:t>
      </w:r>
      <w:r w:rsidR="00336349">
        <w:t>if the performance of the school meets the following</w:t>
      </w:r>
      <w:r w:rsidR="00AC22EF">
        <w:t xml:space="preserve"> </w:t>
      </w:r>
      <w:r w:rsidR="00336349">
        <w:t>conditions.</w:t>
      </w:r>
    </w:p>
    <w:p w14:paraId="712285A5" w14:textId="77777777" w:rsidR="005521B2" w:rsidRDefault="00336349" w:rsidP="005521B2">
      <w:pPr>
        <w:spacing w:before="145" w:line="276" w:lineRule="auto"/>
        <w:ind w:left="139" w:right="1108"/>
      </w:pPr>
      <w:r>
        <w:t>In the prior three (3) school years, the school has:</w:t>
      </w:r>
    </w:p>
    <w:p w14:paraId="546DF7F6" w14:textId="77777777" w:rsidR="00336349" w:rsidRDefault="00336349" w:rsidP="005521B2">
      <w:pPr>
        <w:pStyle w:val="ListParagraph"/>
        <w:numPr>
          <w:ilvl w:val="0"/>
          <w:numId w:val="18"/>
        </w:numPr>
        <w:spacing w:before="145" w:line="276" w:lineRule="auto"/>
        <w:ind w:right="1108"/>
      </w:pPr>
      <w:r>
        <w:t>Received no lower than a “C” letter grade on the state report card (applicable for SY18</w:t>
      </w:r>
    </w:p>
    <w:p w14:paraId="19CE7D4C" w14:textId="77777777" w:rsidR="00336349" w:rsidRDefault="00336349" w:rsidP="00336349">
      <w:pPr>
        <w:spacing w:before="145" w:line="276" w:lineRule="auto"/>
        <w:ind w:left="859" w:right="1108"/>
      </w:pPr>
      <w:r>
        <w:t>and prior) AND Received no lower than the top 75% academic designation on the NM</w:t>
      </w:r>
    </w:p>
    <w:p w14:paraId="21A999CA" w14:textId="77777777" w:rsidR="005521B2" w:rsidRDefault="00336349" w:rsidP="005521B2">
      <w:pPr>
        <w:spacing w:before="145" w:line="276" w:lineRule="auto"/>
        <w:ind w:left="278" w:right="1108" w:firstLine="581"/>
      </w:pPr>
      <w:r>
        <w:t>System of School Support and Accountability (applicable for SY19 and forward);</w:t>
      </w:r>
    </w:p>
    <w:p w14:paraId="027D914F" w14:textId="77777777" w:rsidR="00336349" w:rsidRDefault="00336349" w:rsidP="005521B2">
      <w:pPr>
        <w:pStyle w:val="ListParagraph"/>
        <w:numPr>
          <w:ilvl w:val="0"/>
          <w:numId w:val="18"/>
        </w:numPr>
        <w:spacing w:before="145" w:line="276" w:lineRule="auto"/>
        <w:ind w:right="1108"/>
      </w:pPr>
      <w:r>
        <w:t>Received an overall academic tier rating of Tier 1 or Tier 2 on the school’s PEC approved</w:t>
      </w:r>
    </w:p>
    <w:p w14:paraId="263C3CA6" w14:textId="77777777" w:rsidR="005521B2" w:rsidRDefault="00336349" w:rsidP="005521B2">
      <w:pPr>
        <w:spacing w:before="145" w:line="276" w:lineRule="auto"/>
        <w:ind w:left="859" w:right="1108"/>
      </w:pPr>
      <w:r>
        <w:t>Academic Performance Framework, for years in which a PEC Tier Level is available.</w:t>
      </w:r>
    </w:p>
    <w:p w14:paraId="6FEF6194" w14:textId="77777777" w:rsidR="005521B2" w:rsidRDefault="00D13A83" w:rsidP="005521B2">
      <w:pPr>
        <w:spacing w:before="145" w:line="276" w:lineRule="auto"/>
        <w:ind w:left="859" w:right="1108"/>
      </w:pPr>
      <w:r>
        <w:t>AND</w:t>
      </w:r>
    </w:p>
    <w:p w14:paraId="4D7F613A" w14:textId="77777777" w:rsidR="00E07883" w:rsidRDefault="00336349" w:rsidP="005521B2">
      <w:pPr>
        <w:pStyle w:val="ListParagraph"/>
        <w:numPr>
          <w:ilvl w:val="0"/>
          <w:numId w:val="18"/>
        </w:numPr>
        <w:spacing w:before="145" w:line="276" w:lineRule="auto"/>
        <w:ind w:right="1108"/>
      </w:pPr>
      <w:r>
        <w:t>Has not had their Board of Finance revoked within the prior three (3) years.</w:t>
      </w:r>
    </w:p>
    <w:p w14:paraId="2AC1CEA8" w14:textId="77777777" w:rsidR="00E07883" w:rsidRDefault="00851150" w:rsidP="00570618">
      <w:pPr>
        <w:pStyle w:val="BodyText"/>
        <w:spacing w:before="161" w:line="276" w:lineRule="auto"/>
        <w:ind w:left="139" w:right="1108"/>
      </w:pPr>
      <w:r>
        <w:t>Schools</w:t>
      </w:r>
      <w:r>
        <w:rPr>
          <w:spacing w:val="-12"/>
        </w:rPr>
        <w:t xml:space="preserve"> </w:t>
      </w:r>
      <w:r>
        <w:t>shall</w:t>
      </w:r>
      <w:r>
        <w:rPr>
          <w:spacing w:val="-12"/>
        </w:rPr>
        <w:t xml:space="preserve"> </w:t>
      </w:r>
      <w:r>
        <w:t>only</w:t>
      </w:r>
      <w:r>
        <w:rPr>
          <w:spacing w:val="-9"/>
        </w:rPr>
        <w:t xml:space="preserve"> </w:t>
      </w:r>
      <w:r>
        <w:t>be</w:t>
      </w:r>
      <w:r>
        <w:rPr>
          <w:spacing w:val="-11"/>
        </w:rPr>
        <w:t xml:space="preserve"> </w:t>
      </w:r>
      <w:r>
        <w:t>eligible</w:t>
      </w:r>
      <w:r>
        <w:rPr>
          <w:spacing w:val="-9"/>
        </w:rPr>
        <w:t xml:space="preserve"> </w:t>
      </w:r>
      <w:r>
        <w:t>to</w:t>
      </w:r>
      <w:r>
        <w:rPr>
          <w:spacing w:val="-11"/>
        </w:rPr>
        <w:t xml:space="preserve"> </w:t>
      </w:r>
      <w:r>
        <w:t>submit</w:t>
      </w:r>
      <w:r>
        <w:rPr>
          <w:spacing w:val="-11"/>
        </w:rPr>
        <w:t xml:space="preserve"> </w:t>
      </w:r>
      <w:r>
        <w:t>an</w:t>
      </w:r>
      <w:r>
        <w:rPr>
          <w:spacing w:val="-10"/>
        </w:rPr>
        <w:t xml:space="preserve"> </w:t>
      </w:r>
      <w:r>
        <w:rPr>
          <w:i/>
        </w:rPr>
        <w:t>Additional</w:t>
      </w:r>
      <w:r>
        <w:rPr>
          <w:i/>
          <w:spacing w:val="-12"/>
        </w:rPr>
        <w:t xml:space="preserve"> </w:t>
      </w:r>
      <w:r>
        <w:rPr>
          <w:i/>
        </w:rPr>
        <w:t>Educational</w:t>
      </w:r>
      <w:r>
        <w:rPr>
          <w:i/>
          <w:spacing w:val="-10"/>
        </w:rPr>
        <w:t xml:space="preserve"> </w:t>
      </w:r>
      <w:r>
        <w:rPr>
          <w:i/>
        </w:rPr>
        <w:t>Program</w:t>
      </w:r>
      <w:r>
        <w:rPr>
          <w:i/>
          <w:spacing w:val="-9"/>
        </w:rPr>
        <w:t xml:space="preserve"> </w:t>
      </w:r>
      <w:r>
        <w:rPr>
          <w:i/>
        </w:rPr>
        <w:t>for</w:t>
      </w:r>
      <w:r>
        <w:rPr>
          <w:i/>
          <w:spacing w:val="-8"/>
        </w:rPr>
        <w:t xml:space="preserve"> </w:t>
      </w:r>
      <w:r>
        <w:rPr>
          <w:i/>
        </w:rPr>
        <w:t>New</w:t>
      </w:r>
      <w:r>
        <w:rPr>
          <w:i/>
          <w:spacing w:val="-11"/>
        </w:rPr>
        <w:t xml:space="preserve"> </w:t>
      </w:r>
      <w:r>
        <w:rPr>
          <w:i/>
        </w:rPr>
        <w:t>School</w:t>
      </w:r>
      <w:r>
        <w:rPr>
          <w:i/>
          <w:spacing w:val="-12"/>
        </w:rPr>
        <w:t xml:space="preserve"> </w:t>
      </w:r>
      <w:r>
        <w:rPr>
          <w:i/>
        </w:rPr>
        <w:t>Population</w:t>
      </w:r>
      <w:r>
        <w:rPr>
          <w:i/>
          <w:spacing w:val="-10"/>
        </w:rPr>
        <w:t xml:space="preserve"> </w:t>
      </w:r>
      <w:r>
        <w:rPr>
          <w:i/>
        </w:rPr>
        <w:t>Amendment Request</w:t>
      </w:r>
      <w:r>
        <w:rPr>
          <w:i/>
          <w:spacing w:val="-7"/>
        </w:rPr>
        <w:t xml:space="preserve"> </w:t>
      </w:r>
      <w:r>
        <w:t>if</w:t>
      </w:r>
      <w:r w:rsidR="00570618">
        <w:rPr>
          <w:spacing w:val="-10"/>
        </w:rPr>
        <w:t xml:space="preserve"> </w:t>
      </w:r>
      <w:r w:rsidR="00570618">
        <w:t>the school is on current version of the charter contract (2019). A school under an earlier version of the charter contract may submit this amendment request if it also requests to negotiate its charter contract to the current version.</w:t>
      </w:r>
    </w:p>
    <w:p w14:paraId="6821BBAD" w14:textId="77777777" w:rsidR="00E07883" w:rsidRDefault="00851150">
      <w:pPr>
        <w:pStyle w:val="Heading1"/>
        <w:tabs>
          <w:tab w:val="left" w:pos="10092"/>
        </w:tabs>
      </w:pPr>
      <w:r>
        <w:rPr>
          <w:shd w:val="clear" w:color="auto" w:fill="7DA8C9"/>
        </w:rPr>
        <w:t>Submission</w:t>
      </w:r>
      <w:r>
        <w:rPr>
          <w:spacing w:val="-24"/>
          <w:shd w:val="clear" w:color="auto" w:fill="7DA8C9"/>
        </w:rPr>
        <w:t xml:space="preserve"> </w:t>
      </w:r>
      <w:r>
        <w:rPr>
          <w:shd w:val="clear" w:color="auto" w:fill="7DA8C9"/>
        </w:rPr>
        <w:t>Window</w:t>
      </w:r>
      <w:r>
        <w:rPr>
          <w:shd w:val="clear" w:color="auto" w:fill="7DA8C9"/>
        </w:rPr>
        <w:tab/>
      </w:r>
    </w:p>
    <w:p w14:paraId="7129C1F9" w14:textId="77777777" w:rsidR="00E07883" w:rsidRDefault="00851150">
      <w:pPr>
        <w:spacing w:before="145" w:line="276" w:lineRule="auto"/>
        <w:ind w:left="140" w:right="1180"/>
      </w:pPr>
      <w:r>
        <w:t xml:space="preserve">The </w:t>
      </w:r>
      <w:r>
        <w:rPr>
          <w:i/>
        </w:rPr>
        <w:t xml:space="preserve">Additional Educational Program for New School Population Amendment Request </w:t>
      </w:r>
      <w:r>
        <w:t xml:space="preserve">may only be submitted for consideration at the </w:t>
      </w:r>
      <w:r>
        <w:rPr>
          <w:b/>
          <w:u w:val="single"/>
        </w:rPr>
        <w:t>February through June PEC meetings</w:t>
      </w:r>
      <w:r>
        <w:rPr>
          <w:b/>
        </w:rPr>
        <w:t xml:space="preserve"> </w:t>
      </w:r>
      <w:r>
        <w:t>to go into effect in the subsequent fiscal year.</w:t>
      </w:r>
    </w:p>
    <w:p w14:paraId="6A035D66" w14:textId="77777777" w:rsidR="00E07883" w:rsidRDefault="00851150">
      <w:pPr>
        <w:pStyle w:val="BodyText"/>
        <w:spacing w:before="119" w:line="276" w:lineRule="auto"/>
        <w:ind w:left="140" w:right="1066"/>
      </w:pPr>
      <w:r>
        <w:t>The request must be submitted timely so that it may be processed within the timeframe provided in the PEC policy and implemented starting at the beginning of the next fiscal year (consideration at the June meeting is the latest possible consideration for an amendment to become effective in the next fiscal year).</w:t>
      </w:r>
    </w:p>
    <w:p w14:paraId="1E22FA48" w14:textId="77777777" w:rsidR="00E07883" w:rsidRDefault="00851150">
      <w:pPr>
        <w:pStyle w:val="BodyText"/>
        <w:spacing w:before="122" w:line="273" w:lineRule="auto"/>
        <w:ind w:left="139" w:right="1749"/>
      </w:pPr>
      <w:r>
        <w:t>If the fiscal year has started or will start prior to the request being considered by the PEC, an amendment request will be effective only in the subsequent fiscal year, if it is approved.</w:t>
      </w:r>
    </w:p>
    <w:p w14:paraId="3EE86908" w14:textId="77777777" w:rsidR="00E07883" w:rsidRDefault="00851150">
      <w:pPr>
        <w:pStyle w:val="Heading1"/>
        <w:tabs>
          <w:tab w:val="left" w:pos="10090"/>
        </w:tabs>
        <w:spacing w:before="15"/>
      </w:pPr>
      <w:r>
        <w:rPr>
          <w:shd w:val="clear" w:color="auto" w:fill="7EA8CA"/>
        </w:rPr>
        <w:lastRenderedPageBreak/>
        <w:t>PEC</w:t>
      </w:r>
      <w:r>
        <w:rPr>
          <w:spacing w:val="-48"/>
          <w:shd w:val="clear" w:color="auto" w:fill="7EA8CA"/>
        </w:rPr>
        <w:t xml:space="preserve"> </w:t>
      </w:r>
      <w:r>
        <w:rPr>
          <w:shd w:val="clear" w:color="auto" w:fill="7EA8CA"/>
        </w:rPr>
        <w:t>Consideration</w:t>
      </w:r>
      <w:r>
        <w:rPr>
          <w:shd w:val="clear" w:color="auto" w:fill="7EA8CA"/>
        </w:rPr>
        <w:tab/>
      </w:r>
    </w:p>
    <w:p w14:paraId="75123FAE" w14:textId="30B58977" w:rsidR="00E07883" w:rsidRDefault="00851150">
      <w:pPr>
        <w:pStyle w:val="BodyText"/>
        <w:spacing w:before="145" w:line="276" w:lineRule="auto"/>
        <w:ind w:left="139" w:right="1108"/>
      </w:pPr>
      <w:r>
        <w:t xml:space="preserve">An administratively complete </w:t>
      </w:r>
      <w:r>
        <w:rPr>
          <w:i/>
        </w:rPr>
        <w:t xml:space="preserve">Additional Educational Program for New School Population Amendment Request </w:t>
      </w:r>
      <w:r>
        <w:t>submitted</w:t>
      </w:r>
      <w:r>
        <w:rPr>
          <w:spacing w:val="-6"/>
        </w:rPr>
        <w:t xml:space="preserve"> </w:t>
      </w:r>
      <w:r>
        <w:t>by</w:t>
      </w:r>
      <w:r>
        <w:rPr>
          <w:spacing w:val="-3"/>
        </w:rPr>
        <w:t xml:space="preserve"> </w:t>
      </w:r>
      <w:r>
        <w:t>a</w:t>
      </w:r>
      <w:r>
        <w:rPr>
          <w:spacing w:val="-8"/>
        </w:rPr>
        <w:t xml:space="preserve"> </w:t>
      </w:r>
      <w:r>
        <w:t>charter</w:t>
      </w:r>
      <w:r>
        <w:rPr>
          <w:spacing w:val="-5"/>
        </w:rPr>
        <w:t xml:space="preserve"> </w:t>
      </w:r>
      <w:r>
        <w:t>school</w:t>
      </w:r>
      <w:r>
        <w:rPr>
          <w:spacing w:val="-6"/>
        </w:rPr>
        <w:t xml:space="preserve"> </w:t>
      </w:r>
      <w:r>
        <w:t>that</w:t>
      </w:r>
      <w:r>
        <w:rPr>
          <w:spacing w:val="-5"/>
        </w:rPr>
        <w:t xml:space="preserve"> </w:t>
      </w:r>
      <w:r>
        <w:t>meets</w:t>
      </w:r>
      <w:r>
        <w:rPr>
          <w:spacing w:val="-5"/>
        </w:rPr>
        <w:t xml:space="preserve"> </w:t>
      </w:r>
      <w:r>
        <w:t>the</w:t>
      </w:r>
      <w:r>
        <w:rPr>
          <w:spacing w:val="-7"/>
        </w:rPr>
        <w:t xml:space="preserve"> </w:t>
      </w:r>
      <w:r>
        <w:t>eligibility</w:t>
      </w:r>
      <w:r>
        <w:rPr>
          <w:spacing w:val="-5"/>
        </w:rPr>
        <w:t xml:space="preserve"> </w:t>
      </w:r>
      <w:r>
        <w:t>criteria</w:t>
      </w:r>
      <w:r>
        <w:rPr>
          <w:spacing w:val="-6"/>
        </w:rPr>
        <w:t xml:space="preserve"> </w:t>
      </w:r>
      <w:r w:rsidR="002A7F1F">
        <w:t xml:space="preserve">may </w:t>
      </w:r>
      <w:r>
        <w:t>be</w:t>
      </w:r>
      <w:r>
        <w:rPr>
          <w:spacing w:val="-3"/>
        </w:rPr>
        <w:t xml:space="preserve"> </w:t>
      </w:r>
      <w:r>
        <w:t>placed</w:t>
      </w:r>
      <w:r>
        <w:rPr>
          <w:spacing w:val="-8"/>
        </w:rPr>
        <w:t xml:space="preserve"> </w:t>
      </w:r>
      <w:r>
        <w:t>on</w:t>
      </w:r>
      <w:r>
        <w:rPr>
          <w:spacing w:val="-6"/>
        </w:rPr>
        <w:t xml:space="preserve"> </w:t>
      </w:r>
      <w:r>
        <w:rPr>
          <w:spacing w:val="-2"/>
        </w:rPr>
        <w:t>the</w:t>
      </w:r>
      <w:r>
        <w:rPr>
          <w:spacing w:val="-5"/>
        </w:rPr>
        <w:t xml:space="preserve"> </w:t>
      </w:r>
      <w:r>
        <w:rPr>
          <w:spacing w:val="-3"/>
        </w:rPr>
        <w:t>agenda</w:t>
      </w:r>
      <w:r>
        <w:rPr>
          <w:spacing w:val="-6"/>
        </w:rPr>
        <w:t xml:space="preserve"> </w:t>
      </w:r>
      <w:r>
        <w:t>of</w:t>
      </w:r>
      <w:r>
        <w:rPr>
          <w:spacing w:val="-4"/>
        </w:rPr>
        <w:t xml:space="preserve"> </w:t>
      </w:r>
      <w:r>
        <w:t>the</w:t>
      </w:r>
      <w:r>
        <w:rPr>
          <w:spacing w:val="-5"/>
        </w:rPr>
        <w:t xml:space="preserve"> </w:t>
      </w:r>
      <w:r>
        <w:t>next</w:t>
      </w:r>
      <w:r>
        <w:rPr>
          <w:spacing w:val="-5"/>
        </w:rPr>
        <w:t xml:space="preserve"> </w:t>
      </w:r>
      <w:r>
        <w:rPr>
          <w:spacing w:val="-3"/>
        </w:rPr>
        <w:t xml:space="preserve">regular </w:t>
      </w:r>
      <w:r>
        <w:t xml:space="preserve">PEC meeting if the complete request was received at least 28 days prior to the meeting, or at the </w:t>
      </w:r>
      <w:r>
        <w:rPr>
          <w:spacing w:val="-3"/>
        </w:rPr>
        <w:t xml:space="preserve">subsequent </w:t>
      </w:r>
      <w:r>
        <w:t>meeting</w:t>
      </w:r>
      <w:r>
        <w:rPr>
          <w:spacing w:val="-8"/>
        </w:rPr>
        <w:t xml:space="preserve"> </w:t>
      </w:r>
      <w:r>
        <w:t>if</w:t>
      </w:r>
      <w:r>
        <w:rPr>
          <w:spacing w:val="-8"/>
        </w:rPr>
        <w:t xml:space="preserve"> </w:t>
      </w:r>
      <w:r>
        <w:t>the</w:t>
      </w:r>
      <w:r>
        <w:rPr>
          <w:spacing w:val="-8"/>
        </w:rPr>
        <w:t xml:space="preserve"> </w:t>
      </w:r>
      <w:r>
        <w:t>complete</w:t>
      </w:r>
      <w:r>
        <w:rPr>
          <w:spacing w:val="-8"/>
        </w:rPr>
        <w:t xml:space="preserve"> </w:t>
      </w:r>
      <w:r>
        <w:t>request</w:t>
      </w:r>
      <w:r>
        <w:rPr>
          <w:spacing w:val="-8"/>
        </w:rPr>
        <w:t xml:space="preserve"> </w:t>
      </w:r>
      <w:r>
        <w:t>was</w:t>
      </w:r>
      <w:r>
        <w:rPr>
          <w:spacing w:val="-8"/>
        </w:rPr>
        <w:t xml:space="preserve"> </w:t>
      </w:r>
      <w:r>
        <w:rPr>
          <w:spacing w:val="-2"/>
        </w:rPr>
        <w:t>not</w:t>
      </w:r>
      <w:r>
        <w:rPr>
          <w:spacing w:val="-8"/>
        </w:rPr>
        <w:t xml:space="preserve"> </w:t>
      </w:r>
      <w:r>
        <w:t>received</w:t>
      </w:r>
      <w:r>
        <w:rPr>
          <w:spacing w:val="-8"/>
        </w:rPr>
        <w:t xml:space="preserve"> </w:t>
      </w:r>
      <w:r>
        <w:t>at</w:t>
      </w:r>
      <w:r>
        <w:rPr>
          <w:spacing w:val="-8"/>
        </w:rPr>
        <w:t xml:space="preserve"> </w:t>
      </w:r>
      <w:r>
        <w:t>least</w:t>
      </w:r>
      <w:r>
        <w:rPr>
          <w:spacing w:val="-8"/>
        </w:rPr>
        <w:t xml:space="preserve"> </w:t>
      </w:r>
      <w:r>
        <w:t>28</w:t>
      </w:r>
      <w:r>
        <w:rPr>
          <w:spacing w:val="-7"/>
        </w:rPr>
        <w:t xml:space="preserve"> </w:t>
      </w:r>
      <w:r>
        <w:t>days</w:t>
      </w:r>
      <w:r>
        <w:rPr>
          <w:spacing w:val="-8"/>
        </w:rPr>
        <w:t xml:space="preserve"> </w:t>
      </w:r>
      <w:r>
        <w:t>prior</w:t>
      </w:r>
      <w:r>
        <w:rPr>
          <w:spacing w:val="-10"/>
        </w:rPr>
        <w:t xml:space="preserve"> </w:t>
      </w:r>
      <w:r>
        <w:t>to</w:t>
      </w:r>
      <w:r>
        <w:rPr>
          <w:spacing w:val="-7"/>
        </w:rPr>
        <w:t xml:space="preserve"> </w:t>
      </w:r>
      <w:r>
        <w:t>the</w:t>
      </w:r>
      <w:r>
        <w:rPr>
          <w:spacing w:val="-8"/>
        </w:rPr>
        <w:t xml:space="preserve"> </w:t>
      </w:r>
      <w:r>
        <w:t>next</w:t>
      </w:r>
      <w:r>
        <w:rPr>
          <w:spacing w:val="-9"/>
        </w:rPr>
        <w:t xml:space="preserve"> </w:t>
      </w:r>
      <w:r>
        <w:t>regularly</w:t>
      </w:r>
      <w:r>
        <w:rPr>
          <w:spacing w:val="-7"/>
        </w:rPr>
        <w:t xml:space="preserve"> </w:t>
      </w:r>
      <w:r>
        <w:t>scheduled</w:t>
      </w:r>
      <w:r>
        <w:rPr>
          <w:spacing w:val="-11"/>
        </w:rPr>
        <w:t xml:space="preserve"> </w:t>
      </w:r>
      <w:r>
        <w:t>meeting.</w:t>
      </w:r>
    </w:p>
    <w:p w14:paraId="5821E601" w14:textId="77777777" w:rsidR="00E07883" w:rsidRDefault="00851150">
      <w:pPr>
        <w:pStyle w:val="ListParagraph"/>
        <w:numPr>
          <w:ilvl w:val="1"/>
          <w:numId w:val="16"/>
        </w:numPr>
        <w:tabs>
          <w:tab w:val="left" w:pos="1047"/>
          <w:tab w:val="left" w:pos="1048"/>
        </w:tabs>
        <w:spacing w:before="127" w:line="276" w:lineRule="auto"/>
        <w:ind w:right="1922" w:hanging="359"/>
      </w:pPr>
      <w:r>
        <w:t xml:space="preserve">A finding that the </w:t>
      </w:r>
      <w:r>
        <w:rPr>
          <w:spacing w:val="-3"/>
        </w:rPr>
        <w:t xml:space="preserve">Charter </w:t>
      </w:r>
      <w:r>
        <w:t xml:space="preserve">School is </w:t>
      </w:r>
      <w:r>
        <w:rPr>
          <w:spacing w:val="-2"/>
        </w:rPr>
        <w:t xml:space="preserve">not </w:t>
      </w:r>
      <w:r>
        <w:t>in compliance with governance reporting and training requirements</w:t>
      </w:r>
      <w:r>
        <w:rPr>
          <w:spacing w:val="-10"/>
        </w:rPr>
        <w:t xml:space="preserve"> </w:t>
      </w:r>
      <w:r>
        <w:rPr>
          <w:b/>
        </w:rPr>
        <w:t>will</w:t>
      </w:r>
      <w:r>
        <w:rPr>
          <w:b/>
          <w:spacing w:val="-10"/>
        </w:rPr>
        <w:t xml:space="preserve"> </w:t>
      </w:r>
      <w:r>
        <w:rPr>
          <w:b/>
        </w:rPr>
        <w:t>result</w:t>
      </w:r>
      <w:r>
        <w:rPr>
          <w:b/>
          <w:spacing w:val="-8"/>
        </w:rPr>
        <w:t xml:space="preserve"> </w:t>
      </w:r>
      <w:r>
        <w:rPr>
          <w:b/>
        </w:rPr>
        <w:t>in</w:t>
      </w:r>
      <w:r>
        <w:rPr>
          <w:b/>
          <w:spacing w:val="-9"/>
        </w:rPr>
        <w:t xml:space="preserve"> </w:t>
      </w:r>
      <w:r>
        <w:rPr>
          <w:b/>
        </w:rPr>
        <w:t>a</w:t>
      </w:r>
      <w:r>
        <w:rPr>
          <w:b/>
          <w:spacing w:val="-7"/>
        </w:rPr>
        <w:t xml:space="preserve"> </w:t>
      </w:r>
      <w:r>
        <w:rPr>
          <w:b/>
        </w:rPr>
        <w:t>delay</w:t>
      </w:r>
      <w:r>
        <w:rPr>
          <w:b/>
          <w:spacing w:val="-5"/>
        </w:rPr>
        <w:t xml:space="preserve"> </w:t>
      </w:r>
      <w:r>
        <w:t>in</w:t>
      </w:r>
      <w:r>
        <w:rPr>
          <w:spacing w:val="-9"/>
        </w:rPr>
        <w:t xml:space="preserve"> </w:t>
      </w:r>
      <w:r>
        <w:t>consideration</w:t>
      </w:r>
      <w:r>
        <w:rPr>
          <w:spacing w:val="35"/>
        </w:rPr>
        <w:t xml:space="preserve"> </w:t>
      </w:r>
      <w:r>
        <w:t>of</w:t>
      </w:r>
      <w:r>
        <w:rPr>
          <w:spacing w:val="-8"/>
        </w:rPr>
        <w:t xml:space="preserve"> </w:t>
      </w:r>
      <w:r>
        <w:t>the</w:t>
      </w:r>
      <w:r>
        <w:rPr>
          <w:spacing w:val="-8"/>
        </w:rPr>
        <w:t xml:space="preserve"> </w:t>
      </w:r>
      <w:r>
        <w:t>request</w:t>
      </w:r>
      <w:r>
        <w:rPr>
          <w:spacing w:val="-8"/>
        </w:rPr>
        <w:t xml:space="preserve"> </w:t>
      </w:r>
      <w:r>
        <w:t>until</w:t>
      </w:r>
      <w:r>
        <w:rPr>
          <w:spacing w:val="-10"/>
        </w:rPr>
        <w:t xml:space="preserve"> </w:t>
      </w:r>
      <w:r>
        <w:t>the</w:t>
      </w:r>
      <w:r>
        <w:rPr>
          <w:spacing w:val="-8"/>
        </w:rPr>
        <w:t xml:space="preserve"> </w:t>
      </w:r>
      <w:r>
        <w:t>school</w:t>
      </w:r>
      <w:r>
        <w:rPr>
          <w:spacing w:val="-9"/>
        </w:rPr>
        <w:t xml:space="preserve"> </w:t>
      </w:r>
      <w:r>
        <w:t>comes</w:t>
      </w:r>
      <w:r>
        <w:rPr>
          <w:spacing w:val="-8"/>
        </w:rPr>
        <w:t xml:space="preserve"> </w:t>
      </w:r>
      <w:r>
        <w:t xml:space="preserve">into compliance, or if the school does </w:t>
      </w:r>
      <w:r>
        <w:rPr>
          <w:spacing w:val="-2"/>
        </w:rPr>
        <w:t xml:space="preserve">not </w:t>
      </w:r>
      <w:r>
        <w:t>come into compliance, until the last meeting within the contractual timeline for a decision from the</w:t>
      </w:r>
      <w:r>
        <w:rPr>
          <w:spacing w:val="-26"/>
        </w:rPr>
        <w:t xml:space="preserve"> </w:t>
      </w:r>
      <w:r>
        <w:t>PEC.</w:t>
      </w:r>
    </w:p>
    <w:p w14:paraId="27818E81" w14:textId="77777777" w:rsidR="00E07883" w:rsidRDefault="00851150">
      <w:pPr>
        <w:pStyle w:val="ListParagraph"/>
        <w:numPr>
          <w:ilvl w:val="1"/>
          <w:numId w:val="16"/>
        </w:numPr>
        <w:tabs>
          <w:tab w:val="left" w:pos="1046"/>
          <w:tab w:val="left" w:pos="1047"/>
        </w:tabs>
        <w:spacing w:before="118" w:line="276" w:lineRule="auto"/>
        <w:ind w:left="1045" w:right="1613" w:hanging="359"/>
      </w:pPr>
      <w:r>
        <w:t xml:space="preserve">All </w:t>
      </w:r>
      <w:r>
        <w:rPr>
          <w:spacing w:val="-3"/>
        </w:rPr>
        <w:t xml:space="preserve">performance data (academic, organizational, </w:t>
      </w:r>
      <w:r>
        <w:t xml:space="preserve">and </w:t>
      </w:r>
      <w:r>
        <w:rPr>
          <w:spacing w:val="-3"/>
        </w:rPr>
        <w:t xml:space="preserve">financial) </w:t>
      </w:r>
      <w:r>
        <w:t xml:space="preserve">for the </w:t>
      </w:r>
      <w:r>
        <w:rPr>
          <w:spacing w:val="-3"/>
        </w:rPr>
        <w:t xml:space="preserve">last three years including any outstanding complaints </w:t>
      </w:r>
      <w:r>
        <w:t xml:space="preserve">or </w:t>
      </w:r>
      <w:r>
        <w:rPr>
          <w:spacing w:val="-3"/>
        </w:rPr>
        <w:t xml:space="preserve">investigations </w:t>
      </w:r>
      <w:r>
        <w:t xml:space="preserve">will be provided to the PEC for its consideration of </w:t>
      </w:r>
      <w:r>
        <w:rPr>
          <w:spacing w:val="-4"/>
        </w:rPr>
        <w:t xml:space="preserve">the </w:t>
      </w:r>
      <w:r>
        <w:t>amendment</w:t>
      </w:r>
      <w:r>
        <w:rPr>
          <w:spacing w:val="-5"/>
        </w:rPr>
        <w:t xml:space="preserve"> </w:t>
      </w:r>
      <w:r>
        <w:t>request.</w:t>
      </w:r>
    </w:p>
    <w:p w14:paraId="3044B20C" w14:textId="77777777" w:rsidR="00E07883" w:rsidRDefault="00851150">
      <w:pPr>
        <w:pStyle w:val="Heading1"/>
        <w:tabs>
          <w:tab w:val="left" w:pos="10090"/>
        </w:tabs>
      </w:pPr>
      <w:r>
        <w:rPr>
          <w:shd w:val="clear" w:color="auto" w:fill="7EA8CA"/>
        </w:rPr>
        <w:t>Approval</w:t>
      </w:r>
      <w:r>
        <w:rPr>
          <w:spacing w:val="-47"/>
          <w:shd w:val="clear" w:color="auto" w:fill="7EA8CA"/>
        </w:rPr>
        <w:t xml:space="preserve"> </w:t>
      </w:r>
      <w:r>
        <w:rPr>
          <w:shd w:val="clear" w:color="auto" w:fill="7EA8CA"/>
        </w:rPr>
        <w:t>Factors</w:t>
      </w:r>
      <w:r>
        <w:rPr>
          <w:shd w:val="clear" w:color="auto" w:fill="7EA8CA"/>
        </w:rPr>
        <w:tab/>
      </w:r>
    </w:p>
    <w:p w14:paraId="566F3F43" w14:textId="77777777" w:rsidR="00E07883" w:rsidRDefault="004E6A49">
      <w:pPr>
        <w:pStyle w:val="BodyText"/>
        <w:spacing w:before="145" w:line="276" w:lineRule="auto"/>
        <w:ind w:left="140" w:right="1066"/>
      </w:pPr>
      <w:r>
        <w:t xml:space="preserve">The </w:t>
      </w:r>
      <w:r w:rsidR="00851150">
        <w:t xml:space="preserve">PEC’s decision to approve or deny an </w:t>
      </w:r>
      <w:r w:rsidR="00851150">
        <w:rPr>
          <w:i/>
        </w:rPr>
        <w:t xml:space="preserve">Additional Educational Program for New School Population Amendment Request </w:t>
      </w:r>
      <w:r w:rsidR="00851150">
        <w:t>will be based on the following considerations, which will be weighed to determine if the applicant has the capacity to implement the requested expansion and ensure continued success in all applicable performance measures:</w:t>
      </w:r>
    </w:p>
    <w:p w14:paraId="04DAE36E" w14:textId="77777777" w:rsidR="00E07883" w:rsidRDefault="00E07883">
      <w:pPr>
        <w:pStyle w:val="BodyText"/>
        <w:spacing w:before="7"/>
        <w:rPr>
          <w:sz w:val="8"/>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1"/>
      </w:tblGrid>
      <w:tr w:rsidR="00E07883" w14:paraId="11ABD6C6" w14:textId="77777777">
        <w:trPr>
          <w:trHeight w:val="366"/>
        </w:trPr>
        <w:tc>
          <w:tcPr>
            <w:tcW w:w="9991" w:type="dxa"/>
          </w:tcPr>
          <w:p w14:paraId="5C53B0A0" w14:textId="77777777" w:rsidR="00E07883" w:rsidRDefault="00851150">
            <w:pPr>
              <w:pStyle w:val="TableParagraph"/>
              <w:spacing w:line="264" w:lineRule="exact"/>
              <w:ind w:left="6"/>
            </w:pPr>
            <w:r>
              <w:t>Has the applicant adequately met its mission;</w:t>
            </w:r>
          </w:p>
        </w:tc>
      </w:tr>
      <w:tr w:rsidR="00E07883" w14:paraId="2CB1975E" w14:textId="77777777">
        <w:trPr>
          <w:trHeight w:val="366"/>
        </w:trPr>
        <w:tc>
          <w:tcPr>
            <w:tcW w:w="9991" w:type="dxa"/>
          </w:tcPr>
          <w:p w14:paraId="085B2BF2" w14:textId="77777777" w:rsidR="00E07883" w:rsidRDefault="00851150">
            <w:pPr>
              <w:pStyle w:val="TableParagraph"/>
              <w:spacing w:line="264" w:lineRule="exact"/>
              <w:ind w:left="6"/>
            </w:pPr>
            <w:r>
              <w:t>Will the requested amendment substantially change the mission or educational program of the school;</w:t>
            </w:r>
          </w:p>
        </w:tc>
      </w:tr>
      <w:tr w:rsidR="00E07883" w14:paraId="4B7AD5F8" w14:textId="77777777">
        <w:trPr>
          <w:trHeight w:val="364"/>
        </w:trPr>
        <w:tc>
          <w:tcPr>
            <w:tcW w:w="9991" w:type="dxa"/>
          </w:tcPr>
          <w:p w14:paraId="3408AA52" w14:textId="77777777" w:rsidR="00E07883" w:rsidRDefault="00851150">
            <w:pPr>
              <w:pStyle w:val="TableParagraph"/>
              <w:spacing w:line="264" w:lineRule="exact"/>
              <w:ind w:left="6"/>
            </w:pPr>
            <w:r>
              <w:t>Is the applicant’s academic performance stable or improving;</w:t>
            </w:r>
          </w:p>
        </w:tc>
      </w:tr>
      <w:tr w:rsidR="00E07883" w14:paraId="457D4223" w14:textId="77777777">
        <w:trPr>
          <w:trHeight w:val="676"/>
        </w:trPr>
        <w:tc>
          <w:tcPr>
            <w:tcW w:w="9991" w:type="dxa"/>
          </w:tcPr>
          <w:p w14:paraId="426F5E30" w14:textId="77777777" w:rsidR="00E07883" w:rsidRDefault="00851150">
            <w:pPr>
              <w:pStyle w:val="TableParagraph"/>
              <w:spacing w:line="276" w:lineRule="auto"/>
              <w:ind w:left="6" w:right="45"/>
            </w:pPr>
            <w:r>
              <w:t>Has the applicant demonstrated financial stability and good financial management (this will include a review of the financial audits for the past 3 years);</w:t>
            </w:r>
          </w:p>
        </w:tc>
      </w:tr>
      <w:tr w:rsidR="00E07883" w14:paraId="655DBA04" w14:textId="77777777">
        <w:trPr>
          <w:trHeight w:val="364"/>
        </w:trPr>
        <w:tc>
          <w:tcPr>
            <w:tcW w:w="9991" w:type="dxa"/>
          </w:tcPr>
          <w:p w14:paraId="715F055D" w14:textId="77777777" w:rsidR="00E07883" w:rsidRDefault="00851150">
            <w:pPr>
              <w:pStyle w:val="TableParagraph"/>
              <w:spacing w:line="264" w:lineRule="exact"/>
              <w:ind w:left="6"/>
            </w:pPr>
            <w:r>
              <w:t>Has the applicant adequately met its organizational performance requirements;</w:t>
            </w:r>
          </w:p>
        </w:tc>
      </w:tr>
      <w:tr w:rsidR="00E07883" w14:paraId="0220246F" w14:textId="77777777">
        <w:trPr>
          <w:trHeight w:val="366"/>
        </w:trPr>
        <w:tc>
          <w:tcPr>
            <w:tcW w:w="9991" w:type="dxa"/>
          </w:tcPr>
          <w:p w14:paraId="57B627C2" w14:textId="77777777" w:rsidR="00E07883" w:rsidRDefault="00851150">
            <w:pPr>
              <w:pStyle w:val="TableParagraph"/>
              <w:spacing w:line="264" w:lineRule="exact"/>
              <w:ind w:left="6"/>
            </w:pPr>
            <w:r>
              <w:t>Has the applicant demonstrated community need, support, and satisfaction; and</w:t>
            </w:r>
          </w:p>
        </w:tc>
      </w:tr>
      <w:tr w:rsidR="00E07883" w14:paraId="0ECF0B58" w14:textId="77777777">
        <w:trPr>
          <w:trHeight w:val="366"/>
        </w:trPr>
        <w:tc>
          <w:tcPr>
            <w:tcW w:w="9991" w:type="dxa"/>
          </w:tcPr>
          <w:p w14:paraId="26225978" w14:textId="77777777" w:rsidR="00E07883" w:rsidRDefault="00851150">
            <w:pPr>
              <w:pStyle w:val="TableParagraph"/>
              <w:spacing w:line="264" w:lineRule="exact"/>
              <w:ind w:left="6"/>
            </w:pPr>
            <w:r>
              <w:t xml:space="preserve">Has the applicant demonstrated capacity to successfully implement the requested </w:t>
            </w:r>
            <w:r w:rsidR="00706BFE">
              <w:t>expansion?</w:t>
            </w:r>
          </w:p>
        </w:tc>
      </w:tr>
    </w:tbl>
    <w:p w14:paraId="37F2E2AC" w14:textId="77777777" w:rsidR="00E07883" w:rsidRDefault="00851150">
      <w:pPr>
        <w:pStyle w:val="Heading1"/>
        <w:tabs>
          <w:tab w:val="left" w:pos="10090"/>
        </w:tabs>
        <w:spacing w:before="108"/>
      </w:pPr>
      <w:r>
        <w:rPr>
          <w:shd w:val="clear" w:color="auto" w:fill="7EA8CA"/>
        </w:rPr>
        <w:t>Instructions for the</w:t>
      </w:r>
      <w:r>
        <w:rPr>
          <w:spacing w:val="-47"/>
          <w:shd w:val="clear" w:color="auto" w:fill="7EA8CA"/>
        </w:rPr>
        <w:t xml:space="preserve"> </w:t>
      </w:r>
      <w:r>
        <w:rPr>
          <w:shd w:val="clear" w:color="auto" w:fill="7EA8CA"/>
        </w:rPr>
        <w:t>Request</w:t>
      </w:r>
      <w:r>
        <w:rPr>
          <w:shd w:val="clear" w:color="auto" w:fill="7EA8CA"/>
        </w:rPr>
        <w:tab/>
      </w:r>
    </w:p>
    <w:p w14:paraId="7BEEA0B2" w14:textId="77777777" w:rsidR="00E07883" w:rsidRDefault="00851150">
      <w:pPr>
        <w:spacing w:before="150" w:line="276" w:lineRule="auto"/>
        <w:ind w:left="140" w:right="1108"/>
      </w:pPr>
      <w:r>
        <w:rPr>
          <w:b/>
          <w:u w:val="single"/>
        </w:rPr>
        <w:t>If you have questions about completing the form or uploading documents, contact</w:t>
      </w:r>
      <w:r>
        <w:rPr>
          <w:b/>
        </w:rPr>
        <w:t xml:space="preserve"> </w:t>
      </w:r>
      <w:hyperlink r:id="rId7">
        <w:r>
          <w:rPr>
            <w:b/>
            <w:u w:val="single"/>
          </w:rPr>
          <w:t>charter.schools@state.nm.us.</w:t>
        </w:r>
      </w:hyperlink>
      <w:r>
        <w:rPr>
          <w:b/>
        </w:rPr>
        <w:t xml:space="preserve"> </w:t>
      </w:r>
      <w:r>
        <w:t>Complete all required fields and attachments (denoted by "*").</w:t>
      </w:r>
    </w:p>
    <w:p w14:paraId="0C97C00F" w14:textId="77777777" w:rsidR="00E07883" w:rsidRDefault="00851150">
      <w:pPr>
        <w:pStyle w:val="Heading2"/>
        <w:tabs>
          <w:tab w:val="left" w:pos="10248"/>
        </w:tabs>
        <w:spacing w:before="122"/>
      </w:pPr>
      <w:bookmarkStart w:id="1" w:name="Form_Fields"/>
      <w:bookmarkEnd w:id="1"/>
      <w:r>
        <w:rPr>
          <w:shd w:val="clear" w:color="auto" w:fill="DADADA"/>
        </w:rPr>
        <w:t>Form</w:t>
      </w:r>
      <w:r>
        <w:rPr>
          <w:spacing w:val="-14"/>
          <w:shd w:val="clear" w:color="auto" w:fill="DADADA"/>
        </w:rPr>
        <w:t xml:space="preserve"> </w:t>
      </w:r>
      <w:r>
        <w:rPr>
          <w:shd w:val="clear" w:color="auto" w:fill="DADADA"/>
        </w:rPr>
        <w:t>Fields</w:t>
      </w:r>
      <w:r>
        <w:rPr>
          <w:shd w:val="clear" w:color="auto" w:fill="DADADA"/>
        </w:rPr>
        <w:tab/>
      </w:r>
    </w:p>
    <w:p w14:paraId="34AFA870" w14:textId="77777777" w:rsidR="00E07883" w:rsidRDefault="00E07883">
      <w:pPr>
        <w:pStyle w:val="BodyText"/>
        <w:spacing w:before="3"/>
        <w:rPr>
          <w:b/>
          <w:i/>
          <w:sz w:val="14"/>
        </w:rPr>
      </w:pPr>
    </w:p>
    <w:tbl>
      <w:tblPr>
        <w:tblW w:w="0" w:type="auto"/>
        <w:tblInd w:w="132" w:type="dxa"/>
        <w:tblLayout w:type="fixed"/>
        <w:tblCellMar>
          <w:left w:w="0" w:type="dxa"/>
          <w:right w:w="0" w:type="dxa"/>
        </w:tblCellMar>
        <w:tblLook w:val="01E0" w:firstRow="1" w:lastRow="1" w:firstColumn="1" w:lastColumn="1" w:noHBand="0" w:noVBand="0"/>
      </w:tblPr>
      <w:tblGrid>
        <w:gridCol w:w="1953"/>
        <w:gridCol w:w="8046"/>
      </w:tblGrid>
      <w:tr w:rsidR="00E07883" w14:paraId="690005D7" w14:textId="77777777">
        <w:trPr>
          <w:trHeight w:val="431"/>
        </w:trPr>
        <w:tc>
          <w:tcPr>
            <w:tcW w:w="1953" w:type="dxa"/>
            <w:tcBorders>
              <w:top w:val="single" w:sz="8" w:space="0" w:color="865622"/>
              <w:bottom w:val="single" w:sz="8" w:space="0" w:color="865622"/>
            </w:tcBorders>
          </w:tcPr>
          <w:p w14:paraId="51DD91E0" w14:textId="77777777" w:rsidR="00E07883" w:rsidRDefault="00851150">
            <w:pPr>
              <w:pStyle w:val="TableParagraph"/>
              <w:spacing w:line="265" w:lineRule="exact"/>
              <w:ind w:left="7"/>
              <w:rPr>
                <w:b/>
              </w:rPr>
            </w:pPr>
            <w:r>
              <w:rPr>
                <w:b/>
                <w:color w:val="644019"/>
              </w:rPr>
              <w:t>Field</w:t>
            </w:r>
          </w:p>
        </w:tc>
        <w:tc>
          <w:tcPr>
            <w:tcW w:w="8046" w:type="dxa"/>
            <w:tcBorders>
              <w:top w:val="single" w:sz="8" w:space="0" w:color="865622"/>
              <w:bottom w:val="single" w:sz="8" w:space="0" w:color="865622"/>
            </w:tcBorders>
          </w:tcPr>
          <w:p w14:paraId="3C321943" w14:textId="77777777" w:rsidR="00E07883" w:rsidRDefault="00851150">
            <w:pPr>
              <w:pStyle w:val="TableParagraph"/>
              <w:spacing w:line="265" w:lineRule="exact"/>
              <w:ind w:left="123"/>
              <w:rPr>
                <w:b/>
              </w:rPr>
            </w:pPr>
            <w:r>
              <w:rPr>
                <w:b/>
                <w:color w:val="644019"/>
              </w:rPr>
              <w:t>Instructions</w:t>
            </w:r>
          </w:p>
        </w:tc>
      </w:tr>
      <w:tr w:rsidR="00E07883" w14:paraId="1423FBC5" w14:textId="77777777">
        <w:trPr>
          <w:trHeight w:val="1045"/>
        </w:trPr>
        <w:tc>
          <w:tcPr>
            <w:tcW w:w="1953" w:type="dxa"/>
            <w:tcBorders>
              <w:top w:val="single" w:sz="8" w:space="0" w:color="865622"/>
            </w:tcBorders>
            <w:shd w:val="clear" w:color="auto" w:fill="EED5BB"/>
          </w:tcPr>
          <w:p w14:paraId="40ECF587" w14:textId="77777777" w:rsidR="00E07883" w:rsidRDefault="00851150">
            <w:pPr>
              <w:pStyle w:val="TableParagraph"/>
              <w:spacing w:line="276" w:lineRule="auto"/>
              <w:ind w:left="7"/>
              <w:rPr>
                <w:b/>
              </w:rPr>
            </w:pPr>
            <w:r>
              <w:rPr>
                <w:b/>
                <w:color w:val="644019"/>
              </w:rPr>
              <w:t>Grade Levels Served in New Educational Program*</w:t>
            </w:r>
          </w:p>
        </w:tc>
        <w:tc>
          <w:tcPr>
            <w:tcW w:w="8046" w:type="dxa"/>
            <w:tcBorders>
              <w:top w:val="single" w:sz="8" w:space="0" w:color="865622"/>
            </w:tcBorders>
            <w:shd w:val="clear" w:color="auto" w:fill="EED5BB"/>
          </w:tcPr>
          <w:p w14:paraId="5D940F83" w14:textId="77777777" w:rsidR="00E07883" w:rsidRDefault="00851150">
            <w:pPr>
              <w:pStyle w:val="TableParagraph"/>
              <w:ind w:left="214" w:right="103"/>
              <w:jc w:val="both"/>
            </w:pPr>
            <w:r>
              <w:t>Identify the grades to be served in the additional educational program. This must align with the current grade levels identified in the charter contract or be accompanied by a grade level change amendment request.</w:t>
            </w:r>
          </w:p>
        </w:tc>
      </w:tr>
      <w:tr w:rsidR="00E07883" w14:paraId="44E097D7" w14:textId="77777777">
        <w:trPr>
          <w:trHeight w:val="1046"/>
        </w:trPr>
        <w:tc>
          <w:tcPr>
            <w:tcW w:w="1953" w:type="dxa"/>
          </w:tcPr>
          <w:p w14:paraId="437E6C9D" w14:textId="77777777" w:rsidR="00E07883" w:rsidRDefault="00851150">
            <w:pPr>
              <w:pStyle w:val="TableParagraph"/>
              <w:spacing w:line="276" w:lineRule="auto"/>
              <w:ind w:left="7"/>
              <w:rPr>
                <w:b/>
              </w:rPr>
            </w:pPr>
            <w:r>
              <w:rPr>
                <w:b/>
                <w:color w:val="644019"/>
              </w:rPr>
              <w:t>Additional Educational Program*</w:t>
            </w:r>
          </w:p>
        </w:tc>
        <w:tc>
          <w:tcPr>
            <w:tcW w:w="8046" w:type="dxa"/>
          </w:tcPr>
          <w:p w14:paraId="641997C7" w14:textId="77777777" w:rsidR="00E07883" w:rsidRDefault="00851150">
            <w:pPr>
              <w:pStyle w:val="TableParagraph"/>
              <w:ind w:left="214" w:right="281"/>
            </w:pPr>
            <w:r>
              <w:t>Identify the educational program description you would like included in the contract that describes the educational program to be offered, include a description of the curriculum, schedule/hours, instructional methods, and assessment methods.</w:t>
            </w:r>
          </w:p>
        </w:tc>
      </w:tr>
      <w:tr w:rsidR="00E07883" w14:paraId="70A24C7A" w14:textId="77777777">
        <w:trPr>
          <w:trHeight w:val="431"/>
        </w:trPr>
        <w:tc>
          <w:tcPr>
            <w:tcW w:w="1953" w:type="dxa"/>
            <w:shd w:val="clear" w:color="auto" w:fill="EED5BB"/>
          </w:tcPr>
          <w:p w14:paraId="772DF82E" w14:textId="77777777" w:rsidR="00E07883" w:rsidRDefault="00851150">
            <w:pPr>
              <w:pStyle w:val="TableParagraph"/>
              <w:spacing w:line="265" w:lineRule="exact"/>
              <w:ind w:left="7"/>
              <w:rPr>
                <w:b/>
              </w:rPr>
            </w:pPr>
            <w:r>
              <w:rPr>
                <w:b/>
                <w:color w:val="644019"/>
              </w:rPr>
              <w:lastRenderedPageBreak/>
              <w:t>Effective Date*</w:t>
            </w:r>
          </w:p>
        </w:tc>
        <w:tc>
          <w:tcPr>
            <w:tcW w:w="8046" w:type="dxa"/>
            <w:shd w:val="clear" w:color="auto" w:fill="EED5BB"/>
          </w:tcPr>
          <w:p w14:paraId="3996FE30" w14:textId="77777777" w:rsidR="00E07883" w:rsidRDefault="00851150">
            <w:pPr>
              <w:pStyle w:val="TableParagraph"/>
              <w:spacing w:line="265" w:lineRule="exact"/>
              <w:ind w:left="214"/>
            </w:pPr>
            <w:r>
              <w:t>Enter the proposed first day of school for the new program.</w:t>
            </w:r>
          </w:p>
        </w:tc>
      </w:tr>
      <w:tr w:rsidR="00E07883" w14:paraId="574EFCC0" w14:textId="77777777">
        <w:trPr>
          <w:trHeight w:val="434"/>
        </w:trPr>
        <w:tc>
          <w:tcPr>
            <w:tcW w:w="1953" w:type="dxa"/>
            <w:tcBorders>
              <w:bottom w:val="single" w:sz="8" w:space="0" w:color="865622"/>
            </w:tcBorders>
          </w:tcPr>
          <w:p w14:paraId="1D5CEABE" w14:textId="77777777" w:rsidR="00E07883" w:rsidRDefault="00851150">
            <w:pPr>
              <w:pStyle w:val="TableParagraph"/>
              <w:spacing w:line="265" w:lineRule="exact"/>
              <w:ind w:left="7"/>
              <w:rPr>
                <w:b/>
              </w:rPr>
            </w:pPr>
            <w:r>
              <w:rPr>
                <w:b/>
                <w:color w:val="644019"/>
              </w:rPr>
              <w:t>Mission*</w:t>
            </w:r>
          </w:p>
        </w:tc>
        <w:tc>
          <w:tcPr>
            <w:tcW w:w="8046" w:type="dxa"/>
            <w:tcBorders>
              <w:bottom w:val="single" w:sz="8" w:space="0" w:color="865622"/>
            </w:tcBorders>
          </w:tcPr>
          <w:p w14:paraId="10A64FC5" w14:textId="77777777" w:rsidR="00E07883" w:rsidRDefault="00851150">
            <w:pPr>
              <w:pStyle w:val="TableParagraph"/>
              <w:spacing w:line="265" w:lineRule="exact"/>
              <w:ind w:left="214"/>
            </w:pPr>
            <w:r>
              <w:rPr>
                <w:color w:val="644019"/>
              </w:rPr>
              <w:t>Identify the school’s mission, which must not conflict with the proposed new program.</w:t>
            </w:r>
          </w:p>
        </w:tc>
      </w:tr>
    </w:tbl>
    <w:p w14:paraId="0C4336D5" w14:textId="77777777" w:rsidR="00AC22EF" w:rsidRDefault="00AC22EF">
      <w:pPr>
        <w:tabs>
          <w:tab w:val="left" w:pos="10248"/>
        </w:tabs>
        <w:spacing w:before="127"/>
        <w:ind w:left="140"/>
        <w:rPr>
          <w:b/>
          <w:i/>
          <w:sz w:val="28"/>
          <w:shd w:val="clear" w:color="auto" w:fill="DADADA"/>
        </w:rPr>
      </w:pPr>
    </w:p>
    <w:p w14:paraId="099B3E22" w14:textId="77777777" w:rsidR="00E07883" w:rsidRDefault="00851150">
      <w:pPr>
        <w:tabs>
          <w:tab w:val="left" w:pos="10248"/>
        </w:tabs>
        <w:spacing w:before="127"/>
        <w:ind w:left="140"/>
        <w:rPr>
          <w:b/>
          <w:i/>
          <w:sz w:val="28"/>
        </w:rPr>
      </w:pPr>
      <w:r>
        <w:rPr>
          <w:b/>
          <w:i/>
          <w:sz w:val="28"/>
          <w:shd w:val="clear" w:color="auto" w:fill="DADADA"/>
        </w:rPr>
        <w:t>Attachments</w:t>
      </w:r>
      <w:r>
        <w:rPr>
          <w:b/>
          <w:i/>
          <w:sz w:val="28"/>
          <w:shd w:val="clear" w:color="auto" w:fill="DADADA"/>
        </w:rPr>
        <w:tab/>
      </w:r>
    </w:p>
    <w:p w14:paraId="23AB4D09" w14:textId="77777777" w:rsidR="00E07883" w:rsidRDefault="00851150">
      <w:pPr>
        <w:pStyle w:val="Heading3"/>
        <w:spacing w:before="171"/>
      </w:pPr>
      <w:bookmarkStart w:id="2" w:name="Curriculum_Samples*"/>
      <w:bookmarkEnd w:id="2"/>
      <w:r>
        <w:rPr>
          <w:color w:val="8D4121"/>
        </w:rPr>
        <w:t>Curriculum Samples*</w:t>
      </w:r>
    </w:p>
    <w:p w14:paraId="7DB70BF6" w14:textId="77777777" w:rsidR="00E07883" w:rsidRDefault="00851150">
      <w:pPr>
        <w:pStyle w:val="BodyText"/>
        <w:spacing w:before="155" w:line="276" w:lineRule="auto"/>
        <w:ind w:left="140" w:right="1108"/>
      </w:pPr>
      <w:r>
        <w:t xml:space="preserve">Attach curriculum samples for each grade level that will be served in the additional educational program, </w:t>
      </w:r>
      <w:r>
        <w:rPr>
          <w:spacing w:val="-3"/>
        </w:rPr>
        <w:t xml:space="preserve">as </w:t>
      </w:r>
      <w:r>
        <w:t>described</w:t>
      </w:r>
      <w:r>
        <w:rPr>
          <w:spacing w:val="-9"/>
        </w:rPr>
        <w:t xml:space="preserve"> </w:t>
      </w:r>
      <w:r>
        <w:t>in</w:t>
      </w:r>
      <w:r>
        <w:rPr>
          <w:spacing w:val="-9"/>
        </w:rPr>
        <w:t xml:space="preserve"> </w:t>
      </w:r>
      <w:r>
        <w:t>the</w:t>
      </w:r>
      <w:r>
        <w:rPr>
          <w:spacing w:val="-8"/>
        </w:rPr>
        <w:t xml:space="preserve"> </w:t>
      </w:r>
      <w:r>
        <w:t>instructions</w:t>
      </w:r>
      <w:r>
        <w:rPr>
          <w:spacing w:val="-8"/>
        </w:rPr>
        <w:t xml:space="preserve"> </w:t>
      </w:r>
      <w:r>
        <w:t>on</w:t>
      </w:r>
      <w:r>
        <w:rPr>
          <w:spacing w:val="-9"/>
        </w:rPr>
        <w:t xml:space="preserve"> </w:t>
      </w:r>
      <w:r>
        <w:t>the</w:t>
      </w:r>
      <w:r>
        <w:rPr>
          <w:spacing w:val="-8"/>
        </w:rPr>
        <w:t xml:space="preserve"> </w:t>
      </w:r>
      <w:r>
        <w:t>Curriculum</w:t>
      </w:r>
      <w:r>
        <w:rPr>
          <w:spacing w:val="-10"/>
        </w:rPr>
        <w:t xml:space="preserve"> </w:t>
      </w:r>
      <w:r>
        <w:t>Sample</w:t>
      </w:r>
      <w:r>
        <w:rPr>
          <w:spacing w:val="-8"/>
        </w:rPr>
        <w:t xml:space="preserve"> </w:t>
      </w:r>
      <w:r>
        <w:t>Instructions</w:t>
      </w:r>
      <w:r>
        <w:rPr>
          <w:spacing w:val="-8"/>
        </w:rPr>
        <w:t xml:space="preserve"> </w:t>
      </w:r>
      <w:r>
        <w:t>and</w:t>
      </w:r>
      <w:r>
        <w:rPr>
          <w:spacing w:val="-9"/>
        </w:rPr>
        <w:t xml:space="preserve"> </w:t>
      </w:r>
      <w:r>
        <w:t>Template</w:t>
      </w:r>
      <w:r>
        <w:rPr>
          <w:spacing w:val="-8"/>
        </w:rPr>
        <w:t xml:space="preserve"> </w:t>
      </w:r>
      <w:r>
        <w:t>beginning</w:t>
      </w:r>
      <w:r>
        <w:rPr>
          <w:spacing w:val="-11"/>
        </w:rPr>
        <w:t xml:space="preserve"> </w:t>
      </w:r>
      <w:r>
        <w:t>on</w:t>
      </w:r>
      <w:r>
        <w:rPr>
          <w:spacing w:val="-9"/>
        </w:rPr>
        <w:t xml:space="preserve"> </w:t>
      </w:r>
      <w:r>
        <w:rPr>
          <w:spacing w:val="-3"/>
        </w:rPr>
        <w:t>page</w:t>
      </w:r>
      <w:r>
        <w:rPr>
          <w:spacing w:val="-8"/>
        </w:rPr>
        <w:t xml:space="preserve"> </w:t>
      </w:r>
      <w:r>
        <w:t>6</w:t>
      </w:r>
      <w:r>
        <w:rPr>
          <w:spacing w:val="-9"/>
        </w:rPr>
        <w:t xml:space="preserve"> </w:t>
      </w:r>
      <w:r>
        <w:t>of</w:t>
      </w:r>
      <w:r>
        <w:rPr>
          <w:spacing w:val="-11"/>
        </w:rPr>
        <w:t xml:space="preserve"> </w:t>
      </w:r>
      <w:r>
        <w:t>these instructions.</w:t>
      </w:r>
    </w:p>
    <w:p w14:paraId="7252D752" w14:textId="77777777" w:rsidR="00E07883" w:rsidRDefault="00851150">
      <w:pPr>
        <w:pStyle w:val="Heading3"/>
        <w:spacing w:before="123"/>
      </w:pPr>
      <w:bookmarkStart w:id="3" w:name="Approved_Board_Minutes*"/>
      <w:bookmarkEnd w:id="3"/>
      <w:r>
        <w:rPr>
          <w:color w:val="8D4121"/>
        </w:rPr>
        <w:t>Approved Board Minutes</w:t>
      </w:r>
      <w:r w:rsidR="005E1D0A">
        <w:rPr>
          <w:color w:val="8D4121"/>
        </w:rPr>
        <w:t xml:space="preserve"> or Certificate of Governing Body Vote</w:t>
      </w:r>
      <w:r>
        <w:rPr>
          <w:color w:val="8D4121"/>
        </w:rPr>
        <w:t>*</w:t>
      </w:r>
    </w:p>
    <w:p w14:paraId="6F1B67D6" w14:textId="77777777" w:rsidR="00E07883" w:rsidRDefault="00851150">
      <w:pPr>
        <w:pStyle w:val="BodyText"/>
        <w:spacing w:before="156"/>
        <w:ind w:left="140"/>
      </w:pPr>
      <w:r>
        <w:t>Attach evidence that the requested change has been approved by the Charter School Board.</w:t>
      </w:r>
    </w:p>
    <w:p w14:paraId="096B711C" w14:textId="77777777" w:rsidR="00E07883" w:rsidRDefault="00851150">
      <w:pPr>
        <w:pStyle w:val="Heading3"/>
        <w:spacing w:before="162"/>
      </w:pPr>
      <w:bookmarkStart w:id="4" w:name="Narrative*"/>
      <w:bookmarkEnd w:id="4"/>
      <w:r>
        <w:rPr>
          <w:color w:val="8D4121"/>
        </w:rPr>
        <w:t>Narrative*</w:t>
      </w:r>
    </w:p>
    <w:p w14:paraId="79DEF617" w14:textId="77777777" w:rsidR="00E07883" w:rsidRDefault="00851150">
      <w:pPr>
        <w:pStyle w:val="BodyText"/>
        <w:spacing w:before="157"/>
        <w:ind w:left="140"/>
      </w:pPr>
      <w:bookmarkStart w:id="5" w:name="Attach_a_narrative_that_responds_to_each"/>
      <w:bookmarkEnd w:id="5"/>
      <w:r>
        <w:t>Attach a narrative that responds to each of the following prompts:</w:t>
      </w:r>
    </w:p>
    <w:p w14:paraId="7993D606" w14:textId="77777777" w:rsidR="00E07883" w:rsidRDefault="00851150">
      <w:pPr>
        <w:pStyle w:val="ListParagraph"/>
        <w:numPr>
          <w:ilvl w:val="0"/>
          <w:numId w:val="15"/>
        </w:numPr>
        <w:tabs>
          <w:tab w:val="left" w:pos="861"/>
        </w:tabs>
        <w:spacing w:before="162"/>
        <w:ind w:hanging="360"/>
      </w:pPr>
      <w:r>
        <w:t>Describe the rationale for this</w:t>
      </w:r>
      <w:r>
        <w:rPr>
          <w:spacing w:val="-14"/>
        </w:rPr>
        <w:t xml:space="preserve"> </w:t>
      </w:r>
      <w:r>
        <w:t>request.</w:t>
      </w:r>
    </w:p>
    <w:p w14:paraId="3786A62E" w14:textId="77777777" w:rsidR="00E07883" w:rsidRDefault="00851150">
      <w:pPr>
        <w:pStyle w:val="ListParagraph"/>
        <w:numPr>
          <w:ilvl w:val="0"/>
          <w:numId w:val="15"/>
        </w:numPr>
        <w:tabs>
          <w:tab w:val="left" w:pos="861"/>
        </w:tabs>
        <w:spacing w:line="273" w:lineRule="auto"/>
        <w:ind w:right="1199" w:hanging="360"/>
        <w:jc w:val="both"/>
      </w:pPr>
      <w:r>
        <w:t>Provide</w:t>
      </w:r>
      <w:r>
        <w:rPr>
          <w:spacing w:val="-8"/>
        </w:rPr>
        <w:t xml:space="preserve"> </w:t>
      </w:r>
      <w:r>
        <w:t>a</w:t>
      </w:r>
      <w:r>
        <w:rPr>
          <w:spacing w:val="-8"/>
        </w:rPr>
        <w:t xml:space="preserve"> </w:t>
      </w:r>
      <w:r>
        <w:t>detailed</w:t>
      </w:r>
      <w:r>
        <w:rPr>
          <w:spacing w:val="-9"/>
        </w:rPr>
        <w:t xml:space="preserve"> </w:t>
      </w:r>
      <w:r>
        <w:t>staffing</w:t>
      </w:r>
      <w:r>
        <w:rPr>
          <w:spacing w:val="-11"/>
        </w:rPr>
        <w:t xml:space="preserve"> </w:t>
      </w:r>
      <w:r>
        <w:t>plan</w:t>
      </w:r>
      <w:r>
        <w:rPr>
          <w:spacing w:val="-11"/>
        </w:rPr>
        <w:t xml:space="preserve"> </w:t>
      </w:r>
      <w:r>
        <w:t>consistent</w:t>
      </w:r>
      <w:r>
        <w:rPr>
          <w:spacing w:val="-10"/>
        </w:rPr>
        <w:t xml:space="preserve"> </w:t>
      </w:r>
      <w:r>
        <w:t>with</w:t>
      </w:r>
      <w:r>
        <w:rPr>
          <w:spacing w:val="-9"/>
        </w:rPr>
        <w:t xml:space="preserve"> </w:t>
      </w:r>
      <w:r>
        <w:t>each</w:t>
      </w:r>
      <w:r>
        <w:rPr>
          <w:spacing w:val="-9"/>
        </w:rPr>
        <w:t xml:space="preserve"> </w:t>
      </w:r>
      <w:r>
        <w:t>Staffing</w:t>
      </w:r>
      <w:r>
        <w:rPr>
          <w:spacing w:val="-9"/>
        </w:rPr>
        <w:t xml:space="preserve"> </w:t>
      </w:r>
      <w:r>
        <w:t>Chart</w:t>
      </w:r>
      <w:r>
        <w:rPr>
          <w:spacing w:val="-8"/>
        </w:rPr>
        <w:t xml:space="preserve"> </w:t>
      </w:r>
      <w:r>
        <w:t>submitted</w:t>
      </w:r>
      <w:r>
        <w:rPr>
          <w:spacing w:val="-12"/>
        </w:rPr>
        <w:t xml:space="preserve"> </w:t>
      </w:r>
      <w:r>
        <w:t>with</w:t>
      </w:r>
      <w:r>
        <w:rPr>
          <w:spacing w:val="-9"/>
        </w:rPr>
        <w:t xml:space="preserve"> </w:t>
      </w:r>
      <w:r>
        <w:t>this</w:t>
      </w:r>
      <w:r>
        <w:rPr>
          <w:spacing w:val="-8"/>
        </w:rPr>
        <w:t xml:space="preserve"> </w:t>
      </w:r>
      <w:r>
        <w:t>request.</w:t>
      </w:r>
      <w:r>
        <w:rPr>
          <w:spacing w:val="-9"/>
        </w:rPr>
        <w:t xml:space="preserve"> </w:t>
      </w:r>
      <w:r>
        <w:rPr>
          <w:spacing w:val="-3"/>
        </w:rPr>
        <w:t xml:space="preserve">Describe </w:t>
      </w:r>
      <w:r>
        <w:t>how</w:t>
      </w:r>
      <w:r>
        <w:rPr>
          <w:spacing w:val="-15"/>
        </w:rPr>
        <w:t xml:space="preserve"> </w:t>
      </w:r>
      <w:r>
        <w:t>the</w:t>
      </w:r>
      <w:r>
        <w:rPr>
          <w:spacing w:val="-13"/>
        </w:rPr>
        <w:t xml:space="preserve"> </w:t>
      </w:r>
      <w:r>
        <w:t>staffing</w:t>
      </w:r>
      <w:r>
        <w:rPr>
          <w:spacing w:val="-14"/>
        </w:rPr>
        <w:t xml:space="preserve"> </w:t>
      </w:r>
      <w:r>
        <w:t>(administrative,</w:t>
      </w:r>
      <w:r>
        <w:rPr>
          <w:spacing w:val="-13"/>
        </w:rPr>
        <w:t xml:space="preserve"> </w:t>
      </w:r>
      <w:r>
        <w:t>instructional,</w:t>
      </w:r>
      <w:r>
        <w:rPr>
          <w:spacing w:val="-13"/>
        </w:rPr>
        <w:t xml:space="preserve"> </w:t>
      </w:r>
      <w:r>
        <w:t>and</w:t>
      </w:r>
      <w:r>
        <w:rPr>
          <w:spacing w:val="-14"/>
        </w:rPr>
        <w:t xml:space="preserve"> </w:t>
      </w:r>
      <w:r>
        <w:t>non-instructional),</w:t>
      </w:r>
      <w:r>
        <w:rPr>
          <w:spacing w:val="-16"/>
        </w:rPr>
        <w:t xml:space="preserve"> </w:t>
      </w:r>
      <w:r>
        <w:t>enrollment,</w:t>
      </w:r>
      <w:r>
        <w:rPr>
          <w:spacing w:val="-13"/>
        </w:rPr>
        <w:t xml:space="preserve"> </w:t>
      </w:r>
      <w:r>
        <w:t>and</w:t>
      </w:r>
      <w:r>
        <w:rPr>
          <w:spacing w:val="-16"/>
        </w:rPr>
        <w:t xml:space="preserve"> </w:t>
      </w:r>
      <w:r>
        <w:t>target</w:t>
      </w:r>
      <w:r>
        <w:rPr>
          <w:spacing w:val="-13"/>
        </w:rPr>
        <w:t xml:space="preserve"> </w:t>
      </w:r>
      <w:r>
        <w:t>population needs will be addressed by the following</w:t>
      </w:r>
      <w:r>
        <w:rPr>
          <w:spacing w:val="-23"/>
        </w:rPr>
        <w:t xml:space="preserve"> </w:t>
      </w:r>
      <w:r>
        <w:t>processes:</w:t>
      </w:r>
    </w:p>
    <w:p w14:paraId="43A2123F" w14:textId="77777777" w:rsidR="00E07883" w:rsidRDefault="00851150">
      <w:pPr>
        <w:pStyle w:val="ListParagraph"/>
        <w:numPr>
          <w:ilvl w:val="1"/>
          <w:numId w:val="15"/>
        </w:numPr>
        <w:tabs>
          <w:tab w:val="left" w:pos="1580"/>
          <w:tab w:val="left" w:pos="1581"/>
        </w:tabs>
        <w:spacing w:before="125"/>
        <w:ind w:hanging="360"/>
      </w:pPr>
      <w:r>
        <w:t>Recruitment;</w:t>
      </w:r>
    </w:p>
    <w:p w14:paraId="3BA2C511" w14:textId="77777777" w:rsidR="00E07883" w:rsidRDefault="00851150">
      <w:pPr>
        <w:pStyle w:val="ListParagraph"/>
        <w:numPr>
          <w:ilvl w:val="1"/>
          <w:numId w:val="15"/>
        </w:numPr>
        <w:tabs>
          <w:tab w:val="left" w:pos="1580"/>
          <w:tab w:val="left" w:pos="1581"/>
        </w:tabs>
        <w:spacing w:before="151"/>
        <w:ind w:hanging="360"/>
      </w:pPr>
      <w:r>
        <w:t>Hiring;</w:t>
      </w:r>
      <w:r>
        <w:rPr>
          <w:spacing w:val="-2"/>
        </w:rPr>
        <w:t xml:space="preserve"> </w:t>
      </w:r>
      <w:r>
        <w:t>and</w:t>
      </w:r>
    </w:p>
    <w:p w14:paraId="6E6EF045" w14:textId="77777777" w:rsidR="00E07883" w:rsidRDefault="00851150">
      <w:pPr>
        <w:pStyle w:val="ListParagraph"/>
        <w:numPr>
          <w:ilvl w:val="1"/>
          <w:numId w:val="15"/>
        </w:numPr>
        <w:tabs>
          <w:tab w:val="left" w:pos="1580"/>
          <w:tab w:val="left" w:pos="1581"/>
        </w:tabs>
        <w:spacing w:before="155"/>
        <w:ind w:hanging="360"/>
      </w:pPr>
      <w:r>
        <w:t>Training.</w:t>
      </w:r>
    </w:p>
    <w:p w14:paraId="310471C4" w14:textId="77777777" w:rsidR="00E07883" w:rsidRDefault="00851150">
      <w:pPr>
        <w:pStyle w:val="ListParagraph"/>
        <w:numPr>
          <w:ilvl w:val="0"/>
          <w:numId w:val="15"/>
        </w:numPr>
        <w:tabs>
          <w:tab w:val="left" w:pos="861"/>
        </w:tabs>
        <w:spacing w:before="154"/>
        <w:ind w:hanging="360"/>
      </w:pPr>
      <w:r>
        <w:t xml:space="preserve">If changes to staffing are </w:t>
      </w:r>
      <w:r>
        <w:rPr>
          <w:spacing w:val="-2"/>
        </w:rPr>
        <w:t xml:space="preserve">not </w:t>
      </w:r>
      <w:r>
        <w:t>needed, provide an</w:t>
      </w:r>
      <w:r>
        <w:rPr>
          <w:spacing w:val="-26"/>
        </w:rPr>
        <w:t xml:space="preserve"> </w:t>
      </w:r>
      <w:r>
        <w:t>explanation.</w:t>
      </w:r>
    </w:p>
    <w:p w14:paraId="128D38DC" w14:textId="77777777" w:rsidR="00E07883" w:rsidRDefault="00851150">
      <w:pPr>
        <w:pStyle w:val="ListParagraph"/>
        <w:numPr>
          <w:ilvl w:val="0"/>
          <w:numId w:val="15"/>
        </w:numPr>
        <w:tabs>
          <w:tab w:val="left" w:pos="862"/>
        </w:tabs>
        <w:spacing w:before="160" w:line="271" w:lineRule="auto"/>
        <w:ind w:left="861" w:right="1324" w:hanging="360"/>
      </w:pPr>
      <w:r>
        <w:t>Provide a detailed description of how the Charter school will meet the enrollment targets identified in each Enrollment Matrix submitted. Include the</w:t>
      </w:r>
      <w:r>
        <w:rPr>
          <w:spacing w:val="-8"/>
        </w:rPr>
        <w:t xml:space="preserve"> </w:t>
      </w:r>
      <w:r>
        <w:t>following:</w:t>
      </w:r>
    </w:p>
    <w:p w14:paraId="4ECAFC6E" w14:textId="77777777" w:rsidR="00E07883" w:rsidRDefault="00851150">
      <w:pPr>
        <w:pStyle w:val="ListParagraph"/>
        <w:numPr>
          <w:ilvl w:val="1"/>
          <w:numId w:val="15"/>
        </w:numPr>
        <w:tabs>
          <w:tab w:val="left" w:pos="1581"/>
          <w:tab w:val="left" w:pos="1582"/>
        </w:tabs>
        <w:spacing w:before="127"/>
        <w:ind w:left="1581" w:hanging="360"/>
      </w:pPr>
      <w:r>
        <w:t>A plan for meeting</w:t>
      </w:r>
      <w:r>
        <w:rPr>
          <w:spacing w:val="-5"/>
        </w:rPr>
        <w:t xml:space="preserve"> </w:t>
      </w:r>
      <w:r>
        <w:t>targets;</w:t>
      </w:r>
    </w:p>
    <w:p w14:paraId="5C42DDC1" w14:textId="77777777" w:rsidR="00E07883" w:rsidRDefault="00851150">
      <w:pPr>
        <w:pStyle w:val="ListParagraph"/>
        <w:numPr>
          <w:ilvl w:val="1"/>
          <w:numId w:val="15"/>
        </w:numPr>
        <w:tabs>
          <w:tab w:val="left" w:pos="1581"/>
          <w:tab w:val="left" w:pos="1582"/>
        </w:tabs>
        <w:spacing w:before="154"/>
        <w:ind w:left="1581" w:hanging="360"/>
      </w:pPr>
      <w:r>
        <w:t>Necessary advertising and/or promotion to meet the</w:t>
      </w:r>
      <w:r>
        <w:rPr>
          <w:spacing w:val="-5"/>
        </w:rPr>
        <w:t xml:space="preserve"> </w:t>
      </w:r>
      <w:r>
        <w:t>targets;</w:t>
      </w:r>
    </w:p>
    <w:p w14:paraId="0C420E22" w14:textId="77777777" w:rsidR="00E07883" w:rsidRDefault="00851150">
      <w:pPr>
        <w:pStyle w:val="ListParagraph"/>
        <w:numPr>
          <w:ilvl w:val="1"/>
          <w:numId w:val="15"/>
        </w:numPr>
        <w:tabs>
          <w:tab w:val="left" w:pos="1581"/>
          <w:tab w:val="left" w:pos="1582"/>
        </w:tabs>
        <w:spacing w:before="154"/>
        <w:ind w:left="1581" w:hanging="360"/>
      </w:pPr>
      <w:r>
        <w:t>Number of returning students;</w:t>
      </w:r>
      <w:r>
        <w:rPr>
          <w:spacing w:val="-3"/>
        </w:rPr>
        <w:t xml:space="preserve"> </w:t>
      </w:r>
      <w:r>
        <w:t>and</w:t>
      </w:r>
    </w:p>
    <w:p w14:paraId="5D24D9BC" w14:textId="77777777" w:rsidR="00E07883" w:rsidRDefault="00851150">
      <w:pPr>
        <w:pStyle w:val="ListParagraph"/>
        <w:numPr>
          <w:ilvl w:val="1"/>
          <w:numId w:val="15"/>
        </w:numPr>
        <w:tabs>
          <w:tab w:val="left" w:pos="1581"/>
          <w:tab w:val="left" w:pos="1582"/>
        </w:tabs>
        <w:spacing w:before="152"/>
        <w:ind w:left="1581" w:hanging="360"/>
      </w:pPr>
      <w:r>
        <w:t>Anticipated new student enrollment.</w:t>
      </w:r>
    </w:p>
    <w:p w14:paraId="69C1E1A7" w14:textId="77777777" w:rsidR="00E07883" w:rsidRDefault="00851150">
      <w:pPr>
        <w:pStyle w:val="ListParagraph"/>
        <w:numPr>
          <w:ilvl w:val="0"/>
          <w:numId w:val="15"/>
        </w:numPr>
        <w:tabs>
          <w:tab w:val="left" w:pos="862"/>
        </w:tabs>
        <w:spacing w:before="155"/>
        <w:ind w:left="861" w:hanging="360"/>
      </w:pPr>
      <w:r>
        <w:t>Describe the proposed additional Educational Program, including the</w:t>
      </w:r>
      <w:r>
        <w:rPr>
          <w:spacing w:val="-36"/>
        </w:rPr>
        <w:t xml:space="preserve"> </w:t>
      </w:r>
      <w:r>
        <w:t>following:</w:t>
      </w:r>
    </w:p>
    <w:p w14:paraId="4DFAB423" w14:textId="77777777" w:rsidR="00E07883" w:rsidRDefault="00851150">
      <w:pPr>
        <w:pStyle w:val="ListParagraph"/>
        <w:numPr>
          <w:ilvl w:val="1"/>
          <w:numId w:val="15"/>
        </w:numPr>
        <w:tabs>
          <w:tab w:val="left" w:pos="1581"/>
          <w:tab w:val="left" w:pos="1582"/>
        </w:tabs>
        <w:spacing w:before="158" w:line="268" w:lineRule="auto"/>
        <w:ind w:left="1581" w:right="1602" w:hanging="360"/>
      </w:pPr>
      <w:r>
        <w:t>Curriculum (which clearly demonstrates alignment to the New Mexico Common Core State Standards and New Mexico Content</w:t>
      </w:r>
      <w:r>
        <w:rPr>
          <w:spacing w:val="-4"/>
        </w:rPr>
        <w:t xml:space="preserve"> </w:t>
      </w:r>
      <w:r>
        <w:t>Standards);</w:t>
      </w:r>
    </w:p>
    <w:p w14:paraId="25DD6ED8" w14:textId="77777777" w:rsidR="00E07883" w:rsidRDefault="00851150">
      <w:pPr>
        <w:pStyle w:val="ListParagraph"/>
        <w:numPr>
          <w:ilvl w:val="1"/>
          <w:numId w:val="15"/>
        </w:numPr>
        <w:tabs>
          <w:tab w:val="left" w:pos="1581"/>
          <w:tab w:val="left" w:pos="1582"/>
        </w:tabs>
        <w:spacing w:before="131"/>
        <w:ind w:left="1581" w:hanging="360"/>
      </w:pPr>
      <w:r>
        <w:t>Methods of instruction;</w:t>
      </w:r>
      <w:r>
        <w:rPr>
          <w:spacing w:val="-2"/>
        </w:rPr>
        <w:t xml:space="preserve"> </w:t>
      </w:r>
      <w:r>
        <w:t>and</w:t>
      </w:r>
    </w:p>
    <w:p w14:paraId="3AF21CED" w14:textId="77777777" w:rsidR="00E07883" w:rsidRDefault="00851150">
      <w:pPr>
        <w:pStyle w:val="ListParagraph"/>
        <w:numPr>
          <w:ilvl w:val="1"/>
          <w:numId w:val="15"/>
        </w:numPr>
        <w:tabs>
          <w:tab w:val="left" w:pos="1581"/>
          <w:tab w:val="left" w:pos="1582"/>
        </w:tabs>
        <w:spacing w:before="152"/>
        <w:ind w:left="1581" w:hanging="360"/>
      </w:pPr>
      <w:r>
        <w:t>Formative and summative</w:t>
      </w:r>
      <w:r>
        <w:rPr>
          <w:spacing w:val="-3"/>
        </w:rPr>
        <w:t xml:space="preserve"> </w:t>
      </w:r>
      <w:r>
        <w:t>assessments.</w:t>
      </w:r>
    </w:p>
    <w:p w14:paraId="754C7C5F" w14:textId="77777777" w:rsidR="00E07883" w:rsidRDefault="00851150">
      <w:pPr>
        <w:pStyle w:val="ListParagraph"/>
        <w:numPr>
          <w:ilvl w:val="0"/>
          <w:numId w:val="15"/>
        </w:numPr>
        <w:tabs>
          <w:tab w:val="left" w:pos="862"/>
        </w:tabs>
        <w:spacing w:before="155" w:line="271" w:lineRule="auto"/>
        <w:ind w:left="861" w:right="1378" w:hanging="360"/>
      </w:pPr>
      <w:r>
        <w:t>Explain</w:t>
      </w:r>
      <w:r>
        <w:rPr>
          <w:spacing w:val="-9"/>
        </w:rPr>
        <w:t xml:space="preserve"> </w:t>
      </w:r>
      <w:r>
        <w:rPr>
          <w:spacing w:val="-2"/>
        </w:rPr>
        <w:t>how</w:t>
      </w:r>
      <w:r>
        <w:rPr>
          <w:spacing w:val="-8"/>
        </w:rPr>
        <w:t xml:space="preserve"> </w:t>
      </w:r>
      <w:r>
        <w:t>the</w:t>
      </w:r>
      <w:r>
        <w:rPr>
          <w:spacing w:val="-8"/>
        </w:rPr>
        <w:t xml:space="preserve"> </w:t>
      </w:r>
      <w:r>
        <w:t>proposed</w:t>
      </w:r>
      <w:r>
        <w:rPr>
          <w:spacing w:val="-9"/>
        </w:rPr>
        <w:t xml:space="preserve"> </w:t>
      </w:r>
      <w:r>
        <w:t>changes</w:t>
      </w:r>
      <w:r>
        <w:rPr>
          <w:spacing w:val="-8"/>
        </w:rPr>
        <w:t xml:space="preserve"> </w:t>
      </w:r>
      <w:r>
        <w:t>to</w:t>
      </w:r>
      <w:r>
        <w:rPr>
          <w:spacing w:val="-9"/>
        </w:rPr>
        <w:t xml:space="preserve"> </w:t>
      </w:r>
      <w:r>
        <w:t>the</w:t>
      </w:r>
      <w:r>
        <w:rPr>
          <w:spacing w:val="-8"/>
        </w:rPr>
        <w:t xml:space="preserve"> </w:t>
      </w:r>
      <w:r>
        <w:t>Educational</w:t>
      </w:r>
      <w:r>
        <w:rPr>
          <w:spacing w:val="-11"/>
        </w:rPr>
        <w:t xml:space="preserve"> </w:t>
      </w:r>
      <w:r>
        <w:t>Program</w:t>
      </w:r>
      <w:r>
        <w:rPr>
          <w:spacing w:val="-7"/>
        </w:rPr>
        <w:t xml:space="preserve"> </w:t>
      </w:r>
      <w:r>
        <w:t>align</w:t>
      </w:r>
      <w:r>
        <w:rPr>
          <w:spacing w:val="-11"/>
        </w:rPr>
        <w:t xml:space="preserve"> </w:t>
      </w:r>
      <w:r>
        <w:t>to</w:t>
      </w:r>
      <w:r>
        <w:rPr>
          <w:spacing w:val="-7"/>
        </w:rPr>
        <w:t xml:space="preserve"> </w:t>
      </w:r>
      <w:r>
        <w:t>the</w:t>
      </w:r>
      <w:r>
        <w:rPr>
          <w:spacing w:val="-10"/>
        </w:rPr>
        <w:t xml:space="preserve"> </w:t>
      </w:r>
      <w:r>
        <w:t>mission</w:t>
      </w:r>
      <w:r>
        <w:rPr>
          <w:spacing w:val="-7"/>
        </w:rPr>
        <w:t xml:space="preserve"> </w:t>
      </w:r>
      <w:r>
        <w:t>documented</w:t>
      </w:r>
      <w:r>
        <w:rPr>
          <w:spacing w:val="-9"/>
        </w:rPr>
        <w:t xml:space="preserve"> </w:t>
      </w:r>
      <w:r>
        <w:t>in</w:t>
      </w:r>
      <w:r>
        <w:rPr>
          <w:spacing w:val="-9"/>
        </w:rPr>
        <w:t xml:space="preserve"> </w:t>
      </w:r>
      <w:r>
        <w:rPr>
          <w:spacing w:val="-3"/>
        </w:rPr>
        <w:t xml:space="preserve">the </w:t>
      </w:r>
      <w:r>
        <w:t>charter or to a mission change amendment</w:t>
      </w:r>
      <w:r>
        <w:rPr>
          <w:spacing w:val="-25"/>
        </w:rPr>
        <w:t xml:space="preserve"> </w:t>
      </w:r>
      <w:r>
        <w:t>request.</w:t>
      </w:r>
    </w:p>
    <w:p w14:paraId="124C4545" w14:textId="77777777" w:rsidR="00E07883" w:rsidRDefault="00851150">
      <w:pPr>
        <w:pStyle w:val="ListParagraph"/>
        <w:numPr>
          <w:ilvl w:val="0"/>
          <w:numId w:val="15"/>
        </w:numPr>
        <w:tabs>
          <w:tab w:val="left" w:pos="862"/>
        </w:tabs>
        <w:spacing w:before="127" w:line="271" w:lineRule="auto"/>
        <w:ind w:left="861" w:right="1092" w:hanging="360"/>
      </w:pPr>
      <w:r>
        <w:t>Explain</w:t>
      </w:r>
      <w:r>
        <w:rPr>
          <w:spacing w:val="-11"/>
        </w:rPr>
        <w:t xml:space="preserve"> </w:t>
      </w:r>
      <w:r>
        <w:rPr>
          <w:spacing w:val="-2"/>
        </w:rPr>
        <w:t>how</w:t>
      </w:r>
      <w:r>
        <w:rPr>
          <w:spacing w:val="-10"/>
        </w:rPr>
        <w:t xml:space="preserve"> </w:t>
      </w:r>
      <w:r>
        <w:t>the</w:t>
      </w:r>
      <w:r>
        <w:rPr>
          <w:spacing w:val="-10"/>
        </w:rPr>
        <w:t xml:space="preserve"> </w:t>
      </w:r>
      <w:r>
        <w:t>proposed</w:t>
      </w:r>
      <w:r>
        <w:rPr>
          <w:spacing w:val="-13"/>
        </w:rPr>
        <w:t xml:space="preserve"> </w:t>
      </w:r>
      <w:r>
        <w:t>additional</w:t>
      </w:r>
      <w:r>
        <w:rPr>
          <w:spacing w:val="-11"/>
        </w:rPr>
        <w:t xml:space="preserve"> </w:t>
      </w:r>
      <w:r>
        <w:t>Educational</w:t>
      </w:r>
      <w:r>
        <w:rPr>
          <w:spacing w:val="-12"/>
        </w:rPr>
        <w:t xml:space="preserve"> </w:t>
      </w:r>
      <w:r>
        <w:t>Program</w:t>
      </w:r>
      <w:r>
        <w:rPr>
          <w:spacing w:val="-11"/>
        </w:rPr>
        <w:t xml:space="preserve"> </w:t>
      </w:r>
      <w:r>
        <w:t>will</w:t>
      </w:r>
      <w:r>
        <w:rPr>
          <w:spacing w:val="-10"/>
        </w:rPr>
        <w:t xml:space="preserve"> </w:t>
      </w:r>
      <w:r>
        <w:t>improve</w:t>
      </w:r>
      <w:r>
        <w:rPr>
          <w:spacing w:val="-10"/>
        </w:rPr>
        <w:t xml:space="preserve"> </w:t>
      </w:r>
      <w:r>
        <w:t>student</w:t>
      </w:r>
      <w:r>
        <w:rPr>
          <w:spacing w:val="-10"/>
        </w:rPr>
        <w:t xml:space="preserve"> </w:t>
      </w:r>
      <w:r>
        <w:t>achievement</w:t>
      </w:r>
      <w:r>
        <w:rPr>
          <w:spacing w:val="-10"/>
        </w:rPr>
        <w:t xml:space="preserve"> </w:t>
      </w:r>
      <w:r>
        <w:t>in</w:t>
      </w:r>
      <w:r>
        <w:rPr>
          <w:spacing w:val="-13"/>
        </w:rPr>
        <w:t xml:space="preserve"> </w:t>
      </w:r>
      <w:r>
        <w:t>the</w:t>
      </w:r>
      <w:r>
        <w:rPr>
          <w:spacing w:val="-10"/>
        </w:rPr>
        <w:t xml:space="preserve"> </w:t>
      </w:r>
      <w:r>
        <w:t>target population</w:t>
      </w:r>
      <w:r>
        <w:rPr>
          <w:spacing w:val="-7"/>
        </w:rPr>
        <w:t xml:space="preserve"> </w:t>
      </w:r>
      <w:r>
        <w:t>that</w:t>
      </w:r>
      <w:r>
        <w:rPr>
          <w:spacing w:val="-5"/>
        </w:rPr>
        <w:t xml:space="preserve"> </w:t>
      </w:r>
      <w:r>
        <w:t>will</w:t>
      </w:r>
      <w:r>
        <w:rPr>
          <w:spacing w:val="-4"/>
        </w:rPr>
        <w:t xml:space="preserve"> </w:t>
      </w:r>
      <w:r>
        <w:t>be</w:t>
      </w:r>
      <w:r>
        <w:rPr>
          <w:spacing w:val="-5"/>
        </w:rPr>
        <w:t xml:space="preserve"> </w:t>
      </w:r>
      <w:r>
        <w:t>served</w:t>
      </w:r>
      <w:r>
        <w:rPr>
          <w:spacing w:val="-4"/>
        </w:rPr>
        <w:t xml:space="preserve"> </w:t>
      </w:r>
      <w:r>
        <w:t>by</w:t>
      </w:r>
      <w:r>
        <w:rPr>
          <w:spacing w:val="-2"/>
        </w:rPr>
        <w:t xml:space="preserve"> </w:t>
      </w:r>
      <w:r>
        <w:t>the</w:t>
      </w:r>
      <w:r>
        <w:rPr>
          <w:spacing w:val="-5"/>
        </w:rPr>
        <w:t xml:space="preserve"> </w:t>
      </w:r>
      <w:r>
        <w:t>additional</w:t>
      </w:r>
      <w:r>
        <w:rPr>
          <w:spacing w:val="-4"/>
        </w:rPr>
        <w:t xml:space="preserve"> </w:t>
      </w:r>
      <w:r>
        <w:t>educational</w:t>
      </w:r>
      <w:r>
        <w:rPr>
          <w:spacing w:val="-4"/>
        </w:rPr>
        <w:t xml:space="preserve"> </w:t>
      </w:r>
      <w:r>
        <w:t>program.</w:t>
      </w:r>
    </w:p>
    <w:p w14:paraId="130A2C2E" w14:textId="77777777" w:rsidR="00E07883" w:rsidRDefault="00851150" w:rsidP="00AC22EF">
      <w:pPr>
        <w:pStyle w:val="ListParagraph"/>
        <w:numPr>
          <w:ilvl w:val="0"/>
          <w:numId w:val="15"/>
        </w:numPr>
        <w:tabs>
          <w:tab w:val="left" w:pos="862"/>
        </w:tabs>
        <w:spacing w:before="128"/>
        <w:ind w:left="861" w:hanging="360"/>
      </w:pPr>
      <w:r>
        <w:t>Identify</w:t>
      </w:r>
      <w:r>
        <w:rPr>
          <w:spacing w:val="-5"/>
        </w:rPr>
        <w:t xml:space="preserve"> </w:t>
      </w:r>
      <w:r>
        <w:rPr>
          <w:spacing w:val="-2"/>
        </w:rPr>
        <w:t>the</w:t>
      </w:r>
      <w:r>
        <w:rPr>
          <w:spacing w:val="-6"/>
        </w:rPr>
        <w:t xml:space="preserve"> </w:t>
      </w:r>
      <w:r>
        <w:t>concrete</w:t>
      </w:r>
      <w:r>
        <w:rPr>
          <w:spacing w:val="-6"/>
        </w:rPr>
        <w:t xml:space="preserve"> </w:t>
      </w:r>
      <w:r>
        <w:t>resources,</w:t>
      </w:r>
      <w:r>
        <w:rPr>
          <w:spacing w:val="-6"/>
        </w:rPr>
        <w:t xml:space="preserve"> </w:t>
      </w:r>
      <w:r>
        <w:t>if</w:t>
      </w:r>
      <w:r>
        <w:rPr>
          <w:spacing w:val="-6"/>
        </w:rPr>
        <w:t xml:space="preserve"> </w:t>
      </w:r>
      <w:r>
        <w:t>any,</w:t>
      </w:r>
      <w:r>
        <w:rPr>
          <w:spacing w:val="-6"/>
        </w:rPr>
        <w:t xml:space="preserve"> </w:t>
      </w:r>
      <w:r>
        <w:t>needed</w:t>
      </w:r>
      <w:r>
        <w:rPr>
          <w:spacing w:val="-6"/>
        </w:rPr>
        <w:t xml:space="preserve"> </w:t>
      </w:r>
      <w:r>
        <w:t>for</w:t>
      </w:r>
      <w:r>
        <w:rPr>
          <w:spacing w:val="-6"/>
        </w:rPr>
        <w:t xml:space="preserve"> </w:t>
      </w:r>
      <w:r>
        <w:t>implementation.</w:t>
      </w:r>
      <w:r>
        <w:rPr>
          <w:spacing w:val="-8"/>
        </w:rPr>
        <w:t xml:space="preserve"> </w:t>
      </w:r>
      <w:r>
        <w:t>Consider</w:t>
      </w:r>
      <w:r>
        <w:rPr>
          <w:spacing w:val="-8"/>
        </w:rPr>
        <w:t xml:space="preserve"> </w:t>
      </w:r>
      <w:r>
        <w:t>the</w:t>
      </w:r>
      <w:r>
        <w:rPr>
          <w:spacing w:val="-6"/>
        </w:rPr>
        <w:t xml:space="preserve"> </w:t>
      </w:r>
      <w:r>
        <w:t>curriculum,</w:t>
      </w:r>
      <w:r>
        <w:rPr>
          <w:spacing w:val="-6"/>
        </w:rPr>
        <w:t xml:space="preserve"> </w:t>
      </w:r>
      <w:r>
        <w:t>assessment,</w:t>
      </w:r>
      <w:r w:rsidR="00AC22EF">
        <w:t xml:space="preserve"> </w:t>
      </w:r>
      <w:r>
        <w:t>and</w:t>
      </w:r>
      <w:r w:rsidRPr="00AC22EF">
        <w:rPr>
          <w:spacing w:val="-10"/>
        </w:rPr>
        <w:t xml:space="preserve"> </w:t>
      </w:r>
      <w:r>
        <w:t>instruction</w:t>
      </w:r>
      <w:r w:rsidRPr="00AC22EF">
        <w:rPr>
          <w:spacing w:val="-13"/>
        </w:rPr>
        <w:t xml:space="preserve"> </w:t>
      </w:r>
      <w:r>
        <w:t>embodied</w:t>
      </w:r>
      <w:r w:rsidRPr="00AC22EF">
        <w:rPr>
          <w:spacing w:val="-10"/>
        </w:rPr>
        <w:t xml:space="preserve"> </w:t>
      </w:r>
      <w:r>
        <w:t>in</w:t>
      </w:r>
      <w:r w:rsidRPr="00AC22EF">
        <w:rPr>
          <w:spacing w:val="-10"/>
        </w:rPr>
        <w:t xml:space="preserve"> </w:t>
      </w:r>
      <w:r>
        <w:t>this</w:t>
      </w:r>
      <w:r w:rsidRPr="00AC22EF">
        <w:rPr>
          <w:spacing w:val="-9"/>
        </w:rPr>
        <w:t xml:space="preserve"> </w:t>
      </w:r>
      <w:r>
        <w:t>request.</w:t>
      </w:r>
      <w:r w:rsidRPr="00AC22EF">
        <w:rPr>
          <w:spacing w:val="-10"/>
        </w:rPr>
        <w:t xml:space="preserve"> </w:t>
      </w:r>
      <w:r>
        <w:t>Provide</w:t>
      </w:r>
      <w:r w:rsidRPr="00AC22EF">
        <w:rPr>
          <w:spacing w:val="-11"/>
        </w:rPr>
        <w:t xml:space="preserve"> </w:t>
      </w:r>
      <w:r>
        <w:t>the</w:t>
      </w:r>
      <w:r w:rsidRPr="00AC22EF">
        <w:rPr>
          <w:spacing w:val="-11"/>
        </w:rPr>
        <w:t xml:space="preserve"> </w:t>
      </w:r>
      <w:r>
        <w:t>rationale</w:t>
      </w:r>
      <w:r w:rsidRPr="00AC22EF">
        <w:rPr>
          <w:spacing w:val="-9"/>
        </w:rPr>
        <w:t xml:space="preserve"> </w:t>
      </w:r>
      <w:r>
        <w:t>for</w:t>
      </w:r>
      <w:r w:rsidRPr="00AC22EF">
        <w:rPr>
          <w:spacing w:val="-10"/>
        </w:rPr>
        <w:t xml:space="preserve"> </w:t>
      </w:r>
      <w:r>
        <w:t>your</w:t>
      </w:r>
      <w:r w:rsidRPr="00AC22EF">
        <w:rPr>
          <w:spacing w:val="-9"/>
        </w:rPr>
        <w:t xml:space="preserve"> </w:t>
      </w:r>
      <w:r>
        <w:t>response.</w:t>
      </w:r>
      <w:r w:rsidRPr="00AC22EF">
        <w:rPr>
          <w:spacing w:val="-8"/>
        </w:rPr>
        <w:t xml:space="preserve"> </w:t>
      </w:r>
      <w:r>
        <w:t>If</w:t>
      </w:r>
      <w:r w:rsidRPr="00AC22EF">
        <w:rPr>
          <w:spacing w:val="-10"/>
        </w:rPr>
        <w:t xml:space="preserve"> </w:t>
      </w:r>
      <w:r>
        <w:t>the</w:t>
      </w:r>
      <w:r w:rsidRPr="00AC22EF">
        <w:rPr>
          <w:spacing w:val="-9"/>
        </w:rPr>
        <w:t xml:space="preserve"> </w:t>
      </w:r>
      <w:r>
        <w:t>response indicates</w:t>
      </w:r>
      <w:r w:rsidRPr="00AC22EF">
        <w:rPr>
          <w:spacing w:val="-7"/>
        </w:rPr>
        <w:t xml:space="preserve"> </w:t>
      </w:r>
      <w:r>
        <w:t>that</w:t>
      </w:r>
      <w:r w:rsidRPr="00AC22EF">
        <w:rPr>
          <w:spacing w:val="-6"/>
        </w:rPr>
        <w:t xml:space="preserve"> </w:t>
      </w:r>
      <w:r>
        <w:t>resources</w:t>
      </w:r>
      <w:r w:rsidRPr="00AC22EF">
        <w:rPr>
          <w:spacing w:val="-4"/>
        </w:rPr>
        <w:t xml:space="preserve"> </w:t>
      </w:r>
      <w:r>
        <w:t>are</w:t>
      </w:r>
      <w:r w:rsidRPr="00AC22EF">
        <w:rPr>
          <w:spacing w:val="-4"/>
        </w:rPr>
        <w:t xml:space="preserve"> </w:t>
      </w:r>
      <w:r w:rsidRPr="00AC22EF">
        <w:rPr>
          <w:spacing w:val="-2"/>
        </w:rPr>
        <w:t>not</w:t>
      </w:r>
      <w:r w:rsidRPr="00AC22EF">
        <w:rPr>
          <w:spacing w:val="-4"/>
        </w:rPr>
        <w:t xml:space="preserve"> </w:t>
      </w:r>
      <w:r>
        <w:t>needed</w:t>
      </w:r>
      <w:r w:rsidRPr="00AC22EF">
        <w:rPr>
          <w:spacing w:val="-5"/>
        </w:rPr>
        <w:t xml:space="preserve"> </w:t>
      </w:r>
      <w:r>
        <w:t>to</w:t>
      </w:r>
      <w:r w:rsidRPr="00AC22EF">
        <w:rPr>
          <w:spacing w:val="-3"/>
        </w:rPr>
        <w:t xml:space="preserve"> </w:t>
      </w:r>
      <w:r>
        <w:t>implement</w:t>
      </w:r>
      <w:r w:rsidRPr="00AC22EF">
        <w:rPr>
          <w:spacing w:val="-4"/>
        </w:rPr>
        <w:t xml:space="preserve"> </w:t>
      </w:r>
      <w:r>
        <w:t>the</w:t>
      </w:r>
      <w:r w:rsidRPr="00AC22EF">
        <w:rPr>
          <w:spacing w:val="-4"/>
        </w:rPr>
        <w:t xml:space="preserve"> </w:t>
      </w:r>
      <w:r>
        <w:t>request,</w:t>
      </w:r>
      <w:r w:rsidRPr="00AC22EF">
        <w:rPr>
          <w:spacing w:val="-7"/>
        </w:rPr>
        <w:t xml:space="preserve"> </w:t>
      </w:r>
      <w:r>
        <w:t>explain</w:t>
      </w:r>
      <w:r w:rsidRPr="00AC22EF">
        <w:rPr>
          <w:spacing w:val="-8"/>
        </w:rPr>
        <w:t xml:space="preserve"> </w:t>
      </w:r>
      <w:r>
        <w:t>why.</w:t>
      </w:r>
    </w:p>
    <w:p w14:paraId="084D9876" w14:textId="77777777" w:rsidR="00E07883" w:rsidRDefault="00851150">
      <w:pPr>
        <w:pStyle w:val="ListParagraph"/>
        <w:numPr>
          <w:ilvl w:val="0"/>
          <w:numId w:val="15"/>
        </w:numPr>
        <w:tabs>
          <w:tab w:val="left" w:pos="910"/>
          <w:tab w:val="left" w:pos="911"/>
        </w:tabs>
        <w:spacing w:before="125" w:line="273" w:lineRule="auto"/>
        <w:ind w:right="1182" w:hanging="360"/>
      </w:pPr>
      <w:r>
        <w:t xml:space="preserve">(If </w:t>
      </w:r>
      <w:r>
        <w:rPr>
          <w:spacing w:val="-2"/>
        </w:rPr>
        <w:t xml:space="preserve">the </w:t>
      </w:r>
      <w:r>
        <w:t>additional program will serve Grades K–8) Present clear criteria for promotion from one grade level</w:t>
      </w:r>
      <w:r>
        <w:rPr>
          <w:spacing w:val="-11"/>
        </w:rPr>
        <w:t xml:space="preserve"> </w:t>
      </w:r>
      <w:r>
        <w:t>to</w:t>
      </w:r>
      <w:r>
        <w:rPr>
          <w:spacing w:val="-7"/>
        </w:rPr>
        <w:t xml:space="preserve"> </w:t>
      </w:r>
      <w:r>
        <w:t>the</w:t>
      </w:r>
      <w:r>
        <w:rPr>
          <w:spacing w:val="-8"/>
        </w:rPr>
        <w:t xml:space="preserve"> </w:t>
      </w:r>
      <w:r>
        <w:t>next,</w:t>
      </w:r>
      <w:r>
        <w:rPr>
          <w:spacing w:val="-8"/>
        </w:rPr>
        <w:t xml:space="preserve"> </w:t>
      </w:r>
      <w:r>
        <w:t>to</w:t>
      </w:r>
      <w:r>
        <w:rPr>
          <w:spacing w:val="-10"/>
        </w:rPr>
        <w:t xml:space="preserve"> </w:t>
      </w:r>
      <w:r>
        <w:t>include</w:t>
      </w:r>
      <w:r>
        <w:rPr>
          <w:spacing w:val="-8"/>
        </w:rPr>
        <w:t xml:space="preserve"> </w:t>
      </w:r>
      <w:r>
        <w:t>the</w:t>
      </w:r>
      <w:r>
        <w:rPr>
          <w:spacing w:val="-10"/>
        </w:rPr>
        <w:t xml:space="preserve"> </w:t>
      </w:r>
      <w:r>
        <w:t>level</w:t>
      </w:r>
      <w:r>
        <w:rPr>
          <w:spacing w:val="-9"/>
        </w:rPr>
        <w:t xml:space="preserve"> </w:t>
      </w:r>
      <w:r>
        <w:t>of</w:t>
      </w:r>
      <w:r>
        <w:rPr>
          <w:spacing w:val="-8"/>
        </w:rPr>
        <w:t xml:space="preserve"> </w:t>
      </w:r>
      <w:r>
        <w:t>proficiency</w:t>
      </w:r>
      <w:r>
        <w:rPr>
          <w:spacing w:val="-7"/>
        </w:rPr>
        <w:t xml:space="preserve"> </w:t>
      </w:r>
      <w:r>
        <w:t>that</w:t>
      </w:r>
      <w:r>
        <w:rPr>
          <w:spacing w:val="-8"/>
        </w:rPr>
        <w:t xml:space="preserve"> </w:t>
      </w:r>
      <w:r>
        <w:t>students</w:t>
      </w:r>
      <w:r>
        <w:rPr>
          <w:spacing w:val="-8"/>
        </w:rPr>
        <w:t xml:space="preserve"> </w:t>
      </w:r>
      <w:r>
        <w:t>must</w:t>
      </w:r>
      <w:r>
        <w:rPr>
          <w:spacing w:val="-10"/>
        </w:rPr>
        <w:t xml:space="preserve"> </w:t>
      </w:r>
      <w:r>
        <w:t>obtain</w:t>
      </w:r>
      <w:r>
        <w:rPr>
          <w:spacing w:val="-9"/>
        </w:rPr>
        <w:t xml:space="preserve"> </w:t>
      </w:r>
      <w:r>
        <w:t>to</w:t>
      </w:r>
      <w:r>
        <w:rPr>
          <w:spacing w:val="-7"/>
        </w:rPr>
        <w:t xml:space="preserve"> </w:t>
      </w:r>
      <w:r>
        <w:t>demonstrate</w:t>
      </w:r>
      <w:r>
        <w:rPr>
          <w:spacing w:val="-10"/>
        </w:rPr>
        <w:t xml:space="preserve"> </w:t>
      </w:r>
      <w:r>
        <w:t>mastery</w:t>
      </w:r>
      <w:r>
        <w:rPr>
          <w:spacing w:val="-10"/>
        </w:rPr>
        <w:t xml:space="preserve"> </w:t>
      </w:r>
      <w:r>
        <w:t>of academic core</w:t>
      </w:r>
      <w:r>
        <w:rPr>
          <w:spacing w:val="-5"/>
        </w:rPr>
        <w:t xml:space="preserve"> </w:t>
      </w:r>
      <w:r>
        <w:t>content.</w:t>
      </w:r>
    </w:p>
    <w:p w14:paraId="23DE9FBD" w14:textId="77777777" w:rsidR="00E07883" w:rsidRDefault="00851150">
      <w:pPr>
        <w:pStyle w:val="ListParagraph"/>
        <w:numPr>
          <w:ilvl w:val="0"/>
          <w:numId w:val="15"/>
        </w:numPr>
        <w:tabs>
          <w:tab w:val="left" w:pos="910"/>
          <w:tab w:val="left" w:pos="911"/>
        </w:tabs>
        <w:spacing w:before="125"/>
        <w:ind w:left="910" w:hanging="410"/>
      </w:pPr>
      <w:r>
        <w:t>(If the additional program will serve Grades 9–12) Describe the</w:t>
      </w:r>
      <w:r>
        <w:rPr>
          <w:spacing w:val="-11"/>
        </w:rPr>
        <w:t xml:space="preserve"> </w:t>
      </w:r>
      <w:r>
        <w:t>following:</w:t>
      </w:r>
    </w:p>
    <w:p w14:paraId="2EA2EA55" w14:textId="77777777" w:rsidR="00E07883" w:rsidRDefault="00851150">
      <w:pPr>
        <w:pStyle w:val="ListParagraph"/>
        <w:numPr>
          <w:ilvl w:val="1"/>
          <w:numId w:val="15"/>
        </w:numPr>
        <w:tabs>
          <w:tab w:val="left" w:pos="1580"/>
          <w:tab w:val="left" w:pos="1581"/>
        </w:tabs>
        <w:ind w:hanging="360"/>
      </w:pPr>
      <w:r>
        <w:t>Course</w:t>
      </w:r>
      <w:r>
        <w:rPr>
          <w:spacing w:val="-3"/>
        </w:rPr>
        <w:t xml:space="preserve"> </w:t>
      </w:r>
      <w:r>
        <w:t>offerings;</w:t>
      </w:r>
    </w:p>
    <w:p w14:paraId="3B047C19" w14:textId="77777777" w:rsidR="00E07883" w:rsidRDefault="00851150">
      <w:pPr>
        <w:pStyle w:val="ListParagraph"/>
        <w:numPr>
          <w:ilvl w:val="1"/>
          <w:numId w:val="15"/>
        </w:numPr>
        <w:tabs>
          <w:tab w:val="left" w:pos="1580"/>
          <w:tab w:val="left" w:pos="1581"/>
        </w:tabs>
        <w:spacing w:before="154"/>
        <w:ind w:hanging="360"/>
      </w:pPr>
      <w:r>
        <w:t>Process and criteria for awarding course</w:t>
      </w:r>
      <w:r>
        <w:rPr>
          <w:spacing w:val="-7"/>
        </w:rPr>
        <w:t xml:space="preserve"> </w:t>
      </w:r>
      <w:r>
        <w:t>credit;</w:t>
      </w:r>
    </w:p>
    <w:p w14:paraId="36198DEB" w14:textId="77777777" w:rsidR="00E07883" w:rsidRDefault="00851150">
      <w:pPr>
        <w:pStyle w:val="ListParagraph"/>
        <w:numPr>
          <w:ilvl w:val="1"/>
          <w:numId w:val="15"/>
        </w:numPr>
        <w:tabs>
          <w:tab w:val="left" w:pos="1580"/>
          <w:tab w:val="left" w:pos="1581"/>
        </w:tabs>
        <w:spacing w:before="154"/>
        <w:ind w:hanging="360"/>
      </w:pPr>
      <w:r>
        <w:t>Policy on acceptance of transfer credit;</w:t>
      </w:r>
      <w:r>
        <w:rPr>
          <w:spacing w:val="-4"/>
        </w:rPr>
        <w:t xml:space="preserve"> </w:t>
      </w:r>
      <w:r>
        <w:t>and</w:t>
      </w:r>
    </w:p>
    <w:p w14:paraId="0D664B1D" w14:textId="77777777" w:rsidR="00E07883" w:rsidRDefault="00851150">
      <w:pPr>
        <w:pStyle w:val="ListParagraph"/>
        <w:numPr>
          <w:ilvl w:val="1"/>
          <w:numId w:val="15"/>
        </w:numPr>
        <w:tabs>
          <w:tab w:val="left" w:pos="1580"/>
          <w:tab w:val="left" w:pos="1581"/>
        </w:tabs>
        <w:spacing w:before="152" w:line="268" w:lineRule="auto"/>
        <w:ind w:right="1195" w:hanging="360"/>
      </w:pPr>
      <w:r>
        <w:t>Graduation requirements that identify the number of credits in each content area and electives consistent with State</w:t>
      </w:r>
      <w:r>
        <w:rPr>
          <w:spacing w:val="-3"/>
        </w:rPr>
        <w:t xml:space="preserve"> </w:t>
      </w:r>
      <w:r>
        <w:t>requirements.</w:t>
      </w:r>
    </w:p>
    <w:p w14:paraId="285C49BD" w14:textId="77777777" w:rsidR="00E07883" w:rsidRDefault="00851150">
      <w:pPr>
        <w:pStyle w:val="Heading3"/>
        <w:spacing w:before="134" w:line="273" w:lineRule="auto"/>
        <w:ind w:right="1108"/>
      </w:pPr>
      <w:bookmarkStart w:id="6" w:name="Occupancy_Documentation_(Only_if_a_diffe"/>
      <w:bookmarkEnd w:id="6"/>
      <w:r>
        <w:rPr>
          <w:color w:val="8D4121"/>
        </w:rPr>
        <w:t>Occupancy</w:t>
      </w:r>
      <w:r>
        <w:rPr>
          <w:color w:val="8D4121"/>
          <w:spacing w:val="-10"/>
        </w:rPr>
        <w:t xml:space="preserve"> </w:t>
      </w:r>
      <w:r>
        <w:rPr>
          <w:color w:val="8D4121"/>
        </w:rPr>
        <w:t>Documentation</w:t>
      </w:r>
      <w:r>
        <w:rPr>
          <w:color w:val="8D4121"/>
          <w:spacing w:val="-12"/>
        </w:rPr>
        <w:t xml:space="preserve"> </w:t>
      </w:r>
      <w:r>
        <w:rPr>
          <w:color w:val="8D4121"/>
        </w:rPr>
        <w:t>(Only</w:t>
      </w:r>
      <w:r>
        <w:rPr>
          <w:color w:val="8D4121"/>
          <w:spacing w:val="-10"/>
        </w:rPr>
        <w:t xml:space="preserve"> </w:t>
      </w:r>
      <w:r>
        <w:rPr>
          <w:color w:val="8D4121"/>
        </w:rPr>
        <w:t>if</w:t>
      </w:r>
      <w:r>
        <w:rPr>
          <w:color w:val="8D4121"/>
          <w:spacing w:val="-8"/>
        </w:rPr>
        <w:t xml:space="preserve"> </w:t>
      </w:r>
      <w:r>
        <w:rPr>
          <w:color w:val="8D4121"/>
        </w:rPr>
        <w:t>a</w:t>
      </w:r>
      <w:r>
        <w:rPr>
          <w:color w:val="8D4121"/>
          <w:spacing w:val="-11"/>
        </w:rPr>
        <w:t xml:space="preserve"> </w:t>
      </w:r>
      <w:r>
        <w:rPr>
          <w:color w:val="8D4121"/>
        </w:rPr>
        <w:t>different</w:t>
      </w:r>
      <w:r>
        <w:rPr>
          <w:color w:val="8D4121"/>
          <w:spacing w:val="-9"/>
        </w:rPr>
        <w:t xml:space="preserve"> </w:t>
      </w:r>
      <w:r>
        <w:rPr>
          <w:color w:val="8D4121"/>
        </w:rPr>
        <w:t>facility</w:t>
      </w:r>
      <w:r>
        <w:rPr>
          <w:color w:val="8D4121"/>
          <w:spacing w:val="-10"/>
        </w:rPr>
        <w:t xml:space="preserve"> </w:t>
      </w:r>
      <w:r>
        <w:rPr>
          <w:color w:val="8D4121"/>
        </w:rPr>
        <w:t>will</w:t>
      </w:r>
      <w:r>
        <w:rPr>
          <w:color w:val="8D4121"/>
          <w:spacing w:val="-9"/>
        </w:rPr>
        <w:t xml:space="preserve"> </w:t>
      </w:r>
      <w:r>
        <w:rPr>
          <w:color w:val="8D4121"/>
        </w:rPr>
        <w:t>be</w:t>
      </w:r>
      <w:r>
        <w:rPr>
          <w:color w:val="8D4121"/>
          <w:spacing w:val="-10"/>
        </w:rPr>
        <w:t xml:space="preserve"> </w:t>
      </w:r>
      <w:r>
        <w:rPr>
          <w:color w:val="8D4121"/>
        </w:rPr>
        <w:t>used</w:t>
      </w:r>
      <w:r>
        <w:rPr>
          <w:color w:val="8D4121"/>
          <w:spacing w:val="-8"/>
        </w:rPr>
        <w:t xml:space="preserve"> </w:t>
      </w:r>
      <w:r>
        <w:rPr>
          <w:color w:val="8D4121"/>
        </w:rPr>
        <w:t>or</w:t>
      </w:r>
      <w:r>
        <w:rPr>
          <w:color w:val="8D4121"/>
          <w:spacing w:val="-11"/>
        </w:rPr>
        <w:t xml:space="preserve"> </w:t>
      </w:r>
      <w:r>
        <w:rPr>
          <w:color w:val="8D4121"/>
        </w:rPr>
        <w:t>if</w:t>
      </w:r>
      <w:r>
        <w:rPr>
          <w:color w:val="8D4121"/>
          <w:spacing w:val="-10"/>
        </w:rPr>
        <w:t xml:space="preserve"> </w:t>
      </w:r>
      <w:r>
        <w:rPr>
          <w:color w:val="8D4121"/>
        </w:rPr>
        <w:t>the</w:t>
      </w:r>
      <w:r>
        <w:rPr>
          <w:color w:val="8D4121"/>
          <w:spacing w:val="-8"/>
        </w:rPr>
        <w:t xml:space="preserve"> </w:t>
      </w:r>
      <w:r>
        <w:rPr>
          <w:color w:val="8D4121"/>
        </w:rPr>
        <w:t>additional</w:t>
      </w:r>
      <w:r>
        <w:rPr>
          <w:color w:val="8D4121"/>
          <w:spacing w:val="-11"/>
        </w:rPr>
        <w:t xml:space="preserve"> </w:t>
      </w:r>
      <w:r>
        <w:rPr>
          <w:color w:val="8D4121"/>
        </w:rPr>
        <w:t>programming enrollment</w:t>
      </w:r>
      <w:r>
        <w:rPr>
          <w:color w:val="8D4121"/>
          <w:spacing w:val="-4"/>
        </w:rPr>
        <w:t xml:space="preserve"> </w:t>
      </w:r>
      <w:r>
        <w:rPr>
          <w:color w:val="8D4121"/>
        </w:rPr>
        <w:t>combined</w:t>
      </w:r>
      <w:r>
        <w:rPr>
          <w:color w:val="8D4121"/>
          <w:spacing w:val="-5"/>
        </w:rPr>
        <w:t xml:space="preserve"> </w:t>
      </w:r>
      <w:r>
        <w:rPr>
          <w:color w:val="8D4121"/>
        </w:rPr>
        <w:t>with</w:t>
      </w:r>
      <w:r>
        <w:rPr>
          <w:color w:val="8D4121"/>
          <w:spacing w:val="-5"/>
        </w:rPr>
        <w:t xml:space="preserve"> </w:t>
      </w:r>
      <w:r>
        <w:rPr>
          <w:color w:val="8D4121"/>
        </w:rPr>
        <w:t>current</w:t>
      </w:r>
      <w:r>
        <w:rPr>
          <w:color w:val="8D4121"/>
          <w:spacing w:val="-4"/>
        </w:rPr>
        <w:t xml:space="preserve"> </w:t>
      </w:r>
      <w:r>
        <w:rPr>
          <w:color w:val="8D4121"/>
        </w:rPr>
        <w:t>enrollment</w:t>
      </w:r>
      <w:r>
        <w:rPr>
          <w:color w:val="8D4121"/>
          <w:spacing w:val="-4"/>
        </w:rPr>
        <w:t xml:space="preserve"> </w:t>
      </w:r>
      <w:r>
        <w:rPr>
          <w:color w:val="8D4121"/>
        </w:rPr>
        <w:t>will</w:t>
      </w:r>
      <w:r>
        <w:rPr>
          <w:color w:val="8D4121"/>
          <w:spacing w:val="-6"/>
        </w:rPr>
        <w:t xml:space="preserve"> </w:t>
      </w:r>
      <w:r>
        <w:rPr>
          <w:color w:val="8D4121"/>
        </w:rPr>
        <w:t>exceed</w:t>
      </w:r>
      <w:r>
        <w:rPr>
          <w:color w:val="8D4121"/>
          <w:spacing w:val="-5"/>
        </w:rPr>
        <w:t xml:space="preserve"> </w:t>
      </w:r>
      <w:r>
        <w:rPr>
          <w:color w:val="8D4121"/>
        </w:rPr>
        <w:t>current</w:t>
      </w:r>
      <w:r>
        <w:rPr>
          <w:color w:val="8D4121"/>
          <w:spacing w:val="-4"/>
        </w:rPr>
        <w:t xml:space="preserve"> </w:t>
      </w:r>
      <w:r>
        <w:rPr>
          <w:color w:val="8D4121"/>
        </w:rPr>
        <w:t>facility</w:t>
      </w:r>
      <w:r>
        <w:rPr>
          <w:color w:val="8D4121"/>
          <w:spacing w:val="-5"/>
        </w:rPr>
        <w:t xml:space="preserve"> </w:t>
      </w:r>
      <w:r>
        <w:rPr>
          <w:color w:val="8D4121"/>
        </w:rPr>
        <w:t>cap)</w:t>
      </w:r>
    </w:p>
    <w:p w14:paraId="7785A5F5" w14:textId="77777777" w:rsidR="00E07883" w:rsidRDefault="00851150">
      <w:pPr>
        <w:pStyle w:val="BodyText"/>
        <w:spacing w:before="121"/>
        <w:ind w:left="140"/>
      </w:pPr>
      <w:bookmarkStart w:id="7" w:name="For_the_proposed_facility,_clearly_label"/>
      <w:bookmarkEnd w:id="7"/>
      <w:r>
        <w:t>For the proposed facility, clearly label and provide the following documents:</w:t>
      </w:r>
    </w:p>
    <w:p w14:paraId="5D3CA116" w14:textId="77777777" w:rsidR="00E07883" w:rsidRDefault="00851150">
      <w:pPr>
        <w:pStyle w:val="ListParagraph"/>
        <w:numPr>
          <w:ilvl w:val="0"/>
          <w:numId w:val="15"/>
        </w:numPr>
        <w:tabs>
          <w:tab w:val="left" w:pos="861"/>
        </w:tabs>
        <w:spacing w:before="160" w:line="273" w:lineRule="auto"/>
        <w:ind w:right="1745" w:hanging="360"/>
      </w:pPr>
      <w:r>
        <w:t>Documentation</w:t>
      </w:r>
      <w:r>
        <w:rPr>
          <w:spacing w:val="-12"/>
        </w:rPr>
        <w:t xml:space="preserve"> </w:t>
      </w:r>
      <w:r>
        <w:t>of</w:t>
      </w:r>
      <w:r>
        <w:rPr>
          <w:spacing w:val="-9"/>
        </w:rPr>
        <w:t xml:space="preserve"> </w:t>
      </w:r>
      <w:r>
        <w:rPr>
          <w:spacing w:val="-2"/>
        </w:rPr>
        <w:t>the</w:t>
      </w:r>
      <w:r>
        <w:rPr>
          <w:spacing w:val="-9"/>
        </w:rPr>
        <w:t xml:space="preserve"> </w:t>
      </w:r>
      <w:r>
        <w:t>capacity</w:t>
      </w:r>
      <w:r>
        <w:rPr>
          <w:spacing w:val="-8"/>
        </w:rPr>
        <w:t xml:space="preserve"> </w:t>
      </w:r>
      <w:r>
        <w:t>load</w:t>
      </w:r>
      <w:r>
        <w:rPr>
          <w:spacing w:val="-9"/>
        </w:rPr>
        <w:t xml:space="preserve"> </w:t>
      </w:r>
      <w:r>
        <w:t>of</w:t>
      </w:r>
      <w:r>
        <w:rPr>
          <w:spacing w:val="-9"/>
        </w:rPr>
        <w:t xml:space="preserve"> </w:t>
      </w:r>
      <w:r>
        <w:t>the</w:t>
      </w:r>
      <w:r>
        <w:rPr>
          <w:spacing w:val="-9"/>
        </w:rPr>
        <w:t xml:space="preserve"> </w:t>
      </w:r>
      <w:r>
        <w:t>facility</w:t>
      </w:r>
      <w:r>
        <w:rPr>
          <w:spacing w:val="-10"/>
        </w:rPr>
        <w:t xml:space="preserve"> </w:t>
      </w:r>
      <w:r>
        <w:t>to</w:t>
      </w:r>
      <w:r>
        <w:rPr>
          <w:spacing w:val="-8"/>
        </w:rPr>
        <w:t xml:space="preserve"> </w:t>
      </w:r>
      <w:r>
        <w:t>document</w:t>
      </w:r>
      <w:r>
        <w:rPr>
          <w:spacing w:val="-9"/>
        </w:rPr>
        <w:t xml:space="preserve"> </w:t>
      </w:r>
      <w:r>
        <w:t>capacity</w:t>
      </w:r>
      <w:r>
        <w:rPr>
          <w:spacing w:val="-10"/>
        </w:rPr>
        <w:t xml:space="preserve"> </w:t>
      </w:r>
      <w:r>
        <w:t>that</w:t>
      </w:r>
      <w:r>
        <w:rPr>
          <w:spacing w:val="-9"/>
        </w:rPr>
        <w:t xml:space="preserve"> </w:t>
      </w:r>
      <w:r>
        <w:t>can</w:t>
      </w:r>
      <w:r>
        <w:rPr>
          <w:spacing w:val="-12"/>
        </w:rPr>
        <w:t xml:space="preserve"> </w:t>
      </w:r>
      <w:r>
        <w:t>sustain</w:t>
      </w:r>
      <w:r>
        <w:rPr>
          <w:spacing w:val="-9"/>
        </w:rPr>
        <w:t xml:space="preserve"> </w:t>
      </w:r>
      <w:r>
        <w:t xml:space="preserve">projected growth in enrollment. Hand-drawn images will </w:t>
      </w:r>
      <w:r>
        <w:rPr>
          <w:spacing w:val="-2"/>
        </w:rPr>
        <w:t xml:space="preserve">not </w:t>
      </w:r>
      <w:r>
        <w:t>be</w:t>
      </w:r>
      <w:r>
        <w:rPr>
          <w:spacing w:val="-25"/>
        </w:rPr>
        <w:t xml:space="preserve"> </w:t>
      </w:r>
      <w:r>
        <w:t>accepted.</w:t>
      </w:r>
    </w:p>
    <w:p w14:paraId="79FCB735" w14:textId="77777777" w:rsidR="00E07883" w:rsidRDefault="00851150">
      <w:pPr>
        <w:pStyle w:val="ListParagraph"/>
        <w:numPr>
          <w:ilvl w:val="0"/>
          <w:numId w:val="15"/>
        </w:numPr>
        <w:tabs>
          <w:tab w:val="left" w:pos="861"/>
        </w:tabs>
        <w:spacing w:before="122"/>
        <w:ind w:hanging="360"/>
      </w:pPr>
      <w:r>
        <w:t>If an additional facility is to be</w:t>
      </w:r>
      <w:r>
        <w:rPr>
          <w:spacing w:val="-19"/>
        </w:rPr>
        <w:t xml:space="preserve"> </w:t>
      </w:r>
      <w:r>
        <w:t>utilized:</w:t>
      </w:r>
    </w:p>
    <w:p w14:paraId="6F0D73DF" w14:textId="77777777" w:rsidR="00E07883" w:rsidRDefault="00851150">
      <w:pPr>
        <w:pStyle w:val="ListParagraph"/>
        <w:numPr>
          <w:ilvl w:val="1"/>
          <w:numId w:val="15"/>
        </w:numPr>
        <w:tabs>
          <w:tab w:val="left" w:pos="1580"/>
          <w:tab w:val="left" w:pos="1581"/>
        </w:tabs>
        <w:spacing w:before="161" w:line="271" w:lineRule="auto"/>
        <w:ind w:right="1356" w:hanging="360"/>
      </w:pPr>
      <w:r>
        <w:t>A</w:t>
      </w:r>
      <w:r>
        <w:rPr>
          <w:spacing w:val="-9"/>
        </w:rPr>
        <w:t xml:space="preserve"> </w:t>
      </w:r>
      <w:r>
        <w:t>Certificate</w:t>
      </w:r>
      <w:r>
        <w:rPr>
          <w:spacing w:val="-10"/>
        </w:rPr>
        <w:t xml:space="preserve"> </w:t>
      </w:r>
      <w:r>
        <w:t>of</w:t>
      </w:r>
      <w:r>
        <w:rPr>
          <w:spacing w:val="-9"/>
        </w:rPr>
        <w:t xml:space="preserve"> </w:t>
      </w:r>
      <w:r>
        <w:t>Occupancy,</w:t>
      </w:r>
      <w:r>
        <w:rPr>
          <w:spacing w:val="-8"/>
        </w:rPr>
        <w:t xml:space="preserve"> </w:t>
      </w:r>
      <w:r>
        <w:t>approved</w:t>
      </w:r>
      <w:r>
        <w:rPr>
          <w:spacing w:val="-9"/>
        </w:rPr>
        <w:t xml:space="preserve"> </w:t>
      </w:r>
      <w:r>
        <w:t>for</w:t>
      </w:r>
      <w:r>
        <w:rPr>
          <w:spacing w:val="-11"/>
        </w:rPr>
        <w:t xml:space="preserve"> </w:t>
      </w:r>
      <w:r>
        <w:t>educational</w:t>
      </w:r>
      <w:r>
        <w:rPr>
          <w:spacing w:val="-8"/>
        </w:rPr>
        <w:t xml:space="preserve"> </w:t>
      </w:r>
      <w:r>
        <w:t>use;</w:t>
      </w:r>
      <w:r>
        <w:rPr>
          <w:spacing w:val="-7"/>
        </w:rPr>
        <w:t xml:space="preserve"> </w:t>
      </w:r>
      <w:r>
        <w:rPr>
          <w:i/>
        </w:rPr>
        <w:t>OR</w:t>
      </w:r>
      <w:r>
        <w:rPr>
          <w:i/>
          <w:spacing w:val="-8"/>
        </w:rPr>
        <w:t xml:space="preserve"> </w:t>
      </w:r>
      <w:r>
        <w:t>An</w:t>
      </w:r>
      <w:r>
        <w:rPr>
          <w:spacing w:val="-12"/>
        </w:rPr>
        <w:t xml:space="preserve"> </w:t>
      </w:r>
      <w:r>
        <w:t>assurance</w:t>
      </w:r>
      <w:r>
        <w:rPr>
          <w:spacing w:val="-8"/>
        </w:rPr>
        <w:t xml:space="preserve"> </w:t>
      </w:r>
      <w:r>
        <w:t>that</w:t>
      </w:r>
      <w:r>
        <w:rPr>
          <w:spacing w:val="-10"/>
        </w:rPr>
        <w:t xml:space="preserve"> </w:t>
      </w:r>
      <w:r>
        <w:t>the</w:t>
      </w:r>
      <w:r>
        <w:rPr>
          <w:spacing w:val="-8"/>
        </w:rPr>
        <w:t xml:space="preserve"> </w:t>
      </w:r>
      <w:r>
        <w:t>school</w:t>
      </w:r>
      <w:r>
        <w:rPr>
          <w:spacing w:val="-11"/>
        </w:rPr>
        <w:t xml:space="preserve"> </w:t>
      </w:r>
      <w:r>
        <w:t xml:space="preserve">will not occupy any space until the school possesses a Certificate of </w:t>
      </w:r>
      <w:r>
        <w:rPr>
          <w:spacing w:val="-3"/>
        </w:rPr>
        <w:t xml:space="preserve">Occupancy </w:t>
      </w:r>
      <w:r>
        <w:t xml:space="preserve">and provides </w:t>
      </w:r>
      <w:r>
        <w:rPr>
          <w:spacing w:val="-4"/>
        </w:rPr>
        <w:t xml:space="preserve">the </w:t>
      </w:r>
      <w:r>
        <w:t>same to the</w:t>
      </w:r>
      <w:r>
        <w:rPr>
          <w:spacing w:val="-11"/>
        </w:rPr>
        <w:t xml:space="preserve"> </w:t>
      </w:r>
      <w:r>
        <w:t>PEC;</w:t>
      </w:r>
    </w:p>
    <w:p w14:paraId="72232985" w14:textId="77777777" w:rsidR="00E07883" w:rsidRDefault="00851150">
      <w:pPr>
        <w:pStyle w:val="ListParagraph"/>
        <w:numPr>
          <w:ilvl w:val="1"/>
          <w:numId w:val="15"/>
        </w:numPr>
        <w:tabs>
          <w:tab w:val="left" w:pos="1580"/>
          <w:tab w:val="left" w:pos="1581"/>
        </w:tabs>
        <w:spacing w:before="129" w:line="268" w:lineRule="auto"/>
        <w:ind w:right="1304" w:hanging="360"/>
      </w:pPr>
      <w:r>
        <w:t>NMCI</w:t>
      </w:r>
      <w:r>
        <w:rPr>
          <w:spacing w:val="-8"/>
        </w:rPr>
        <w:t xml:space="preserve"> </w:t>
      </w:r>
      <w:r>
        <w:t>letter</w:t>
      </w:r>
      <w:r>
        <w:rPr>
          <w:spacing w:val="-8"/>
        </w:rPr>
        <w:t xml:space="preserve"> </w:t>
      </w:r>
      <w:r>
        <w:t>from</w:t>
      </w:r>
      <w:r>
        <w:rPr>
          <w:spacing w:val="-8"/>
        </w:rPr>
        <w:t xml:space="preserve"> </w:t>
      </w:r>
      <w:r>
        <w:t>the</w:t>
      </w:r>
      <w:r>
        <w:rPr>
          <w:spacing w:val="-9"/>
        </w:rPr>
        <w:t xml:space="preserve"> </w:t>
      </w:r>
      <w:r>
        <w:t>PSFA;</w:t>
      </w:r>
      <w:r>
        <w:rPr>
          <w:spacing w:val="-6"/>
        </w:rPr>
        <w:t xml:space="preserve"> </w:t>
      </w:r>
      <w:r>
        <w:rPr>
          <w:i/>
        </w:rPr>
        <w:t>OR</w:t>
      </w:r>
      <w:r>
        <w:rPr>
          <w:i/>
          <w:spacing w:val="-7"/>
        </w:rPr>
        <w:t xml:space="preserve"> </w:t>
      </w:r>
      <w:r>
        <w:t>An</w:t>
      </w:r>
      <w:r>
        <w:rPr>
          <w:spacing w:val="-10"/>
        </w:rPr>
        <w:t xml:space="preserve"> </w:t>
      </w:r>
      <w:r>
        <w:t>assurance</w:t>
      </w:r>
      <w:r>
        <w:rPr>
          <w:spacing w:val="-7"/>
        </w:rPr>
        <w:t xml:space="preserve"> </w:t>
      </w:r>
      <w:r>
        <w:t>that</w:t>
      </w:r>
      <w:r>
        <w:rPr>
          <w:spacing w:val="-7"/>
        </w:rPr>
        <w:t xml:space="preserve"> </w:t>
      </w:r>
      <w:r>
        <w:t>the</w:t>
      </w:r>
      <w:r>
        <w:rPr>
          <w:spacing w:val="-7"/>
        </w:rPr>
        <w:t xml:space="preserve"> </w:t>
      </w:r>
      <w:r>
        <w:t>school</w:t>
      </w:r>
      <w:r>
        <w:rPr>
          <w:spacing w:val="-9"/>
        </w:rPr>
        <w:t xml:space="preserve"> </w:t>
      </w:r>
      <w:r>
        <w:t>will</w:t>
      </w:r>
      <w:r>
        <w:rPr>
          <w:spacing w:val="-7"/>
        </w:rPr>
        <w:t xml:space="preserve"> </w:t>
      </w:r>
      <w:r>
        <w:rPr>
          <w:spacing w:val="-2"/>
        </w:rPr>
        <w:t>not</w:t>
      </w:r>
      <w:r>
        <w:rPr>
          <w:spacing w:val="-9"/>
        </w:rPr>
        <w:t xml:space="preserve"> </w:t>
      </w:r>
      <w:r>
        <w:t>occupy</w:t>
      </w:r>
      <w:r>
        <w:rPr>
          <w:spacing w:val="-9"/>
        </w:rPr>
        <w:t xml:space="preserve"> </w:t>
      </w:r>
      <w:r>
        <w:t>any</w:t>
      </w:r>
      <w:r>
        <w:rPr>
          <w:spacing w:val="-6"/>
        </w:rPr>
        <w:t xml:space="preserve"> </w:t>
      </w:r>
      <w:r>
        <w:t>space</w:t>
      </w:r>
      <w:r>
        <w:rPr>
          <w:spacing w:val="-7"/>
        </w:rPr>
        <w:t xml:space="preserve"> </w:t>
      </w:r>
      <w:r>
        <w:t>until</w:t>
      </w:r>
      <w:r>
        <w:rPr>
          <w:spacing w:val="-8"/>
        </w:rPr>
        <w:t xml:space="preserve"> </w:t>
      </w:r>
      <w:r>
        <w:t>the school</w:t>
      </w:r>
      <w:r>
        <w:rPr>
          <w:spacing w:val="-4"/>
        </w:rPr>
        <w:t xml:space="preserve"> </w:t>
      </w:r>
      <w:r>
        <w:t>possesses</w:t>
      </w:r>
      <w:r>
        <w:rPr>
          <w:spacing w:val="-7"/>
        </w:rPr>
        <w:t xml:space="preserve"> </w:t>
      </w:r>
      <w:r>
        <w:t>a</w:t>
      </w:r>
      <w:r>
        <w:rPr>
          <w:spacing w:val="-4"/>
        </w:rPr>
        <w:t xml:space="preserve"> </w:t>
      </w:r>
      <w:r>
        <w:t>NMCI</w:t>
      </w:r>
      <w:r>
        <w:rPr>
          <w:spacing w:val="-7"/>
        </w:rPr>
        <w:t xml:space="preserve"> </w:t>
      </w:r>
      <w:r>
        <w:t>letter</w:t>
      </w:r>
      <w:r>
        <w:rPr>
          <w:spacing w:val="-4"/>
        </w:rPr>
        <w:t xml:space="preserve"> </w:t>
      </w:r>
      <w:r>
        <w:t>from</w:t>
      </w:r>
      <w:r>
        <w:rPr>
          <w:spacing w:val="-5"/>
        </w:rPr>
        <w:t xml:space="preserve"> </w:t>
      </w:r>
      <w:r>
        <w:t>the</w:t>
      </w:r>
      <w:r>
        <w:rPr>
          <w:spacing w:val="-6"/>
        </w:rPr>
        <w:t xml:space="preserve"> </w:t>
      </w:r>
      <w:r>
        <w:t>PSFA</w:t>
      </w:r>
      <w:r>
        <w:rPr>
          <w:spacing w:val="-5"/>
        </w:rPr>
        <w:t xml:space="preserve"> </w:t>
      </w:r>
      <w:r>
        <w:t>and</w:t>
      </w:r>
      <w:r>
        <w:rPr>
          <w:spacing w:val="-5"/>
        </w:rPr>
        <w:t xml:space="preserve"> </w:t>
      </w:r>
      <w:r>
        <w:t>provides</w:t>
      </w:r>
      <w:r>
        <w:rPr>
          <w:spacing w:val="-4"/>
        </w:rPr>
        <w:t xml:space="preserve"> </w:t>
      </w:r>
      <w:r>
        <w:t>the</w:t>
      </w:r>
      <w:r>
        <w:rPr>
          <w:spacing w:val="-6"/>
        </w:rPr>
        <w:t xml:space="preserve"> </w:t>
      </w:r>
      <w:r>
        <w:t>same</w:t>
      </w:r>
      <w:r>
        <w:rPr>
          <w:spacing w:val="-6"/>
        </w:rPr>
        <w:t xml:space="preserve"> </w:t>
      </w:r>
      <w:r>
        <w:t>to</w:t>
      </w:r>
      <w:r>
        <w:rPr>
          <w:spacing w:val="-3"/>
        </w:rPr>
        <w:t xml:space="preserve"> </w:t>
      </w:r>
      <w:r>
        <w:t>the</w:t>
      </w:r>
      <w:r>
        <w:rPr>
          <w:spacing w:val="-6"/>
        </w:rPr>
        <w:t xml:space="preserve"> </w:t>
      </w:r>
      <w:r>
        <w:t>PEC;</w:t>
      </w:r>
    </w:p>
    <w:p w14:paraId="49FCC8BB" w14:textId="77777777" w:rsidR="00E07883" w:rsidRDefault="00851150">
      <w:pPr>
        <w:pStyle w:val="ListParagraph"/>
        <w:numPr>
          <w:ilvl w:val="1"/>
          <w:numId w:val="15"/>
        </w:numPr>
        <w:tabs>
          <w:tab w:val="left" w:pos="1580"/>
          <w:tab w:val="left" w:pos="1581"/>
        </w:tabs>
        <w:spacing w:before="128" w:line="273" w:lineRule="auto"/>
        <w:ind w:right="1619" w:hanging="360"/>
      </w:pPr>
      <w:r>
        <w:t xml:space="preserve">Documentation of </w:t>
      </w:r>
      <w:r>
        <w:rPr>
          <w:spacing w:val="-2"/>
        </w:rPr>
        <w:t xml:space="preserve">the </w:t>
      </w:r>
      <w:r>
        <w:t>capacity load of the facility to document capacity that can sustain enrollment</w:t>
      </w:r>
      <w:r>
        <w:rPr>
          <w:spacing w:val="-8"/>
        </w:rPr>
        <w:t xml:space="preserve"> </w:t>
      </w:r>
      <w:r>
        <w:t>requested</w:t>
      </w:r>
      <w:r>
        <w:rPr>
          <w:spacing w:val="-9"/>
        </w:rPr>
        <w:t xml:space="preserve"> </w:t>
      </w:r>
      <w:r>
        <w:t>(hand-drawn</w:t>
      </w:r>
      <w:r>
        <w:rPr>
          <w:spacing w:val="-9"/>
        </w:rPr>
        <w:t xml:space="preserve"> </w:t>
      </w:r>
      <w:r>
        <w:t>images</w:t>
      </w:r>
      <w:r>
        <w:rPr>
          <w:spacing w:val="-11"/>
        </w:rPr>
        <w:t xml:space="preserve"> </w:t>
      </w:r>
      <w:r>
        <w:t>will</w:t>
      </w:r>
      <w:r>
        <w:rPr>
          <w:spacing w:val="-8"/>
        </w:rPr>
        <w:t xml:space="preserve"> </w:t>
      </w:r>
      <w:r>
        <w:rPr>
          <w:spacing w:val="-2"/>
        </w:rPr>
        <w:t>not</w:t>
      </w:r>
      <w:r>
        <w:rPr>
          <w:spacing w:val="-8"/>
        </w:rPr>
        <w:t xml:space="preserve"> </w:t>
      </w:r>
      <w:r>
        <w:t>be</w:t>
      </w:r>
      <w:r>
        <w:rPr>
          <w:spacing w:val="-8"/>
        </w:rPr>
        <w:t xml:space="preserve"> </w:t>
      </w:r>
      <w:r>
        <w:t>accepted)</w:t>
      </w:r>
      <w:r>
        <w:rPr>
          <w:spacing w:val="-10"/>
        </w:rPr>
        <w:t xml:space="preserve"> </w:t>
      </w:r>
      <w:r>
        <w:t>;</w:t>
      </w:r>
      <w:r>
        <w:rPr>
          <w:spacing w:val="-7"/>
        </w:rPr>
        <w:t xml:space="preserve"> </w:t>
      </w:r>
      <w:r>
        <w:rPr>
          <w:i/>
        </w:rPr>
        <w:t>OR</w:t>
      </w:r>
      <w:r>
        <w:rPr>
          <w:i/>
          <w:spacing w:val="-8"/>
        </w:rPr>
        <w:t xml:space="preserve"> </w:t>
      </w:r>
      <w:r>
        <w:t>An</w:t>
      </w:r>
      <w:r>
        <w:rPr>
          <w:spacing w:val="-9"/>
        </w:rPr>
        <w:t xml:space="preserve"> </w:t>
      </w:r>
      <w:r>
        <w:t>assurance</w:t>
      </w:r>
      <w:r>
        <w:rPr>
          <w:spacing w:val="-8"/>
        </w:rPr>
        <w:t xml:space="preserve"> </w:t>
      </w:r>
      <w:r>
        <w:t>that</w:t>
      </w:r>
      <w:r>
        <w:rPr>
          <w:spacing w:val="-8"/>
        </w:rPr>
        <w:t xml:space="preserve"> </w:t>
      </w:r>
      <w:r>
        <w:rPr>
          <w:spacing w:val="-3"/>
        </w:rPr>
        <w:t xml:space="preserve">the </w:t>
      </w:r>
      <w:r>
        <w:t>school</w:t>
      </w:r>
      <w:r>
        <w:rPr>
          <w:spacing w:val="-9"/>
        </w:rPr>
        <w:t xml:space="preserve"> </w:t>
      </w:r>
      <w:r>
        <w:t>will</w:t>
      </w:r>
      <w:r>
        <w:rPr>
          <w:spacing w:val="-7"/>
        </w:rPr>
        <w:t xml:space="preserve"> </w:t>
      </w:r>
      <w:r>
        <w:t>not</w:t>
      </w:r>
      <w:r>
        <w:rPr>
          <w:spacing w:val="-8"/>
        </w:rPr>
        <w:t xml:space="preserve"> </w:t>
      </w:r>
      <w:r>
        <w:t>occupy</w:t>
      </w:r>
      <w:r>
        <w:rPr>
          <w:spacing w:val="-6"/>
        </w:rPr>
        <w:t xml:space="preserve"> </w:t>
      </w:r>
      <w:r>
        <w:t>any</w:t>
      </w:r>
      <w:r>
        <w:rPr>
          <w:spacing w:val="-8"/>
        </w:rPr>
        <w:t xml:space="preserve"> </w:t>
      </w:r>
      <w:r>
        <w:t>space</w:t>
      </w:r>
      <w:r>
        <w:rPr>
          <w:spacing w:val="-8"/>
        </w:rPr>
        <w:t xml:space="preserve"> </w:t>
      </w:r>
      <w:r>
        <w:t>that</w:t>
      </w:r>
      <w:r>
        <w:rPr>
          <w:spacing w:val="-6"/>
        </w:rPr>
        <w:t xml:space="preserve"> </w:t>
      </w:r>
      <w:r>
        <w:t>does</w:t>
      </w:r>
      <w:r>
        <w:rPr>
          <w:spacing w:val="-6"/>
        </w:rPr>
        <w:t xml:space="preserve"> </w:t>
      </w:r>
      <w:r>
        <w:rPr>
          <w:spacing w:val="-2"/>
        </w:rPr>
        <w:t>not</w:t>
      </w:r>
      <w:r>
        <w:rPr>
          <w:spacing w:val="-6"/>
        </w:rPr>
        <w:t xml:space="preserve"> </w:t>
      </w:r>
      <w:r>
        <w:t>have</w:t>
      </w:r>
      <w:r>
        <w:rPr>
          <w:spacing w:val="-8"/>
        </w:rPr>
        <w:t xml:space="preserve"> </w:t>
      </w:r>
      <w:r>
        <w:t>a</w:t>
      </w:r>
      <w:r>
        <w:rPr>
          <w:spacing w:val="-6"/>
        </w:rPr>
        <w:t xml:space="preserve"> </w:t>
      </w:r>
      <w:r>
        <w:t>sufficient</w:t>
      </w:r>
      <w:r>
        <w:rPr>
          <w:spacing w:val="-8"/>
        </w:rPr>
        <w:t xml:space="preserve"> </w:t>
      </w:r>
      <w:r>
        <w:t>capacity</w:t>
      </w:r>
      <w:r>
        <w:rPr>
          <w:spacing w:val="-6"/>
        </w:rPr>
        <w:t xml:space="preserve"> </w:t>
      </w:r>
      <w:r>
        <w:t>load</w:t>
      </w:r>
      <w:r>
        <w:rPr>
          <w:spacing w:val="-10"/>
        </w:rPr>
        <w:t xml:space="preserve"> </w:t>
      </w:r>
      <w:r>
        <w:t>to</w:t>
      </w:r>
      <w:r>
        <w:rPr>
          <w:spacing w:val="-6"/>
        </w:rPr>
        <w:t xml:space="preserve"> </w:t>
      </w:r>
      <w:r>
        <w:t>sustain</w:t>
      </w:r>
      <w:r>
        <w:rPr>
          <w:spacing w:val="-10"/>
        </w:rPr>
        <w:t xml:space="preserve"> </w:t>
      </w:r>
      <w:r>
        <w:rPr>
          <w:spacing w:val="-3"/>
        </w:rPr>
        <w:t xml:space="preserve">the </w:t>
      </w:r>
      <w:r>
        <w:t>enrollment</w:t>
      </w:r>
      <w:r>
        <w:rPr>
          <w:spacing w:val="-6"/>
        </w:rPr>
        <w:t xml:space="preserve"> </w:t>
      </w:r>
      <w:r>
        <w:t>requested</w:t>
      </w:r>
      <w:r>
        <w:rPr>
          <w:spacing w:val="-7"/>
        </w:rPr>
        <w:t xml:space="preserve"> </w:t>
      </w:r>
      <w:r>
        <w:t>and</w:t>
      </w:r>
      <w:r>
        <w:rPr>
          <w:spacing w:val="-7"/>
        </w:rPr>
        <w:t xml:space="preserve"> </w:t>
      </w:r>
      <w:r>
        <w:t>provides</w:t>
      </w:r>
      <w:r>
        <w:rPr>
          <w:spacing w:val="-6"/>
        </w:rPr>
        <w:t xml:space="preserve"> </w:t>
      </w:r>
      <w:r>
        <w:t>documentation</w:t>
      </w:r>
      <w:r>
        <w:rPr>
          <w:spacing w:val="-7"/>
        </w:rPr>
        <w:t xml:space="preserve"> </w:t>
      </w:r>
      <w:r>
        <w:t>of</w:t>
      </w:r>
      <w:r>
        <w:rPr>
          <w:spacing w:val="-7"/>
        </w:rPr>
        <w:t xml:space="preserve"> </w:t>
      </w:r>
      <w:r>
        <w:t>the</w:t>
      </w:r>
      <w:r>
        <w:rPr>
          <w:spacing w:val="-6"/>
        </w:rPr>
        <w:t xml:space="preserve"> </w:t>
      </w:r>
      <w:r>
        <w:t>capacity</w:t>
      </w:r>
      <w:r>
        <w:rPr>
          <w:spacing w:val="-5"/>
        </w:rPr>
        <w:t xml:space="preserve"> </w:t>
      </w:r>
      <w:r>
        <w:t>load</w:t>
      </w:r>
      <w:r>
        <w:rPr>
          <w:spacing w:val="-7"/>
        </w:rPr>
        <w:t xml:space="preserve"> </w:t>
      </w:r>
      <w:r>
        <w:t>to</w:t>
      </w:r>
      <w:r>
        <w:rPr>
          <w:spacing w:val="-8"/>
        </w:rPr>
        <w:t xml:space="preserve"> </w:t>
      </w:r>
      <w:r>
        <w:t>the</w:t>
      </w:r>
      <w:r>
        <w:rPr>
          <w:spacing w:val="-8"/>
        </w:rPr>
        <w:t xml:space="preserve"> </w:t>
      </w:r>
      <w:r>
        <w:t>PEC;</w:t>
      </w:r>
      <w:r>
        <w:rPr>
          <w:spacing w:val="-8"/>
        </w:rPr>
        <w:t xml:space="preserve"> </w:t>
      </w:r>
      <w:r>
        <w:t>and</w:t>
      </w:r>
    </w:p>
    <w:p w14:paraId="01AD79B1" w14:textId="77777777" w:rsidR="00E07883" w:rsidRDefault="00851150">
      <w:pPr>
        <w:pStyle w:val="ListParagraph"/>
        <w:numPr>
          <w:ilvl w:val="1"/>
          <w:numId w:val="15"/>
        </w:numPr>
        <w:tabs>
          <w:tab w:val="left" w:pos="1580"/>
          <w:tab w:val="left" w:pos="1581"/>
        </w:tabs>
        <w:spacing w:before="125" w:line="273" w:lineRule="auto"/>
        <w:ind w:right="1315" w:hanging="360"/>
      </w:pPr>
      <w:r>
        <w:t>Proposed</w:t>
      </w:r>
      <w:r>
        <w:rPr>
          <w:spacing w:val="-10"/>
        </w:rPr>
        <w:t xml:space="preserve"> </w:t>
      </w:r>
      <w:r>
        <w:t>lease</w:t>
      </w:r>
      <w:r>
        <w:rPr>
          <w:spacing w:val="-11"/>
        </w:rPr>
        <w:t xml:space="preserve"> </w:t>
      </w:r>
      <w:r>
        <w:t>(as</w:t>
      </w:r>
      <w:r>
        <w:rPr>
          <w:spacing w:val="-9"/>
        </w:rPr>
        <w:t xml:space="preserve"> </w:t>
      </w:r>
      <w:r>
        <w:t>relevant),</w:t>
      </w:r>
      <w:r>
        <w:rPr>
          <w:spacing w:val="-9"/>
        </w:rPr>
        <w:t xml:space="preserve"> </w:t>
      </w:r>
      <w:r>
        <w:t>lease</w:t>
      </w:r>
      <w:r>
        <w:rPr>
          <w:spacing w:val="-9"/>
        </w:rPr>
        <w:t xml:space="preserve"> </w:t>
      </w:r>
      <w:r>
        <w:t>purchase</w:t>
      </w:r>
      <w:r>
        <w:rPr>
          <w:spacing w:val="-11"/>
        </w:rPr>
        <w:t xml:space="preserve"> </w:t>
      </w:r>
      <w:r>
        <w:t>agreement</w:t>
      </w:r>
      <w:r>
        <w:rPr>
          <w:spacing w:val="-9"/>
        </w:rPr>
        <w:t xml:space="preserve"> </w:t>
      </w:r>
      <w:r>
        <w:t>(as</w:t>
      </w:r>
      <w:r>
        <w:rPr>
          <w:spacing w:val="-9"/>
        </w:rPr>
        <w:t xml:space="preserve"> </w:t>
      </w:r>
      <w:r>
        <w:t>relevant),</w:t>
      </w:r>
      <w:r>
        <w:rPr>
          <w:spacing w:val="-12"/>
        </w:rPr>
        <w:t xml:space="preserve"> </w:t>
      </w:r>
      <w:r>
        <w:t>or</w:t>
      </w:r>
      <w:r>
        <w:rPr>
          <w:spacing w:val="-9"/>
        </w:rPr>
        <w:t xml:space="preserve"> </w:t>
      </w:r>
      <w:r>
        <w:t>purchase</w:t>
      </w:r>
      <w:r>
        <w:rPr>
          <w:spacing w:val="-9"/>
        </w:rPr>
        <w:t xml:space="preserve"> </w:t>
      </w:r>
      <w:r>
        <w:t>contract</w:t>
      </w:r>
      <w:r>
        <w:rPr>
          <w:spacing w:val="-9"/>
        </w:rPr>
        <w:t xml:space="preserve"> </w:t>
      </w:r>
      <w:r>
        <w:t>(as relevant) and an affidavit verifying compliance with legal requirements of Section 22-8B-4.2 NMSA</w:t>
      </w:r>
      <w:r>
        <w:rPr>
          <w:spacing w:val="-9"/>
        </w:rPr>
        <w:t xml:space="preserve"> </w:t>
      </w:r>
      <w:r>
        <w:t>1978;</w:t>
      </w:r>
      <w:r>
        <w:rPr>
          <w:spacing w:val="-5"/>
        </w:rPr>
        <w:t xml:space="preserve"> </w:t>
      </w:r>
      <w:r>
        <w:rPr>
          <w:i/>
        </w:rPr>
        <w:t>OR</w:t>
      </w:r>
      <w:r>
        <w:rPr>
          <w:i/>
          <w:spacing w:val="-6"/>
        </w:rPr>
        <w:t xml:space="preserve"> </w:t>
      </w:r>
      <w:r>
        <w:t>An</w:t>
      </w:r>
      <w:r>
        <w:rPr>
          <w:spacing w:val="-10"/>
        </w:rPr>
        <w:t xml:space="preserve"> </w:t>
      </w:r>
      <w:r>
        <w:t>assurance</w:t>
      </w:r>
      <w:r>
        <w:rPr>
          <w:spacing w:val="-8"/>
        </w:rPr>
        <w:t xml:space="preserve"> </w:t>
      </w:r>
      <w:r>
        <w:t>that</w:t>
      </w:r>
      <w:r>
        <w:rPr>
          <w:spacing w:val="-8"/>
        </w:rPr>
        <w:t xml:space="preserve"> </w:t>
      </w:r>
      <w:r>
        <w:t>the</w:t>
      </w:r>
      <w:r>
        <w:rPr>
          <w:spacing w:val="-6"/>
        </w:rPr>
        <w:t xml:space="preserve"> </w:t>
      </w:r>
      <w:r>
        <w:t>school</w:t>
      </w:r>
      <w:r>
        <w:rPr>
          <w:spacing w:val="-9"/>
        </w:rPr>
        <w:t xml:space="preserve"> </w:t>
      </w:r>
      <w:r>
        <w:t>will</w:t>
      </w:r>
      <w:r>
        <w:rPr>
          <w:spacing w:val="-6"/>
        </w:rPr>
        <w:t xml:space="preserve"> </w:t>
      </w:r>
      <w:r>
        <w:rPr>
          <w:spacing w:val="-2"/>
        </w:rPr>
        <w:t>not</w:t>
      </w:r>
      <w:r>
        <w:rPr>
          <w:spacing w:val="-8"/>
        </w:rPr>
        <w:t xml:space="preserve"> </w:t>
      </w:r>
      <w:r>
        <w:t>occupy</w:t>
      </w:r>
      <w:r>
        <w:rPr>
          <w:spacing w:val="-6"/>
        </w:rPr>
        <w:t xml:space="preserve"> </w:t>
      </w:r>
      <w:r>
        <w:t>any</w:t>
      </w:r>
      <w:r>
        <w:rPr>
          <w:spacing w:val="-6"/>
        </w:rPr>
        <w:t xml:space="preserve"> </w:t>
      </w:r>
      <w:r>
        <w:t>space</w:t>
      </w:r>
      <w:r>
        <w:rPr>
          <w:spacing w:val="-6"/>
        </w:rPr>
        <w:t xml:space="preserve"> </w:t>
      </w:r>
      <w:r>
        <w:t>that</w:t>
      </w:r>
      <w:r>
        <w:rPr>
          <w:spacing w:val="-6"/>
        </w:rPr>
        <w:t xml:space="preserve"> </w:t>
      </w:r>
      <w:r>
        <w:t>does</w:t>
      </w:r>
      <w:r>
        <w:rPr>
          <w:spacing w:val="-9"/>
        </w:rPr>
        <w:t xml:space="preserve"> </w:t>
      </w:r>
      <w:r>
        <w:t>not</w:t>
      </w:r>
      <w:r>
        <w:rPr>
          <w:spacing w:val="-8"/>
        </w:rPr>
        <w:t xml:space="preserve"> </w:t>
      </w:r>
      <w:r>
        <w:t>meet</w:t>
      </w:r>
      <w:r>
        <w:rPr>
          <w:spacing w:val="-8"/>
        </w:rPr>
        <w:t xml:space="preserve"> </w:t>
      </w:r>
      <w:r>
        <w:rPr>
          <w:spacing w:val="-3"/>
        </w:rPr>
        <w:t xml:space="preserve">the </w:t>
      </w:r>
      <w:r>
        <w:t>ownership</w:t>
      </w:r>
      <w:r>
        <w:rPr>
          <w:spacing w:val="-5"/>
        </w:rPr>
        <w:t xml:space="preserve"> </w:t>
      </w:r>
      <w:r>
        <w:t>and</w:t>
      </w:r>
      <w:r>
        <w:rPr>
          <w:spacing w:val="-5"/>
        </w:rPr>
        <w:t xml:space="preserve"> </w:t>
      </w:r>
      <w:r>
        <w:t>leasing</w:t>
      </w:r>
      <w:r>
        <w:rPr>
          <w:spacing w:val="-7"/>
        </w:rPr>
        <w:t xml:space="preserve"> </w:t>
      </w:r>
      <w:r>
        <w:t>requirements</w:t>
      </w:r>
      <w:r>
        <w:rPr>
          <w:spacing w:val="-7"/>
        </w:rPr>
        <w:t xml:space="preserve"> </w:t>
      </w:r>
      <w:r>
        <w:t>of</w:t>
      </w:r>
      <w:r>
        <w:rPr>
          <w:spacing w:val="-4"/>
        </w:rPr>
        <w:t xml:space="preserve"> </w:t>
      </w:r>
      <w:r>
        <w:t>Section</w:t>
      </w:r>
      <w:r>
        <w:rPr>
          <w:spacing w:val="-8"/>
        </w:rPr>
        <w:t xml:space="preserve"> </w:t>
      </w:r>
      <w:r>
        <w:t>22-8B-4.2</w:t>
      </w:r>
      <w:r>
        <w:rPr>
          <w:spacing w:val="-3"/>
        </w:rPr>
        <w:t xml:space="preserve"> </w:t>
      </w:r>
      <w:r>
        <w:t>NMSA</w:t>
      </w:r>
      <w:r>
        <w:rPr>
          <w:spacing w:val="-5"/>
        </w:rPr>
        <w:t xml:space="preserve"> </w:t>
      </w:r>
      <w:r>
        <w:t>1978.</w:t>
      </w:r>
    </w:p>
    <w:p w14:paraId="772220E9" w14:textId="77777777" w:rsidR="00E07883" w:rsidRDefault="00851150">
      <w:pPr>
        <w:pStyle w:val="Heading3"/>
        <w:spacing w:before="127"/>
      </w:pPr>
      <w:bookmarkStart w:id="8" w:name="Additional_Information*"/>
      <w:bookmarkEnd w:id="8"/>
      <w:r>
        <w:rPr>
          <w:color w:val="8D4121"/>
        </w:rPr>
        <w:t>Additional Information*</w:t>
      </w:r>
    </w:p>
    <w:p w14:paraId="735591E4" w14:textId="77777777" w:rsidR="00E07883" w:rsidRDefault="00851150">
      <w:pPr>
        <w:pStyle w:val="BodyText"/>
        <w:spacing w:before="154"/>
        <w:ind w:left="140"/>
      </w:pPr>
      <w:bookmarkStart w:id="9" w:name="Attach_each_of_the_following_documents:"/>
      <w:bookmarkEnd w:id="9"/>
      <w:r>
        <w:t>Attach each of the following documents:</w:t>
      </w:r>
    </w:p>
    <w:p w14:paraId="34CAC35A" w14:textId="77777777" w:rsidR="00E07883" w:rsidRDefault="00851150">
      <w:pPr>
        <w:pStyle w:val="ListParagraph"/>
        <w:numPr>
          <w:ilvl w:val="0"/>
          <w:numId w:val="15"/>
        </w:numPr>
        <w:tabs>
          <w:tab w:val="left" w:pos="861"/>
        </w:tabs>
        <w:spacing w:before="162"/>
        <w:ind w:hanging="360"/>
      </w:pPr>
      <w:r>
        <w:t>Enrollment</w:t>
      </w:r>
      <w:r>
        <w:rPr>
          <w:spacing w:val="-5"/>
        </w:rPr>
        <w:t xml:space="preserve"> </w:t>
      </w:r>
      <w:r>
        <w:t>Matrix</w:t>
      </w:r>
    </w:p>
    <w:p w14:paraId="61B52058" w14:textId="77777777" w:rsidR="00E07883" w:rsidRDefault="00851150">
      <w:pPr>
        <w:pStyle w:val="ListParagraph"/>
        <w:numPr>
          <w:ilvl w:val="1"/>
          <w:numId w:val="15"/>
        </w:numPr>
        <w:tabs>
          <w:tab w:val="left" w:pos="1581"/>
        </w:tabs>
        <w:spacing w:line="273" w:lineRule="auto"/>
        <w:ind w:right="1246" w:hanging="360"/>
        <w:jc w:val="both"/>
      </w:pPr>
      <w:r>
        <w:t>Detail the current and targeted number of students served per grade for the subsequent three Fiscal Years both in the primary educational program and the requested additional educational program.</w:t>
      </w:r>
    </w:p>
    <w:p w14:paraId="7CA6C933" w14:textId="77777777" w:rsidR="00E07883" w:rsidRDefault="00851150">
      <w:pPr>
        <w:pStyle w:val="ListParagraph"/>
        <w:numPr>
          <w:ilvl w:val="0"/>
          <w:numId w:val="15"/>
        </w:numPr>
        <w:tabs>
          <w:tab w:val="left" w:pos="861"/>
        </w:tabs>
        <w:spacing w:before="125"/>
      </w:pPr>
      <w:r>
        <w:t>Staffing</w:t>
      </w:r>
      <w:r>
        <w:rPr>
          <w:spacing w:val="-6"/>
        </w:rPr>
        <w:t xml:space="preserve"> </w:t>
      </w:r>
      <w:r>
        <w:t>Chart</w:t>
      </w:r>
    </w:p>
    <w:p w14:paraId="2581A5AF" w14:textId="77777777" w:rsidR="00E07883" w:rsidRDefault="00851150">
      <w:pPr>
        <w:pStyle w:val="ListParagraph"/>
        <w:numPr>
          <w:ilvl w:val="1"/>
          <w:numId w:val="15"/>
        </w:numPr>
        <w:tabs>
          <w:tab w:val="left" w:pos="1579"/>
          <w:tab w:val="left" w:pos="1581"/>
        </w:tabs>
        <w:spacing w:before="158" w:line="268" w:lineRule="auto"/>
        <w:ind w:right="1437"/>
      </w:pPr>
      <w:r>
        <w:t>Identify</w:t>
      </w:r>
      <w:r>
        <w:rPr>
          <w:spacing w:val="-8"/>
        </w:rPr>
        <w:t xml:space="preserve"> </w:t>
      </w:r>
      <w:r>
        <w:rPr>
          <w:spacing w:val="-2"/>
        </w:rPr>
        <w:t>the</w:t>
      </w:r>
      <w:r>
        <w:rPr>
          <w:spacing w:val="-9"/>
        </w:rPr>
        <w:t xml:space="preserve"> </w:t>
      </w:r>
      <w:r>
        <w:t>current</w:t>
      </w:r>
      <w:r>
        <w:rPr>
          <w:spacing w:val="-9"/>
        </w:rPr>
        <w:t xml:space="preserve"> </w:t>
      </w:r>
      <w:r>
        <w:t>and</w:t>
      </w:r>
      <w:r>
        <w:rPr>
          <w:spacing w:val="-10"/>
        </w:rPr>
        <w:t xml:space="preserve"> </w:t>
      </w:r>
      <w:r>
        <w:t>anticipated</w:t>
      </w:r>
      <w:r>
        <w:rPr>
          <w:spacing w:val="-10"/>
        </w:rPr>
        <w:t xml:space="preserve"> </w:t>
      </w:r>
      <w:r>
        <w:t>staffing</w:t>
      </w:r>
      <w:r>
        <w:rPr>
          <w:spacing w:val="-10"/>
        </w:rPr>
        <w:t xml:space="preserve"> </w:t>
      </w:r>
      <w:r>
        <w:t>information</w:t>
      </w:r>
      <w:r>
        <w:rPr>
          <w:spacing w:val="-8"/>
        </w:rPr>
        <w:t xml:space="preserve"> </w:t>
      </w:r>
      <w:r>
        <w:t>for</w:t>
      </w:r>
      <w:r>
        <w:rPr>
          <w:spacing w:val="-9"/>
        </w:rPr>
        <w:t xml:space="preserve"> </w:t>
      </w:r>
      <w:r>
        <w:t>the</w:t>
      </w:r>
      <w:r>
        <w:rPr>
          <w:spacing w:val="-11"/>
        </w:rPr>
        <w:t xml:space="preserve"> </w:t>
      </w:r>
      <w:r>
        <w:t>subsequent</w:t>
      </w:r>
      <w:r>
        <w:rPr>
          <w:spacing w:val="-9"/>
        </w:rPr>
        <w:t xml:space="preserve"> </w:t>
      </w:r>
      <w:r>
        <w:t>three</w:t>
      </w:r>
      <w:r>
        <w:rPr>
          <w:spacing w:val="-11"/>
        </w:rPr>
        <w:t xml:space="preserve"> </w:t>
      </w:r>
      <w:r>
        <w:t>Fiscal</w:t>
      </w:r>
      <w:r>
        <w:rPr>
          <w:spacing w:val="-9"/>
        </w:rPr>
        <w:t xml:space="preserve"> </w:t>
      </w:r>
      <w:r>
        <w:rPr>
          <w:spacing w:val="-3"/>
        </w:rPr>
        <w:t xml:space="preserve">Years </w:t>
      </w:r>
      <w:r>
        <w:t>both</w:t>
      </w:r>
      <w:r>
        <w:rPr>
          <w:spacing w:val="-10"/>
        </w:rPr>
        <w:t xml:space="preserve"> </w:t>
      </w:r>
      <w:r>
        <w:t>in</w:t>
      </w:r>
      <w:r>
        <w:rPr>
          <w:spacing w:val="-10"/>
        </w:rPr>
        <w:t xml:space="preserve"> </w:t>
      </w:r>
      <w:r>
        <w:t>the</w:t>
      </w:r>
      <w:r>
        <w:rPr>
          <w:spacing w:val="-9"/>
        </w:rPr>
        <w:t xml:space="preserve"> </w:t>
      </w:r>
      <w:r>
        <w:t>primary</w:t>
      </w:r>
      <w:r>
        <w:rPr>
          <w:spacing w:val="-9"/>
        </w:rPr>
        <w:t xml:space="preserve"> </w:t>
      </w:r>
      <w:r>
        <w:t>educational</w:t>
      </w:r>
      <w:r>
        <w:rPr>
          <w:spacing w:val="-10"/>
        </w:rPr>
        <w:t xml:space="preserve"> </w:t>
      </w:r>
      <w:r>
        <w:t>program</w:t>
      </w:r>
      <w:r>
        <w:rPr>
          <w:spacing w:val="-9"/>
        </w:rPr>
        <w:t xml:space="preserve"> </w:t>
      </w:r>
      <w:r>
        <w:t>and</w:t>
      </w:r>
      <w:r>
        <w:rPr>
          <w:spacing w:val="-10"/>
        </w:rPr>
        <w:t xml:space="preserve"> </w:t>
      </w:r>
      <w:r>
        <w:t>the</w:t>
      </w:r>
      <w:r>
        <w:rPr>
          <w:spacing w:val="-9"/>
        </w:rPr>
        <w:t xml:space="preserve"> </w:t>
      </w:r>
      <w:r>
        <w:t>requested</w:t>
      </w:r>
      <w:r>
        <w:rPr>
          <w:spacing w:val="-10"/>
        </w:rPr>
        <w:t xml:space="preserve"> </w:t>
      </w:r>
      <w:r>
        <w:t>additional</w:t>
      </w:r>
      <w:r>
        <w:rPr>
          <w:spacing w:val="-9"/>
        </w:rPr>
        <w:t xml:space="preserve"> </w:t>
      </w:r>
      <w:r>
        <w:t>educational</w:t>
      </w:r>
      <w:r>
        <w:rPr>
          <w:spacing w:val="-10"/>
        </w:rPr>
        <w:t xml:space="preserve"> </w:t>
      </w:r>
      <w:r>
        <w:t>program.</w:t>
      </w:r>
    </w:p>
    <w:p w14:paraId="79BE03A9" w14:textId="77777777" w:rsidR="00E07883" w:rsidRDefault="00851150">
      <w:pPr>
        <w:pStyle w:val="Heading1"/>
        <w:tabs>
          <w:tab w:val="left" w:pos="10090"/>
        </w:tabs>
        <w:spacing w:before="142"/>
      </w:pPr>
      <w:r>
        <w:rPr>
          <w:shd w:val="clear" w:color="auto" w:fill="ADC8DD"/>
        </w:rPr>
        <w:t>Administrative</w:t>
      </w:r>
      <w:r>
        <w:rPr>
          <w:spacing w:val="-67"/>
          <w:shd w:val="clear" w:color="auto" w:fill="ADC8DD"/>
        </w:rPr>
        <w:t xml:space="preserve"> </w:t>
      </w:r>
      <w:r>
        <w:rPr>
          <w:shd w:val="clear" w:color="auto" w:fill="ADC8DD"/>
        </w:rPr>
        <w:t>Completeness Review</w:t>
      </w:r>
      <w:r>
        <w:rPr>
          <w:shd w:val="clear" w:color="auto" w:fill="ADC8DD"/>
        </w:rPr>
        <w:tab/>
      </w:r>
    </w:p>
    <w:p w14:paraId="099F697A" w14:textId="77777777" w:rsidR="00E07883" w:rsidRDefault="00851150">
      <w:pPr>
        <w:pStyle w:val="BodyText"/>
        <w:spacing w:before="145"/>
        <w:ind w:left="140"/>
      </w:pPr>
      <w:r>
        <w:t>An administratively complete request includes the following:</w:t>
      </w:r>
    </w:p>
    <w:p w14:paraId="439E2332" w14:textId="77777777" w:rsidR="00E07883" w:rsidRDefault="00851150">
      <w:pPr>
        <w:pStyle w:val="ListParagraph"/>
        <w:numPr>
          <w:ilvl w:val="0"/>
          <w:numId w:val="15"/>
        </w:numPr>
        <w:tabs>
          <w:tab w:val="left" w:pos="861"/>
        </w:tabs>
        <w:spacing w:before="162"/>
      </w:pPr>
      <w:r>
        <w:t>Fully Completed</w:t>
      </w:r>
      <w:r>
        <w:rPr>
          <w:spacing w:val="-1"/>
        </w:rPr>
        <w:t xml:space="preserve"> </w:t>
      </w:r>
      <w:r>
        <w:t>Form</w:t>
      </w:r>
    </w:p>
    <w:p w14:paraId="24B8FFA5" w14:textId="77777777" w:rsidR="00E07883" w:rsidRDefault="00851150">
      <w:pPr>
        <w:pStyle w:val="ListParagraph"/>
        <w:numPr>
          <w:ilvl w:val="0"/>
          <w:numId w:val="15"/>
        </w:numPr>
        <w:tabs>
          <w:tab w:val="left" w:pos="861"/>
        </w:tabs>
        <w:spacing w:line="273" w:lineRule="auto"/>
        <w:ind w:right="1205" w:hanging="360"/>
      </w:pPr>
      <w:r>
        <w:t xml:space="preserve">Curriculum Samples for each grade that will be served in the new programming. </w:t>
      </w:r>
      <w:r>
        <w:rPr>
          <w:spacing w:val="-2"/>
        </w:rPr>
        <w:t xml:space="preserve">See </w:t>
      </w:r>
      <w:r>
        <w:t xml:space="preserve">Curriculum </w:t>
      </w:r>
      <w:r>
        <w:rPr>
          <w:spacing w:val="-3"/>
        </w:rPr>
        <w:t xml:space="preserve">Sample </w:t>
      </w:r>
      <w:r>
        <w:t xml:space="preserve">Instructions and Template beginning on </w:t>
      </w:r>
      <w:r>
        <w:rPr>
          <w:spacing w:val="-3"/>
        </w:rPr>
        <w:t xml:space="preserve">page </w:t>
      </w:r>
      <w:r>
        <w:t xml:space="preserve">6 of these instructions. </w:t>
      </w:r>
      <w:r>
        <w:rPr>
          <w:spacing w:val="-2"/>
        </w:rPr>
        <w:t xml:space="preserve">The </w:t>
      </w:r>
      <w:r>
        <w:t xml:space="preserve">curriculum samples should reflect the new </w:t>
      </w:r>
      <w:r>
        <w:rPr>
          <w:spacing w:val="-3"/>
        </w:rPr>
        <w:t xml:space="preserve">program </w:t>
      </w:r>
      <w:r>
        <w:t xml:space="preserve">as proposed to be added in </w:t>
      </w:r>
      <w:r>
        <w:rPr>
          <w:spacing w:val="-2"/>
        </w:rPr>
        <w:t xml:space="preserve">the </w:t>
      </w:r>
      <w:r>
        <w:t>amendment</w:t>
      </w:r>
      <w:r>
        <w:rPr>
          <w:spacing w:val="-35"/>
        </w:rPr>
        <w:t xml:space="preserve"> </w:t>
      </w:r>
      <w:r>
        <w:t>request.</w:t>
      </w:r>
    </w:p>
    <w:p w14:paraId="6834258B" w14:textId="77777777" w:rsidR="00E07883" w:rsidRDefault="00851150">
      <w:pPr>
        <w:pStyle w:val="ListParagraph"/>
        <w:numPr>
          <w:ilvl w:val="0"/>
          <w:numId w:val="15"/>
        </w:numPr>
        <w:tabs>
          <w:tab w:val="left" w:pos="861"/>
        </w:tabs>
        <w:spacing w:before="125"/>
        <w:ind w:hanging="360"/>
      </w:pPr>
      <w:r>
        <w:t>Approved Board</w:t>
      </w:r>
      <w:r>
        <w:rPr>
          <w:spacing w:val="-6"/>
        </w:rPr>
        <w:t xml:space="preserve"> </w:t>
      </w:r>
      <w:r>
        <w:t>Minutes</w:t>
      </w:r>
    </w:p>
    <w:p w14:paraId="33914613" w14:textId="3D8755AB" w:rsidR="00E07883" w:rsidRDefault="00851150">
      <w:pPr>
        <w:pStyle w:val="ListParagraph"/>
        <w:numPr>
          <w:ilvl w:val="1"/>
          <w:numId w:val="15"/>
        </w:numPr>
        <w:tabs>
          <w:tab w:val="left" w:pos="1580"/>
          <w:tab w:val="left" w:pos="1581"/>
        </w:tabs>
        <w:ind w:hanging="360"/>
      </w:pPr>
      <w:r>
        <w:t xml:space="preserve">Comply with Open Meeting Law </w:t>
      </w:r>
    </w:p>
    <w:p w14:paraId="673A150D" w14:textId="77777777" w:rsidR="00E07883" w:rsidRDefault="00851150">
      <w:pPr>
        <w:pStyle w:val="ListParagraph"/>
        <w:numPr>
          <w:ilvl w:val="1"/>
          <w:numId w:val="15"/>
        </w:numPr>
        <w:tabs>
          <w:tab w:val="left" w:pos="1580"/>
          <w:tab w:val="left" w:pos="1581"/>
        </w:tabs>
        <w:spacing w:before="154"/>
        <w:ind w:hanging="360"/>
      </w:pPr>
      <w:r>
        <w:t>Board aligns with what is currently on file with</w:t>
      </w:r>
      <w:r>
        <w:rPr>
          <w:spacing w:val="-36"/>
        </w:rPr>
        <w:t xml:space="preserve"> </w:t>
      </w:r>
      <w:r>
        <w:t>PEC</w:t>
      </w:r>
    </w:p>
    <w:p w14:paraId="3A467EDF" w14:textId="77777777" w:rsidR="00E07883" w:rsidRDefault="00851150">
      <w:pPr>
        <w:pStyle w:val="ListParagraph"/>
        <w:numPr>
          <w:ilvl w:val="0"/>
          <w:numId w:val="15"/>
        </w:numPr>
        <w:tabs>
          <w:tab w:val="left" w:pos="861"/>
        </w:tabs>
        <w:spacing w:before="153"/>
        <w:ind w:hanging="360"/>
      </w:pPr>
      <w:r>
        <w:t>Narrative, Addressing All</w:t>
      </w:r>
      <w:r>
        <w:rPr>
          <w:spacing w:val="-8"/>
        </w:rPr>
        <w:t xml:space="preserve"> </w:t>
      </w:r>
      <w:r>
        <w:t>Prompts</w:t>
      </w:r>
    </w:p>
    <w:p w14:paraId="3D7E011C" w14:textId="77777777" w:rsidR="00E07883" w:rsidRDefault="00851150">
      <w:pPr>
        <w:pStyle w:val="ListParagraph"/>
        <w:numPr>
          <w:ilvl w:val="0"/>
          <w:numId w:val="15"/>
        </w:numPr>
        <w:tabs>
          <w:tab w:val="left" w:pos="861"/>
        </w:tabs>
        <w:spacing w:before="162"/>
        <w:ind w:hanging="360"/>
      </w:pPr>
      <w:r>
        <w:t>Facility Information, If</w:t>
      </w:r>
      <w:r>
        <w:rPr>
          <w:spacing w:val="-6"/>
        </w:rPr>
        <w:t xml:space="preserve"> </w:t>
      </w:r>
      <w:r>
        <w:t>Required</w:t>
      </w:r>
    </w:p>
    <w:p w14:paraId="25FD6FAE" w14:textId="77777777" w:rsidR="00E07883" w:rsidRDefault="00851150">
      <w:pPr>
        <w:pStyle w:val="ListParagraph"/>
        <w:numPr>
          <w:ilvl w:val="0"/>
          <w:numId w:val="15"/>
        </w:numPr>
        <w:tabs>
          <w:tab w:val="left" w:pos="861"/>
        </w:tabs>
        <w:ind w:hanging="360"/>
      </w:pPr>
      <w:r>
        <w:t>Additional</w:t>
      </w:r>
      <w:r>
        <w:rPr>
          <w:spacing w:val="-3"/>
        </w:rPr>
        <w:t xml:space="preserve"> </w:t>
      </w:r>
      <w:r>
        <w:t>Information</w:t>
      </w:r>
    </w:p>
    <w:p w14:paraId="06B23E41" w14:textId="77777777" w:rsidR="00E07883" w:rsidRDefault="00851150">
      <w:pPr>
        <w:pStyle w:val="ListParagraph"/>
        <w:numPr>
          <w:ilvl w:val="1"/>
          <w:numId w:val="15"/>
        </w:numPr>
        <w:tabs>
          <w:tab w:val="left" w:pos="1580"/>
          <w:tab w:val="left" w:pos="1581"/>
        </w:tabs>
        <w:ind w:hanging="360"/>
      </w:pPr>
      <w:r>
        <w:t>Enrollment</w:t>
      </w:r>
      <w:r>
        <w:rPr>
          <w:spacing w:val="-5"/>
        </w:rPr>
        <w:t xml:space="preserve"> </w:t>
      </w:r>
      <w:r>
        <w:t>Matrix</w:t>
      </w:r>
    </w:p>
    <w:p w14:paraId="7F0B077F" w14:textId="77777777" w:rsidR="00E07883" w:rsidRDefault="00851150">
      <w:pPr>
        <w:pStyle w:val="ListParagraph"/>
        <w:numPr>
          <w:ilvl w:val="1"/>
          <w:numId w:val="15"/>
        </w:numPr>
        <w:tabs>
          <w:tab w:val="left" w:pos="1580"/>
          <w:tab w:val="left" w:pos="1581"/>
        </w:tabs>
        <w:spacing w:before="154"/>
        <w:ind w:hanging="360"/>
      </w:pPr>
      <w:r>
        <w:t>Staffing</w:t>
      </w:r>
      <w:r>
        <w:rPr>
          <w:spacing w:val="-6"/>
        </w:rPr>
        <w:t xml:space="preserve"> </w:t>
      </w:r>
      <w:r>
        <w:t>Chart</w:t>
      </w:r>
    </w:p>
    <w:p w14:paraId="652B82B4" w14:textId="77777777" w:rsidR="00E07883" w:rsidRDefault="00E07883">
      <w:pPr>
        <w:sectPr w:rsidR="00E07883">
          <w:headerReference w:type="default" r:id="rId8"/>
          <w:footerReference w:type="default" r:id="rId9"/>
          <w:pgSz w:w="12240" w:h="15840"/>
          <w:pgMar w:top="1020" w:right="0" w:bottom="900" w:left="940" w:header="804" w:footer="706" w:gutter="0"/>
          <w:cols w:space="720"/>
        </w:sectPr>
      </w:pPr>
    </w:p>
    <w:p w14:paraId="51421F10" w14:textId="77777777" w:rsidR="00E07883" w:rsidRDefault="00851150">
      <w:pPr>
        <w:pStyle w:val="Heading2"/>
      </w:pPr>
      <w:bookmarkStart w:id="10" w:name="Curriculum_Sample_Instructions_and_Templ"/>
      <w:bookmarkEnd w:id="10"/>
      <w:r>
        <w:t>Curriculum Sample Instructions and Template</w:t>
      </w:r>
    </w:p>
    <w:p w14:paraId="70AE8353" w14:textId="77777777" w:rsidR="00E07883" w:rsidRDefault="00851150">
      <w:pPr>
        <w:pStyle w:val="Heading3"/>
        <w:spacing w:before="171"/>
      </w:pPr>
      <w:bookmarkStart w:id="11" w:name="Who_needs_to_use_this_form?"/>
      <w:bookmarkEnd w:id="11"/>
      <w:r>
        <w:rPr>
          <w:color w:val="4F81BD"/>
          <w:u w:val="single" w:color="000000"/>
        </w:rPr>
        <w:t>Who needs to use this form?</w:t>
      </w:r>
    </w:p>
    <w:p w14:paraId="71F0F12C" w14:textId="77777777" w:rsidR="00E07883" w:rsidRDefault="00851150">
      <w:pPr>
        <w:pStyle w:val="BodyText"/>
        <w:spacing w:before="155"/>
        <w:ind w:left="140"/>
      </w:pPr>
      <w:r>
        <w:t>All schools requesting to change the Educational Program of the school.</w:t>
      </w:r>
    </w:p>
    <w:p w14:paraId="43612616" w14:textId="77777777" w:rsidR="00E07883" w:rsidRDefault="00851150">
      <w:pPr>
        <w:pStyle w:val="Heading3"/>
        <w:spacing w:before="164"/>
      </w:pPr>
      <w:bookmarkStart w:id="12" w:name="Why?"/>
      <w:bookmarkEnd w:id="12"/>
      <w:r>
        <w:rPr>
          <w:color w:val="4F81BD"/>
          <w:u w:val="single" w:color="000000"/>
        </w:rPr>
        <w:t>Why?</w:t>
      </w:r>
    </w:p>
    <w:p w14:paraId="00FEF2A3" w14:textId="77777777" w:rsidR="00E07883" w:rsidRDefault="00851150">
      <w:pPr>
        <w:pStyle w:val="BodyText"/>
        <w:spacing w:before="154" w:line="276" w:lineRule="auto"/>
        <w:ind w:left="138" w:right="1108" w:firstLine="1"/>
      </w:pPr>
      <w:r>
        <w:t xml:space="preserve">Curriculum samples provide a representation of an Educational Program aligned to the </w:t>
      </w:r>
      <w:r>
        <w:rPr>
          <w:spacing w:val="-2"/>
        </w:rPr>
        <w:t xml:space="preserve">New </w:t>
      </w:r>
      <w:r>
        <w:t xml:space="preserve">Mexico </w:t>
      </w:r>
      <w:r>
        <w:rPr>
          <w:spacing w:val="-3"/>
        </w:rPr>
        <w:t xml:space="preserve">Common </w:t>
      </w:r>
      <w:r>
        <w:t xml:space="preserve">Core State Standards and the </w:t>
      </w:r>
      <w:r>
        <w:rPr>
          <w:spacing w:val="-2"/>
        </w:rPr>
        <w:t xml:space="preserve">New </w:t>
      </w:r>
      <w:r>
        <w:t xml:space="preserve">Mexico Content </w:t>
      </w:r>
      <w:r>
        <w:rPr>
          <w:spacing w:val="-2"/>
        </w:rPr>
        <w:t xml:space="preserve">Standards </w:t>
      </w:r>
      <w:r>
        <w:rPr>
          <w:spacing w:val="-3"/>
        </w:rPr>
        <w:t xml:space="preserve">and </w:t>
      </w:r>
      <w:r>
        <w:t xml:space="preserve">to the methods of instruction described in </w:t>
      </w:r>
      <w:r>
        <w:rPr>
          <w:spacing w:val="-4"/>
        </w:rPr>
        <w:t xml:space="preserve">the </w:t>
      </w:r>
      <w:r>
        <w:t xml:space="preserve">charter contract, and as </w:t>
      </w:r>
      <w:r>
        <w:rPr>
          <w:spacing w:val="-4"/>
        </w:rPr>
        <w:t xml:space="preserve">amended. </w:t>
      </w:r>
      <w:r>
        <w:t xml:space="preserve">The curriculum samples allow the Charter school to demonstrate its capacity to develop a curriculum </w:t>
      </w:r>
      <w:r>
        <w:rPr>
          <w:spacing w:val="-3"/>
        </w:rPr>
        <w:t xml:space="preserve">aligned </w:t>
      </w:r>
      <w:r>
        <w:t xml:space="preserve">to these standards </w:t>
      </w:r>
      <w:r>
        <w:rPr>
          <w:spacing w:val="-3"/>
        </w:rPr>
        <w:t xml:space="preserve">and designed </w:t>
      </w:r>
      <w:r>
        <w:t>to improve pupil academic achievement.</w:t>
      </w:r>
    </w:p>
    <w:p w14:paraId="4FAF061F" w14:textId="77777777" w:rsidR="00E07883" w:rsidRDefault="00851150">
      <w:pPr>
        <w:pStyle w:val="Heading2"/>
        <w:spacing w:before="124"/>
      </w:pPr>
      <w:bookmarkStart w:id="13" w:name="Directions"/>
      <w:bookmarkEnd w:id="13"/>
      <w:r>
        <w:t>Directions</w:t>
      </w:r>
    </w:p>
    <w:p w14:paraId="795E68E6" w14:textId="7914050E" w:rsidR="00E07883" w:rsidRDefault="00851150">
      <w:pPr>
        <w:pStyle w:val="BodyText"/>
        <w:spacing w:before="169" w:line="276" w:lineRule="auto"/>
        <w:ind w:left="139" w:right="1108"/>
      </w:pPr>
      <w:r>
        <w:t>For</w:t>
      </w:r>
      <w:r>
        <w:rPr>
          <w:spacing w:val="-8"/>
        </w:rPr>
        <w:t xml:space="preserve"> </w:t>
      </w:r>
      <w:r>
        <w:t>each</w:t>
      </w:r>
      <w:r>
        <w:rPr>
          <w:spacing w:val="-9"/>
        </w:rPr>
        <w:t xml:space="preserve"> </w:t>
      </w:r>
      <w:r>
        <w:t>grade</w:t>
      </w:r>
      <w:r>
        <w:rPr>
          <w:spacing w:val="-6"/>
        </w:rPr>
        <w:t xml:space="preserve"> </w:t>
      </w:r>
      <w:r>
        <w:t>level</w:t>
      </w:r>
      <w:r>
        <w:rPr>
          <w:spacing w:val="-11"/>
        </w:rPr>
        <w:t xml:space="preserve"> </w:t>
      </w:r>
      <w:r>
        <w:t>being</w:t>
      </w:r>
      <w:r>
        <w:rPr>
          <w:spacing w:val="-11"/>
        </w:rPr>
        <w:t xml:space="preserve"> </w:t>
      </w:r>
      <w:r>
        <w:t>served</w:t>
      </w:r>
      <w:r>
        <w:rPr>
          <w:spacing w:val="-12"/>
        </w:rPr>
        <w:t xml:space="preserve"> </w:t>
      </w:r>
      <w:r>
        <w:t>that</w:t>
      </w:r>
      <w:r>
        <w:rPr>
          <w:spacing w:val="-10"/>
        </w:rPr>
        <w:t xml:space="preserve"> </w:t>
      </w:r>
      <w:r>
        <w:t>will</w:t>
      </w:r>
      <w:r>
        <w:rPr>
          <w:spacing w:val="-8"/>
        </w:rPr>
        <w:t xml:space="preserve"> </w:t>
      </w:r>
      <w:r>
        <w:t>be</w:t>
      </w:r>
      <w:r>
        <w:rPr>
          <w:spacing w:val="-8"/>
        </w:rPr>
        <w:t xml:space="preserve"> </w:t>
      </w:r>
      <w:r>
        <w:t>impacted</w:t>
      </w:r>
      <w:r>
        <w:rPr>
          <w:spacing w:val="-9"/>
        </w:rPr>
        <w:t xml:space="preserve"> </w:t>
      </w:r>
      <w:r>
        <w:t>by</w:t>
      </w:r>
      <w:r>
        <w:rPr>
          <w:spacing w:val="-8"/>
        </w:rPr>
        <w:t xml:space="preserve"> </w:t>
      </w:r>
      <w:r>
        <w:t>the</w:t>
      </w:r>
      <w:r>
        <w:rPr>
          <w:spacing w:val="-8"/>
        </w:rPr>
        <w:t xml:space="preserve"> </w:t>
      </w:r>
      <w:r>
        <w:t>proposed</w:t>
      </w:r>
      <w:r>
        <w:rPr>
          <w:spacing w:val="-9"/>
        </w:rPr>
        <w:t xml:space="preserve"> </w:t>
      </w:r>
      <w:r>
        <w:t>change,</w:t>
      </w:r>
      <w:r>
        <w:rPr>
          <w:spacing w:val="-6"/>
        </w:rPr>
        <w:t xml:space="preserve"> </w:t>
      </w:r>
      <w:r>
        <w:t>provide</w:t>
      </w:r>
      <w:r>
        <w:rPr>
          <w:spacing w:val="-6"/>
        </w:rPr>
        <w:t xml:space="preserve"> </w:t>
      </w:r>
      <w:r>
        <w:t>curriculum</w:t>
      </w:r>
      <w:r>
        <w:rPr>
          <w:spacing w:val="-8"/>
        </w:rPr>
        <w:t xml:space="preserve"> </w:t>
      </w:r>
      <w:r>
        <w:t>samples</w:t>
      </w:r>
      <w:r>
        <w:rPr>
          <w:spacing w:val="-8"/>
        </w:rPr>
        <w:t xml:space="preserve"> </w:t>
      </w:r>
      <w:r>
        <w:t xml:space="preserve">for Reading, Writing, and Math using </w:t>
      </w:r>
      <w:r>
        <w:rPr>
          <w:spacing w:val="-2"/>
        </w:rPr>
        <w:t xml:space="preserve">the </w:t>
      </w:r>
      <w:r>
        <w:t xml:space="preserve">Curriculum Sample Template. Reading and Writing standards may be addressed in a single English </w:t>
      </w:r>
      <w:r>
        <w:rPr>
          <w:spacing w:val="-3"/>
        </w:rPr>
        <w:t xml:space="preserve">Language </w:t>
      </w:r>
      <w:r>
        <w:t>Arts (ELA) curriculum samp</w:t>
      </w:r>
      <w:r w:rsidR="00032D4A">
        <w:t>le. If the changes will impact 5</w:t>
      </w:r>
      <w:r>
        <w:rPr>
          <w:vertAlign w:val="superscript"/>
        </w:rPr>
        <w:t>th</w:t>
      </w:r>
      <w:r w:rsidR="00032D4A">
        <w:t>, 8</w:t>
      </w:r>
      <w:r>
        <w:rPr>
          <w:vertAlign w:val="superscript"/>
        </w:rPr>
        <w:t>th</w:t>
      </w:r>
      <w:r>
        <w:t xml:space="preserve">, </w:t>
      </w:r>
      <w:r>
        <w:rPr>
          <w:spacing w:val="-2"/>
        </w:rPr>
        <w:t xml:space="preserve">and/or </w:t>
      </w:r>
      <w:r>
        <w:t>11</w:t>
      </w:r>
      <w:r>
        <w:rPr>
          <w:vertAlign w:val="superscript"/>
        </w:rPr>
        <w:t>th</w:t>
      </w:r>
      <w:r>
        <w:t xml:space="preserve"> grade, provide a </w:t>
      </w:r>
      <w:r>
        <w:rPr>
          <w:spacing w:val="-3"/>
        </w:rPr>
        <w:t>Science</w:t>
      </w:r>
      <w:r w:rsidR="00F53438">
        <w:rPr>
          <w:spacing w:val="-3"/>
        </w:rPr>
        <w:t xml:space="preserve"> </w:t>
      </w:r>
      <w:r>
        <w:t>curriculum</w:t>
      </w:r>
      <w:r>
        <w:rPr>
          <w:spacing w:val="-27"/>
        </w:rPr>
        <w:t xml:space="preserve"> </w:t>
      </w:r>
      <w:r>
        <w:t>sample.</w:t>
      </w:r>
    </w:p>
    <w:p w14:paraId="35EB37F7" w14:textId="77777777" w:rsidR="00E07883" w:rsidRDefault="00851150">
      <w:pPr>
        <w:pStyle w:val="Heading3"/>
        <w:spacing w:before="123"/>
      </w:pPr>
      <w:bookmarkStart w:id="14" w:name="How_many_pages_can_a_curriculum_sample_h"/>
      <w:bookmarkEnd w:id="14"/>
      <w:r>
        <w:rPr>
          <w:color w:val="4F81BD"/>
          <w:u w:val="single" w:color="000000"/>
        </w:rPr>
        <w:t>How many pages can a curriculum sample have?</w:t>
      </w:r>
    </w:p>
    <w:p w14:paraId="1BCED4AD" w14:textId="77777777" w:rsidR="00E07883" w:rsidRDefault="00851150">
      <w:pPr>
        <w:pStyle w:val="BodyText"/>
        <w:spacing w:before="155" w:line="276" w:lineRule="auto"/>
        <w:ind w:left="138" w:right="1070" w:firstLine="1"/>
      </w:pPr>
      <w:r>
        <w:t>Each curriculum sample addressing a single content area may not exceed 8 pages. If the Reading and Writing curriculum samples for a grade level are submitted as a single ELA curriculum sample, the ELA curriculum sample may not exceed 12 pages. The 8 page limitation (or 12 page limitation for an integrated ELA sample) includes the completed curriculum sample template fields, summative assessment items, and scoring information included for review.</w:t>
      </w:r>
    </w:p>
    <w:p w14:paraId="68C1B16F" w14:textId="77777777" w:rsidR="00E07883" w:rsidRDefault="00851150">
      <w:pPr>
        <w:pStyle w:val="Heading3"/>
        <w:spacing w:before="124"/>
      </w:pPr>
      <w:bookmarkStart w:id="15" w:name="Which_standards_may_be_used?"/>
      <w:bookmarkEnd w:id="15"/>
      <w:r>
        <w:rPr>
          <w:color w:val="4F81BD"/>
          <w:u w:val="single" w:color="000000"/>
        </w:rPr>
        <w:t>Which standards may be used?</w:t>
      </w:r>
    </w:p>
    <w:p w14:paraId="69C0DF31" w14:textId="77777777" w:rsidR="00E07883" w:rsidRDefault="00851150">
      <w:pPr>
        <w:pStyle w:val="BodyText"/>
        <w:spacing w:before="154" w:line="276" w:lineRule="auto"/>
        <w:ind w:left="138" w:right="1108" w:firstLine="1"/>
      </w:pPr>
      <w:r>
        <w:t xml:space="preserve">Each curriculum sample must address at least one </w:t>
      </w:r>
      <w:r>
        <w:rPr>
          <w:spacing w:val="-3"/>
        </w:rPr>
        <w:t xml:space="preserve">standard </w:t>
      </w:r>
      <w:r>
        <w:t>from a content area (Reading, Writing, Math, or Science)</w:t>
      </w:r>
      <w:r>
        <w:rPr>
          <w:spacing w:val="-9"/>
        </w:rPr>
        <w:t xml:space="preserve"> </w:t>
      </w:r>
      <w:r>
        <w:t>for</w:t>
      </w:r>
      <w:r>
        <w:rPr>
          <w:spacing w:val="-11"/>
        </w:rPr>
        <w:t xml:space="preserve"> </w:t>
      </w:r>
      <w:r>
        <w:t>the</w:t>
      </w:r>
      <w:r>
        <w:rPr>
          <w:spacing w:val="-6"/>
        </w:rPr>
        <w:t xml:space="preserve"> </w:t>
      </w:r>
      <w:r>
        <w:t>grade</w:t>
      </w:r>
      <w:r>
        <w:rPr>
          <w:spacing w:val="-9"/>
        </w:rPr>
        <w:t xml:space="preserve"> </w:t>
      </w:r>
      <w:r>
        <w:t>level</w:t>
      </w:r>
      <w:r>
        <w:rPr>
          <w:spacing w:val="-13"/>
        </w:rPr>
        <w:t xml:space="preserve"> </w:t>
      </w:r>
      <w:r>
        <w:t>requested.</w:t>
      </w:r>
      <w:r>
        <w:rPr>
          <w:spacing w:val="-9"/>
        </w:rPr>
        <w:t xml:space="preserve"> </w:t>
      </w:r>
      <w:r>
        <w:t>If</w:t>
      </w:r>
      <w:r>
        <w:rPr>
          <w:spacing w:val="-11"/>
        </w:rPr>
        <w:t xml:space="preserve"> </w:t>
      </w:r>
      <w:r>
        <w:t>more</w:t>
      </w:r>
      <w:r>
        <w:rPr>
          <w:spacing w:val="-6"/>
        </w:rPr>
        <w:t xml:space="preserve"> </w:t>
      </w:r>
      <w:r>
        <w:t>than</w:t>
      </w:r>
      <w:r>
        <w:rPr>
          <w:spacing w:val="-14"/>
        </w:rPr>
        <w:t xml:space="preserve"> </w:t>
      </w:r>
      <w:r>
        <w:t>one</w:t>
      </w:r>
      <w:r>
        <w:rPr>
          <w:spacing w:val="-6"/>
        </w:rPr>
        <w:t xml:space="preserve"> </w:t>
      </w:r>
      <w:r>
        <w:t>standard</w:t>
      </w:r>
      <w:r>
        <w:rPr>
          <w:spacing w:val="-9"/>
        </w:rPr>
        <w:t xml:space="preserve"> </w:t>
      </w:r>
      <w:r>
        <w:t>is</w:t>
      </w:r>
      <w:r>
        <w:rPr>
          <w:spacing w:val="-9"/>
        </w:rPr>
        <w:t xml:space="preserve"> </w:t>
      </w:r>
      <w:r>
        <w:t>addressed</w:t>
      </w:r>
      <w:r>
        <w:rPr>
          <w:spacing w:val="-9"/>
        </w:rPr>
        <w:t xml:space="preserve"> </w:t>
      </w:r>
      <w:r>
        <w:t>in</w:t>
      </w:r>
      <w:r>
        <w:rPr>
          <w:spacing w:val="-9"/>
        </w:rPr>
        <w:t xml:space="preserve"> </w:t>
      </w:r>
      <w:r>
        <w:t>a</w:t>
      </w:r>
      <w:r>
        <w:rPr>
          <w:spacing w:val="-9"/>
        </w:rPr>
        <w:t xml:space="preserve"> </w:t>
      </w:r>
      <w:r>
        <w:t>curriculum</w:t>
      </w:r>
      <w:r>
        <w:rPr>
          <w:spacing w:val="-8"/>
        </w:rPr>
        <w:t xml:space="preserve"> </w:t>
      </w:r>
      <w:r>
        <w:t>sample,</w:t>
      </w:r>
      <w:r>
        <w:rPr>
          <w:spacing w:val="-9"/>
        </w:rPr>
        <w:t xml:space="preserve"> </w:t>
      </w:r>
      <w:r>
        <w:t xml:space="preserve">indicate </w:t>
      </w:r>
      <w:r>
        <w:rPr>
          <w:u w:val="single"/>
        </w:rPr>
        <w:t xml:space="preserve">one </w:t>
      </w:r>
      <w:r>
        <w:t xml:space="preserve">standard that is instructed and assessed to mastery to be </w:t>
      </w:r>
      <w:r>
        <w:rPr>
          <w:b/>
        </w:rPr>
        <w:t xml:space="preserve">the focus of review </w:t>
      </w:r>
      <w:r>
        <w:t xml:space="preserve">by putting </w:t>
      </w:r>
      <w:r>
        <w:rPr>
          <w:b/>
        </w:rPr>
        <w:t xml:space="preserve">(M) </w:t>
      </w:r>
      <w:r>
        <w:rPr>
          <w:spacing w:val="-2"/>
        </w:rPr>
        <w:t xml:space="preserve">before </w:t>
      </w:r>
      <w:r>
        <w:rPr>
          <w:spacing w:val="-3"/>
        </w:rPr>
        <w:t xml:space="preserve">the </w:t>
      </w:r>
      <w:r>
        <w:t>standard</w:t>
      </w:r>
      <w:r>
        <w:rPr>
          <w:spacing w:val="-3"/>
        </w:rPr>
        <w:t xml:space="preserve"> number.</w:t>
      </w:r>
    </w:p>
    <w:p w14:paraId="273F3BE9" w14:textId="77777777" w:rsidR="00E07883" w:rsidRDefault="00851150">
      <w:pPr>
        <w:pStyle w:val="BodyText"/>
        <w:spacing w:before="121" w:line="276" w:lineRule="auto"/>
        <w:ind w:left="140" w:right="1024"/>
      </w:pPr>
      <w:r>
        <w:rPr>
          <w:b/>
          <w:u w:val="single"/>
        </w:rPr>
        <w:t>Reading</w:t>
      </w:r>
      <w:r>
        <w:t xml:space="preserve">—Each Reading/ELA curriculum sample must identify as the focus of review one standard from the Reading strand (either Reading for Literature or Reading for Informational Text), </w:t>
      </w:r>
      <w:r>
        <w:rPr>
          <w:b/>
        </w:rPr>
        <w:t xml:space="preserve">not </w:t>
      </w:r>
      <w:r>
        <w:t>to include RL.10 or RI.10, OR one of the additional 15% of state-specific standards in ELA which focus on cultural responsiveness.</w:t>
      </w:r>
    </w:p>
    <w:p w14:paraId="3FEA1CB5" w14:textId="77777777" w:rsidR="00E07883" w:rsidRDefault="00851150">
      <w:pPr>
        <w:pStyle w:val="BodyText"/>
        <w:spacing w:before="120" w:line="276" w:lineRule="auto"/>
        <w:ind w:left="140" w:right="1108"/>
      </w:pPr>
      <w:r>
        <w:rPr>
          <w:b/>
          <w:u w:val="single"/>
        </w:rPr>
        <w:t>Writing</w:t>
      </w:r>
      <w:r>
        <w:t xml:space="preserve">—Each Writing/ELA curriculum sample must identify as the focus of review one standard </w:t>
      </w:r>
      <w:r>
        <w:rPr>
          <w:spacing w:val="-3"/>
        </w:rPr>
        <w:t xml:space="preserve">from </w:t>
      </w:r>
      <w:r>
        <w:rPr>
          <w:spacing w:val="-4"/>
        </w:rPr>
        <w:t xml:space="preserve">the </w:t>
      </w:r>
      <w:r>
        <w:t>Writing</w:t>
      </w:r>
      <w:r>
        <w:rPr>
          <w:spacing w:val="-9"/>
        </w:rPr>
        <w:t xml:space="preserve"> </w:t>
      </w:r>
      <w:r>
        <w:t>strand</w:t>
      </w:r>
      <w:r>
        <w:rPr>
          <w:spacing w:val="-6"/>
        </w:rPr>
        <w:t xml:space="preserve"> </w:t>
      </w:r>
      <w:r>
        <w:rPr>
          <w:spacing w:val="-3"/>
        </w:rPr>
        <w:t>(Text</w:t>
      </w:r>
      <w:r>
        <w:rPr>
          <w:spacing w:val="-8"/>
        </w:rPr>
        <w:t xml:space="preserve"> </w:t>
      </w:r>
      <w:r>
        <w:t>Types</w:t>
      </w:r>
      <w:r>
        <w:rPr>
          <w:spacing w:val="-8"/>
        </w:rPr>
        <w:t xml:space="preserve"> </w:t>
      </w:r>
      <w:r>
        <w:t>and</w:t>
      </w:r>
      <w:r>
        <w:rPr>
          <w:spacing w:val="-10"/>
        </w:rPr>
        <w:t xml:space="preserve"> </w:t>
      </w:r>
      <w:r>
        <w:t>Purposes</w:t>
      </w:r>
      <w:r>
        <w:rPr>
          <w:spacing w:val="-8"/>
        </w:rPr>
        <w:t xml:space="preserve"> </w:t>
      </w:r>
      <w:r>
        <w:t>only—</w:t>
      </w:r>
      <w:r>
        <w:rPr>
          <w:b/>
        </w:rPr>
        <w:t>W.1,</w:t>
      </w:r>
      <w:r>
        <w:rPr>
          <w:b/>
          <w:spacing w:val="-10"/>
        </w:rPr>
        <w:t xml:space="preserve"> </w:t>
      </w:r>
      <w:r>
        <w:rPr>
          <w:b/>
        </w:rPr>
        <w:t>W.2,</w:t>
      </w:r>
      <w:r>
        <w:rPr>
          <w:b/>
          <w:spacing w:val="-8"/>
        </w:rPr>
        <w:t xml:space="preserve"> </w:t>
      </w:r>
      <w:r>
        <w:rPr>
          <w:b/>
        </w:rPr>
        <w:t>or</w:t>
      </w:r>
      <w:r>
        <w:rPr>
          <w:b/>
          <w:spacing w:val="-7"/>
        </w:rPr>
        <w:t xml:space="preserve"> </w:t>
      </w:r>
      <w:r>
        <w:rPr>
          <w:b/>
        </w:rPr>
        <w:t>W.3</w:t>
      </w:r>
      <w:r>
        <w:t>)</w:t>
      </w:r>
      <w:r>
        <w:rPr>
          <w:spacing w:val="-9"/>
        </w:rPr>
        <w:t xml:space="preserve"> </w:t>
      </w:r>
      <w:r>
        <w:t>OR</w:t>
      </w:r>
      <w:r>
        <w:rPr>
          <w:spacing w:val="-9"/>
        </w:rPr>
        <w:t xml:space="preserve"> </w:t>
      </w:r>
      <w:r>
        <w:t>one</w:t>
      </w:r>
      <w:r>
        <w:rPr>
          <w:spacing w:val="-8"/>
        </w:rPr>
        <w:t xml:space="preserve"> </w:t>
      </w:r>
      <w:r>
        <w:t>of</w:t>
      </w:r>
      <w:r>
        <w:rPr>
          <w:spacing w:val="-9"/>
        </w:rPr>
        <w:t xml:space="preserve"> </w:t>
      </w:r>
      <w:r>
        <w:t>the</w:t>
      </w:r>
      <w:r>
        <w:rPr>
          <w:spacing w:val="-7"/>
        </w:rPr>
        <w:t xml:space="preserve"> </w:t>
      </w:r>
      <w:r>
        <w:t>additional</w:t>
      </w:r>
      <w:r>
        <w:rPr>
          <w:spacing w:val="-9"/>
        </w:rPr>
        <w:t xml:space="preserve"> </w:t>
      </w:r>
      <w:r>
        <w:t>15%</w:t>
      </w:r>
      <w:r>
        <w:rPr>
          <w:spacing w:val="-8"/>
        </w:rPr>
        <w:t xml:space="preserve"> </w:t>
      </w:r>
      <w:r>
        <w:t>of</w:t>
      </w:r>
      <w:r>
        <w:rPr>
          <w:spacing w:val="-8"/>
        </w:rPr>
        <w:t xml:space="preserve"> </w:t>
      </w:r>
      <w:r>
        <w:t>state-specific standards in ELA which focus on cultural</w:t>
      </w:r>
      <w:r>
        <w:rPr>
          <w:spacing w:val="-30"/>
        </w:rPr>
        <w:t xml:space="preserve"> </w:t>
      </w:r>
      <w:r>
        <w:t>responsiveness.</w:t>
      </w:r>
    </w:p>
    <w:p w14:paraId="135C1509" w14:textId="77777777" w:rsidR="00E07883" w:rsidRDefault="00851150">
      <w:pPr>
        <w:pStyle w:val="BodyText"/>
        <w:spacing w:before="120" w:line="276" w:lineRule="auto"/>
        <w:ind w:left="139" w:right="1180"/>
      </w:pPr>
      <w:r>
        <w:rPr>
          <w:b/>
          <w:u w:val="single"/>
        </w:rPr>
        <w:t>Mathematics</w:t>
      </w:r>
      <w:r>
        <w:t xml:space="preserve">—Each Mathematics curriculum sample must identify one standard from Mathematics to be </w:t>
      </w:r>
      <w:r>
        <w:rPr>
          <w:spacing w:val="-3"/>
        </w:rPr>
        <w:t xml:space="preserve">the </w:t>
      </w:r>
      <w:r>
        <w:t xml:space="preserve">focus of review, along with the Standard(s) for Mathematical Practice addressed by the instructional strategies and student activities in the curriculum sample. Standards for Mathematical Practice may not be the </w:t>
      </w:r>
      <w:r>
        <w:rPr>
          <w:spacing w:val="-3"/>
        </w:rPr>
        <w:t xml:space="preserve">focus </w:t>
      </w:r>
      <w:r>
        <w:t>of review,</w:t>
      </w:r>
      <w:r>
        <w:rPr>
          <w:spacing w:val="-7"/>
        </w:rPr>
        <w:t xml:space="preserve"> </w:t>
      </w:r>
      <w:r>
        <w:t>but</w:t>
      </w:r>
      <w:r>
        <w:rPr>
          <w:spacing w:val="-11"/>
        </w:rPr>
        <w:t xml:space="preserve"> </w:t>
      </w:r>
      <w:r>
        <w:t>should</w:t>
      </w:r>
      <w:r>
        <w:rPr>
          <w:spacing w:val="-10"/>
        </w:rPr>
        <w:t xml:space="preserve"> </w:t>
      </w:r>
      <w:r>
        <w:t>be</w:t>
      </w:r>
      <w:r>
        <w:rPr>
          <w:spacing w:val="-9"/>
        </w:rPr>
        <w:t xml:space="preserve"> </w:t>
      </w:r>
      <w:r>
        <w:t>identified</w:t>
      </w:r>
      <w:r>
        <w:rPr>
          <w:spacing w:val="-10"/>
        </w:rPr>
        <w:t xml:space="preserve"> </w:t>
      </w:r>
      <w:r>
        <w:t>by</w:t>
      </w:r>
      <w:r>
        <w:rPr>
          <w:spacing w:val="-9"/>
        </w:rPr>
        <w:t xml:space="preserve"> </w:t>
      </w:r>
      <w:r>
        <w:t>number</w:t>
      </w:r>
      <w:r>
        <w:rPr>
          <w:spacing w:val="-11"/>
        </w:rPr>
        <w:t xml:space="preserve"> </w:t>
      </w:r>
      <w:r>
        <w:t>when</w:t>
      </w:r>
      <w:r>
        <w:rPr>
          <w:spacing w:val="-12"/>
        </w:rPr>
        <w:t xml:space="preserve"> </w:t>
      </w:r>
      <w:r>
        <w:t>addressed</w:t>
      </w:r>
      <w:r>
        <w:rPr>
          <w:spacing w:val="-10"/>
        </w:rPr>
        <w:t xml:space="preserve"> </w:t>
      </w:r>
      <w:r>
        <w:t>in</w:t>
      </w:r>
      <w:r>
        <w:rPr>
          <w:spacing w:val="-10"/>
        </w:rPr>
        <w:t xml:space="preserve"> </w:t>
      </w:r>
      <w:r>
        <w:rPr>
          <w:spacing w:val="-2"/>
        </w:rPr>
        <w:t>the</w:t>
      </w:r>
      <w:r>
        <w:rPr>
          <w:spacing w:val="7"/>
        </w:rPr>
        <w:t xml:space="preserve"> </w:t>
      </w:r>
      <w:r>
        <w:t>instructional</w:t>
      </w:r>
      <w:r>
        <w:rPr>
          <w:spacing w:val="-11"/>
        </w:rPr>
        <w:t xml:space="preserve"> </w:t>
      </w:r>
      <w:r>
        <w:t>strategies</w:t>
      </w:r>
      <w:r>
        <w:rPr>
          <w:spacing w:val="-9"/>
        </w:rPr>
        <w:t xml:space="preserve"> </w:t>
      </w:r>
      <w:r>
        <w:t>and</w:t>
      </w:r>
      <w:r>
        <w:rPr>
          <w:spacing w:val="-14"/>
        </w:rPr>
        <w:t xml:space="preserve"> </w:t>
      </w:r>
      <w:r>
        <w:t>student</w:t>
      </w:r>
      <w:r>
        <w:rPr>
          <w:spacing w:val="-6"/>
        </w:rPr>
        <w:t xml:space="preserve"> </w:t>
      </w:r>
      <w:r>
        <w:t xml:space="preserve">activities. If </w:t>
      </w:r>
      <w:r>
        <w:rPr>
          <w:spacing w:val="-3"/>
        </w:rPr>
        <w:t xml:space="preserve">any high </w:t>
      </w:r>
      <w:r>
        <w:t>school grade (9–12) is to be added, the Charter school will provide four curriculum samples representing the four State required high school courses in Mathematics (Algebra, Geometry, Algebra II or its equivalent, and an additional course with significant math</w:t>
      </w:r>
      <w:r>
        <w:rPr>
          <w:spacing w:val="-26"/>
        </w:rPr>
        <w:t xml:space="preserve"> </w:t>
      </w:r>
      <w:r>
        <w:t>content).</w:t>
      </w:r>
    </w:p>
    <w:p w14:paraId="4E9FC679" w14:textId="77777777" w:rsidR="00E07883" w:rsidRDefault="00E07883">
      <w:pPr>
        <w:spacing w:line="276" w:lineRule="auto"/>
        <w:sectPr w:rsidR="00E07883">
          <w:pgSz w:w="12240" w:h="15840"/>
          <w:pgMar w:top="1020" w:right="0" w:bottom="900" w:left="940" w:header="804" w:footer="706" w:gutter="0"/>
          <w:cols w:space="720"/>
        </w:sectPr>
      </w:pPr>
    </w:p>
    <w:p w14:paraId="628DDF61" w14:textId="77777777" w:rsidR="00E07883" w:rsidRDefault="00851150">
      <w:pPr>
        <w:pStyle w:val="BodyText"/>
        <w:spacing w:before="124" w:line="276" w:lineRule="auto"/>
        <w:ind w:left="138" w:right="1066" w:firstLine="1"/>
      </w:pPr>
      <w:r>
        <w:rPr>
          <w:b/>
          <w:u w:val="single"/>
        </w:rPr>
        <w:t>Science</w:t>
      </w:r>
      <w:r>
        <w:rPr>
          <w:b/>
        </w:rPr>
        <w:t>—</w:t>
      </w:r>
      <w:r>
        <w:t>A Science curriculum sample must be submitted for charters requesting an amendment to the educational</w:t>
      </w:r>
      <w:r>
        <w:rPr>
          <w:spacing w:val="-8"/>
        </w:rPr>
        <w:t xml:space="preserve"> </w:t>
      </w:r>
      <w:r>
        <w:t>program</w:t>
      </w:r>
      <w:r>
        <w:rPr>
          <w:spacing w:val="-10"/>
        </w:rPr>
        <w:t xml:space="preserve"> </w:t>
      </w:r>
      <w:r>
        <w:t>that</w:t>
      </w:r>
      <w:r>
        <w:rPr>
          <w:spacing w:val="-8"/>
        </w:rPr>
        <w:t xml:space="preserve"> </w:t>
      </w:r>
      <w:r>
        <w:t>will</w:t>
      </w:r>
      <w:r>
        <w:rPr>
          <w:spacing w:val="-9"/>
        </w:rPr>
        <w:t xml:space="preserve"> </w:t>
      </w:r>
      <w:r>
        <w:t>impact</w:t>
      </w:r>
      <w:r>
        <w:rPr>
          <w:spacing w:val="-10"/>
        </w:rPr>
        <w:t xml:space="preserve"> </w:t>
      </w:r>
      <w:r w:rsidR="00032D4A">
        <w:t>5</w:t>
      </w:r>
      <w:r>
        <w:rPr>
          <w:vertAlign w:val="superscript"/>
        </w:rPr>
        <w:t>th</w:t>
      </w:r>
      <w:r>
        <w:t>,</w:t>
      </w:r>
      <w:r>
        <w:rPr>
          <w:spacing w:val="-11"/>
        </w:rPr>
        <w:t xml:space="preserve"> </w:t>
      </w:r>
      <w:r w:rsidR="00032D4A">
        <w:t>8</w:t>
      </w:r>
      <w:r>
        <w:rPr>
          <w:vertAlign w:val="superscript"/>
        </w:rPr>
        <w:t>th</w:t>
      </w:r>
      <w:r>
        <w:t>,</w:t>
      </w:r>
      <w:r>
        <w:rPr>
          <w:spacing w:val="-8"/>
        </w:rPr>
        <w:t xml:space="preserve"> </w:t>
      </w:r>
      <w:r>
        <w:t>and/or</w:t>
      </w:r>
      <w:r>
        <w:rPr>
          <w:spacing w:val="-11"/>
        </w:rPr>
        <w:t xml:space="preserve"> </w:t>
      </w:r>
      <w:r>
        <w:t>11</w:t>
      </w:r>
      <w:r>
        <w:rPr>
          <w:vertAlign w:val="superscript"/>
        </w:rPr>
        <w:t>th</w:t>
      </w:r>
      <w:r>
        <w:rPr>
          <w:spacing w:val="-25"/>
        </w:rPr>
        <w:t xml:space="preserve"> </w:t>
      </w:r>
      <w:r>
        <w:t>grade.</w:t>
      </w:r>
      <w:r>
        <w:rPr>
          <w:spacing w:val="-9"/>
        </w:rPr>
        <w:t xml:space="preserve"> </w:t>
      </w:r>
      <w:r>
        <w:t>Each</w:t>
      </w:r>
      <w:r>
        <w:rPr>
          <w:spacing w:val="-9"/>
        </w:rPr>
        <w:t xml:space="preserve"> </w:t>
      </w:r>
      <w:r>
        <w:t>Science</w:t>
      </w:r>
      <w:r>
        <w:rPr>
          <w:spacing w:val="-5"/>
        </w:rPr>
        <w:t xml:space="preserve"> </w:t>
      </w:r>
      <w:r>
        <w:t>curriculum</w:t>
      </w:r>
      <w:r>
        <w:rPr>
          <w:spacing w:val="-7"/>
        </w:rPr>
        <w:t xml:space="preserve"> </w:t>
      </w:r>
      <w:r>
        <w:t>sample</w:t>
      </w:r>
      <w:r>
        <w:rPr>
          <w:spacing w:val="-10"/>
        </w:rPr>
        <w:t xml:space="preserve"> </w:t>
      </w:r>
      <w:r>
        <w:t>must</w:t>
      </w:r>
      <w:r>
        <w:rPr>
          <w:spacing w:val="-8"/>
        </w:rPr>
        <w:t xml:space="preserve"> </w:t>
      </w:r>
      <w:r>
        <w:t>identify</w:t>
      </w:r>
      <w:r>
        <w:rPr>
          <w:spacing w:val="-10"/>
        </w:rPr>
        <w:t xml:space="preserve"> </w:t>
      </w:r>
      <w:r w:rsidR="00032D4A" w:rsidRPr="00032D4A">
        <w:t>one standard from the New Mexico STEM Ready! science standards.</w:t>
      </w:r>
    </w:p>
    <w:p w14:paraId="77BF7AC1" w14:textId="77777777" w:rsidR="00E07883" w:rsidRDefault="00851150">
      <w:pPr>
        <w:pStyle w:val="Heading3"/>
        <w:spacing w:before="122"/>
      </w:pPr>
      <w:bookmarkStart w:id="16" w:name="What_about_standards_with_several_compon"/>
      <w:bookmarkEnd w:id="16"/>
      <w:r>
        <w:rPr>
          <w:color w:val="4F81BD"/>
          <w:u w:val="single" w:color="000000"/>
        </w:rPr>
        <w:t>What about standards with several components?</w:t>
      </w:r>
    </w:p>
    <w:p w14:paraId="07D53B3F" w14:textId="77777777" w:rsidR="00E07883" w:rsidRDefault="00851150">
      <w:pPr>
        <w:pStyle w:val="BodyText"/>
        <w:spacing w:before="157" w:line="276" w:lineRule="auto"/>
        <w:ind w:left="139" w:right="1108"/>
      </w:pPr>
      <w:r>
        <w:t>Each curriculum sample must provide instruction and student activities sufficient to allow a student the opportunity to master the standard identified for review, with assessment items and scoring sufficient to allow that student to clearly demonstrate mastery. Certain standards include multiple components that describe an amount of content and/or skill knowledge that might be difficult to fully address within the page limitations described above.</w:t>
      </w:r>
    </w:p>
    <w:p w14:paraId="1A4EA08D" w14:textId="5D611A2E" w:rsidR="00E07883" w:rsidRDefault="00EB3F58">
      <w:pPr>
        <w:spacing w:before="119" w:line="276" w:lineRule="auto"/>
        <w:ind w:left="138" w:right="1208" w:firstLine="1"/>
      </w:pPr>
      <w:r>
        <w:rPr>
          <w:noProof/>
          <w:lang w:bidi="ar-SA"/>
        </w:rPr>
        <mc:AlternateContent>
          <mc:Choice Requires="wpg">
            <w:drawing>
              <wp:anchor distT="0" distB="0" distL="0" distR="0" simplePos="0" relativeHeight="251653632" behindDoc="0" locked="0" layoutInCell="1" allowOverlap="1" wp14:anchorId="4B8F675A" wp14:editId="59CE60B6">
                <wp:simplePos x="0" y="0"/>
                <wp:positionH relativeFrom="page">
                  <wp:posOffset>685800</wp:posOffset>
                </wp:positionH>
                <wp:positionV relativeFrom="paragraph">
                  <wp:posOffset>742315</wp:posOffset>
                </wp:positionV>
                <wp:extent cx="6299200" cy="1508125"/>
                <wp:effectExtent l="0" t="6985" r="6350" b="889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508125"/>
                          <a:chOff x="1080" y="1169"/>
                          <a:chExt cx="9920" cy="2375"/>
                        </a:xfrm>
                      </wpg:grpSpPr>
                      <wps:wsp>
                        <wps:cNvPr id="21" name="Rectangle 31"/>
                        <wps:cNvSpPr>
                          <a:spLocks noChangeArrowheads="1"/>
                        </wps:cNvSpPr>
                        <wps:spPr bwMode="auto">
                          <a:xfrm>
                            <a:off x="1090" y="1179"/>
                            <a:ext cx="9900" cy="23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95" y="1312"/>
                            <a:ext cx="917" cy="809"/>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29"/>
                        <wps:cNvSpPr>
                          <a:spLocks/>
                        </wps:cNvSpPr>
                        <wps:spPr bwMode="auto">
                          <a:xfrm>
                            <a:off x="2535" y="1974"/>
                            <a:ext cx="117" cy="97"/>
                          </a:xfrm>
                          <a:custGeom>
                            <a:avLst/>
                            <a:gdLst>
                              <a:gd name="T0" fmla="+- 0 2573 2536"/>
                              <a:gd name="T1" fmla="*/ T0 w 117"/>
                              <a:gd name="T2" fmla="+- 0 1987 1974"/>
                              <a:gd name="T3" fmla="*/ 1987 h 97"/>
                              <a:gd name="T4" fmla="+- 0 2581 2536"/>
                              <a:gd name="T5" fmla="*/ T4 w 117"/>
                              <a:gd name="T6" fmla="+- 0 1989 1974"/>
                              <a:gd name="T7" fmla="*/ 1989 h 97"/>
                              <a:gd name="T8" fmla="+- 0 2586 2536"/>
                              <a:gd name="T9" fmla="*/ T8 w 117"/>
                              <a:gd name="T10" fmla="+- 0 1994 1974"/>
                              <a:gd name="T11" fmla="*/ 1994 h 97"/>
                              <a:gd name="T12" fmla="+- 0 2588 2536"/>
                              <a:gd name="T13" fmla="*/ T12 w 117"/>
                              <a:gd name="T14" fmla="+- 0 2001 1974"/>
                              <a:gd name="T15" fmla="*/ 2001 h 97"/>
                              <a:gd name="T16" fmla="+- 0 2589 2536"/>
                              <a:gd name="T17" fmla="*/ T16 w 117"/>
                              <a:gd name="T18" fmla="+- 0 2015 1974"/>
                              <a:gd name="T19" fmla="*/ 2015 h 97"/>
                              <a:gd name="T20" fmla="+- 0 2565 2536"/>
                              <a:gd name="T21" fmla="*/ T20 w 117"/>
                              <a:gd name="T22" fmla="+- 0 2015 1974"/>
                              <a:gd name="T23" fmla="*/ 2015 h 97"/>
                              <a:gd name="T24" fmla="+- 0 2550 2536"/>
                              <a:gd name="T25" fmla="*/ T24 w 117"/>
                              <a:gd name="T26" fmla="+- 0 2019 1974"/>
                              <a:gd name="T27" fmla="*/ 2019 h 97"/>
                              <a:gd name="T28" fmla="+- 0 2540 2536"/>
                              <a:gd name="T29" fmla="*/ T28 w 117"/>
                              <a:gd name="T30" fmla="+- 0 2027 1974"/>
                              <a:gd name="T31" fmla="*/ 2027 h 97"/>
                              <a:gd name="T32" fmla="+- 0 2536 2536"/>
                              <a:gd name="T33" fmla="*/ T32 w 117"/>
                              <a:gd name="T34" fmla="+- 0 2038 1974"/>
                              <a:gd name="T35" fmla="*/ 2038 h 97"/>
                              <a:gd name="T36" fmla="+- 0 2536 2536"/>
                              <a:gd name="T37" fmla="*/ T36 w 117"/>
                              <a:gd name="T38" fmla="+- 0 2052 1974"/>
                              <a:gd name="T39" fmla="*/ 2052 h 97"/>
                              <a:gd name="T40" fmla="+- 0 2541 2536"/>
                              <a:gd name="T41" fmla="*/ T40 w 117"/>
                              <a:gd name="T42" fmla="+- 0 2061 1974"/>
                              <a:gd name="T43" fmla="*/ 2061 h 97"/>
                              <a:gd name="T44" fmla="+- 0 2549 2536"/>
                              <a:gd name="T45" fmla="*/ T44 w 117"/>
                              <a:gd name="T46" fmla="+- 0 2067 1974"/>
                              <a:gd name="T47" fmla="*/ 2067 h 97"/>
                              <a:gd name="T48" fmla="+- 0 2560 2536"/>
                              <a:gd name="T49" fmla="*/ T48 w 117"/>
                              <a:gd name="T50" fmla="+- 0 2070 1974"/>
                              <a:gd name="T51" fmla="*/ 2070 h 97"/>
                              <a:gd name="T52" fmla="+- 0 2574 2536"/>
                              <a:gd name="T53" fmla="*/ T52 w 117"/>
                              <a:gd name="T54" fmla="+- 0 2069 1974"/>
                              <a:gd name="T55" fmla="*/ 2069 h 97"/>
                              <a:gd name="T56" fmla="+- 0 2587 2536"/>
                              <a:gd name="T57" fmla="*/ T56 w 117"/>
                              <a:gd name="T58" fmla="+- 0 2061 1974"/>
                              <a:gd name="T59" fmla="*/ 2061 h 97"/>
                              <a:gd name="T60" fmla="+- 0 2562 2536"/>
                              <a:gd name="T61" fmla="*/ T60 w 117"/>
                              <a:gd name="T62" fmla="+- 0 2058 1974"/>
                              <a:gd name="T63" fmla="*/ 2058 h 97"/>
                              <a:gd name="T64" fmla="+- 0 2553 2536"/>
                              <a:gd name="T65" fmla="*/ T64 w 117"/>
                              <a:gd name="T66" fmla="+- 0 2051 1974"/>
                              <a:gd name="T67" fmla="*/ 2051 h 97"/>
                              <a:gd name="T68" fmla="+- 0 2551 2536"/>
                              <a:gd name="T69" fmla="*/ T68 w 117"/>
                              <a:gd name="T70" fmla="+- 0 2040 1974"/>
                              <a:gd name="T71" fmla="*/ 2040 h 97"/>
                              <a:gd name="T72" fmla="+- 0 2554 2536"/>
                              <a:gd name="T73" fmla="*/ T72 w 117"/>
                              <a:gd name="T74" fmla="+- 0 2034 1974"/>
                              <a:gd name="T75" fmla="*/ 2034 h 97"/>
                              <a:gd name="T76" fmla="+- 0 2559 2536"/>
                              <a:gd name="T77" fmla="*/ T76 w 117"/>
                              <a:gd name="T78" fmla="+- 0 2029 1974"/>
                              <a:gd name="T79" fmla="*/ 2029 h 97"/>
                              <a:gd name="T80" fmla="+- 0 2568 2536"/>
                              <a:gd name="T81" fmla="*/ T80 w 117"/>
                              <a:gd name="T82" fmla="+- 0 2027 1974"/>
                              <a:gd name="T83" fmla="*/ 2027 h 97"/>
                              <a:gd name="T84" fmla="+- 0 2604 2536"/>
                              <a:gd name="T85" fmla="*/ T84 w 117"/>
                              <a:gd name="T86" fmla="+- 0 2026 1974"/>
                              <a:gd name="T87" fmla="*/ 2026 h 97"/>
                              <a:gd name="T88" fmla="+- 0 2603 2536"/>
                              <a:gd name="T89" fmla="*/ T88 w 117"/>
                              <a:gd name="T90" fmla="+- 0 1997 1974"/>
                              <a:gd name="T91" fmla="*/ 1997 h 97"/>
                              <a:gd name="T92" fmla="+- 0 2600 2536"/>
                              <a:gd name="T93" fmla="*/ T92 w 117"/>
                              <a:gd name="T94" fmla="+- 0 1987 1974"/>
                              <a:gd name="T95" fmla="*/ 1987 h 97"/>
                              <a:gd name="T96" fmla="+- 0 2591 2536"/>
                              <a:gd name="T97" fmla="*/ T96 w 117"/>
                              <a:gd name="T98" fmla="+- 0 2057 1974"/>
                              <a:gd name="T99" fmla="*/ 2057 h 97"/>
                              <a:gd name="T100" fmla="+- 0 2591 2536"/>
                              <a:gd name="T101" fmla="*/ T100 w 117"/>
                              <a:gd name="T102" fmla="+- 0 2067 1974"/>
                              <a:gd name="T103" fmla="*/ 2067 h 97"/>
                              <a:gd name="T104" fmla="+- 0 2593 2536"/>
                              <a:gd name="T105" fmla="*/ T104 w 117"/>
                              <a:gd name="T106" fmla="+- 0 2069 1974"/>
                              <a:gd name="T107" fmla="*/ 2069 h 97"/>
                              <a:gd name="T108" fmla="+- 0 2596 2536"/>
                              <a:gd name="T109" fmla="*/ T108 w 117"/>
                              <a:gd name="T110" fmla="+- 0 2069 1974"/>
                              <a:gd name="T111" fmla="*/ 2069 h 97"/>
                              <a:gd name="T112" fmla="+- 0 2600 2536"/>
                              <a:gd name="T113" fmla="*/ T112 w 117"/>
                              <a:gd name="T114" fmla="+- 0 2069 1974"/>
                              <a:gd name="T115" fmla="*/ 2069 h 97"/>
                              <a:gd name="T116" fmla="+- 0 2603 2536"/>
                              <a:gd name="T117" fmla="*/ T116 w 117"/>
                              <a:gd name="T118" fmla="+- 0 2068 1974"/>
                              <a:gd name="T119" fmla="*/ 2068 h 97"/>
                              <a:gd name="T120" fmla="+- 0 2604 2536"/>
                              <a:gd name="T121" fmla="*/ T120 w 117"/>
                              <a:gd name="T122" fmla="+- 0 2067 1974"/>
                              <a:gd name="T123" fmla="*/ 2067 h 97"/>
                              <a:gd name="T124" fmla="+- 0 2604 2536"/>
                              <a:gd name="T125" fmla="*/ T124 w 117"/>
                              <a:gd name="T126" fmla="+- 0 2026 1974"/>
                              <a:gd name="T127" fmla="*/ 2026 h 97"/>
                              <a:gd name="T128" fmla="+- 0 2589 2536"/>
                              <a:gd name="T129" fmla="*/ T128 w 117"/>
                              <a:gd name="T130" fmla="+- 0 2045 1974"/>
                              <a:gd name="T131" fmla="*/ 2045 h 97"/>
                              <a:gd name="T132" fmla="+- 0 2581 2536"/>
                              <a:gd name="T133" fmla="*/ T132 w 117"/>
                              <a:gd name="T134" fmla="+- 0 2052 1974"/>
                              <a:gd name="T135" fmla="*/ 2052 h 97"/>
                              <a:gd name="T136" fmla="+- 0 2571 2536"/>
                              <a:gd name="T137" fmla="*/ T136 w 117"/>
                              <a:gd name="T138" fmla="+- 0 2058 1974"/>
                              <a:gd name="T139" fmla="*/ 2058 h 97"/>
                              <a:gd name="T140" fmla="+- 0 2591 2536"/>
                              <a:gd name="T141" fmla="*/ T140 w 117"/>
                              <a:gd name="T142" fmla="+- 0 2057 1974"/>
                              <a:gd name="T143" fmla="*/ 2057 h 97"/>
                              <a:gd name="T144" fmla="+- 0 2604 2536"/>
                              <a:gd name="T145" fmla="*/ T144 w 117"/>
                              <a:gd name="T146" fmla="+- 0 2026 1974"/>
                              <a:gd name="T147" fmla="*/ 2026 h 97"/>
                              <a:gd name="T148" fmla="+- 0 2568 2536"/>
                              <a:gd name="T149" fmla="*/ T148 w 117"/>
                              <a:gd name="T150" fmla="+- 0 1974 1974"/>
                              <a:gd name="T151" fmla="*/ 1974 h 97"/>
                              <a:gd name="T152" fmla="+- 0 2559 2536"/>
                              <a:gd name="T153" fmla="*/ T152 w 117"/>
                              <a:gd name="T154" fmla="+- 0 1976 1974"/>
                              <a:gd name="T155" fmla="*/ 1976 h 97"/>
                              <a:gd name="T156" fmla="+- 0 2550 2536"/>
                              <a:gd name="T157" fmla="*/ T156 w 117"/>
                              <a:gd name="T158" fmla="+- 0 1978 1974"/>
                              <a:gd name="T159" fmla="*/ 1978 h 97"/>
                              <a:gd name="T160" fmla="+- 0 2544 2536"/>
                              <a:gd name="T161" fmla="*/ T160 w 117"/>
                              <a:gd name="T162" fmla="+- 0 1982 1974"/>
                              <a:gd name="T163" fmla="*/ 1982 h 97"/>
                              <a:gd name="T164" fmla="+- 0 2541 2536"/>
                              <a:gd name="T165" fmla="*/ T164 w 117"/>
                              <a:gd name="T166" fmla="+- 0 1984 1974"/>
                              <a:gd name="T167" fmla="*/ 1984 h 97"/>
                              <a:gd name="T168" fmla="+- 0 2540 2536"/>
                              <a:gd name="T169" fmla="*/ T168 w 117"/>
                              <a:gd name="T170" fmla="+- 0 1987 1974"/>
                              <a:gd name="T171" fmla="*/ 1987 h 97"/>
                              <a:gd name="T172" fmla="+- 0 2540 2536"/>
                              <a:gd name="T173" fmla="*/ T172 w 117"/>
                              <a:gd name="T174" fmla="+- 0 1993 1974"/>
                              <a:gd name="T175" fmla="*/ 1993 h 97"/>
                              <a:gd name="T176" fmla="+- 0 2541 2536"/>
                              <a:gd name="T177" fmla="*/ T176 w 117"/>
                              <a:gd name="T178" fmla="+- 0 1995 1974"/>
                              <a:gd name="T179" fmla="*/ 1995 h 97"/>
                              <a:gd name="T180" fmla="+- 0 2542 2536"/>
                              <a:gd name="T181" fmla="*/ T180 w 117"/>
                              <a:gd name="T182" fmla="+- 0 1996 1974"/>
                              <a:gd name="T183" fmla="*/ 1996 h 97"/>
                              <a:gd name="T184" fmla="+- 0 2544 2536"/>
                              <a:gd name="T185" fmla="*/ T184 w 117"/>
                              <a:gd name="T186" fmla="+- 0 1996 1974"/>
                              <a:gd name="T187" fmla="*/ 1996 h 97"/>
                              <a:gd name="T188" fmla="+- 0 2548 2536"/>
                              <a:gd name="T189" fmla="*/ T188 w 117"/>
                              <a:gd name="T190" fmla="+- 0 1994 1974"/>
                              <a:gd name="T191" fmla="*/ 1994 h 97"/>
                              <a:gd name="T192" fmla="+- 0 2554 2536"/>
                              <a:gd name="T193" fmla="*/ T192 w 117"/>
                              <a:gd name="T194" fmla="+- 0 1991 1974"/>
                              <a:gd name="T195" fmla="*/ 1991 h 97"/>
                              <a:gd name="T196" fmla="+- 0 2563 2536"/>
                              <a:gd name="T197" fmla="*/ T196 w 117"/>
                              <a:gd name="T198" fmla="+- 0 1988 1974"/>
                              <a:gd name="T199" fmla="*/ 1988 h 97"/>
                              <a:gd name="T200" fmla="+- 0 2600 2536"/>
                              <a:gd name="T201" fmla="*/ T200 w 117"/>
                              <a:gd name="T202" fmla="+- 0 1987 1974"/>
                              <a:gd name="T203" fmla="*/ 1987 h 97"/>
                              <a:gd name="T204" fmla="+- 0 2594 2536"/>
                              <a:gd name="T205" fmla="*/ T204 w 117"/>
                              <a:gd name="T206" fmla="+- 0 1980 1974"/>
                              <a:gd name="T207" fmla="*/ 1980 h 97"/>
                              <a:gd name="T208" fmla="+- 0 2582 2536"/>
                              <a:gd name="T209" fmla="*/ T208 w 117"/>
                              <a:gd name="T210" fmla="+- 0 1975 1974"/>
                              <a:gd name="T211" fmla="*/ 1975 h 97"/>
                              <a:gd name="T212" fmla="+- 0 2646 2536"/>
                              <a:gd name="T213" fmla="*/ T212 w 117"/>
                              <a:gd name="T214" fmla="+- 0 2047 1974"/>
                              <a:gd name="T215" fmla="*/ 2047 h 97"/>
                              <a:gd name="T216" fmla="+- 0 2636 2536"/>
                              <a:gd name="T217" fmla="*/ T216 w 117"/>
                              <a:gd name="T218" fmla="+- 0 2047 1974"/>
                              <a:gd name="T219" fmla="*/ 2047 h 97"/>
                              <a:gd name="T220" fmla="+- 0 2632 2536"/>
                              <a:gd name="T221" fmla="*/ T220 w 117"/>
                              <a:gd name="T222" fmla="+- 0 2053 1974"/>
                              <a:gd name="T223" fmla="*/ 2053 h 97"/>
                              <a:gd name="T224" fmla="+- 0 2633 2536"/>
                              <a:gd name="T225" fmla="*/ T224 w 117"/>
                              <a:gd name="T226" fmla="+- 0 2066 1974"/>
                              <a:gd name="T227" fmla="*/ 2066 h 97"/>
                              <a:gd name="T228" fmla="+- 0 2638 2536"/>
                              <a:gd name="T229" fmla="*/ T228 w 117"/>
                              <a:gd name="T230" fmla="+- 0 2069 1974"/>
                              <a:gd name="T231" fmla="*/ 2069 h 97"/>
                              <a:gd name="T232" fmla="+- 0 2649 2536"/>
                              <a:gd name="T233" fmla="*/ T232 w 117"/>
                              <a:gd name="T234" fmla="+- 0 2069 1974"/>
                              <a:gd name="T235" fmla="*/ 2069 h 97"/>
                              <a:gd name="T236" fmla="+- 0 2652 2536"/>
                              <a:gd name="T237" fmla="*/ T236 w 117"/>
                              <a:gd name="T238" fmla="+- 0 2063 1974"/>
                              <a:gd name="T239" fmla="*/ 2063 h 97"/>
                              <a:gd name="T240" fmla="+- 0 2652 2536"/>
                              <a:gd name="T241" fmla="*/ T240 w 117"/>
                              <a:gd name="T242" fmla="+- 0 2050 1974"/>
                              <a:gd name="T243" fmla="*/ 2050 h 97"/>
                              <a:gd name="T244" fmla="+- 0 2646 2536"/>
                              <a:gd name="T245" fmla="*/ T244 w 117"/>
                              <a:gd name="T246" fmla="+- 0 2047 1974"/>
                              <a:gd name="T247" fmla="*/ 204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 h="97">
                                <a:moveTo>
                                  <a:pt x="64" y="13"/>
                                </a:moveTo>
                                <a:lnTo>
                                  <a:pt x="37" y="13"/>
                                </a:lnTo>
                                <a:lnTo>
                                  <a:pt x="40" y="14"/>
                                </a:lnTo>
                                <a:lnTo>
                                  <a:pt x="45" y="15"/>
                                </a:lnTo>
                                <a:lnTo>
                                  <a:pt x="47" y="17"/>
                                </a:lnTo>
                                <a:lnTo>
                                  <a:pt x="50" y="20"/>
                                </a:lnTo>
                                <a:lnTo>
                                  <a:pt x="51" y="22"/>
                                </a:lnTo>
                                <a:lnTo>
                                  <a:pt x="52" y="27"/>
                                </a:lnTo>
                                <a:lnTo>
                                  <a:pt x="53" y="30"/>
                                </a:lnTo>
                                <a:lnTo>
                                  <a:pt x="53" y="41"/>
                                </a:lnTo>
                                <a:lnTo>
                                  <a:pt x="35" y="41"/>
                                </a:lnTo>
                                <a:lnTo>
                                  <a:pt x="29" y="41"/>
                                </a:lnTo>
                                <a:lnTo>
                                  <a:pt x="19" y="44"/>
                                </a:lnTo>
                                <a:lnTo>
                                  <a:pt x="14" y="45"/>
                                </a:lnTo>
                                <a:lnTo>
                                  <a:pt x="7" y="50"/>
                                </a:lnTo>
                                <a:lnTo>
                                  <a:pt x="4" y="53"/>
                                </a:lnTo>
                                <a:lnTo>
                                  <a:pt x="1" y="60"/>
                                </a:lnTo>
                                <a:lnTo>
                                  <a:pt x="0" y="64"/>
                                </a:lnTo>
                                <a:lnTo>
                                  <a:pt x="0" y="74"/>
                                </a:lnTo>
                                <a:lnTo>
                                  <a:pt x="0" y="78"/>
                                </a:lnTo>
                                <a:lnTo>
                                  <a:pt x="3" y="84"/>
                                </a:lnTo>
                                <a:lnTo>
                                  <a:pt x="5" y="87"/>
                                </a:lnTo>
                                <a:lnTo>
                                  <a:pt x="10" y="92"/>
                                </a:lnTo>
                                <a:lnTo>
                                  <a:pt x="13" y="93"/>
                                </a:lnTo>
                                <a:lnTo>
                                  <a:pt x="20" y="96"/>
                                </a:lnTo>
                                <a:lnTo>
                                  <a:pt x="24" y="96"/>
                                </a:lnTo>
                                <a:lnTo>
                                  <a:pt x="34" y="96"/>
                                </a:lnTo>
                                <a:lnTo>
                                  <a:pt x="38" y="95"/>
                                </a:lnTo>
                                <a:lnTo>
                                  <a:pt x="47" y="91"/>
                                </a:lnTo>
                                <a:lnTo>
                                  <a:pt x="51" y="87"/>
                                </a:lnTo>
                                <a:lnTo>
                                  <a:pt x="55" y="84"/>
                                </a:lnTo>
                                <a:lnTo>
                                  <a:pt x="26" y="84"/>
                                </a:lnTo>
                                <a:lnTo>
                                  <a:pt x="22" y="82"/>
                                </a:lnTo>
                                <a:lnTo>
                                  <a:pt x="17" y="77"/>
                                </a:lnTo>
                                <a:lnTo>
                                  <a:pt x="15" y="74"/>
                                </a:lnTo>
                                <a:lnTo>
                                  <a:pt x="15" y="66"/>
                                </a:lnTo>
                                <a:lnTo>
                                  <a:pt x="16" y="64"/>
                                </a:lnTo>
                                <a:lnTo>
                                  <a:pt x="18" y="60"/>
                                </a:lnTo>
                                <a:lnTo>
                                  <a:pt x="19" y="58"/>
                                </a:lnTo>
                                <a:lnTo>
                                  <a:pt x="23" y="55"/>
                                </a:lnTo>
                                <a:lnTo>
                                  <a:pt x="26" y="54"/>
                                </a:lnTo>
                                <a:lnTo>
                                  <a:pt x="32" y="53"/>
                                </a:lnTo>
                                <a:lnTo>
                                  <a:pt x="36" y="52"/>
                                </a:lnTo>
                                <a:lnTo>
                                  <a:pt x="68" y="52"/>
                                </a:lnTo>
                                <a:lnTo>
                                  <a:pt x="68" y="27"/>
                                </a:lnTo>
                                <a:lnTo>
                                  <a:pt x="67" y="23"/>
                                </a:lnTo>
                                <a:lnTo>
                                  <a:pt x="65" y="15"/>
                                </a:lnTo>
                                <a:lnTo>
                                  <a:pt x="64" y="13"/>
                                </a:lnTo>
                                <a:close/>
                                <a:moveTo>
                                  <a:pt x="68" y="83"/>
                                </a:moveTo>
                                <a:lnTo>
                                  <a:pt x="55" y="83"/>
                                </a:lnTo>
                                <a:lnTo>
                                  <a:pt x="55" y="93"/>
                                </a:lnTo>
                                <a:lnTo>
                                  <a:pt x="56" y="94"/>
                                </a:lnTo>
                                <a:lnTo>
                                  <a:pt x="57" y="95"/>
                                </a:lnTo>
                                <a:lnTo>
                                  <a:pt x="59" y="95"/>
                                </a:lnTo>
                                <a:lnTo>
                                  <a:pt x="60" y="95"/>
                                </a:lnTo>
                                <a:lnTo>
                                  <a:pt x="63" y="95"/>
                                </a:lnTo>
                                <a:lnTo>
                                  <a:pt x="64" y="95"/>
                                </a:lnTo>
                                <a:lnTo>
                                  <a:pt x="66" y="95"/>
                                </a:lnTo>
                                <a:lnTo>
                                  <a:pt x="67" y="94"/>
                                </a:lnTo>
                                <a:lnTo>
                                  <a:pt x="68" y="93"/>
                                </a:lnTo>
                                <a:lnTo>
                                  <a:pt x="68" y="83"/>
                                </a:lnTo>
                                <a:close/>
                                <a:moveTo>
                                  <a:pt x="68" y="52"/>
                                </a:moveTo>
                                <a:lnTo>
                                  <a:pt x="53" y="52"/>
                                </a:lnTo>
                                <a:lnTo>
                                  <a:pt x="53" y="71"/>
                                </a:lnTo>
                                <a:lnTo>
                                  <a:pt x="49" y="75"/>
                                </a:lnTo>
                                <a:lnTo>
                                  <a:pt x="45" y="78"/>
                                </a:lnTo>
                                <a:lnTo>
                                  <a:pt x="39" y="83"/>
                                </a:lnTo>
                                <a:lnTo>
                                  <a:pt x="35" y="84"/>
                                </a:lnTo>
                                <a:lnTo>
                                  <a:pt x="55" y="84"/>
                                </a:lnTo>
                                <a:lnTo>
                                  <a:pt x="55" y="83"/>
                                </a:lnTo>
                                <a:lnTo>
                                  <a:pt x="68" y="83"/>
                                </a:lnTo>
                                <a:lnTo>
                                  <a:pt x="68" y="52"/>
                                </a:lnTo>
                                <a:close/>
                                <a:moveTo>
                                  <a:pt x="41" y="0"/>
                                </a:moveTo>
                                <a:lnTo>
                                  <a:pt x="32" y="0"/>
                                </a:lnTo>
                                <a:lnTo>
                                  <a:pt x="29" y="0"/>
                                </a:lnTo>
                                <a:lnTo>
                                  <a:pt x="23" y="2"/>
                                </a:lnTo>
                                <a:lnTo>
                                  <a:pt x="20" y="2"/>
                                </a:lnTo>
                                <a:lnTo>
                                  <a:pt x="14" y="4"/>
                                </a:lnTo>
                                <a:lnTo>
                                  <a:pt x="12" y="5"/>
                                </a:lnTo>
                                <a:lnTo>
                                  <a:pt x="8" y="8"/>
                                </a:lnTo>
                                <a:lnTo>
                                  <a:pt x="6" y="9"/>
                                </a:lnTo>
                                <a:lnTo>
                                  <a:pt x="5" y="10"/>
                                </a:lnTo>
                                <a:lnTo>
                                  <a:pt x="4" y="11"/>
                                </a:lnTo>
                                <a:lnTo>
                                  <a:pt x="4" y="13"/>
                                </a:lnTo>
                                <a:lnTo>
                                  <a:pt x="4" y="18"/>
                                </a:lnTo>
                                <a:lnTo>
                                  <a:pt x="4" y="19"/>
                                </a:lnTo>
                                <a:lnTo>
                                  <a:pt x="4" y="20"/>
                                </a:lnTo>
                                <a:lnTo>
                                  <a:pt x="5" y="21"/>
                                </a:lnTo>
                                <a:lnTo>
                                  <a:pt x="5" y="22"/>
                                </a:lnTo>
                                <a:lnTo>
                                  <a:pt x="6" y="22"/>
                                </a:lnTo>
                                <a:lnTo>
                                  <a:pt x="8" y="22"/>
                                </a:lnTo>
                                <a:lnTo>
                                  <a:pt x="9" y="22"/>
                                </a:lnTo>
                                <a:lnTo>
                                  <a:pt x="12" y="20"/>
                                </a:lnTo>
                                <a:lnTo>
                                  <a:pt x="14" y="19"/>
                                </a:lnTo>
                                <a:lnTo>
                                  <a:pt x="18" y="17"/>
                                </a:lnTo>
                                <a:lnTo>
                                  <a:pt x="21" y="16"/>
                                </a:lnTo>
                                <a:lnTo>
                                  <a:pt x="27" y="14"/>
                                </a:lnTo>
                                <a:lnTo>
                                  <a:pt x="30" y="13"/>
                                </a:lnTo>
                                <a:lnTo>
                                  <a:pt x="64" y="13"/>
                                </a:lnTo>
                                <a:lnTo>
                                  <a:pt x="63" y="11"/>
                                </a:lnTo>
                                <a:lnTo>
                                  <a:pt x="58" y="6"/>
                                </a:lnTo>
                                <a:lnTo>
                                  <a:pt x="55" y="4"/>
                                </a:lnTo>
                                <a:lnTo>
                                  <a:pt x="46" y="1"/>
                                </a:lnTo>
                                <a:lnTo>
                                  <a:pt x="41" y="0"/>
                                </a:lnTo>
                                <a:close/>
                                <a:moveTo>
                                  <a:pt x="110" y="73"/>
                                </a:moveTo>
                                <a:lnTo>
                                  <a:pt x="103" y="73"/>
                                </a:lnTo>
                                <a:lnTo>
                                  <a:pt x="100" y="73"/>
                                </a:lnTo>
                                <a:lnTo>
                                  <a:pt x="97" y="76"/>
                                </a:lnTo>
                                <a:lnTo>
                                  <a:pt x="96" y="79"/>
                                </a:lnTo>
                                <a:lnTo>
                                  <a:pt x="96" y="89"/>
                                </a:lnTo>
                                <a:lnTo>
                                  <a:pt x="97" y="92"/>
                                </a:lnTo>
                                <a:lnTo>
                                  <a:pt x="100" y="95"/>
                                </a:lnTo>
                                <a:lnTo>
                                  <a:pt x="102" y="95"/>
                                </a:lnTo>
                                <a:lnTo>
                                  <a:pt x="110" y="95"/>
                                </a:lnTo>
                                <a:lnTo>
                                  <a:pt x="113" y="95"/>
                                </a:lnTo>
                                <a:lnTo>
                                  <a:pt x="115" y="92"/>
                                </a:lnTo>
                                <a:lnTo>
                                  <a:pt x="116" y="89"/>
                                </a:lnTo>
                                <a:lnTo>
                                  <a:pt x="116" y="79"/>
                                </a:lnTo>
                                <a:lnTo>
                                  <a:pt x="116" y="76"/>
                                </a:lnTo>
                                <a:lnTo>
                                  <a:pt x="113" y="73"/>
                                </a:lnTo>
                                <a:lnTo>
                                  <a:pt x="11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35" y="1312"/>
                            <a:ext cx="751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15" y="2654"/>
                            <a:ext cx="15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35" y="1922"/>
                            <a:ext cx="7661" cy="1419"/>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25"/>
                        <wps:cNvSpPr txBox="1">
                          <a:spLocks noChangeArrowheads="1"/>
                        </wps:cNvSpPr>
                        <wps:spPr bwMode="auto">
                          <a:xfrm>
                            <a:off x="3235" y="1935"/>
                            <a:ext cx="7639"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624F" w14:textId="77777777" w:rsidR="00E07883" w:rsidRDefault="00851150">
                              <w:pPr>
                                <w:spacing w:line="195" w:lineRule="exact"/>
                                <w:rPr>
                                  <w:sz w:val="20"/>
                                </w:rPr>
                              </w:pPr>
                              <w:r>
                                <w:rPr>
                                  <w:sz w:val="20"/>
                                </w:rPr>
                                <w:t>Represent a fraction 1/</w:t>
                              </w:r>
                              <w:r>
                                <w:rPr>
                                  <w:i/>
                                  <w:sz w:val="20"/>
                                </w:rPr>
                                <w:t xml:space="preserve">b </w:t>
                              </w:r>
                              <w:r>
                                <w:rPr>
                                  <w:sz w:val="20"/>
                                </w:rPr>
                                <w:t>on a number line diagram by defining the interval from 0 to 1 as the</w:t>
                              </w:r>
                            </w:p>
                            <w:p w14:paraId="0F96509C" w14:textId="77777777" w:rsidR="00E07883" w:rsidRDefault="00851150">
                              <w:pPr>
                                <w:spacing w:line="237" w:lineRule="auto"/>
                                <w:rPr>
                                  <w:sz w:val="20"/>
                                </w:rPr>
                              </w:pPr>
                              <w:r>
                                <w:rPr>
                                  <w:sz w:val="20"/>
                                </w:rPr>
                                <w:t>whole</w:t>
                              </w:r>
                              <w:r>
                                <w:rPr>
                                  <w:spacing w:val="-12"/>
                                  <w:sz w:val="20"/>
                                </w:rPr>
                                <w:t xml:space="preserve"> </w:t>
                              </w:r>
                              <w:r>
                                <w:rPr>
                                  <w:sz w:val="20"/>
                                </w:rPr>
                                <w:t>and</w:t>
                              </w:r>
                              <w:r>
                                <w:rPr>
                                  <w:spacing w:val="-9"/>
                                  <w:sz w:val="20"/>
                                </w:rPr>
                                <w:t xml:space="preserve"> </w:t>
                              </w:r>
                              <w:r>
                                <w:rPr>
                                  <w:sz w:val="20"/>
                                </w:rPr>
                                <w:t>partitioning</w:t>
                              </w:r>
                              <w:r>
                                <w:rPr>
                                  <w:spacing w:val="-10"/>
                                  <w:sz w:val="20"/>
                                </w:rPr>
                                <w:t xml:space="preserve"> </w:t>
                              </w:r>
                              <w:r>
                                <w:rPr>
                                  <w:sz w:val="20"/>
                                </w:rPr>
                                <w:t>it</w:t>
                              </w:r>
                              <w:r>
                                <w:rPr>
                                  <w:spacing w:val="-9"/>
                                  <w:sz w:val="20"/>
                                </w:rPr>
                                <w:t xml:space="preserve"> </w:t>
                              </w:r>
                              <w:r>
                                <w:rPr>
                                  <w:sz w:val="20"/>
                                </w:rPr>
                                <w:t>into</w:t>
                              </w:r>
                              <w:r>
                                <w:rPr>
                                  <w:spacing w:val="-13"/>
                                  <w:sz w:val="20"/>
                                </w:rPr>
                                <w:t xml:space="preserve"> </w:t>
                              </w:r>
                              <w:r>
                                <w:rPr>
                                  <w:i/>
                                  <w:sz w:val="20"/>
                                </w:rPr>
                                <w:t>b</w:t>
                              </w:r>
                              <w:r>
                                <w:rPr>
                                  <w:i/>
                                  <w:spacing w:val="-7"/>
                                  <w:sz w:val="20"/>
                                </w:rPr>
                                <w:t xml:space="preserve"> </w:t>
                              </w:r>
                              <w:r>
                                <w:rPr>
                                  <w:sz w:val="20"/>
                                </w:rPr>
                                <w:t>equal</w:t>
                              </w:r>
                              <w:r>
                                <w:rPr>
                                  <w:spacing w:val="-10"/>
                                  <w:sz w:val="20"/>
                                </w:rPr>
                                <w:t xml:space="preserve"> </w:t>
                              </w:r>
                              <w:r>
                                <w:rPr>
                                  <w:sz w:val="20"/>
                                </w:rPr>
                                <w:t>parts.</w:t>
                              </w:r>
                              <w:r>
                                <w:rPr>
                                  <w:spacing w:val="-10"/>
                                  <w:sz w:val="20"/>
                                </w:rPr>
                                <w:t xml:space="preserve"> </w:t>
                              </w:r>
                              <w:r>
                                <w:rPr>
                                  <w:sz w:val="20"/>
                                </w:rPr>
                                <w:t>Recognize</w:t>
                              </w:r>
                              <w:r>
                                <w:rPr>
                                  <w:spacing w:val="-11"/>
                                  <w:sz w:val="20"/>
                                </w:rPr>
                                <w:t xml:space="preserve"> </w:t>
                              </w:r>
                              <w:r>
                                <w:rPr>
                                  <w:sz w:val="20"/>
                                </w:rPr>
                                <w:t>that</w:t>
                              </w:r>
                              <w:r>
                                <w:rPr>
                                  <w:spacing w:val="-11"/>
                                  <w:sz w:val="20"/>
                                </w:rPr>
                                <w:t xml:space="preserve"> </w:t>
                              </w:r>
                              <w:r>
                                <w:rPr>
                                  <w:sz w:val="20"/>
                                </w:rPr>
                                <w:t>each</w:t>
                              </w:r>
                              <w:r>
                                <w:rPr>
                                  <w:spacing w:val="-9"/>
                                  <w:sz w:val="20"/>
                                </w:rPr>
                                <w:t xml:space="preserve"> </w:t>
                              </w:r>
                              <w:r>
                                <w:rPr>
                                  <w:sz w:val="20"/>
                                </w:rPr>
                                <w:t>part</w:t>
                              </w:r>
                              <w:r>
                                <w:rPr>
                                  <w:spacing w:val="-9"/>
                                  <w:sz w:val="20"/>
                                </w:rPr>
                                <w:t xml:space="preserve"> </w:t>
                              </w:r>
                              <w:r>
                                <w:rPr>
                                  <w:sz w:val="20"/>
                                </w:rPr>
                                <w:t>has</w:t>
                              </w:r>
                              <w:r>
                                <w:rPr>
                                  <w:spacing w:val="-11"/>
                                  <w:sz w:val="20"/>
                                </w:rPr>
                                <w:t xml:space="preserve"> </w:t>
                              </w:r>
                              <w:r>
                                <w:rPr>
                                  <w:sz w:val="20"/>
                                </w:rPr>
                                <w:t>size</w:t>
                              </w:r>
                              <w:r>
                                <w:rPr>
                                  <w:spacing w:val="-12"/>
                                  <w:sz w:val="20"/>
                                </w:rPr>
                                <w:t xml:space="preserve"> </w:t>
                              </w:r>
                              <w:r>
                                <w:rPr>
                                  <w:sz w:val="20"/>
                                </w:rPr>
                                <w:t>1/</w:t>
                              </w:r>
                              <w:r>
                                <w:rPr>
                                  <w:i/>
                                  <w:sz w:val="20"/>
                                </w:rPr>
                                <w:t>b</w:t>
                              </w:r>
                              <w:r>
                                <w:rPr>
                                  <w:i/>
                                  <w:spacing w:val="-7"/>
                                  <w:sz w:val="20"/>
                                </w:rPr>
                                <w:t xml:space="preserve"> </w:t>
                              </w:r>
                              <w:r>
                                <w:rPr>
                                  <w:sz w:val="20"/>
                                </w:rPr>
                                <w:t>and</w:t>
                              </w:r>
                              <w:r>
                                <w:rPr>
                                  <w:spacing w:val="-9"/>
                                  <w:sz w:val="20"/>
                                </w:rPr>
                                <w:t xml:space="preserve"> </w:t>
                              </w:r>
                              <w:r>
                                <w:rPr>
                                  <w:sz w:val="20"/>
                                </w:rPr>
                                <w:t>that</w:t>
                              </w:r>
                              <w:r>
                                <w:rPr>
                                  <w:spacing w:val="-9"/>
                                  <w:sz w:val="20"/>
                                </w:rPr>
                                <w:t xml:space="preserve"> </w:t>
                              </w:r>
                              <w:r>
                                <w:rPr>
                                  <w:sz w:val="20"/>
                                </w:rPr>
                                <w:t>the endpoint</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part</w:t>
                              </w:r>
                              <w:r>
                                <w:rPr>
                                  <w:spacing w:val="-6"/>
                                  <w:sz w:val="20"/>
                                </w:rPr>
                                <w:t xml:space="preserve"> </w:t>
                              </w:r>
                              <w:r>
                                <w:rPr>
                                  <w:sz w:val="20"/>
                                </w:rPr>
                                <w:t>based</w:t>
                              </w:r>
                              <w:r>
                                <w:rPr>
                                  <w:spacing w:val="-6"/>
                                  <w:sz w:val="20"/>
                                </w:rPr>
                                <w:t xml:space="preserve"> </w:t>
                              </w:r>
                              <w:r>
                                <w:rPr>
                                  <w:sz w:val="20"/>
                                </w:rPr>
                                <w:t>at</w:t>
                              </w:r>
                              <w:r>
                                <w:rPr>
                                  <w:spacing w:val="-9"/>
                                  <w:sz w:val="20"/>
                                </w:rPr>
                                <w:t xml:space="preserve"> </w:t>
                              </w:r>
                              <w:r>
                                <w:rPr>
                                  <w:sz w:val="20"/>
                                </w:rPr>
                                <w:t>0</w:t>
                              </w:r>
                              <w:r>
                                <w:rPr>
                                  <w:spacing w:val="-7"/>
                                  <w:sz w:val="20"/>
                                </w:rPr>
                                <w:t xml:space="preserve"> </w:t>
                              </w:r>
                              <w:r>
                                <w:rPr>
                                  <w:sz w:val="20"/>
                                </w:rPr>
                                <w:t>locates</w:t>
                              </w:r>
                              <w:r>
                                <w:rPr>
                                  <w:spacing w:val="-8"/>
                                  <w:sz w:val="20"/>
                                </w:rPr>
                                <w:t xml:space="preserve"> </w:t>
                              </w:r>
                              <w:r>
                                <w:rPr>
                                  <w:sz w:val="20"/>
                                </w:rPr>
                                <w:t>the</w:t>
                              </w:r>
                              <w:r>
                                <w:rPr>
                                  <w:spacing w:val="-8"/>
                                  <w:sz w:val="20"/>
                                </w:rPr>
                                <w:t xml:space="preserve"> </w:t>
                              </w:r>
                              <w:r>
                                <w:rPr>
                                  <w:sz w:val="20"/>
                                </w:rPr>
                                <w:t>number</w:t>
                              </w:r>
                              <w:r>
                                <w:rPr>
                                  <w:spacing w:val="-6"/>
                                  <w:sz w:val="20"/>
                                </w:rPr>
                                <w:t xml:space="preserve"> </w:t>
                              </w:r>
                              <w:r>
                                <w:rPr>
                                  <w:sz w:val="20"/>
                                </w:rPr>
                                <w:t>1/</w:t>
                              </w:r>
                              <w:r>
                                <w:rPr>
                                  <w:i/>
                                  <w:sz w:val="20"/>
                                </w:rPr>
                                <w:t>b</w:t>
                              </w:r>
                              <w:r>
                                <w:rPr>
                                  <w:i/>
                                  <w:spacing w:val="-4"/>
                                  <w:sz w:val="20"/>
                                </w:rPr>
                                <w:t xml:space="preserve"> </w:t>
                              </w:r>
                              <w:r>
                                <w:rPr>
                                  <w:sz w:val="20"/>
                                </w:rPr>
                                <w:t>on</w:t>
                              </w:r>
                              <w:r>
                                <w:rPr>
                                  <w:spacing w:val="-4"/>
                                  <w:sz w:val="20"/>
                                </w:rPr>
                                <w:t xml:space="preserve"> </w:t>
                              </w:r>
                              <w:r>
                                <w:rPr>
                                  <w:sz w:val="20"/>
                                </w:rPr>
                                <w:t>the</w:t>
                              </w:r>
                              <w:r>
                                <w:rPr>
                                  <w:spacing w:val="-8"/>
                                  <w:sz w:val="20"/>
                                </w:rPr>
                                <w:t xml:space="preserve"> </w:t>
                              </w:r>
                              <w:r>
                                <w:rPr>
                                  <w:sz w:val="20"/>
                                </w:rPr>
                                <w:t>number</w:t>
                              </w:r>
                              <w:r>
                                <w:rPr>
                                  <w:spacing w:val="-6"/>
                                  <w:sz w:val="20"/>
                                </w:rPr>
                                <w:t xml:space="preserve"> </w:t>
                              </w:r>
                              <w:r>
                                <w:rPr>
                                  <w:sz w:val="20"/>
                                </w:rPr>
                                <w:t>line.</w:t>
                              </w:r>
                            </w:p>
                            <w:p w14:paraId="149F3755" w14:textId="77777777" w:rsidR="00E07883" w:rsidRDefault="00851150">
                              <w:pPr>
                                <w:rPr>
                                  <w:sz w:val="20"/>
                                </w:rPr>
                              </w:pPr>
                              <w:r>
                                <w:rPr>
                                  <w:sz w:val="20"/>
                                </w:rPr>
                                <w:t>Represent</w:t>
                              </w:r>
                              <w:r>
                                <w:rPr>
                                  <w:spacing w:val="-10"/>
                                  <w:sz w:val="20"/>
                                </w:rPr>
                                <w:t xml:space="preserve"> </w:t>
                              </w:r>
                              <w:r>
                                <w:rPr>
                                  <w:sz w:val="20"/>
                                </w:rPr>
                                <w:t>the</w:t>
                              </w:r>
                              <w:r>
                                <w:rPr>
                                  <w:spacing w:val="-11"/>
                                  <w:sz w:val="20"/>
                                </w:rPr>
                                <w:t xml:space="preserve"> </w:t>
                              </w:r>
                              <w:r>
                                <w:rPr>
                                  <w:sz w:val="20"/>
                                </w:rPr>
                                <w:t>fraction</w:t>
                              </w:r>
                              <w:r>
                                <w:rPr>
                                  <w:spacing w:val="-9"/>
                                  <w:sz w:val="20"/>
                                </w:rPr>
                                <w:t xml:space="preserve"> </w:t>
                              </w:r>
                              <w:r>
                                <w:rPr>
                                  <w:i/>
                                  <w:sz w:val="20"/>
                                </w:rPr>
                                <w:t>a/b</w:t>
                              </w:r>
                              <w:r>
                                <w:rPr>
                                  <w:i/>
                                  <w:spacing w:val="-7"/>
                                  <w:sz w:val="20"/>
                                </w:rPr>
                                <w:t xml:space="preserve"> </w:t>
                              </w:r>
                              <w:r>
                                <w:rPr>
                                  <w:sz w:val="20"/>
                                </w:rPr>
                                <w:t>on</w:t>
                              </w:r>
                              <w:r>
                                <w:rPr>
                                  <w:spacing w:val="-9"/>
                                  <w:sz w:val="20"/>
                                </w:rPr>
                                <w:t xml:space="preserve"> </w:t>
                              </w:r>
                              <w:r>
                                <w:rPr>
                                  <w:sz w:val="20"/>
                                </w:rPr>
                                <w:t>a</w:t>
                              </w:r>
                              <w:r>
                                <w:rPr>
                                  <w:spacing w:val="-7"/>
                                  <w:sz w:val="20"/>
                                </w:rPr>
                                <w:t xml:space="preserve"> </w:t>
                              </w:r>
                              <w:r>
                                <w:rPr>
                                  <w:sz w:val="20"/>
                                </w:rPr>
                                <w:t>number</w:t>
                              </w:r>
                              <w:r>
                                <w:rPr>
                                  <w:spacing w:val="-9"/>
                                  <w:sz w:val="20"/>
                                </w:rPr>
                                <w:t xml:space="preserve"> </w:t>
                              </w:r>
                              <w:r>
                                <w:rPr>
                                  <w:sz w:val="20"/>
                                </w:rPr>
                                <w:t>line</w:t>
                              </w:r>
                              <w:r>
                                <w:rPr>
                                  <w:spacing w:val="-11"/>
                                  <w:sz w:val="20"/>
                                </w:rPr>
                                <w:t xml:space="preserve"> </w:t>
                              </w:r>
                              <w:r>
                                <w:rPr>
                                  <w:sz w:val="20"/>
                                </w:rPr>
                                <w:t>by</w:t>
                              </w:r>
                              <w:r>
                                <w:rPr>
                                  <w:spacing w:val="-9"/>
                                  <w:sz w:val="20"/>
                                </w:rPr>
                                <w:t xml:space="preserve"> </w:t>
                              </w:r>
                              <w:r>
                                <w:rPr>
                                  <w:sz w:val="20"/>
                                </w:rPr>
                                <w:t>marking</w:t>
                              </w:r>
                              <w:r>
                                <w:rPr>
                                  <w:spacing w:val="-10"/>
                                  <w:sz w:val="20"/>
                                </w:rPr>
                                <w:t xml:space="preserve"> </w:t>
                              </w:r>
                              <w:r>
                                <w:rPr>
                                  <w:sz w:val="20"/>
                                </w:rPr>
                                <w:t>off</w:t>
                              </w:r>
                              <w:r>
                                <w:rPr>
                                  <w:spacing w:val="-11"/>
                                  <w:sz w:val="20"/>
                                </w:rPr>
                                <w:t xml:space="preserve"> </w:t>
                              </w:r>
                              <w:r>
                                <w:rPr>
                                  <w:sz w:val="20"/>
                                </w:rPr>
                                <w:t>a</w:t>
                              </w:r>
                              <w:r>
                                <w:rPr>
                                  <w:spacing w:val="-9"/>
                                  <w:sz w:val="20"/>
                                </w:rPr>
                                <w:t xml:space="preserve"> </w:t>
                              </w:r>
                              <w:r>
                                <w:rPr>
                                  <w:sz w:val="20"/>
                                </w:rPr>
                                <w:t>lengths</w:t>
                              </w:r>
                              <w:r>
                                <w:rPr>
                                  <w:spacing w:val="-11"/>
                                  <w:sz w:val="20"/>
                                </w:rPr>
                                <w:t xml:space="preserve"> </w:t>
                              </w:r>
                              <w:r>
                                <w:rPr>
                                  <w:sz w:val="20"/>
                                </w:rPr>
                                <w:t>1/</w:t>
                              </w:r>
                              <w:r>
                                <w:rPr>
                                  <w:i/>
                                  <w:sz w:val="20"/>
                                </w:rPr>
                                <w:t>b</w:t>
                              </w:r>
                              <w:r>
                                <w:rPr>
                                  <w:i/>
                                  <w:spacing w:val="-7"/>
                                  <w:sz w:val="20"/>
                                </w:rPr>
                                <w:t xml:space="preserve"> </w:t>
                              </w:r>
                              <w:r>
                                <w:rPr>
                                  <w:sz w:val="20"/>
                                </w:rPr>
                                <w:t>from</w:t>
                              </w:r>
                              <w:r>
                                <w:rPr>
                                  <w:spacing w:val="-10"/>
                                  <w:sz w:val="20"/>
                                </w:rPr>
                                <w:t xml:space="preserve"> </w:t>
                              </w:r>
                              <w:r>
                                <w:rPr>
                                  <w:sz w:val="20"/>
                                </w:rPr>
                                <w:t>0.</w:t>
                              </w:r>
                              <w:r>
                                <w:rPr>
                                  <w:spacing w:val="-10"/>
                                  <w:sz w:val="20"/>
                                </w:rPr>
                                <w:t xml:space="preserve"> </w:t>
                              </w:r>
                              <w:r>
                                <w:rPr>
                                  <w:sz w:val="20"/>
                                </w:rPr>
                                <w:t>Recognize</w:t>
                              </w:r>
                              <w:r>
                                <w:rPr>
                                  <w:spacing w:val="-9"/>
                                  <w:sz w:val="20"/>
                                </w:rPr>
                                <w:t xml:space="preserve"> </w:t>
                              </w:r>
                              <w:r>
                                <w:rPr>
                                  <w:sz w:val="20"/>
                                </w:rPr>
                                <w:t>the resulting</w:t>
                              </w:r>
                              <w:r>
                                <w:rPr>
                                  <w:spacing w:val="-9"/>
                                  <w:sz w:val="20"/>
                                </w:rPr>
                                <w:t xml:space="preserve"> </w:t>
                              </w:r>
                              <w:r>
                                <w:rPr>
                                  <w:sz w:val="20"/>
                                </w:rPr>
                                <w:t>interval</w:t>
                              </w:r>
                              <w:r>
                                <w:rPr>
                                  <w:spacing w:val="-9"/>
                                  <w:sz w:val="20"/>
                                </w:rPr>
                                <w:t xml:space="preserve"> </w:t>
                              </w:r>
                              <w:r>
                                <w:rPr>
                                  <w:sz w:val="20"/>
                                </w:rPr>
                                <w:t>has</w:t>
                              </w:r>
                              <w:r>
                                <w:rPr>
                                  <w:spacing w:val="-9"/>
                                  <w:sz w:val="20"/>
                                </w:rPr>
                                <w:t xml:space="preserve"> </w:t>
                              </w:r>
                              <w:r>
                                <w:rPr>
                                  <w:sz w:val="20"/>
                                </w:rPr>
                                <w:t>size</w:t>
                              </w:r>
                              <w:r>
                                <w:rPr>
                                  <w:spacing w:val="-9"/>
                                  <w:sz w:val="20"/>
                                </w:rPr>
                                <w:t xml:space="preserve"> </w:t>
                              </w:r>
                              <w:r>
                                <w:rPr>
                                  <w:i/>
                                  <w:sz w:val="20"/>
                                </w:rPr>
                                <w:t>a/b</w:t>
                              </w:r>
                              <w:r>
                                <w:rPr>
                                  <w:i/>
                                  <w:spacing w:val="-9"/>
                                  <w:sz w:val="20"/>
                                </w:rPr>
                                <w:t xml:space="preserve"> </w:t>
                              </w:r>
                              <w:r>
                                <w:rPr>
                                  <w:sz w:val="20"/>
                                </w:rPr>
                                <w:t>and</w:t>
                              </w:r>
                              <w:r>
                                <w:rPr>
                                  <w:spacing w:val="-8"/>
                                  <w:sz w:val="20"/>
                                </w:rPr>
                                <w:t xml:space="preserve"> </w:t>
                              </w:r>
                              <w:r>
                                <w:rPr>
                                  <w:sz w:val="20"/>
                                </w:rPr>
                                <w:t>that</w:t>
                              </w:r>
                              <w:r>
                                <w:rPr>
                                  <w:spacing w:val="-8"/>
                                  <w:sz w:val="20"/>
                                </w:rPr>
                                <w:t xml:space="preserve"> </w:t>
                              </w:r>
                              <w:r>
                                <w:rPr>
                                  <w:sz w:val="20"/>
                                </w:rPr>
                                <w:t>its</w:t>
                              </w:r>
                              <w:r>
                                <w:rPr>
                                  <w:spacing w:val="-9"/>
                                  <w:sz w:val="20"/>
                                </w:rPr>
                                <w:t xml:space="preserve"> </w:t>
                              </w:r>
                              <w:r>
                                <w:rPr>
                                  <w:sz w:val="20"/>
                                </w:rPr>
                                <w:t>endpoint</w:t>
                              </w:r>
                              <w:r>
                                <w:rPr>
                                  <w:spacing w:val="-12"/>
                                  <w:sz w:val="20"/>
                                </w:rPr>
                                <w:t xml:space="preserve"> </w:t>
                              </w:r>
                              <w:r>
                                <w:rPr>
                                  <w:sz w:val="20"/>
                                </w:rPr>
                                <w:t>locates</w:t>
                              </w:r>
                              <w:r>
                                <w:rPr>
                                  <w:spacing w:val="-9"/>
                                  <w:sz w:val="20"/>
                                </w:rPr>
                                <w:t xml:space="preserve"> </w:t>
                              </w:r>
                              <w:r>
                                <w:rPr>
                                  <w:sz w:val="20"/>
                                </w:rPr>
                                <w:t>the</w:t>
                              </w:r>
                              <w:r>
                                <w:rPr>
                                  <w:spacing w:val="-9"/>
                                  <w:sz w:val="20"/>
                                </w:rPr>
                                <w:t xml:space="preserve"> </w:t>
                              </w:r>
                              <w:r>
                                <w:rPr>
                                  <w:sz w:val="20"/>
                                </w:rPr>
                                <w:t>number</w:t>
                              </w:r>
                              <w:r>
                                <w:rPr>
                                  <w:spacing w:val="-10"/>
                                  <w:sz w:val="20"/>
                                </w:rPr>
                                <w:t xml:space="preserve"> </w:t>
                              </w:r>
                              <w:r>
                                <w:rPr>
                                  <w:i/>
                                  <w:sz w:val="20"/>
                                </w:rPr>
                                <w:t>a/b</w:t>
                              </w:r>
                              <w:r>
                                <w:rPr>
                                  <w:i/>
                                  <w:spacing w:val="-6"/>
                                  <w:sz w:val="20"/>
                                </w:rPr>
                                <w:t xml:space="preserve"> </w:t>
                              </w:r>
                              <w:r>
                                <w:rPr>
                                  <w:sz w:val="20"/>
                                </w:rPr>
                                <w:t>on</w:t>
                              </w:r>
                              <w:r>
                                <w:rPr>
                                  <w:spacing w:val="-8"/>
                                  <w:sz w:val="20"/>
                                </w:rPr>
                                <w:t xml:space="preserve"> </w:t>
                              </w:r>
                              <w:r>
                                <w:rPr>
                                  <w:sz w:val="20"/>
                                </w:rPr>
                                <w:t>the</w:t>
                              </w:r>
                              <w:r>
                                <w:rPr>
                                  <w:spacing w:val="-11"/>
                                  <w:sz w:val="20"/>
                                </w:rPr>
                                <w:t xml:space="preserve"> </w:t>
                              </w:r>
                              <w:r>
                                <w:rPr>
                                  <w:sz w:val="20"/>
                                </w:rPr>
                                <w:t>number</w:t>
                              </w:r>
                            </w:p>
                            <w:p w14:paraId="3B1A765F" w14:textId="77777777" w:rsidR="00E07883" w:rsidRDefault="00851150">
                              <w:pPr>
                                <w:spacing w:line="240" w:lineRule="exact"/>
                                <w:rPr>
                                  <w:sz w:val="20"/>
                                </w:rPr>
                              </w:pPr>
                              <w:r>
                                <w:rPr>
                                  <w:sz w:val="20"/>
                                </w:rPr>
                                <w:t>line.</w:t>
                              </w:r>
                            </w:p>
                          </w:txbxContent>
                        </wps:txbx>
                        <wps:bodyPr rot="0" vert="horz" wrap="square" lIns="0" tIns="0" rIns="0" bIns="0" anchor="t" anchorCtr="0" upright="1">
                          <a:noAutofit/>
                        </wps:bodyPr>
                      </wps:wsp>
                      <wps:wsp>
                        <wps:cNvPr id="28" name="Text Box 24"/>
                        <wps:cNvSpPr txBox="1">
                          <a:spLocks noChangeArrowheads="1"/>
                        </wps:cNvSpPr>
                        <wps:spPr bwMode="auto">
                          <a:xfrm>
                            <a:off x="2515" y="2663"/>
                            <a:ext cx="1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D43F" w14:textId="77777777" w:rsidR="00E07883" w:rsidRDefault="00851150">
                              <w:pPr>
                                <w:spacing w:line="199" w:lineRule="exact"/>
                                <w:rPr>
                                  <w:sz w:val="20"/>
                                </w:rPr>
                              </w:pPr>
                              <w:r>
                                <w:rPr>
                                  <w:sz w:val="20"/>
                                </w:rPr>
                                <w:t>b.</w:t>
                              </w:r>
                            </w:p>
                          </w:txbxContent>
                        </wps:txbx>
                        <wps:bodyPr rot="0" vert="horz" wrap="square" lIns="0" tIns="0" rIns="0" bIns="0" anchor="t" anchorCtr="0" upright="1">
                          <a:noAutofit/>
                        </wps:bodyPr>
                      </wps:wsp>
                      <wps:wsp>
                        <wps:cNvPr id="29" name="Text Box 23"/>
                        <wps:cNvSpPr txBox="1">
                          <a:spLocks noChangeArrowheads="1"/>
                        </wps:cNvSpPr>
                        <wps:spPr bwMode="auto">
                          <a:xfrm>
                            <a:off x="3235" y="1321"/>
                            <a:ext cx="74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47D8" w14:textId="77777777" w:rsidR="00E07883" w:rsidRDefault="00851150">
                              <w:pPr>
                                <w:spacing w:line="199" w:lineRule="exact"/>
                                <w:rPr>
                                  <w:sz w:val="20"/>
                                </w:rPr>
                              </w:pPr>
                              <w:r>
                                <w:rPr>
                                  <w:sz w:val="20"/>
                                  <w:u w:val="double"/>
                                </w:rPr>
                                <w:t>Understand</w:t>
                              </w:r>
                              <w:r>
                                <w:rPr>
                                  <w:spacing w:val="-9"/>
                                  <w:sz w:val="20"/>
                                  <w:u w:val="double"/>
                                </w:rPr>
                                <w:t xml:space="preserve"> </w:t>
                              </w:r>
                              <w:r>
                                <w:rPr>
                                  <w:sz w:val="20"/>
                                  <w:u w:val="double"/>
                                </w:rPr>
                                <w:t>a</w:t>
                              </w:r>
                              <w:r>
                                <w:rPr>
                                  <w:spacing w:val="-9"/>
                                  <w:sz w:val="20"/>
                                  <w:u w:val="double"/>
                                </w:rPr>
                                <w:t xml:space="preserve"> </w:t>
                              </w:r>
                              <w:r>
                                <w:rPr>
                                  <w:sz w:val="20"/>
                                  <w:u w:val="double"/>
                                </w:rPr>
                                <w:t>fraction</w:t>
                              </w:r>
                              <w:r>
                                <w:rPr>
                                  <w:spacing w:val="-9"/>
                                  <w:sz w:val="20"/>
                                  <w:u w:val="double"/>
                                </w:rPr>
                                <w:t xml:space="preserve"> </w:t>
                              </w:r>
                              <w:r>
                                <w:rPr>
                                  <w:sz w:val="20"/>
                                  <w:u w:val="single"/>
                                </w:rPr>
                                <w:t>a</w:t>
                              </w:r>
                              <w:r>
                                <w:rPr>
                                  <w:sz w:val="20"/>
                                </w:rPr>
                                <w:t>s</w:t>
                              </w:r>
                              <w:r>
                                <w:rPr>
                                  <w:spacing w:val="-13"/>
                                  <w:sz w:val="20"/>
                                </w:rPr>
                                <w:t xml:space="preserve"> </w:t>
                              </w:r>
                              <w:r>
                                <w:rPr>
                                  <w:sz w:val="20"/>
                                </w:rPr>
                                <w:t>a</w:t>
                              </w:r>
                              <w:r>
                                <w:rPr>
                                  <w:spacing w:val="-9"/>
                                  <w:sz w:val="20"/>
                                </w:rPr>
                                <w:t xml:space="preserve"> </w:t>
                              </w:r>
                              <w:r>
                                <w:rPr>
                                  <w:sz w:val="20"/>
                                </w:rPr>
                                <w:t>numb</w:t>
                              </w:r>
                              <w:r>
                                <w:rPr>
                                  <w:sz w:val="20"/>
                                  <w:u w:val="single"/>
                                </w:rPr>
                                <w:t>e</w:t>
                              </w:r>
                              <w:r>
                                <w:rPr>
                                  <w:sz w:val="20"/>
                                </w:rPr>
                                <w:t>r</w:t>
                              </w:r>
                              <w:r>
                                <w:rPr>
                                  <w:spacing w:val="-10"/>
                                  <w:sz w:val="20"/>
                                </w:rPr>
                                <w:t xml:space="preserve"> </w:t>
                              </w:r>
                              <w:r>
                                <w:rPr>
                                  <w:sz w:val="20"/>
                                  <w:u w:val="single"/>
                                </w:rPr>
                                <w:t>o</w:t>
                              </w:r>
                              <w:r>
                                <w:rPr>
                                  <w:sz w:val="20"/>
                                </w:rPr>
                                <w:t>n</w:t>
                              </w:r>
                              <w:r>
                                <w:rPr>
                                  <w:spacing w:val="-9"/>
                                  <w:sz w:val="20"/>
                                </w:rPr>
                                <w:t xml:space="preserve"> </w:t>
                              </w:r>
                              <w:r>
                                <w:rPr>
                                  <w:sz w:val="20"/>
                                </w:rPr>
                                <w:t>the</w:t>
                              </w:r>
                              <w:r>
                                <w:rPr>
                                  <w:spacing w:val="-15"/>
                                  <w:sz w:val="20"/>
                                </w:rPr>
                                <w:t xml:space="preserve"> </w:t>
                              </w:r>
                              <w:r>
                                <w:rPr>
                                  <w:sz w:val="20"/>
                                </w:rPr>
                                <w:t>number</w:t>
                              </w:r>
                              <w:r>
                                <w:rPr>
                                  <w:spacing w:val="-12"/>
                                  <w:sz w:val="20"/>
                                </w:rPr>
                                <w:t xml:space="preserve"> </w:t>
                              </w:r>
                              <w:r>
                                <w:rPr>
                                  <w:sz w:val="20"/>
                                </w:rPr>
                                <w:t>line;</w:t>
                              </w:r>
                              <w:r>
                                <w:rPr>
                                  <w:spacing w:val="-10"/>
                                  <w:sz w:val="20"/>
                                </w:rPr>
                                <w:t xml:space="preserve"> </w:t>
                              </w:r>
                              <w:r>
                                <w:rPr>
                                  <w:sz w:val="20"/>
                                </w:rPr>
                                <w:t>represent</w:t>
                              </w:r>
                              <w:r>
                                <w:rPr>
                                  <w:spacing w:val="-10"/>
                                  <w:sz w:val="20"/>
                                </w:rPr>
                                <w:t xml:space="preserve"> </w:t>
                              </w:r>
                              <w:r>
                                <w:rPr>
                                  <w:sz w:val="20"/>
                                </w:rPr>
                                <w:t>fractions</w:t>
                              </w:r>
                              <w:r>
                                <w:rPr>
                                  <w:spacing w:val="-13"/>
                                  <w:sz w:val="20"/>
                                </w:rPr>
                                <w:t xml:space="preserve"> </w:t>
                              </w:r>
                              <w:r>
                                <w:rPr>
                                  <w:sz w:val="20"/>
                                  <w:u w:val="single"/>
                                </w:rPr>
                                <w:t>o</w:t>
                              </w:r>
                              <w:r>
                                <w:rPr>
                                  <w:sz w:val="20"/>
                                </w:rPr>
                                <w:t>n</w:t>
                              </w:r>
                              <w:r>
                                <w:rPr>
                                  <w:spacing w:val="-9"/>
                                  <w:sz w:val="20"/>
                                </w:rPr>
                                <w:t xml:space="preserve"> </w:t>
                              </w:r>
                              <w:r>
                                <w:rPr>
                                  <w:sz w:val="20"/>
                                </w:rPr>
                                <w:t>a</w:t>
                              </w:r>
                              <w:r>
                                <w:rPr>
                                  <w:spacing w:val="-9"/>
                                  <w:sz w:val="20"/>
                                </w:rPr>
                                <w:t xml:space="preserve"> </w:t>
                              </w:r>
                              <w:r>
                                <w:rPr>
                                  <w:sz w:val="20"/>
                                </w:rPr>
                                <w:t>number</w:t>
                              </w:r>
                              <w:r>
                                <w:rPr>
                                  <w:spacing w:val="-9"/>
                                  <w:sz w:val="20"/>
                                </w:rPr>
                                <w:t xml:space="preserve"> </w:t>
                              </w:r>
                              <w:r>
                                <w:rPr>
                                  <w:sz w:val="20"/>
                                </w:rPr>
                                <w:t>line</w:t>
                              </w:r>
                            </w:p>
                          </w:txbxContent>
                        </wps:txbx>
                        <wps:bodyPr rot="0" vert="horz" wrap="square" lIns="0" tIns="0" rIns="0" bIns="0" anchor="t" anchorCtr="0" upright="1">
                          <a:noAutofit/>
                        </wps:bodyPr>
                      </wps:wsp>
                      <wps:wsp>
                        <wps:cNvPr id="30" name="Text Box 22"/>
                        <wps:cNvSpPr txBox="1">
                          <a:spLocks noChangeArrowheads="1"/>
                        </wps:cNvSpPr>
                        <wps:spPr bwMode="auto">
                          <a:xfrm>
                            <a:off x="1795" y="1323"/>
                            <a:ext cx="92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E7E4" w14:textId="77777777" w:rsidR="00E07883" w:rsidRDefault="00851150">
                              <w:pPr>
                                <w:spacing w:line="196" w:lineRule="exact"/>
                                <w:rPr>
                                  <w:sz w:val="20"/>
                                </w:rPr>
                              </w:pPr>
                              <w:r>
                                <w:rPr>
                                  <w:sz w:val="20"/>
                                </w:rPr>
                                <w:t>(</w:t>
                              </w:r>
                              <w:r>
                                <w:rPr>
                                  <w:b/>
                                  <w:sz w:val="20"/>
                                </w:rPr>
                                <w:t>M</w:t>
                              </w:r>
                              <w:r>
                                <w:rPr>
                                  <w:sz w:val="20"/>
                                </w:rPr>
                                <w:t>) 3.NF.2:</w:t>
                              </w:r>
                            </w:p>
                            <w:p w14:paraId="33F0EBFF" w14:textId="77777777" w:rsidR="00E07883" w:rsidRDefault="00851150">
                              <w:pPr>
                                <w:spacing w:line="233" w:lineRule="exact"/>
                                <w:rPr>
                                  <w:sz w:val="20"/>
                                </w:rPr>
                              </w:pPr>
                              <w:r>
                                <w:rPr>
                                  <w:sz w:val="20"/>
                                  <w:u w:val="double"/>
                                </w:rPr>
                                <w:t>diagram.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F675A" id="Group 21" o:spid="_x0000_s1026" style="position:absolute;left:0;text-align:left;margin-left:54pt;margin-top:58.45pt;width:496pt;height:118.75pt;z-index:251653632;mso-wrap-distance-left:0;mso-wrap-distance-right:0;mso-position-horizontal-relative:page" coordorigin="1080,1169" coordsize="9920,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Gn4vxIAAIBvAAAOAAAAZHJzL2Uyb0RvYy54bWzsXW1v47gR/l6g/0Hw&#10;xxa5iLQkW8FmD3vJ7uGAa7voqT/AsZ3EqG25trPJ9tD/3mf4IlMUR+K+NOjtZYGsnXhEDmc4D+cZ&#10;SvSr75826+TDcn9Y1dvLkfguHSXL7bxerLZ3l6N/VO/OpqPkcJxtF7N1vV1ejj4uD6PvX//xD68e&#10;dxdLWd/X68Vyn6CR7eHicXc5uj8edxfn54f5/XIzO3xX75ZbfHhb7zezI37d350v9rNHtL5Zn8s0&#10;Lc4f6/1it6/ny8MBf73WH45eq/Zvb5fz499ubw/LY7K+HEG3o/p/r/6/of/PX7+aXdztZ7v71dyo&#10;MfsMLTaz1RadNk1dz46z5GG/6jS1Wc339aG+PX43rzfn9e3tar5UY8BoROqN5sd9/bBTY7m7eLzb&#10;NWaCaT07fXaz879+eL9PVovLkYR5trMNfKS6TaQg4zzu7i4g8+N+98vu/V6PEG9/ruf/PODjc/9z&#10;+v1OCyc3j3+pF2hv9nCslXGebvcbagLDTp6UDz42Plg+HZM5/ljIsoRjR8kcn4k8nQqZay/N7+FK&#10;uk6kU3xOH4uitJ+9NdfT1fpiOZ6oK89nF7pjpaxRjkaGGXc4GfXwZUb95X62WypfHchg1qjCGvXv&#10;mIqz7d16mYyNYZWctepBmzTZ1lf3EFu+2e/rx/vlbAG1lDyUdy6gXw5wyKCNRVpaW02Mrayly9Ka&#10;WY7ztqVmF7v94fjjst4k9OZytIf2yoWzDz8fjuT4kwh5dFu/W63XKpjW2+QROssJWqePDvV6taBP&#10;1S/7u5ur9T75MKN4VP/IgWitJbZZHYEK69XmcjRthGYXZI+324Xq5jhbrfV7XLzeUuMYGJQz73T0&#10;/Vqm5dvp22l2lsni7VmWXl+fvXl3lZ0V78Qkvx5fX11di/+QniK7uF8tFsstqWqRQGRxk8Jgko7h&#10;BgtaQzq4I3+n/nVHft5WQxkGo7KvanRqIpDv9RS+qRcfMQ/2tYY2QDHe3Nf7f4+SR8Da5ejwr4fZ&#10;fjlK1j9tMZdKkWWYEEf1S5ZPKFj27ic37iez7RxNXY6Oo0S/vTpq7HzY7Vd39+hJKB9v6zeI8duV&#10;mhk0N7VW0NtE2etXu9X8Aj/GsnjXseww1uOq4wONRa8Xm6g2NrP9Px92Z4Db3ey4ulmtV8ePaumA&#10;5qTU9sP71ZysSb84kStt5OJj6jUZq9XCSulrEAWruQLDU+QedggWsszpT51gbrdyTr+29LhZr3Y2&#10;Zui9GTGM7wF/wGh6Ubmu5w+b5faoV8n9co3B19vD/Wp3gMcvlpub5QJx/dNCezAUO3L6Jk1L+cPZ&#10;VZ5eIXYmb8/elNnkbJK+nWRpNhVX4srGzsNhCTPM1te71ZcHj4EHEx+dAJhdkEk0nMwJVxUgHI77&#10;5XF+T3++RQibvxOy2A+UmU+WJaPHYeikzPV6MxZSrzfQSa1WpZjoxWaaKnRFd3aR+3wEDfniG8Qx&#10;a3+gBL3Fz3MtymMb2oRaauFOpHJfa43FzHHznM9ZfWU+NjOnnGTtmSPszCknZp7biTN/0EsvzWS7&#10;3CKxXJi17W5h0rQK0H27WSNd/fNZkiYyn4zx37jQ/ZzEAERa7E/nSZUmjwl1rULmJAOwc5oS5XSS&#10;iEblkxgM1zSlhO4TrT7pZ9XKrJBRayqCasEwTVtVFlarsDKqKfRYBtVCDDZNKaGQWiAizhBlPi2C&#10;apVWjKw1Dasl2pYXZZkF9RKu6ZVUSDFgiqfZNKiZcK1fCcno5pk/TUVYN9f+SLhFEtSt7QFYrQzr&#10;5rqgEgWjm+eDVORh3VwngBflQd0odWl5tMiDuoHInKZHJbkI8LzA6SZdL/C6eV7IcwrQbmyC27i6&#10;MWEgPS+kIhwH0vUCdCvDdvO8kGeMbq4XKsnEArKilhdSyUCH6wVJUqH5Nva8AJMF7TZ2vVCNmVgY&#10;e15Ix9PgfCOQbgBEklRQN88LrG6uFyoMIIi4Y88LaS7DurlekCQV0o1y+lYsZGHQzVwvVHB8ULfM&#10;80JahDEkc70gSSqom+eFPAtjSOZ6ocqYWMg8L6RFeL5lrhegW3i+ZZ4X8iIcC5nrhSpjYiH3vJBO&#10;0qBPc9cLkqRCdss9L+STLBgLueuFChMk6NPc80JahDEElQA3FiAV1M3zQo6EIYRvueuFKmdiIfe8&#10;wM233PUCO98Kzwt5IYO6Fa4XKjg+aLfC80KahzGkcL2AOA1jSOF5Ic/DOVvheqEqmFgoPC+keThO&#10;C9cL0C0cp4XnhRxyIZ+i5naaIVXBxMLE80IKsAmllBPXC5KkQvNt4nkhz8OxMHG9UE2YWEAu3kLL&#10;dBzO31A/PI0U60IW1s3zQp6H8W3ieqGaMLEw8byQynCcoprn6gapkN2oUNpaF+CukE+nrheqKRML&#10;U88L3Fo/db3ArvVTzwtFGvbp1PVCNWViYep5IZVFcL5NXS9AtyJsN88LRRqO06nrhWrKxAKVYB0v&#10;gAmE16zS9YKSCvm09LxQpOE1q3S9UJVMLJRtL7DUj0ogTY7Ecr/S80JehjEErPHUWlUysVB6Xkhz&#10;xm6uF4Bv4bVeULnbcYPklBOp64cK14WXBpF6nuByEZG6rmCTEZG2fQEFw7NOpK4zoCATEyL13MEt&#10;+iJ1/QEFw2iCjRffguH0HLsOVpBoNK5jLOgxadVzaJUQLSrNK+hzaS42hEemWTYtPJewFhSuS3oU&#10;9DzCAYsqDzXxVmGni7Og55IUCB+2oOsSKBhOUITPqjlUFm1ajesYBWVskHjMmsnYhfQ8wivoegT1&#10;Ei5IOuyaWTmwpeVManbpENLzCFszQc3RAUFcx1iwQ7EzpmyCncVTg8ilwnUT0SHZTIVOtFk2ruMU&#10;9FzCcVnhEW2GzArUSdpAPQmvImLseqTCdZyCnku4JF6MXZewWbzo0G1mmRNtvo3rGAU7jJtZ6YRH&#10;ubmlLvM8wgZJm3Rjc5BT0HMJl14Jj3cz+ZXoEu9wYirazBvXMQp63JsgMIyDLfKtxEJJluiwbyar&#10;F236jes4BdsuQc/hBFW0GLgSCyvoeYQrMYo2BxccCRceC0fPzErSouFKLKhgh4djcoW4h2gTccEx&#10;ceFRcSSh4ZKZaHFxJRZWsO0RmTNFM9Fm44Kj48Lj4+iZmYMtQq7Ewgp6sMVVauk2mBPwo/zOBYlH&#10;ytFzOKEWLVauxIIKdmg5AC7o4jYvFxwxFx4zBwcah6O4Rc2VWFhBP0g4F7fJueDYufDoOXpm1uIW&#10;P1diQQU7BD0LF6tEm6ELjqILj6OjZwZmWiRdiYUV7AQJE8Vtmi44ni48ot6joLu49yjYCRJmJWlz&#10;dcGRddFl60wU+3Q9XB4SPl/naleiTdhxHbOSdCg7sg/AsNlgPm3ECo+zQyzo4g5pLxja2WbtgqPt&#10;wAsLR3bflllJShe3cFmYk6jbAV3izrE6bHnZjol24rqwBZG7WzmrYBgHUfOzgmiQxUGk2lbM7Hlj&#10;QziEg8goraBWkEm3QM+snFUwXD3F5oEV1AqGy6eyQ9yxdIYVdD0CCzIrifSIO6ZfGAdli7grsdAc&#10;lB3inoUrC7JN3HEd4+IOcc8YF3vEHWJhBdsekQWzMynpvo4TcZcccZeiHSSYQ5yCrkuUWFDBDnEH&#10;XQu6uE3cJUfcZYe4Y68iBDPSI+4QCyvoBUkxDsOM9DbFOeIuO8S9CC910iPuEAsr6HmkwEZw2IKu&#10;RyrJEXfZIe7Mnpv0iDtTfpM+cS+YnVTZJu64jgmSzgY5q6CLW2x1S/rEvQAbClqwTdxxHaeg55IU&#10;S1NwDnrEHWJBF/vEnVWwTdwlR9xll7gzQO0TdwaoO8Sdw8E2cZcccZed/XIOZjzi7uAgbmps7j6b&#10;3ev7v2cX86etuSMN73B7MB5K0Dd87+oD3aVfYS3GPfrV2NzeBim6o40RxvwiYXsvXL8wwo+EsbTo&#10;e8f7pWnFUOL2HvcBceC3Erc3dPaLE5qSOEAwRhnCNiUeN1IqEZK4fmYAjuhXhuJeiccNlaJQiccN&#10;lWKCxDGVY4ZKM1SJxw2VCj0kjvpMTOtUdlHicUOlIogSjxsqlSRIHJWEGGWoQKDE44ZKdJ3EwbJj&#10;WifyrMTjhkpUVonHDZWIJYmDD8YoQzRPiccNlUgXiYMrxbROFEiJxw2VCIkSjxuq2tgjedqQi1FH&#10;bbTpC+KGqza+1AWx4NSgE/LQKJUov9Q9RA7aIpSIhCh64Er3gLwpSiWLUiISptTGghoDNgSierBI&#10;RQX6qAssVlHBPO4CO2isg3EXmJktIgFLFYrVoJuHrfrBXBVu9QWRg7aoRQXQqDFY3BIoSMZdYAcd&#10;CV3CYheetorrwaKX0I+rDS55qjCmrBQJYMIimMCtIFGDthgmIkFMFXKUSijARPVgcQxVrqgLVKGD&#10;eqACRUwPqvCgL4gbtKQdfHVBJJApYq4viBu0Isr6gshBWyAjwhk1aAtkRADjLrCDjgQyRbTUGCKB&#10;DM+kGrNGApm0QCYjgUzatEu2gUwHksnY6XFO/4no/SjBE9E3ZCg81TY7UqJv36onOmnhuccThBP1&#10;yN+m/rCsaiVwpHSf7myEJbCcaUufPl9vXTljgEbOfmpfd6o14mnUmqppQnX7qX01Uhqzm5XTfmpf&#10;jZQ2uX7ohW2L9g/RI6ooWn/bhn3VbdHmIUmpx8D4tlBeJCk762wb9tW0pXMd/Vgh35aWwjTo04s2&#10;1tHjgJRZpwekhA4CMNG+Hqm+Rj3aYLdjs696jNr0sG1fU7olJPR9Qtrw2FPsE9I+xFQcFtLlctbs&#10;uiXs9vS1pF2D+xj7hLRnmrXG2se+ajtRORXWxFZBX1MmV0SS3CdFhUBqSz0Ixg6QbqMZlqICUYQU&#10;qjQk1T8XqMBAUv0z2UTYgL1ojxxtDZieCoQRUjpasXHWZ1WTdiM96ZXSeg1MLio5Qy9sF/e2pbUf&#10;mM1URqa2+gPDxDS2+Pt6pEIu2mryUztH7aueq8aqeKCgry2qVVJb/XOVCoYk1W97ujM9WmoAdWnr&#10;HW01KYQdm33VYzSJ8cDK4q95to35uj4sYZzZxWkVNO3qkTSp6ulze62Ws/O733pGagAPcm1j7Br2&#10;+csUSAZimG79gPUGpOjOjwgpPduG2jII1I8tdOdFRI8GgfotYWbbgFWNVONJ679B3zdznfW9icL+&#10;mDD1r4aH2f7tq55HpqjWkC/7qX01Uga1+tGBSuywcWfE7bZMJjKAzHZ+93vCSvVHAeeJtl4chvD+&#10;Mpm3BVbOXQborJjt1b5qC5vMa0BIO77f72Z17xeyyVlvxNOWK/zZH1gGr3obMrHXK6NnGNKcPgzS&#10;od4QTmtC+2omq9J6iD9oof4Jbbqz7NN2Y1/d7oZogeoO/LRvdNoEA9RB23JASDtlQEhH64CQmQMD&#10;wzPTCUlE3/hMJjLAswyJF/25DxZxmpsD/I/2V0lqAB+MnwekdPANTD66RxI99itvYKsf22hfjnTv&#10;NakHQXZm8pglDJFA2U27ikMt9UgK+m8Ebdv2Vc9+9czMsJipX0367UL3GVFb/dPISKHo1jfZTI9D&#10;hIke+UGXAzmGepAnQsyytH7IVM+WxLSmAWFoCIgUGsKAPfCASIxxG7F+T9khDM0Of7bZyWMnKNgn&#10;VZLU+VVNSQl/dI844U/J4s8H0+d9NYeOKZJL6Xbw5Bw8+ZH+IMuzd8V0cpa9y/KzcpJOz1JR/lDi&#10;vvgyu35nTzHSJ4D9vNouv8IhRjgFrcxRgiTFPmeQOPzPnHXGnXvWnFlGGttDwuyrKt+9HBb2PIeF&#10;YYnRZye+N4eF4SEgwBeda0RHin0zh4VJNZtDYfZyWJg+nHKMwxQVEmMzVCXpCpXUYWGTnAo/dK4l&#10;3dGqVzd76NPus89bDDnjd3JaGIUXfgxW413M8Xje+bG46vnOFIT7PZhQ5UQaxzcFE+MXmBg4+1Yq&#10;LCAoKHQh9QQTeELrBSUMPDp5U9TZqBRJ+mzU05mC9Df8/HZQAu73UEJl698cSmQvKDGAEqdkotSF&#10;nBNKTAq620cdkp01hZmXbILYT0OL9Am6YIfIkdq0KIQT5qhigxP4rZNNfNIp68yB4Chs6eCuoFTy&#10;Q/2EG+QJ7JyjR5PjE/5OtSFFHf9HJ4M7c0vfvOLOLar167mFR5u+Vqb6Saz92zi3W9tUfRHAr+Vv&#10;tRDxiaexN+EXW5U4Pt08mQj4xNPMUd3TJ5njjT7FHG/0CeZ48xVPL38ebEBx2ccGFX3Pjg1Odqpv&#10;JT1hg6AbNL82h31Bht9mifI5kEF9OYnaJqEw+H0DBFZlHyDURs+zA8QpeRjrXc8TQOCrAYBjLwhB&#10;Vf8v+s6Pl9yBvhemk7rTXD99/QnlDvrri2wS/btGCNoR9xFCVaGfHSHw/Iatg+t77U4IUdIdhAQQ&#10;WXPv85cT15cU4iWFCG15NgDRLJT/rwCBvVr1NW+qUmG+ko6+R879He/dL857/V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KAjbL+IA&#10;AAAMAQAADwAAAGRycy9kb3ducmV2LnhtbEyPzU7DMBCE70i8g7VI3Kgd+qMS4lRVBZwqJFokxG0b&#10;b5OosR3FbpK+PdsTve3sjma/yVajbURPXai905BMFAhyhTe1KzV879+fliBCRGew8Y40XCjAKr+/&#10;yzA1fnBf1O9iKTjEhRQ1VDG2qZShqMhimPiWHN+OvrMYWXalNB0OHG4b+azUQlqsHX+osKVNRcVp&#10;d7YaPgYc1tPkrd+ejpvL737++bNNSOvHh3H9CiLSGP/NcMVndMiZ6eDPzgTRsFZL7hJ5SBYvIK6O&#10;RCleHTRM57MZyDyTtyXyPwAAAP//AwBQSwMECgAAAAAAAAAhANRSmT+MAwAAjAMAABQAAABkcnMv&#10;bWVkaWEvaW1hZ2U0LnBuZ4lQTkcNChoKAAAADUlIRFIAAAMeAAAAlAgGAAAAHfn/HQAAAAZiS0dE&#10;AP8A/wD/oL2nkwAAAAlwSFlzAAAOxAAADsQBlSsOGwAAAyxJREFUeJzt16ERwDAQBLH4G//WDVLD&#10;TkAkcvTont19AAAACjPz7sc/AACAHxAeAABATngAAAA54QEAAOSEBwAAkBMeAABATngAAAA54QEA&#10;AOSEBwAAkBMeAABATngAAAA54QEAAOSEBwAAkBMeAABATngAAAA54QEAAOSEBwAAkBMeAABATngA&#10;AAA54QEAAOSEBwAAkBMeAABATngAAAA54QEAAOSEBwAAkBMeAABATngAAAA54QEAAOSEBwAAkBMe&#10;AABATngAAAA54QEAAOSEBwAAkBMeAABATngAAAA54QEAAOSEBwAAkBMeAABATngAAAA54QEAAOSE&#10;BwAAkBMeAABATngAAAA54QEAAOSEBwAAkBMeAABATngAAAA54QEAAOSEBwAAkBMeAABATngAAAA5&#10;4QEAAOSEBwAAkBMeAABATngAAAA54QEAAOSEBwAAkBMeAABATngAAAA54QEAAOSEBwAAkBMeAABA&#10;TngAAAA54QEAAOSEBwAAkBMeAABATngAAAA54QEAAOSEBwAAkBMeAABATngAAAA54QEAAOSEBwAA&#10;kBMeAABATngAAAA54QEAAOSEBwAAkBMeAABATngAAAA54QEAAOSEBwAAkBMeAABATngAAAA54QEA&#10;AOSEBwAAkBMeAABATngAAAA54QEAAOSEBwAAkBMeAABATngAAAA54QEAAOSEBwAAkBMeAABATngA&#10;AAA54QEAAOSEBwAAkBMeAABATngAAAA54QEAAOSEBwAAkBMeAABATngAAAA54QEAAOSEBwAAkBMe&#10;AABATngAAAA54QEAAOSEBwAAkBMeAABATngAAAA54QEAAOSEBwAAkBMeAABATngAAAA54QEAAOSE&#10;BwAAkBMeAABATngAAAA54QEAAOSEBwAAkBMeAABATngAAAA54QEAAOSEBwAAkBMeAABATngAAAA5&#10;4QEAAOSEBwAAkBMeAABATngAAAA54QEAAOSEBwAAkBMeAABATngAAAA54QEAAOSEBwAAkBMeAABA&#10;TngAAAA54QEAAOSEBwAAkBMeAABATngAAAA54QEAAOSEBwAAkBMeAABATngAAAC5C4uxAqsCQpiV&#10;AAAAAElFTkSuQmCCUEsDBAoAAAAAAAAAIQA8doj46wAAAOsAAAAUAAAAZHJzL21lZGlhL2ltYWdl&#10;Mi5wbmeJUE5HDQoaCgAAAA1JSERSAAADDwAAABUIBgAAAAB50rYAAAAGYktHRAD/AP8A/6C9p5MA&#10;AAAJcEhZcwAADsQAAA7EAZUrDhsAAACLSURBVHic7dfBDcAgEMCw0sVvdUYgP4RkT5Bv1sx8AAAA&#10;J//tAAAA4A3mAQAASMwDAACQmAcAACAxDwAAQGIeAACAxDwAAACJeQAAABLzAAAAJOYBAABIzAMA&#10;AJCYBwAAIDEPAABAYh4AAIDEPAAAAIl5AAAAEvMAAAAk5gEAAEjMAwAAkJgHAAAg2alFAacP5mPR&#10;AAAAAElFTkSuQmCCUEsDBAoAAAAAAAAAIQDeaerLOAEAADgBAAAUAAAAZHJzL21lZGlhL2ltYWdl&#10;MS5wbmeJUE5HDQoaCgAAAA1JSERSAAAAYAAAAFUIBgAAALYv4SYAAAAGYktHRAD/AP8A/6C9p5MA&#10;AAAJcEhZcwAADsQAAA7EAZUrDhsAAADYSURBVHic7dGhEcBADAPBvBt36wHfQxbklohq5s7uPvne&#10;zNzFP36vAFgBsAJgBcAKgBUAKwBWAKwAWAGwAmAFwAqAFQArAFYArABYAbACYAXACoAVACsAVgCs&#10;AFgBsAJgBcAKgBUAKwBWAKwAWAGwAmAFwAqAFQArAFYArABYAbACYAXACoAVACsAVgCsAFgBsAJg&#10;BcAKgBUAKwBWAKwAWAGwAmAFwAqAFQArAFYArABYAbACYAXACoAVACsAVgCsAFgBsAJgBcAKgBUA&#10;KwBWAKwAWAGwAmAvMosCLWrvDpYAAAAASUVORK5CYIJQSwMECgAAAAAAAAAhAHo8X85/AAAAfwAA&#10;ABQAAABkcnMvbWVkaWEvaW1hZ2UzLnBuZ4lQTkcNChoKAAAADUlIRFIAAAARAAAAFQgGAAAAoPwF&#10;7AAAAAZiS0dEAP8A/wD/oL2nkwAAAAlwSFlzAAAOxAAADsQBlSsOGwAAAB9JREFUOI1jrK+vZ6AU&#10;MFFswqgho4aMGjJqyKghuAAA5okBp5GhHqMAAAAASUVORK5CYIJQSwECLQAUAAYACAAAACEAsYJn&#10;tgoBAAATAgAAEwAAAAAAAAAAAAAAAAAAAAAAW0NvbnRlbnRfVHlwZXNdLnhtbFBLAQItABQABgAI&#10;AAAAIQA4/SH/1gAAAJQBAAALAAAAAAAAAAAAAAAAADsBAABfcmVscy8ucmVsc1BLAQItABQABgAI&#10;AAAAIQAoKGn4vxIAAIBvAAAOAAAAAAAAAAAAAAAAADoCAABkcnMvZTJvRG9jLnhtbFBLAQItABQA&#10;BgAIAAAAIQBXffHq1AAAAK0CAAAZAAAAAAAAAAAAAAAAACUVAABkcnMvX3JlbHMvZTJvRG9jLnht&#10;bC5yZWxzUEsBAi0AFAAGAAgAAAAhACgI2y/iAAAADAEAAA8AAAAAAAAAAAAAAAAAMBYAAGRycy9k&#10;b3ducmV2LnhtbFBLAQItAAoAAAAAAAAAIQDUUpk/jAMAAIwDAAAUAAAAAAAAAAAAAAAAAD8XAABk&#10;cnMvbWVkaWEvaW1hZ2U0LnBuZ1BLAQItAAoAAAAAAAAAIQA8doj46wAAAOsAAAAUAAAAAAAAAAAA&#10;AAAAAP0aAABkcnMvbWVkaWEvaW1hZ2UyLnBuZ1BLAQItAAoAAAAAAAAAIQDeaerLOAEAADgBAAAU&#10;AAAAAAAAAAAAAAAAABocAABkcnMvbWVkaWEvaW1hZ2UxLnBuZ1BLAQItAAoAAAAAAAAAIQB6PF/O&#10;fwAAAH8AAAAUAAAAAAAAAAAAAAAAAIQdAABkcnMvbWVkaWEvaW1hZ2UzLnBuZ1BLBQYAAAAACQAJ&#10;AEICAAA1HgAAAAA=&#10;">
                <v:rect id="Rectangle 31" o:spid="_x0000_s1027" style="position:absolute;left:1090;top:1179;width:990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1795;top:1312;width:917;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8HxAAAANsAAAAPAAAAZHJzL2Rvd25yZXYueG1sRI9Bi8Iw&#10;FITvgv8hPMGLaLpFRLpGEXHRg6xYZc+P5m3btXkpTdTqrzcLgsdhZr5hZovWVOJKjSstK/gYRSCI&#10;M6tLzhWcjl/DKQjnkTVWlknBnRws5t3ODBNtb3yga+pzESDsElRQeF8nUrqsIINuZGvi4P3axqAP&#10;ssmlbvAW4KaScRRNpMGSw0KBNa0Kys7pxSjYrSn625jH8bKfjk+b+PvnsB0Ypfq9dvkJwlPr3+FX&#10;e6sVxDH8fwk/QM6fAAAA//8DAFBLAQItABQABgAIAAAAIQDb4fbL7gAAAIUBAAATAAAAAAAAAAAA&#10;AAAAAAAAAABbQ29udGVudF9UeXBlc10ueG1sUEsBAi0AFAAGAAgAAAAhAFr0LFu/AAAAFQEAAAsA&#10;AAAAAAAAAAAAAAAAHwEAAF9yZWxzLy5yZWxzUEsBAi0AFAAGAAgAAAAhAFIxPwfEAAAA2wAAAA8A&#10;AAAAAAAAAAAAAAAABwIAAGRycy9kb3ducmV2LnhtbFBLBQYAAAAAAwADALcAAAD4AgAAAAA=&#10;">
                  <v:imagedata r:id="rId14" o:title=""/>
                </v:shape>
                <v:shape id="AutoShape 29" o:spid="_x0000_s1029" style="position:absolute;left:2535;top:1974;width:117;height:97;visibility:visible;mso-wrap-style:square;v-text-anchor:top" coordsize="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RQxQAAANsAAAAPAAAAZHJzL2Rvd25yZXYueG1sRI9Ba8JA&#10;FITvhf6H5QlepG4aRWzqKlURRPRQW3p+zT6T0OzbkF3j+u9dQehxmJlvmNkimFp01LrKsoLXYQKC&#10;OLe64kLB99fmZQrCeWSNtWVScCUHi/nz0wwzbS/8Sd3RFyJC2GWooPS+yaR0eUkG3dA2xNE72dag&#10;j7ItpG7xEuGmlmmSTKTBiuNCiQ2tSsr/jmej4Dd063RXD8J+P+1+mrf1+bAck1L9Xvh4B+Ep+P/w&#10;o73VCtIR3L/EHyDnNwAAAP//AwBQSwECLQAUAAYACAAAACEA2+H2y+4AAACFAQAAEwAAAAAAAAAA&#10;AAAAAAAAAAAAW0NvbnRlbnRfVHlwZXNdLnhtbFBLAQItABQABgAIAAAAIQBa9CxbvwAAABUBAAAL&#10;AAAAAAAAAAAAAAAAAB8BAABfcmVscy8ucmVsc1BLAQItABQABgAIAAAAIQB2hERQxQAAANsAAAAP&#10;AAAAAAAAAAAAAAAAAAcCAABkcnMvZG93bnJldi54bWxQSwUGAAAAAAMAAwC3AAAA+QIAAAAA&#10;" path="m64,13r-27,l40,14r5,1l47,17r3,3l51,22r1,5l53,30r,11l35,41r-6,l19,44r-5,1l7,50,4,53,1,60,,64,,74r,4l3,84r2,3l10,92r3,1l20,96r4,l34,96r4,-1l47,91r4,-4l55,84r-29,l22,82,17,77,15,74r,-8l16,64r2,-4l19,58r4,-3l26,54r6,-1l36,52r32,l68,27,67,23,65,15,64,13xm68,83r-13,l55,93r1,1l57,95r2,l60,95r3,l64,95r2,l67,94r1,-1l68,83xm68,52r-15,l53,71r-4,4l45,78r-6,5l35,84r20,l55,83r13,l68,52xm41,l32,,29,,23,2r-3,l14,4,12,5,8,8,6,9,5,10,4,11r,2l4,18r,1l4,20r1,1l5,22r1,l8,22r1,l12,20r2,-1l18,17r3,-1l27,14r3,-1l64,13,63,11,58,6,55,4,46,1,41,xm110,73r-7,l100,73r-3,3l96,79r,10l97,92r3,3l102,95r8,l113,95r2,-3l116,89r,-10l116,76r-3,-3l110,73xe" fillcolor="black" stroked="f">
                  <v:path arrowok="t" o:connecttype="custom" o:connectlocs="37,1987;45,1989;50,1994;52,2001;53,2015;29,2015;14,2019;4,2027;0,2038;0,2052;5,2061;13,2067;24,2070;38,2069;51,2061;26,2058;17,2051;15,2040;18,2034;23,2029;32,2027;68,2026;67,1997;64,1987;55,2057;55,2067;57,2069;60,2069;64,2069;67,2068;68,2067;68,2026;53,2045;45,2052;35,2058;55,2057;68,2026;32,1974;23,1976;14,1978;8,1982;5,1984;4,1987;4,1993;5,1995;6,1996;8,1996;12,1994;18,1991;27,1988;64,1987;58,1980;46,1975;110,2047;100,2047;96,2053;97,2066;102,2069;113,2069;116,2063;116,2050;110,2047" o:connectangles="0,0,0,0,0,0,0,0,0,0,0,0,0,0,0,0,0,0,0,0,0,0,0,0,0,0,0,0,0,0,0,0,0,0,0,0,0,0,0,0,0,0,0,0,0,0,0,0,0,0,0,0,0,0,0,0,0,0,0,0,0,0"/>
                </v:shape>
                <v:shape id="Picture 28" o:spid="_x0000_s1030" type="#_x0000_t75" style="position:absolute;left:3235;top:1312;width:751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5wwAAANsAAAAPAAAAZHJzL2Rvd25yZXYueG1sRI/BasMw&#10;EETvhfyD2EJutRxjSuNEMSU0NJRe4rT3xdpYxtbKWIrj/H1VKPQ4zMwbZlvOthcTjb51rGCVpCCI&#10;a6dbbhR8nQ9PLyB8QNbYOyYFd/JQ7hYPWyy0u/GJpio0IkLYF6jAhDAUUvrakEWfuIE4ehc3WgxR&#10;jo3UI94i3PYyS9NnabHluGBwoL2huquuVgFP7Tvm6/wju3b2UJm378/jaaXU8nF+3YAINIf/8F/7&#10;qBVkOfx+iT9A7n4AAAD//wMAUEsBAi0AFAAGAAgAAAAhANvh9svuAAAAhQEAABMAAAAAAAAAAAAA&#10;AAAAAAAAAFtDb250ZW50X1R5cGVzXS54bWxQSwECLQAUAAYACAAAACEAWvQsW78AAAAVAQAACwAA&#10;AAAAAAAAAAAAAAAfAQAAX3JlbHMvLnJlbHNQSwECLQAUAAYACAAAACEA/iZ0+cMAAADbAAAADwAA&#10;AAAAAAAAAAAAAAAHAgAAZHJzL2Rvd25yZXYueG1sUEsFBgAAAAADAAMAtwAAAPcCAAAAAA==&#10;">
                  <v:imagedata r:id="rId15" o:title=""/>
                </v:shape>
                <v:shape id="Picture 27" o:spid="_x0000_s1031" type="#_x0000_t75" style="position:absolute;left:2515;top:2654;width:15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hlvwAAANsAAAAPAAAAZHJzL2Rvd25yZXYueG1sRI/NCsIw&#10;EITvgu8QVvCmqYIi1VREKIo3f/C8NGtb22xKE7W+vREEj8PMfMOs1p2pxZNaV1pWMBlHIIgzq0vO&#10;FVzO6WgBwnlkjbVlUvAmB+uk31thrO2Lj/Q8+VwECLsYFRTeN7GULivIoBvbhjh4N9sa9EG2udQt&#10;vgLc1HIaRXNpsOSwUGBD24Ky6vQwCvbV5H1w9+0jmpdpll5mV79rrkoNB91mCcJT5//hX3uvFUxn&#10;8P0SfoBMPgAAAP//AwBQSwECLQAUAAYACAAAACEA2+H2y+4AAACFAQAAEwAAAAAAAAAAAAAAAAAA&#10;AAAAW0NvbnRlbnRfVHlwZXNdLnhtbFBLAQItABQABgAIAAAAIQBa9CxbvwAAABUBAAALAAAAAAAA&#10;AAAAAAAAAB8BAABfcmVscy8ucmVsc1BLAQItABQABgAIAAAAIQByuThlvwAAANsAAAAPAAAAAAAA&#10;AAAAAAAAAAcCAABkcnMvZG93bnJldi54bWxQSwUGAAAAAAMAAwC3AAAA8wIAAAAA&#10;">
                  <v:imagedata r:id="rId16" o:title=""/>
                </v:shape>
                <v:shape id="Picture 26" o:spid="_x0000_s1032" type="#_x0000_t75" style="position:absolute;left:3235;top:1922;width:7661;height: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F8wgAAANsAAAAPAAAAZHJzL2Rvd25yZXYueG1sRI/dagIx&#10;FITvC32HcITe1exuUXQ1SlsQvJL68wCHzTFZ3JwsSdT17ZuC0MthZr5hluvBdeJGIbaeFZTjAgRx&#10;43XLRsHpuHmfgYgJWWPnmRQ8KMJ69fqyxFr7O+/pdkhGZAjHGhXYlPpaythYchjHvifO3tkHhynL&#10;YKQOeM9w18mqKKbSYct5wWJP35aay+HqFJiP7XVOu72dlJugvx6DqcrJj1Jvo+FzASLRkP7Dz/ZW&#10;K6im8Pcl/wC5+gUAAP//AwBQSwECLQAUAAYACAAAACEA2+H2y+4AAACFAQAAEwAAAAAAAAAAAAAA&#10;AAAAAAAAW0NvbnRlbnRfVHlwZXNdLnhtbFBLAQItABQABgAIAAAAIQBa9CxbvwAAABUBAAALAAAA&#10;AAAAAAAAAAAAAB8BAABfcmVscy8ucmVsc1BLAQItABQABgAIAAAAIQAYXoF8wgAAANsAAAAPAAAA&#10;AAAAAAAAAAAAAAcCAABkcnMvZG93bnJldi54bWxQSwUGAAAAAAMAAwC3AAAA9gIAAAAA&#10;">
                  <v:imagedata r:id="rId17" o:title=""/>
                </v:shape>
                <v:shapetype id="_x0000_t202" coordsize="21600,21600" o:spt="202" path="m,l,21600r21600,l21600,xe">
                  <v:stroke joinstyle="miter"/>
                  <v:path gradientshapeok="t" o:connecttype="rect"/>
                </v:shapetype>
                <v:shape id="Text Box 25" o:spid="_x0000_s1033" type="#_x0000_t202" style="position:absolute;left:3235;top:1935;width:763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426624F" w14:textId="77777777" w:rsidR="00E07883" w:rsidRDefault="00851150">
                        <w:pPr>
                          <w:spacing w:line="195" w:lineRule="exact"/>
                          <w:rPr>
                            <w:sz w:val="20"/>
                          </w:rPr>
                        </w:pPr>
                        <w:r>
                          <w:rPr>
                            <w:sz w:val="20"/>
                          </w:rPr>
                          <w:t>Represent a fraction 1/</w:t>
                        </w:r>
                        <w:r>
                          <w:rPr>
                            <w:i/>
                            <w:sz w:val="20"/>
                          </w:rPr>
                          <w:t xml:space="preserve">b </w:t>
                        </w:r>
                        <w:r>
                          <w:rPr>
                            <w:sz w:val="20"/>
                          </w:rPr>
                          <w:t>on a number line diagram by defining the interval from 0 to 1 as the</w:t>
                        </w:r>
                      </w:p>
                      <w:p w14:paraId="0F96509C" w14:textId="77777777" w:rsidR="00E07883" w:rsidRDefault="00851150">
                        <w:pPr>
                          <w:spacing w:line="237" w:lineRule="auto"/>
                          <w:rPr>
                            <w:sz w:val="20"/>
                          </w:rPr>
                        </w:pPr>
                        <w:r>
                          <w:rPr>
                            <w:sz w:val="20"/>
                          </w:rPr>
                          <w:t>whole</w:t>
                        </w:r>
                        <w:r>
                          <w:rPr>
                            <w:spacing w:val="-12"/>
                            <w:sz w:val="20"/>
                          </w:rPr>
                          <w:t xml:space="preserve"> </w:t>
                        </w:r>
                        <w:r>
                          <w:rPr>
                            <w:sz w:val="20"/>
                          </w:rPr>
                          <w:t>and</w:t>
                        </w:r>
                        <w:r>
                          <w:rPr>
                            <w:spacing w:val="-9"/>
                            <w:sz w:val="20"/>
                          </w:rPr>
                          <w:t xml:space="preserve"> </w:t>
                        </w:r>
                        <w:r>
                          <w:rPr>
                            <w:sz w:val="20"/>
                          </w:rPr>
                          <w:t>partitioning</w:t>
                        </w:r>
                        <w:r>
                          <w:rPr>
                            <w:spacing w:val="-10"/>
                            <w:sz w:val="20"/>
                          </w:rPr>
                          <w:t xml:space="preserve"> </w:t>
                        </w:r>
                        <w:r>
                          <w:rPr>
                            <w:sz w:val="20"/>
                          </w:rPr>
                          <w:t>it</w:t>
                        </w:r>
                        <w:r>
                          <w:rPr>
                            <w:spacing w:val="-9"/>
                            <w:sz w:val="20"/>
                          </w:rPr>
                          <w:t xml:space="preserve"> </w:t>
                        </w:r>
                        <w:r>
                          <w:rPr>
                            <w:sz w:val="20"/>
                          </w:rPr>
                          <w:t>into</w:t>
                        </w:r>
                        <w:r>
                          <w:rPr>
                            <w:spacing w:val="-13"/>
                            <w:sz w:val="20"/>
                          </w:rPr>
                          <w:t xml:space="preserve"> </w:t>
                        </w:r>
                        <w:r>
                          <w:rPr>
                            <w:i/>
                            <w:sz w:val="20"/>
                          </w:rPr>
                          <w:t>b</w:t>
                        </w:r>
                        <w:r>
                          <w:rPr>
                            <w:i/>
                            <w:spacing w:val="-7"/>
                            <w:sz w:val="20"/>
                          </w:rPr>
                          <w:t xml:space="preserve"> </w:t>
                        </w:r>
                        <w:r>
                          <w:rPr>
                            <w:sz w:val="20"/>
                          </w:rPr>
                          <w:t>equal</w:t>
                        </w:r>
                        <w:r>
                          <w:rPr>
                            <w:spacing w:val="-10"/>
                            <w:sz w:val="20"/>
                          </w:rPr>
                          <w:t xml:space="preserve"> </w:t>
                        </w:r>
                        <w:r>
                          <w:rPr>
                            <w:sz w:val="20"/>
                          </w:rPr>
                          <w:t>parts.</w:t>
                        </w:r>
                        <w:r>
                          <w:rPr>
                            <w:spacing w:val="-10"/>
                            <w:sz w:val="20"/>
                          </w:rPr>
                          <w:t xml:space="preserve"> </w:t>
                        </w:r>
                        <w:r>
                          <w:rPr>
                            <w:sz w:val="20"/>
                          </w:rPr>
                          <w:t>Recognize</w:t>
                        </w:r>
                        <w:r>
                          <w:rPr>
                            <w:spacing w:val="-11"/>
                            <w:sz w:val="20"/>
                          </w:rPr>
                          <w:t xml:space="preserve"> </w:t>
                        </w:r>
                        <w:r>
                          <w:rPr>
                            <w:sz w:val="20"/>
                          </w:rPr>
                          <w:t>that</w:t>
                        </w:r>
                        <w:r>
                          <w:rPr>
                            <w:spacing w:val="-11"/>
                            <w:sz w:val="20"/>
                          </w:rPr>
                          <w:t xml:space="preserve"> </w:t>
                        </w:r>
                        <w:r>
                          <w:rPr>
                            <w:sz w:val="20"/>
                          </w:rPr>
                          <w:t>each</w:t>
                        </w:r>
                        <w:r>
                          <w:rPr>
                            <w:spacing w:val="-9"/>
                            <w:sz w:val="20"/>
                          </w:rPr>
                          <w:t xml:space="preserve"> </w:t>
                        </w:r>
                        <w:r>
                          <w:rPr>
                            <w:sz w:val="20"/>
                          </w:rPr>
                          <w:t>part</w:t>
                        </w:r>
                        <w:r>
                          <w:rPr>
                            <w:spacing w:val="-9"/>
                            <w:sz w:val="20"/>
                          </w:rPr>
                          <w:t xml:space="preserve"> </w:t>
                        </w:r>
                        <w:r>
                          <w:rPr>
                            <w:sz w:val="20"/>
                          </w:rPr>
                          <w:t>has</w:t>
                        </w:r>
                        <w:r>
                          <w:rPr>
                            <w:spacing w:val="-11"/>
                            <w:sz w:val="20"/>
                          </w:rPr>
                          <w:t xml:space="preserve"> </w:t>
                        </w:r>
                        <w:r>
                          <w:rPr>
                            <w:sz w:val="20"/>
                          </w:rPr>
                          <w:t>size</w:t>
                        </w:r>
                        <w:r>
                          <w:rPr>
                            <w:spacing w:val="-12"/>
                            <w:sz w:val="20"/>
                          </w:rPr>
                          <w:t xml:space="preserve"> </w:t>
                        </w:r>
                        <w:r>
                          <w:rPr>
                            <w:sz w:val="20"/>
                          </w:rPr>
                          <w:t>1/</w:t>
                        </w:r>
                        <w:r>
                          <w:rPr>
                            <w:i/>
                            <w:sz w:val="20"/>
                          </w:rPr>
                          <w:t>b</w:t>
                        </w:r>
                        <w:r>
                          <w:rPr>
                            <w:i/>
                            <w:spacing w:val="-7"/>
                            <w:sz w:val="20"/>
                          </w:rPr>
                          <w:t xml:space="preserve"> </w:t>
                        </w:r>
                        <w:r>
                          <w:rPr>
                            <w:sz w:val="20"/>
                          </w:rPr>
                          <w:t>and</w:t>
                        </w:r>
                        <w:r>
                          <w:rPr>
                            <w:spacing w:val="-9"/>
                            <w:sz w:val="20"/>
                          </w:rPr>
                          <w:t xml:space="preserve"> </w:t>
                        </w:r>
                        <w:r>
                          <w:rPr>
                            <w:sz w:val="20"/>
                          </w:rPr>
                          <w:t>that</w:t>
                        </w:r>
                        <w:r>
                          <w:rPr>
                            <w:spacing w:val="-9"/>
                            <w:sz w:val="20"/>
                          </w:rPr>
                          <w:t xml:space="preserve"> </w:t>
                        </w:r>
                        <w:r>
                          <w:rPr>
                            <w:sz w:val="20"/>
                          </w:rPr>
                          <w:t>the endpoint</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part</w:t>
                        </w:r>
                        <w:r>
                          <w:rPr>
                            <w:spacing w:val="-6"/>
                            <w:sz w:val="20"/>
                          </w:rPr>
                          <w:t xml:space="preserve"> </w:t>
                        </w:r>
                        <w:r>
                          <w:rPr>
                            <w:sz w:val="20"/>
                          </w:rPr>
                          <w:t>based</w:t>
                        </w:r>
                        <w:r>
                          <w:rPr>
                            <w:spacing w:val="-6"/>
                            <w:sz w:val="20"/>
                          </w:rPr>
                          <w:t xml:space="preserve"> </w:t>
                        </w:r>
                        <w:r>
                          <w:rPr>
                            <w:sz w:val="20"/>
                          </w:rPr>
                          <w:t>at</w:t>
                        </w:r>
                        <w:r>
                          <w:rPr>
                            <w:spacing w:val="-9"/>
                            <w:sz w:val="20"/>
                          </w:rPr>
                          <w:t xml:space="preserve"> </w:t>
                        </w:r>
                        <w:r>
                          <w:rPr>
                            <w:sz w:val="20"/>
                          </w:rPr>
                          <w:t>0</w:t>
                        </w:r>
                        <w:r>
                          <w:rPr>
                            <w:spacing w:val="-7"/>
                            <w:sz w:val="20"/>
                          </w:rPr>
                          <w:t xml:space="preserve"> </w:t>
                        </w:r>
                        <w:r>
                          <w:rPr>
                            <w:sz w:val="20"/>
                          </w:rPr>
                          <w:t>locates</w:t>
                        </w:r>
                        <w:r>
                          <w:rPr>
                            <w:spacing w:val="-8"/>
                            <w:sz w:val="20"/>
                          </w:rPr>
                          <w:t xml:space="preserve"> </w:t>
                        </w:r>
                        <w:r>
                          <w:rPr>
                            <w:sz w:val="20"/>
                          </w:rPr>
                          <w:t>the</w:t>
                        </w:r>
                        <w:r>
                          <w:rPr>
                            <w:spacing w:val="-8"/>
                            <w:sz w:val="20"/>
                          </w:rPr>
                          <w:t xml:space="preserve"> </w:t>
                        </w:r>
                        <w:r>
                          <w:rPr>
                            <w:sz w:val="20"/>
                          </w:rPr>
                          <w:t>number</w:t>
                        </w:r>
                        <w:r>
                          <w:rPr>
                            <w:spacing w:val="-6"/>
                            <w:sz w:val="20"/>
                          </w:rPr>
                          <w:t xml:space="preserve"> </w:t>
                        </w:r>
                        <w:r>
                          <w:rPr>
                            <w:sz w:val="20"/>
                          </w:rPr>
                          <w:t>1/</w:t>
                        </w:r>
                        <w:r>
                          <w:rPr>
                            <w:i/>
                            <w:sz w:val="20"/>
                          </w:rPr>
                          <w:t>b</w:t>
                        </w:r>
                        <w:r>
                          <w:rPr>
                            <w:i/>
                            <w:spacing w:val="-4"/>
                            <w:sz w:val="20"/>
                          </w:rPr>
                          <w:t xml:space="preserve"> </w:t>
                        </w:r>
                        <w:r>
                          <w:rPr>
                            <w:sz w:val="20"/>
                          </w:rPr>
                          <w:t>on</w:t>
                        </w:r>
                        <w:r>
                          <w:rPr>
                            <w:spacing w:val="-4"/>
                            <w:sz w:val="20"/>
                          </w:rPr>
                          <w:t xml:space="preserve"> </w:t>
                        </w:r>
                        <w:r>
                          <w:rPr>
                            <w:sz w:val="20"/>
                          </w:rPr>
                          <w:t>the</w:t>
                        </w:r>
                        <w:r>
                          <w:rPr>
                            <w:spacing w:val="-8"/>
                            <w:sz w:val="20"/>
                          </w:rPr>
                          <w:t xml:space="preserve"> </w:t>
                        </w:r>
                        <w:r>
                          <w:rPr>
                            <w:sz w:val="20"/>
                          </w:rPr>
                          <w:t>number</w:t>
                        </w:r>
                        <w:r>
                          <w:rPr>
                            <w:spacing w:val="-6"/>
                            <w:sz w:val="20"/>
                          </w:rPr>
                          <w:t xml:space="preserve"> </w:t>
                        </w:r>
                        <w:r>
                          <w:rPr>
                            <w:sz w:val="20"/>
                          </w:rPr>
                          <w:t>line.</w:t>
                        </w:r>
                      </w:p>
                      <w:p w14:paraId="149F3755" w14:textId="77777777" w:rsidR="00E07883" w:rsidRDefault="00851150">
                        <w:pPr>
                          <w:rPr>
                            <w:sz w:val="20"/>
                          </w:rPr>
                        </w:pPr>
                        <w:r>
                          <w:rPr>
                            <w:sz w:val="20"/>
                          </w:rPr>
                          <w:t>Represent</w:t>
                        </w:r>
                        <w:r>
                          <w:rPr>
                            <w:spacing w:val="-10"/>
                            <w:sz w:val="20"/>
                          </w:rPr>
                          <w:t xml:space="preserve"> </w:t>
                        </w:r>
                        <w:r>
                          <w:rPr>
                            <w:sz w:val="20"/>
                          </w:rPr>
                          <w:t>the</w:t>
                        </w:r>
                        <w:r>
                          <w:rPr>
                            <w:spacing w:val="-11"/>
                            <w:sz w:val="20"/>
                          </w:rPr>
                          <w:t xml:space="preserve"> </w:t>
                        </w:r>
                        <w:r>
                          <w:rPr>
                            <w:sz w:val="20"/>
                          </w:rPr>
                          <w:t>fraction</w:t>
                        </w:r>
                        <w:r>
                          <w:rPr>
                            <w:spacing w:val="-9"/>
                            <w:sz w:val="20"/>
                          </w:rPr>
                          <w:t xml:space="preserve"> </w:t>
                        </w:r>
                        <w:r>
                          <w:rPr>
                            <w:i/>
                            <w:sz w:val="20"/>
                          </w:rPr>
                          <w:t>a/b</w:t>
                        </w:r>
                        <w:r>
                          <w:rPr>
                            <w:i/>
                            <w:spacing w:val="-7"/>
                            <w:sz w:val="20"/>
                          </w:rPr>
                          <w:t xml:space="preserve"> </w:t>
                        </w:r>
                        <w:r>
                          <w:rPr>
                            <w:sz w:val="20"/>
                          </w:rPr>
                          <w:t>on</w:t>
                        </w:r>
                        <w:r>
                          <w:rPr>
                            <w:spacing w:val="-9"/>
                            <w:sz w:val="20"/>
                          </w:rPr>
                          <w:t xml:space="preserve"> </w:t>
                        </w:r>
                        <w:r>
                          <w:rPr>
                            <w:sz w:val="20"/>
                          </w:rPr>
                          <w:t>a</w:t>
                        </w:r>
                        <w:r>
                          <w:rPr>
                            <w:spacing w:val="-7"/>
                            <w:sz w:val="20"/>
                          </w:rPr>
                          <w:t xml:space="preserve"> </w:t>
                        </w:r>
                        <w:r>
                          <w:rPr>
                            <w:sz w:val="20"/>
                          </w:rPr>
                          <w:t>number</w:t>
                        </w:r>
                        <w:r>
                          <w:rPr>
                            <w:spacing w:val="-9"/>
                            <w:sz w:val="20"/>
                          </w:rPr>
                          <w:t xml:space="preserve"> </w:t>
                        </w:r>
                        <w:r>
                          <w:rPr>
                            <w:sz w:val="20"/>
                          </w:rPr>
                          <w:t>line</w:t>
                        </w:r>
                        <w:r>
                          <w:rPr>
                            <w:spacing w:val="-11"/>
                            <w:sz w:val="20"/>
                          </w:rPr>
                          <w:t xml:space="preserve"> </w:t>
                        </w:r>
                        <w:r>
                          <w:rPr>
                            <w:sz w:val="20"/>
                          </w:rPr>
                          <w:t>by</w:t>
                        </w:r>
                        <w:r>
                          <w:rPr>
                            <w:spacing w:val="-9"/>
                            <w:sz w:val="20"/>
                          </w:rPr>
                          <w:t xml:space="preserve"> </w:t>
                        </w:r>
                        <w:r>
                          <w:rPr>
                            <w:sz w:val="20"/>
                          </w:rPr>
                          <w:t>marking</w:t>
                        </w:r>
                        <w:r>
                          <w:rPr>
                            <w:spacing w:val="-10"/>
                            <w:sz w:val="20"/>
                          </w:rPr>
                          <w:t xml:space="preserve"> </w:t>
                        </w:r>
                        <w:r>
                          <w:rPr>
                            <w:sz w:val="20"/>
                          </w:rPr>
                          <w:t>off</w:t>
                        </w:r>
                        <w:r>
                          <w:rPr>
                            <w:spacing w:val="-11"/>
                            <w:sz w:val="20"/>
                          </w:rPr>
                          <w:t xml:space="preserve"> </w:t>
                        </w:r>
                        <w:r>
                          <w:rPr>
                            <w:sz w:val="20"/>
                          </w:rPr>
                          <w:t>a</w:t>
                        </w:r>
                        <w:r>
                          <w:rPr>
                            <w:spacing w:val="-9"/>
                            <w:sz w:val="20"/>
                          </w:rPr>
                          <w:t xml:space="preserve"> </w:t>
                        </w:r>
                        <w:r>
                          <w:rPr>
                            <w:sz w:val="20"/>
                          </w:rPr>
                          <w:t>lengths</w:t>
                        </w:r>
                        <w:r>
                          <w:rPr>
                            <w:spacing w:val="-11"/>
                            <w:sz w:val="20"/>
                          </w:rPr>
                          <w:t xml:space="preserve"> </w:t>
                        </w:r>
                        <w:r>
                          <w:rPr>
                            <w:sz w:val="20"/>
                          </w:rPr>
                          <w:t>1/</w:t>
                        </w:r>
                        <w:r>
                          <w:rPr>
                            <w:i/>
                            <w:sz w:val="20"/>
                          </w:rPr>
                          <w:t>b</w:t>
                        </w:r>
                        <w:r>
                          <w:rPr>
                            <w:i/>
                            <w:spacing w:val="-7"/>
                            <w:sz w:val="20"/>
                          </w:rPr>
                          <w:t xml:space="preserve"> </w:t>
                        </w:r>
                        <w:r>
                          <w:rPr>
                            <w:sz w:val="20"/>
                          </w:rPr>
                          <w:t>from</w:t>
                        </w:r>
                        <w:r>
                          <w:rPr>
                            <w:spacing w:val="-10"/>
                            <w:sz w:val="20"/>
                          </w:rPr>
                          <w:t xml:space="preserve"> </w:t>
                        </w:r>
                        <w:r>
                          <w:rPr>
                            <w:sz w:val="20"/>
                          </w:rPr>
                          <w:t>0.</w:t>
                        </w:r>
                        <w:r>
                          <w:rPr>
                            <w:spacing w:val="-10"/>
                            <w:sz w:val="20"/>
                          </w:rPr>
                          <w:t xml:space="preserve"> </w:t>
                        </w:r>
                        <w:r>
                          <w:rPr>
                            <w:sz w:val="20"/>
                          </w:rPr>
                          <w:t>Recognize</w:t>
                        </w:r>
                        <w:r>
                          <w:rPr>
                            <w:spacing w:val="-9"/>
                            <w:sz w:val="20"/>
                          </w:rPr>
                          <w:t xml:space="preserve"> </w:t>
                        </w:r>
                        <w:r>
                          <w:rPr>
                            <w:sz w:val="20"/>
                          </w:rPr>
                          <w:t>the resulting</w:t>
                        </w:r>
                        <w:r>
                          <w:rPr>
                            <w:spacing w:val="-9"/>
                            <w:sz w:val="20"/>
                          </w:rPr>
                          <w:t xml:space="preserve"> </w:t>
                        </w:r>
                        <w:r>
                          <w:rPr>
                            <w:sz w:val="20"/>
                          </w:rPr>
                          <w:t>interval</w:t>
                        </w:r>
                        <w:r>
                          <w:rPr>
                            <w:spacing w:val="-9"/>
                            <w:sz w:val="20"/>
                          </w:rPr>
                          <w:t xml:space="preserve"> </w:t>
                        </w:r>
                        <w:r>
                          <w:rPr>
                            <w:sz w:val="20"/>
                          </w:rPr>
                          <w:t>has</w:t>
                        </w:r>
                        <w:r>
                          <w:rPr>
                            <w:spacing w:val="-9"/>
                            <w:sz w:val="20"/>
                          </w:rPr>
                          <w:t xml:space="preserve"> </w:t>
                        </w:r>
                        <w:r>
                          <w:rPr>
                            <w:sz w:val="20"/>
                          </w:rPr>
                          <w:t>size</w:t>
                        </w:r>
                        <w:r>
                          <w:rPr>
                            <w:spacing w:val="-9"/>
                            <w:sz w:val="20"/>
                          </w:rPr>
                          <w:t xml:space="preserve"> </w:t>
                        </w:r>
                        <w:r>
                          <w:rPr>
                            <w:i/>
                            <w:sz w:val="20"/>
                          </w:rPr>
                          <w:t>a/b</w:t>
                        </w:r>
                        <w:r>
                          <w:rPr>
                            <w:i/>
                            <w:spacing w:val="-9"/>
                            <w:sz w:val="20"/>
                          </w:rPr>
                          <w:t xml:space="preserve"> </w:t>
                        </w:r>
                        <w:r>
                          <w:rPr>
                            <w:sz w:val="20"/>
                          </w:rPr>
                          <w:t>and</w:t>
                        </w:r>
                        <w:r>
                          <w:rPr>
                            <w:spacing w:val="-8"/>
                            <w:sz w:val="20"/>
                          </w:rPr>
                          <w:t xml:space="preserve"> </w:t>
                        </w:r>
                        <w:r>
                          <w:rPr>
                            <w:sz w:val="20"/>
                          </w:rPr>
                          <w:t>that</w:t>
                        </w:r>
                        <w:r>
                          <w:rPr>
                            <w:spacing w:val="-8"/>
                            <w:sz w:val="20"/>
                          </w:rPr>
                          <w:t xml:space="preserve"> </w:t>
                        </w:r>
                        <w:r>
                          <w:rPr>
                            <w:sz w:val="20"/>
                          </w:rPr>
                          <w:t>its</w:t>
                        </w:r>
                        <w:r>
                          <w:rPr>
                            <w:spacing w:val="-9"/>
                            <w:sz w:val="20"/>
                          </w:rPr>
                          <w:t xml:space="preserve"> </w:t>
                        </w:r>
                        <w:r>
                          <w:rPr>
                            <w:sz w:val="20"/>
                          </w:rPr>
                          <w:t>endpoint</w:t>
                        </w:r>
                        <w:r>
                          <w:rPr>
                            <w:spacing w:val="-12"/>
                            <w:sz w:val="20"/>
                          </w:rPr>
                          <w:t xml:space="preserve"> </w:t>
                        </w:r>
                        <w:r>
                          <w:rPr>
                            <w:sz w:val="20"/>
                          </w:rPr>
                          <w:t>locates</w:t>
                        </w:r>
                        <w:r>
                          <w:rPr>
                            <w:spacing w:val="-9"/>
                            <w:sz w:val="20"/>
                          </w:rPr>
                          <w:t xml:space="preserve"> </w:t>
                        </w:r>
                        <w:r>
                          <w:rPr>
                            <w:sz w:val="20"/>
                          </w:rPr>
                          <w:t>the</w:t>
                        </w:r>
                        <w:r>
                          <w:rPr>
                            <w:spacing w:val="-9"/>
                            <w:sz w:val="20"/>
                          </w:rPr>
                          <w:t xml:space="preserve"> </w:t>
                        </w:r>
                        <w:r>
                          <w:rPr>
                            <w:sz w:val="20"/>
                          </w:rPr>
                          <w:t>number</w:t>
                        </w:r>
                        <w:r>
                          <w:rPr>
                            <w:spacing w:val="-10"/>
                            <w:sz w:val="20"/>
                          </w:rPr>
                          <w:t xml:space="preserve"> </w:t>
                        </w:r>
                        <w:r>
                          <w:rPr>
                            <w:i/>
                            <w:sz w:val="20"/>
                          </w:rPr>
                          <w:t>a/b</w:t>
                        </w:r>
                        <w:r>
                          <w:rPr>
                            <w:i/>
                            <w:spacing w:val="-6"/>
                            <w:sz w:val="20"/>
                          </w:rPr>
                          <w:t xml:space="preserve"> </w:t>
                        </w:r>
                        <w:r>
                          <w:rPr>
                            <w:sz w:val="20"/>
                          </w:rPr>
                          <w:t>on</w:t>
                        </w:r>
                        <w:r>
                          <w:rPr>
                            <w:spacing w:val="-8"/>
                            <w:sz w:val="20"/>
                          </w:rPr>
                          <w:t xml:space="preserve"> </w:t>
                        </w:r>
                        <w:r>
                          <w:rPr>
                            <w:sz w:val="20"/>
                          </w:rPr>
                          <w:t>the</w:t>
                        </w:r>
                        <w:r>
                          <w:rPr>
                            <w:spacing w:val="-11"/>
                            <w:sz w:val="20"/>
                          </w:rPr>
                          <w:t xml:space="preserve"> </w:t>
                        </w:r>
                        <w:r>
                          <w:rPr>
                            <w:sz w:val="20"/>
                          </w:rPr>
                          <w:t>number</w:t>
                        </w:r>
                      </w:p>
                      <w:p w14:paraId="3B1A765F" w14:textId="77777777" w:rsidR="00E07883" w:rsidRDefault="00851150">
                        <w:pPr>
                          <w:spacing w:line="240" w:lineRule="exact"/>
                          <w:rPr>
                            <w:sz w:val="20"/>
                          </w:rPr>
                        </w:pPr>
                        <w:r>
                          <w:rPr>
                            <w:sz w:val="20"/>
                          </w:rPr>
                          <w:t>line.</w:t>
                        </w:r>
                      </w:p>
                    </w:txbxContent>
                  </v:textbox>
                </v:shape>
                <v:shape id="Text Box 24" o:spid="_x0000_s1034" type="#_x0000_t202" style="position:absolute;left:2515;top:2663;width:17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128D43F" w14:textId="77777777" w:rsidR="00E07883" w:rsidRDefault="00851150">
                        <w:pPr>
                          <w:spacing w:line="199" w:lineRule="exact"/>
                          <w:rPr>
                            <w:sz w:val="20"/>
                          </w:rPr>
                        </w:pPr>
                        <w:r>
                          <w:rPr>
                            <w:sz w:val="20"/>
                          </w:rPr>
                          <w:t>b.</w:t>
                        </w:r>
                      </w:p>
                    </w:txbxContent>
                  </v:textbox>
                </v:shape>
                <v:shape id="Text Box 23" o:spid="_x0000_s1035" type="#_x0000_t202" style="position:absolute;left:3235;top:1321;width:74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15347D8" w14:textId="77777777" w:rsidR="00E07883" w:rsidRDefault="00851150">
                        <w:pPr>
                          <w:spacing w:line="199" w:lineRule="exact"/>
                          <w:rPr>
                            <w:sz w:val="20"/>
                          </w:rPr>
                        </w:pPr>
                        <w:r>
                          <w:rPr>
                            <w:sz w:val="20"/>
                            <w:u w:val="double"/>
                          </w:rPr>
                          <w:t>Understand</w:t>
                        </w:r>
                        <w:r>
                          <w:rPr>
                            <w:spacing w:val="-9"/>
                            <w:sz w:val="20"/>
                            <w:u w:val="double"/>
                          </w:rPr>
                          <w:t xml:space="preserve"> </w:t>
                        </w:r>
                        <w:r>
                          <w:rPr>
                            <w:sz w:val="20"/>
                            <w:u w:val="double"/>
                          </w:rPr>
                          <w:t>a</w:t>
                        </w:r>
                        <w:r>
                          <w:rPr>
                            <w:spacing w:val="-9"/>
                            <w:sz w:val="20"/>
                            <w:u w:val="double"/>
                          </w:rPr>
                          <w:t xml:space="preserve"> </w:t>
                        </w:r>
                        <w:r>
                          <w:rPr>
                            <w:sz w:val="20"/>
                            <w:u w:val="double"/>
                          </w:rPr>
                          <w:t>fraction</w:t>
                        </w:r>
                        <w:r>
                          <w:rPr>
                            <w:spacing w:val="-9"/>
                            <w:sz w:val="20"/>
                            <w:u w:val="double"/>
                          </w:rPr>
                          <w:t xml:space="preserve"> </w:t>
                        </w:r>
                        <w:r>
                          <w:rPr>
                            <w:sz w:val="20"/>
                            <w:u w:val="single"/>
                          </w:rPr>
                          <w:t>a</w:t>
                        </w:r>
                        <w:r>
                          <w:rPr>
                            <w:sz w:val="20"/>
                          </w:rPr>
                          <w:t>s</w:t>
                        </w:r>
                        <w:r>
                          <w:rPr>
                            <w:spacing w:val="-13"/>
                            <w:sz w:val="20"/>
                          </w:rPr>
                          <w:t xml:space="preserve"> </w:t>
                        </w:r>
                        <w:r>
                          <w:rPr>
                            <w:sz w:val="20"/>
                          </w:rPr>
                          <w:t>a</w:t>
                        </w:r>
                        <w:r>
                          <w:rPr>
                            <w:spacing w:val="-9"/>
                            <w:sz w:val="20"/>
                          </w:rPr>
                          <w:t xml:space="preserve"> </w:t>
                        </w:r>
                        <w:r>
                          <w:rPr>
                            <w:sz w:val="20"/>
                          </w:rPr>
                          <w:t>numb</w:t>
                        </w:r>
                        <w:r>
                          <w:rPr>
                            <w:sz w:val="20"/>
                            <w:u w:val="single"/>
                          </w:rPr>
                          <w:t>e</w:t>
                        </w:r>
                        <w:r>
                          <w:rPr>
                            <w:sz w:val="20"/>
                          </w:rPr>
                          <w:t>r</w:t>
                        </w:r>
                        <w:r>
                          <w:rPr>
                            <w:spacing w:val="-10"/>
                            <w:sz w:val="20"/>
                          </w:rPr>
                          <w:t xml:space="preserve"> </w:t>
                        </w:r>
                        <w:r>
                          <w:rPr>
                            <w:sz w:val="20"/>
                            <w:u w:val="single"/>
                          </w:rPr>
                          <w:t>o</w:t>
                        </w:r>
                        <w:r>
                          <w:rPr>
                            <w:sz w:val="20"/>
                          </w:rPr>
                          <w:t>n</w:t>
                        </w:r>
                        <w:r>
                          <w:rPr>
                            <w:spacing w:val="-9"/>
                            <w:sz w:val="20"/>
                          </w:rPr>
                          <w:t xml:space="preserve"> </w:t>
                        </w:r>
                        <w:r>
                          <w:rPr>
                            <w:sz w:val="20"/>
                          </w:rPr>
                          <w:t>the</w:t>
                        </w:r>
                        <w:r>
                          <w:rPr>
                            <w:spacing w:val="-15"/>
                            <w:sz w:val="20"/>
                          </w:rPr>
                          <w:t xml:space="preserve"> </w:t>
                        </w:r>
                        <w:r>
                          <w:rPr>
                            <w:sz w:val="20"/>
                          </w:rPr>
                          <w:t>number</w:t>
                        </w:r>
                        <w:r>
                          <w:rPr>
                            <w:spacing w:val="-12"/>
                            <w:sz w:val="20"/>
                          </w:rPr>
                          <w:t xml:space="preserve"> </w:t>
                        </w:r>
                        <w:r>
                          <w:rPr>
                            <w:sz w:val="20"/>
                          </w:rPr>
                          <w:t>line;</w:t>
                        </w:r>
                        <w:r>
                          <w:rPr>
                            <w:spacing w:val="-10"/>
                            <w:sz w:val="20"/>
                          </w:rPr>
                          <w:t xml:space="preserve"> </w:t>
                        </w:r>
                        <w:r>
                          <w:rPr>
                            <w:sz w:val="20"/>
                          </w:rPr>
                          <w:t>represent</w:t>
                        </w:r>
                        <w:r>
                          <w:rPr>
                            <w:spacing w:val="-10"/>
                            <w:sz w:val="20"/>
                          </w:rPr>
                          <w:t xml:space="preserve"> </w:t>
                        </w:r>
                        <w:r>
                          <w:rPr>
                            <w:sz w:val="20"/>
                          </w:rPr>
                          <w:t>fractions</w:t>
                        </w:r>
                        <w:r>
                          <w:rPr>
                            <w:spacing w:val="-13"/>
                            <w:sz w:val="20"/>
                          </w:rPr>
                          <w:t xml:space="preserve"> </w:t>
                        </w:r>
                        <w:r>
                          <w:rPr>
                            <w:sz w:val="20"/>
                            <w:u w:val="single"/>
                          </w:rPr>
                          <w:t>o</w:t>
                        </w:r>
                        <w:r>
                          <w:rPr>
                            <w:sz w:val="20"/>
                          </w:rPr>
                          <w:t>n</w:t>
                        </w:r>
                        <w:r>
                          <w:rPr>
                            <w:spacing w:val="-9"/>
                            <w:sz w:val="20"/>
                          </w:rPr>
                          <w:t xml:space="preserve"> </w:t>
                        </w:r>
                        <w:r>
                          <w:rPr>
                            <w:sz w:val="20"/>
                          </w:rPr>
                          <w:t>a</w:t>
                        </w:r>
                        <w:r>
                          <w:rPr>
                            <w:spacing w:val="-9"/>
                            <w:sz w:val="20"/>
                          </w:rPr>
                          <w:t xml:space="preserve"> </w:t>
                        </w:r>
                        <w:r>
                          <w:rPr>
                            <w:sz w:val="20"/>
                          </w:rPr>
                          <w:t>number</w:t>
                        </w:r>
                        <w:r>
                          <w:rPr>
                            <w:spacing w:val="-9"/>
                            <w:sz w:val="20"/>
                          </w:rPr>
                          <w:t xml:space="preserve"> </w:t>
                        </w:r>
                        <w:r>
                          <w:rPr>
                            <w:sz w:val="20"/>
                          </w:rPr>
                          <w:t>line</w:t>
                        </w:r>
                      </w:p>
                    </w:txbxContent>
                  </v:textbox>
                </v:shape>
                <v:shape id="Text Box 22" o:spid="_x0000_s1036" type="#_x0000_t202" style="position:absolute;left:1795;top:1323;width:92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474E7E4" w14:textId="77777777" w:rsidR="00E07883" w:rsidRDefault="00851150">
                        <w:pPr>
                          <w:spacing w:line="196" w:lineRule="exact"/>
                          <w:rPr>
                            <w:sz w:val="20"/>
                          </w:rPr>
                        </w:pPr>
                        <w:r>
                          <w:rPr>
                            <w:sz w:val="20"/>
                          </w:rPr>
                          <w:t>(</w:t>
                        </w:r>
                        <w:r>
                          <w:rPr>
                            <w:b/>
                            <w:sz w:val="20"/>
                          </w:rPr>
                          <w:t>M</w:t>
                        </w:r>
                        <w:r>
                          <w:rPr>
                            <w:sz w:val="20"/>
                          </w:rPr>
                          <w:t>) 3.NF.2:</w:t>
                        </w:r>
                      </w:p>
                      <w:p w14:paraId="33F0EBFF" w14:textId="77777777" w:rsidR="00E07883" w:rsidRDefault="00851150">
                        <w:pPr>
                          <w:spacing w:line="233" w:lineRule="exact"/>
                          <w:rPr>
                            <w:sz w:val="20"/>
                          </w:rPr>
                        </w:pPr>
                        <w:r>
                          <w:rPr>
                            <w:sz w:val="20"/>
                            <w:u w:val="double"/>
                          </w:rPr>
                          <w:t>diagram.</w:t>
                        </w:r>
                      </w:p>
                    </w:txbxContent>
                  </v:textbox>
                </v:shape>
                <w10:wrap type="topAndBottom" anchorx="page"/>
              </v:group>
            </w:pict>
          </mc:Fallback>
        </mc:AlternateContent>
      </w:r>
      <w:r w:rsidR="00851150">
        <w:t>If</w:t>
      </w:r>
      <w:r w:rsidR="00851150">
        <w:rPr>
          <w:spacing w:val="-10"/>
        </w:rPr>
        <w:t xml:space="preserve"> </w:t>
      </w:r>
      <w:r w:rsidR="00851150">
        <w:t>the</w:t>
      </w:r>
      <w:r w:rsidR="00851150">
        <w:rPr>
          <w:spacing w:val="-6"/>
        </w:rPr>
        <w:t xml:space="preserve"> </w:t>
      </w:r>
      <w:r w:rsidR="00851150">
        <w:t>standard</w:t>
      </w:r>
      <w:r w:rsidR="00851150">
        <w:rPr>
          <w:spacing w:val="-10"/>
        </w:rPr>
        <w:t xml:space="preserve"> </w:t>
      </w:r>
      <w:r w:rsidR="00851150">
        <w:t>has</w:t>
      </w:r>
      <w:r w:rsidR="00851150">
        <w:rPr>
          <w:spacing w:val="-9"/>
        </w:rPr>
        <w:t xml:space="preserve"> </w:t>
      </w:r>
      <w:r w:rsidR="00851150">
        <w:rPr>
          <w:b/>
        </w:rPr>
        <w:t>two</w:t>
      </w:r>
      <w:r w:rsidR="00851150">
        <w:rPr>
          <w:b/>
          <w:spacing w:val="-10"/>
        </w:rPr>
        <w:t xml:space="preserve"> </w:t>
      </w:r>
      <w:r w:rsidR="00851150">
        <w:rPr>
          <w:b/>
        </w:rPr>
        <w:t>or</w:t>
      </w:r>
      <w:r w:rsidR="00851150">
        <w:rPr>
          <w:b/>
          <w:spacing w:val="-6"/>
        </w:rPr>
        <w:t xml:space="preserve"> </w:t>
      </w:r>
      <w:r w:rsidR="00851150">
        <w:rPr>
          <w:b/>
        </w:rPr>
        <w:t>fewer</w:t>
      </w:r>
      <w:r w:rsidR="00851150">
        <w:rPr>
          <w:b/>
          <w:spacing w:val="-11"/>
        </w:rPr>
        <w:t xml:space="preserve"> </w:t>
      </w:r>
      <w:r w:rsidR="00851150">
        <w:rPr>
          <w:b/>
        </w:rPr>
        <w:t>components</w:t>
      </w:r>
      <w:r w:rsidR="00851150">
        <w:rPr>
          <w:b/>
          <w:spacing w:val="-6"/>
        </w:rPr>
        <w:t xml:space="preserve"> </w:t>
      </w:r>
      <w:r w:rsidR="00851150">
        <w:t>identified</w:t>
      </w:r>
      <w:r w:rsidR="00851150">
        <w:rPr>
          <w:spacing w:val="-8"/>
        </w:rPr>
        <w:t xml:space="preserve"> </w:t>
      </w:r>
      <w:r w:rsidR="00851150">
        <w:t>by</w:t>
      </w:r>
      <w:r w:rsidR="00851150">
        <w:rPr>
          <w:spacing w:val="-6"/>
        </w:rPr>
        <w:t xml:space="preserve"> </w:t>
      </w:r>
      <w:r w:rsidR="00851150">
        <w:t>lower-case</w:t>
      </w:r>
      <w:r w:rsidR="00851150">
        <w:rPr>
          <w:spacing w:val="-9"/>
        </w:rPr>
        <w:t xml:space="preserve"> </w:t>
      </w:r>
      <w:r w:rsidR="00851150">
        <w:t>letter</w:t>
      </w:r>
      <w:r w:rsidR="00851150">
        <w:rPr>
          <w:spacing w:val="-10"/>
        </w:rPr>
        <w:t xml:space="preserve"> </w:t>
      </w:r>
      <w:r w:rsidR="00851150">
        <w:t>(e.g.</w:t>
      </w:r>
      <w:r w:rsidR="00851150">
        <w:rPr>
          <w:spacing w:val="-10"/>
        </w:rPr>
        <w:t xml:space="preserve"> </w:t>
      </w:r>
      <w:r w:rsidR="00851150">
        <w:t>3.NF.2</w:t>
      </w:r>
      <w:r w:rsidR="00851150">
        <w:rPr>
          <w:spacing w:val="-6"/>
        </w:rPr>
        <w:t xml:space="preserve"> </w:t>
      </w:r>
      <w:r w:rsidR="00851150">
        <w:t>below),</w:t>
      </w:r>
      <w:r w:rsidR="00851150">
        <w:rPr>
          <w:spacing w:val="-11"/>
        </w:rPr>
        <w:t xml:space="preserve"> </w:t>
      </w:r>
      <w:r w:rsidR="00851150">
        <w:t>the</w:t>
      </w:r>
      <w:r w:rsidR="00851150">
        <w:rPr>
          <w:spacing w:val="-11"/>
        </w:rPr>
        <w:t xml:space="preserve"> </w:t>
      </w:r>
      <w:r w:rsidR="00851150">
        <w:t xml:space="preserve">sample must address </w:t>
      </w:r>
      <w:r w:rsidR="00851150">
        <w:rPr>
          <w:spacing w:val="-2"/>
        </w:rPr>
        <w:t xml:space="preserve">the </w:t>
      </w:r>
      <w:r w:rsidR="00851150">
        <w:rPr>
          <w:b/>
        </w:rPr>
        <w:t xml:space="preserve">complete </w:t>
      </w:r>
      <w:r w:rsidR="00851150">
        <w:t xml:space="preserve">standard including the </w:t>
      </w:r>
      <w:r w:rsidR="00851150">
        <w:rPr>
          <w:b/>
          <w:spacing w:val="-3"/>
        </w:rPr>
        <w:t xml:space="preserve">overall broad </w:t>
      </w:r>
      <w:r w:rsidR="00851150">
        <w:rPr>
          <w:b/>
        </w:rPr>
        <w:t xml:space="preserve">standard description </w:t>
      </w:r>
      <w:r w:rsidR="00851150">
        <w:t>(</w:t>
      </w:r>
      <w:r w:rsidR="00851150">
        <w:rPr>
          <w:u w:val="double"/>
        </w:rPr>
        <w:t>double underlined</w:t>
      </w:r>
      <w:r w:rsidR="00851150">
        <w:t xml:space="preserve"> below) and </w:t>
      </w:r>
      <w:r w:rsidR="00851150">
        <w:rPr>
          <w:b/>
          <w:spacing w:val="-2"/>
        </w:rPr>
        <w:t>all</w:t>
      </w:r>
      <w:r w:rsidR="00851150">
        <w:rPr>
          <w:b/>
          <w:spacing w:val="-7"/>
        </w:rPr>
        <w:t xml:space="preserve"> </w:t>
      </w:r>
      <w:r w:rsidR="00851150">
        <w:rPr>
          <w:b/>
        </w:rPr>
        <w:t>components</w:t>
      </w:r>
      <w:r w:rsidR="00851150">
        <w:t>.</w:t>
      </w:r>
    </w:p>
    <w:p w14:paraId="557211B2" w14:textId="77777777" w:rsidR="00E07883" w:rsidRDefault="00851150">
      <w:pPr>
        <w:spacing w:before="134" w:after="124" w:line="276" w:lineRule="auto"/>
        <w:ind w:left="140" w:right="1108"/>
      </w:pPr>
      <w:r>
        <w:t xml:space="preserve">If the standard includes </w:t>
      </w:r>
      <w:r>
        <w:rPr>
          <w:b/>
        </w:rPr>
        <w:t xml:space="preserve">more than two components </w:t>
      </w:r>
      <w:r>
        <w:t xml:space="preserve">identified by lower-case letter (e.g. 4.W.1 below), the Charter school is required to address the </w:t>
      </w:r>
      <w:r>
        <w:rPr>
          <w:b/>
        </w:rPr>
        <w:t xml:space="preserve">overall broad standard description </w:t>
      </w:r>
      <w:r>
        <w:t>(</w:t>
      </w:r>
      <w:r>
        <w:rPr>
          <w:u w:val="double"/>
        </w:rPr>
        <w:t>double underlined</w:t>
      </w:r>
      <w:r>
        <w:t xml:space="preserve"> below) and </w:t>
      </w:r>
      <w:r>
        <w:rPr>
          <w:b/>
        </w:rPr>
        <w:t xml:space="preserve">not fewer than two components </w:t>
      </w:r>
      <w:r>
        <w:t xml:space="preserve">(e.g. 4.W.1, b. and d., </w:t>
      </w:r>
      <w:r>
        <w:rPr>
          <w:u w:val="single"/>
        </w:rPr>
        <w:t xml:space="preserve">underlined </w:t>
      </w:r>
      <w:r>
        <w:t xml:space="preserve">below). The components identified for review must address grade-level rigor (see </w:t>
      </w:r>
      <w:r>
        <w:rPr>
          <w:b/>
        </w:rPr>
        <w:t xml:space="preserve">What is rigor? </w:t>
      </w:r>
      <w:r>
        <w:t>below).</w:t>
      </w:r>
    </w:p>
    <w:p w14:paraId="141DB6A7" w14:textId="19A85CEA" w:rsidR="00E07883" w:rsidRDefault="00EB3F58">
      <w:pPr>
        <w:pStyle w:val="BodyText"/>
        <w:ind w:left="140"/>
        <w:rPr>
          <w:sz w:val="20"/>
        </w:rPr>
      </w:pPr>
      <w:r>
        <w:rPr>
          <w:noProof/>
          <w:sz w:val="20"/>
          <w:lang w:bidi="ar-SA"/>
        </w:rPr>
        <mc:AlternateContent>
          <mc:Choice Requires="wpg">
            <w:drawing>
              <wp:inline distT="0" distB="0" distL="0" distR="0" wp14:anchorId="668428AD" wp14:editId="439DD95B">
                <wp:extent cx="6280150" cy="1470025"/>
                <wp:effectExtent l="0" t="317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470025"/>
                          <a:chOff x="0" y="0"/>
                          <a:chExt cx="9890" cy="2315"/>
                        </a:xfrm>
                      </wpg:grpSpPr>
                      <wps:wsp>
                        <wps:cNvPr id="10" name="Rectangle 20"/>
                        <wps:cNvSpPr>
                          <a:spLocks noChangeArrowheads="1"/>
                        </wps:cNvSpPr>
                        <wps:spPr bwMode="auto">
                          <a:xfrm>
                            <a:off x="10" y="10"/>
                            <a:ext cx="9870" cy="2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4" y="62"/>
                            <a:ext cx="1018" cy="809"/>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8"/>
                        <wps:cNvSpPr>
                          <a:spLocks/>
                        </wps:cNvSpPr>
                        <wps:spPr bwMode="auto">
                          <a:xfrm>
                            <a:off x="1484" y="728"/>
                            <a:ext cx="117" cy="97"/>
                          </a:xfrm>
                          <a:custGeom>
                            <a:avLst/>
                            <a:gdLst>
                              <a:gd name="T0" fmla="+- 0 1522 1485"/>
                              <a:gd name="T1" fmla="*/ T0 w 117"/>
                              <a:gd name="T2" fmla="+- 0 742 729"/>
                              <a:gd name="T3" fmla="*/ 742 h 97"/>
                              <a:gd name="T4" fmla="+- 0 1530 1485"/>
                              <a:gd name="T5" fmla="*/ T4 w 117"/>
                              <a:gd name="T6" fmla="+- 0 744 729"/>
                              <a:gd name="T7" fmla="*/ 744 h 97"/>
                              <a:gd name="T8" fmla="+- 0 1535 1485"/>
                              <a:gd name="T9" fmla="*/ T8 w 117"/>
                              <a:gd name="T10" fmla="+- 0 749 729"/>
                              <a:gd name="T11" fmla="*/ 749 h 97"/>
                              <a:gd name="T12" fmla="+- 0 1537 1485"/>
                              <a:gd name="T13" fmla="*/ T12 w 117"/>
                              <a:gd name="T14" fmla="+- 0 756 729"/>
                              <a:gd name="T15" fmla="*/ 756 h 97"/>
                              <a:gd name="T16" fmla="+- 0 1538 1485"/>
                              <a:gd name="T17" fmla="*/ T16 w 117"/>
                              <a:gd name="T18" fmla="+- 0 769 729"/>
                              <a:gd name="T19" fmla="*/ 769 h 97"/>
                              <a:gd name="T20" fmla="+- 0 1514 1485"/>
                              <a:gd name="T21" fmla="*/ T20 w 117"/>
                              <a:gd name="T22" fmla="+- 0 770 729"/>
                              <a:gd name="T23" fmla="*/ 770 h 97"/>
                              <a:gd name="T24" fmla="+- 0 1499 1485"/>
                              <a:gd name="T25" fmla="*/ T24 w 117"/>
                              <a:gd name="T26" fmla="+- 0 774 729"/>
                              <a:gd name="T27" fmla="*/ 774 h 97"/>
                              <a:gd name="T28" fmla="+- 0 1489 1485"/>
                              <a:gd name="T29" fmla="*/ T28 w 117"/>
                              <a:gd name="T30" fmla="+- 0 782 729"/>
                              <a:gd name="T31" fmla="*/ 782 h 97"/>
                              <a:gd name="T32" fmla="+- 0 1485 1485"/>
                              <a:gd name="T33" fmla="*/ T32 w 117"/>
                              <a:gd name="T34" fmla="+- 0 793 729"/>
                              <a:gd name="T35" fmla="*/ 793 h 97"/>
                              <a:gd name="T36" fmla="+- 0 1485 1485"/>
                              <a:gd name="T37" fmla="*/ T36 w 117"/>
                              <a:gd name="T38" fmla="+- 0 806 729"/>
                              <a:gd name="T39" fmla="*/ 806 h 97"/>
                              <a:gd name="T40" fmla="+- 0 1490 1485"/>
                              <a:gd name="T41" fmla="*/ T40 w 117"/>
                              <a:gd name="T42" fmla="+- 0 816 729"/>
                              <a:gd name="T43" fmla="*/ 816 h 97"/>
                              <a:gd name="T44" fmla="+- 0 1498 1485"/>
                              <a:gd name="T45" fmla="*/ T44 w 117"/>
                              <a:gd name="T46" fmla="+- 0 822 729"/>
                              <a:gd name="T47" fmla="*/ 822 h 97"/>
                              <a:gd name="T48" fmla="+- 0 1509 1485"/>
                              <a:gd name="T49" fmla="*/ T48 w 117"/>
                              <a:gd name="T50" fmla="+- 0 825 729"/>
                              <a:gd name="T51" fmla="*/ 825 h 97"/>
                              <a:gd name="T52" fmla="+- 0 1523 1485"/>
                              <a:gd name="T53" fmla="*/ T52 w 117"/>
                              <a:gd name="T54" fmla="+- 0 824 729"/>
                              <a:gd name="T55" fmla="*/ 824 h 97"/>
                              <a:gd name="T56" fmla="+- 0 1536 1485"/>
                              <a:gd name="T57" fmla="*/ T56 w 117"/>
                              <a:gd name="T58" fmla="+- 0 816 729"/>
                              <a:gd name="T59" fmla="*/ 816 h 97"/>
                              <a:gd name="T60" fmla="+- 0 1511 1485"/>
                              <a:gd name="T61" fmla="*/ T60 w 117"/>
                              <a:gd name="T62" fmla="+- 0 812 729"/>
                              <a:gd name="T63" fmla="*/ 812 h 97"/>
                              <a:gd name="T64" fmla="+- 0 1501 1485"/>
                              <a:gd name="T65" fmla="*/ T64 w 117"/>
                              <a:gd name="T66" fmla="+- 0 806 729"/>
                              <a:gd name="T67" fmla="*/ 806 h 97"/>
                              <a:gd name="T68" fmla="+- 0 1500 1485"/>
                              <a:gd name="T69" fmla="*/ T68 w 117"/>
                              <a:gd name="T70" fmla="+- 0 795 729"/>
                              <a:gd name="T71" fmla="*/ 795 h 97"/>
                              <a:gd name="T72" fmla="+- 0 1503 1485"/>
                              <a:gd name="T73" fmla="*/ T72 w 117"/>
                              <a:gd name="T74" fmla="+- 0 789 729"/>
                              <a:gd name="T75" fmla="*/ 789 h 97"/>
                              <a:gd name="T76" fmla="+- 0 1508 1485"/>
                              <a:gd name="T77" fmla="*/ T76 w 117"/>
                              <a:gd name="T78" fmla="+- 0 784 729"/>
                              <a:gd name="T79" fmla="*/ 784 h 97"/>
                              <a:gd name="T80" fmla="+- 0 1517 1485"/>
                              <a:gd name="T81" fmla="*/ T80 w 117"/>
                              <a:gd name="T82" fmla="+- 0 781 729"/>
                              <a:gd name="T83" fmla="*/ 781 h 97"/>
                              <a:gd name="T84" fmla="+- 0 1553 1485"/>
                              <a:gd name="T85" fmla="*/ T84 w 117"/>
                              <a:gd name="T86" fmla="+- 0 781 729"/>
                              <a:gd name="T87" fmla="*/ 781 h 97"/>
                              <a:gd name="T88" fmla="+- 0 1552 1485"/>
                              <a:gd name="T89" fmla="*/ T88 w 117"/>
                              <a:gd name="T90" fmla="+- 0 752 729"/>
                              <a:gd name="T91" fmla="*/ 752 h 97"/>
                              <a:gd name="T92" fmla="+- 0 1549 1485"/>
                              <a:gd name="T93" fmla="*/ T92 w 117"/>
                              <a:gd name="T94" fmla="+- 0 742 729"/>
                              <a:gd name="T95" fmla="*/ 742 h 97"/>
                              <a:gd name="T96" fmla="+- 0 1540 1485"/>
                              <a:gd name="T97" fmla="*/ T96 w 117"/>
                              <a:gd name="T98" fmla="+- 0 812 729"/>
                              <a:gd name="T99" fmla="*/ 812 h 97"/>
                              <a:gd name="T100" fmla="+- 0 1540 1485"/>
                              <a:gd name="T101" fmla="*/ T100 w 117"/>
                              <a:gd name="T102" fmla="+- 0 822 729"/>
                              <a:gd name="T103" fmla="*/ 822 h 97"/>
                              <a:gd name="T104" fmla="+- 0 1541 1485"/>
                              <a:gd name="T105" fmla="*/ T104 w 117"/>
                              <a:gd name="T106" fmla="+- 0 823 729"/>
                              <a:gd name="T107" fmla="*/ 823 h 97"/>
                              <a:gd name="T108" fmla="+- 0 1545 1485"/>
                              <a:gd name="T109" fmla="*/ T108 w 117"/>
                              <a:gd name="T110" fmla="+- 0 824 729"/>
                              <a:gd name="T111" fmla="*/ 824 h 97"/>
                              <a:gd name="T112" fmla="+- 0 1549 1485"/>
                              <a:gd name="T113" fmla="*/ T112 w 117"/>
                              <a:gd name="T114" fmla="+- 0 824 729"/>
                              <a:gd name="T115" fmla="*/ 824 h 97"/>
                              <a:gd name="T116" fmla="+- 0 1552 1485"/>
                              <a:gd name="T117" fmla="*/ T116 w 117"/>
                              <a:gd name="T118" fmla="+- 0 823 729"/>
                              <a:gd name="T119" fmla="*/ 823 h 97"/>
                              <a:gd name="T120" fmla="+- 0 1553 1485"/>
                              <a:gd name="T121" fmla="*/ T120 w 117"/>
                              <a:gd name="T122" fmla="+- 0 822 729"/>
                              <a:gd name="T123" fmla="*/ 822 h 97"/>
                              <a:gd name="T124" fmla="+- 0 1553 1485"/>
                              <a:gd name="T125" fmla="*/ T124 w 117"/>
                              <a:gd name="T126" fmla="+- 0 781 729"/>
                              <a:gd name="T127" fmla="*/ 781 h 97"/>
                              <a:gd name="T128" fmla="+- 0 1538 1485"/>
                              <a:gd name="T129" fmla="*/ T128 w 117"/>
                              <a:gd name="T130" fmla="+- 0 799 729"/>
                              <a:gd name="T131" fmla="*/ 799 h 97"/>
                              <a:gd name="T132" fmla="+- 0 1530 1485"/>
                              <a:gd name="T133" fmla="*/ T132 w 117"/>
                              <a:gd name="T134" fmla="+- 0 807 729"/>
                              <a:gd name="T135" fmla="*/ 807 h 97"/>
                              <a:gd name="T136" fmla="+- 0 1520 1485"/>
                              <a:gd name="T137" fmla="*/ T136 w 117"/>
                              <a:gd name="T138" fmla="+- 0 812 729"/>
                              <a:gd name="T139" fmla="*/ 812 h 97"/>
                              <a:gd name="T140" fmla="+- 0 1540 1485"/>
                              <a:gd name="T141" fmla="*/ T140 w 117"/>
                              <a:gd name="T142" fmla="+- 0 812 729"/>
                              <a:gd name="T143" fmla="*/ 812 h 97"/>
                              <a:gd name="T144" fmla="+- 0 1553 1485"/>
                              <a:gd name="T145" fmla="*/ T144 w 117"/>
                              <a:gd name="T146" fmla="+- 0 781 729"/>
                              <a:gd name="T147" fmla="*/ 781 h 97"/>
                              <a:gd name="T148" fmla="+- 0 1517 1485"/>
                              <a:gd name="T149" fmla="*/ T148 w 117"/>
                              <a:gd name="T150" fmla="+- 0 729 729"/>
                              <a:gd name="T151" fmla="*/ 729 h 97"/>
                              <a:gd name="T152" fmla="+- 0 1507 1485"/>
                              <a:gd name="T153" fmla="*/ T152 w 117"/>
                              <a:gd name="T154" fmla="+- 0 730 729"/>
                              <a:gd name="T155" fmla="*/ 730 h 97"/>
                              <a:gd name="T156" fmla="+- 0 1499 1485"/>
                              <a:gd name="T157" fmla="*/ T156 w 117"/>
                              <a:gd name="T158" fmla="+- 0 733 729"/>
                              <a:gd name="T159" fmla="*/ 733 h 97"/>
                              <a:gd name="T160" fmla="+- 0 1493 1485"/>
                              <a:gd name="T161" fmla="*/ T160 w 117"/>
                              <a:gd name="T162" fmla="+- 0 736 729"/>
                              <a:gd name="T163" fmla="*/ 736 h 97"/>
                              <a:gd name="T164" fmla="+- 0 1490 1485"/>
                              <a:gd name="T165" fmla="*/ T164 w 117"/>
                              <a:gd name="T166" fmla="+- 0 739 729"/>
                              <a:gd name="T167" fmla="*/ 739 h 97"/>
                              <a:gd name="T168" fmla="+- 0 1489 1485"/>
                              <a:gd name="T169" fmla="*/ T168 w 117"/>
                              <a:gd name="T170" fmla="+- 0 742 729"/>
                              <a:gd name="T171" fmla="*/ 742 h 97"/>
                              <a:gd name="T172" fmla="+- 0 1489 1485"/>
                              <a:gd name="T173" fmla="*/ T172 w 117"/>
                              <a:gd name="T174" fmla="+- 0 748 729"/>
                              <a:gd name="T175" fmla="*/ 748 h 97"/>
                              <a:gd name="T176" fmla="+- 0 1490 1485"/>
                              <a:gd name="T177" fmla="*/ T176 w 117"/>
                              <a:gd name="T178" fmla="+- 0 750 729"/>
                              <a:gd name="T179" fmla="*/ 750 h 97"/>
                              <a:gd name="T180" fmla="+- 0 1491 1485"/>
                              <a:gd name="T181" fmla="*/ T180 w 117"/>
                              <a:gd name="T182" fmla="+- 0 751 729"/>
                              <a:gd name="T183" fmla="*/ 751 h 97"/>
                              <a:gd name="T184" fmla="+- 0 1492 1485"/>
                              <a:gd name="T185" fmla="*/ T184 w 117"/>
                              <a:gd name="T186" fmla="+- 0 751 729"/>
                              <a:gd name="T187" fmla="*/ 751 h 97"/>
                              <a:gd name="T188" fmla="+- 0 1497 1485"/>
                              <a:gd name="T189" fmla="*/ T188 w 117"/>
                              <a:gd name="T190" fmla="+- 0 749 729"/>
                              <a:gd name="T191" fmla="*/ 749 h 97"/>
                              <a:gd name="T192" fmla="+- 0 1503 1485"/>
                              <a:gd name="T193" fmla="*/ T192 w 117"/>
                              <a:gd name="T194" fmla="+- 0 745 729"/>
                              <a:gd name="T195" fmla="*/ 745 h 97"/>
                              <a:gd name="T196" fmla="+- 0 1511 1485"/>
                              <a:gd name="T197" fmla="*/ T196 w 117"/>
                              <a:gd name="T198" fmla="+- 0 742 729"/>
                              <a:gd name="T199" fmla="*/ 742 h 97"/>
                              <a:gd name="T200" fmla="+- 0 1549 1485"/>
                              <a:gd name="T201" fmla="*/ T200 w 117"/>
                              <a:gd name="T202" fmla="+- 0 742 729"/>
                              <a:gd name="T203" fmla="*/ 742 h 97"/>
                              <a:gd name="T204" fmla="+- 0 1543 1485"/>
                              <a:gd name="T205" fmla="*/ T204 w 117"/>
                              <a:gd name="T206" fmla="+- 0 734 729"/>
                              <a:gd name="T207" fmla="*/ 734 h 97"/>
                              <a:gd name="T208" fmla="+- 0 1531 1485"/>
                              <a:gd name="T209" fmla="*/ T208 w 117"/>
                              <a:gd name="T210" fmla="+- 0 730 729"/>
                              <a:gd name="T211" fmla="*/ 730 h 97"/>
                              <a:gd name="T212" fmla="+- 0 1595 1485"/>
                              <a:gd name="T213" fmla="*/ T212 w 117"/>
                              <a:gd name="T214" fmla="+- 0 801 729"/>
                              <a:gd name="T215" fmla="*/ 801 h 97"/>
                              <a:gd name="T216" fmla="+- 0 1585 1485"/>
                              <a:gd name="T217" fmla="*/ T216 w 117"/>
                              <a:gd name="T218" fmla="+- 0 802 729"/>
                              <a:gd name="T219" fmla="*/ 802 h 97"/>
                              <a:gd name="T220" fmla="+- 0 1581 1485"/>
                              <a:gd name="T221" fmla="*/ T220 w 117"/>
                              <a:gd name="T222" fmla="+- 0 808 729"/>
                              <a:gd name="T223" fmla="*/ 808 h 97"/>
                              <a:gd name="T224" fmla="+- 0 1582 1485"/>
                              <a:gd name="T225" fmla="*/ T224 w 117"/>
                              <a:gd name="T226" fmla="+- 0 820 729"/>
                              <a:gd name="T227" fmla="*/ 820 h 97"/>
                              <a:gd name="T228" fmla="+- 0 1587 1485"/>
                              <a:gd name="T229" fmla="*/ T228 w 117"/>
                              <a:gd name="T230" fmla="+- 0 824 729"/>
                              <a:gd name="T231" fmla="*/ 824 h 97"/>
                              <a:gd name="T232" fmla="+- 0 1597 1485"/>
                              <a:gd name="T233" fmla="*/ T232 w 117"/>
                              <a:gd name="T234" fmla="+- 0 823 729"/>
                              <a:gd name="T235" fmla="*/ 823 h 97"/>
                              <a:gd name="T236" fmla="+- 0 1601 1485"/>
                              <a:gd name="T237" fmla="*/ T236 w 117"/>
                              <a:gd name="T238" fmla="+- 0 817 729"/>
                              <a:gd name="T239" fmla="*/ 817 h 97"/>
                              <a:gd name="T240" fmla="+- 0 1600 1485"/>
                              <a:gd name="T241" fmla="*/ T240 w 117"/>
                              <a:gd name="T242" fmla="+- 0 805 729"/>
                              <a:gd name="T243" fmla="*/ 805 h 97"/>
                              <a:gd name="T244" fmla="+- 0 1595 1485"/>
                              <a:gd name="T245" fmla="*/ T244 w 117"/>
                              <a:gd name="T246" fmla="+- 0 801 729"/>
                              <a:gd name="T247" fmla="*/ 80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 h="97">
                                <a:moveTo>
                                  <a:pt x="64" y="13"/>
                                </a:moveTo>
                                <a:lnTo>
                                  <a:pt x="37" y="13"/>
                                </a:lnTo>
                                <a:lnTo>
                                  <a:pt x="40" y="13"/>
                                </a:lnTo>
                                <a:lnTo>
                                  <a:pt x="45" y="15"/>
                                </a:lnTo>
                                <a:lnTo>
                                  <a:pt x="47" y="16"/>
                                </a:lnTo>
                                <a:lnTo>
                                  <a:pt x="50" y="20"/>
                                </a:lnTo>
                                <a:lnTo>
                                  <a:pt x="51" y="22"/>
                                </a:lnTo>
                                <a:lnTo>
                                  <a:pt x="52" y="27"/>
                                </a:lnTo>
                                <a:lnTo>
                                  <a:pt x="53" y="30"/>
                                </a:lnTo>
                                <a:lnTo>
                                  <a:pt x="53" y="40"/>
                                </a:lnTo>
                                <a:lnTo>
                                  <a:pt x="35" y="40"/>
                                </a:lnTo>
                                <a:lnTo>
                                  <a:pt x="29" y="41"/>
                                </a:lnTo>
                                <a:lnTo>
                                  <a:pt x="19" y="43"/>
                                </a:lnTo>
                                <a:lnTo>
                                  <a:pt x="14" y="45"/>
                                </a:lnTo>
                                <a:lnTo>
                                  <a:pt x="7" y="50"/>
                                </a:lnTo>
                                <a:lnTo>
                                  <a:pt x="4" y="53"/>
                                </a:lnTo>
                                <a:lnTo>
                                  <a:pt x="0" y="60"/>
                                </a:lnTo>
                                <a:lnTo>
                                  <a:pt x="0" y="64"/>
                                </a:lnTo>
                                <a:lnTo>
                                  <a:pt x="0" y="74"/>
                                </a:lnTo>
                                <a:lnTo>
                                  <a:pt x="0" y="77"/>
                                </a:lnTo>
                                <a:lnTo>
                                  <a:pt x="3" y="84"/>
                                </a:lnTo>
                                <a:lnTo>
                                  <a:pt x="5" y="87"/>
                                </a:lnTo>
                                <a:lnTo>
                                  <a:pt x="10" y="91"/>
                                </a:lnTo>
                                <a:lnTo>
                                  <a:pt x="13" y="93"/>
                                </a:lnTo>
                                <a:lnTo>
                                  <a:pt x="20" y="95"/>
                                </a:lnTo>
                                <a:lnTo>
                                  <a:pt x="24" y="96"/>
                                </a:lnTo>
                                <a:lnTo>
                                  <a:pt x="33" y="96"/>
                                </a:lnTo>
                                <a:lnTo>
                                  <a:pt x="38" y="95"/>
                                </a:lnTo>
                                <a:lnTo>
                                  <a:pt x="47" y="90"/>
                                </a:lnTo>
                                <a:lnTo>
                                  <a:pt x="51" y="87"/>
                                </a:lnTo>
                                <a:lnTo>
                                  <a:pt x="54" y="83"/>
                                </a:lnTo>
                                <a:lnTo>
                                  <a:pt x="26" y="83"/>
                                </a:lnTo>
                                <a:lnTo>
                                  <a:pt x="22" y="82"/>
                                </a:lnTo>
                                <a:lnTo>
                                  <a:pt x="16" y="77"/>
                                </a:lnTo>
                                <a:lnTo>
                                  <a:pt x="15" y="74"/>
                                </a:lnTo>
                                <a:lnTo>
                                  <a:pt x="15" y="66"/>
                                </a:lnTo>
                                <a:lnTo>
                                  <a:pt x="16" y="64"/>
                                </a:lnTo>
                                <a:lnTo>
                                  <a:pt x="18" y="60"/>
                                </a:lnTo>
                                <a:lnTo>
                                  <a:pt x="19" y="58"/>
                                </a:lnTo>
                                <a:lnTo>
                                  <a:pt x="23" y="55"/>
                                </a:lnTo>
                                <a:lnTo>
                                  <a:pt x="26" y="54"/>
                                </a:lnTo>
                                <a:lnTo>
                                  <a:pt x="32" y="52"/>
                                </a:lnTo>
                                <a:lnTo>
                                  <a:pt x="35" y="52"/>
                                </a:lnTo>
                                <a:lnTo>
                                  <a:pt x="68" y="52"/>
                                </a:lnTo>
                                <a:lnTo>
                                  <a:pt x="68" y="27"/>
                                </a:lnTo>
                                <a:lnTo>
                                  <a:pt x="67" y="23"/>
                                </a:lnTo>
                                <a:lnTo>
                                  <a:pt x="65" y="14"/>
                                </a:lnTo>
                                <a:lnTo>
                                  <a:pt x="64" y="13"/>
                                </a:lnTo>
                                <a:close/>
                                <a:moveTo>
                                  <a:pt x="68" y="83"/>
                                </a:moveTo>
                                <a:lnTo>
                                  <a:pt x="55" y="83"/>
                                </a:lnTo>
                                <a:lnTo>
                                  <a:pt x="55" y="93"/>
                                </a:lnTo>
                                <a:lnTo>
                                  <a:pt x="56" y="94"/>
                                </a:lnTo>
                                <a:lnTo>
                                  <a:pt x="58" y="95"/>
                                </a:lnTo>
                                <a:lnTo>
                                  <a:pt x="60" y="95"/>
                                </a:lnTo>
                                <a:lnTo>
                                  <a:pt x="63" y="95"/>
                                </a:lnTo>
                                <a:lnTo>
                                  <a:pt x="64" y="95"/>
                                </a:lnTo>
                                <a:lnTo>
                                  <a:pt x="66" y="94"/>
                                </a:lnTo>
                                <a:lnTo>
                                  <a:pt x="67" y="94"/>
                                </a:lnTo>
                                <a:lnTo>
                                  <a:pt x="68" y="93"/>
                                </a:lnTo>
                                <a:lnTo>
                                  <a:pt x="68" y="83"/>
                                </a:lnTo>
                                <a:close/>
                                <a:moveTo>
                                  <a:pt x="68" y="52"/>
                                </a:moveTo>
                                <a:lnTo>
                                  <a:pt x="53" y="52"/>
                                </a:lnTo>
                                <a:lnTo>
                                  <a:pt x="53" y="70"/>
                                </a:lnTo>
                                <a:lnTo>
                                  <a:pt x="49" y="75"/>
                                </a:lnTo>
                                <a:lnTo>
                                  <a:pt x="45" y="78"/>
                                </a:lnTo>
                                <a:lnTo>
                                  <a:pt x="38" y="82"/>
                                </a:lnTo>
                                <a:lnTo>
                                  <a:pt x="35" y="83"/>
                                </a:lnTo>
                                <a:lnTo>
                                  <a:pt x="54" y="83"/>
                                </a:lnTo>
                                <a:lnTo>
                                  <a:pt x="55" y="83"/>
                                </a:lnTo>
                                <a:lnTo>
                                  <a:pt x="68" y="83"/>
                                </a:lnTo>
                                <a:lnTo>
                                  <a:pt x="68" y="52"/>
                                </a:lnTo>
                                <a:close/>
                                <a:moveTo>
                                  <a:pt x="41" y="0"/>
                                </a:moveTo>
                                <a:lnTo>
                                  <a:pt x="32" y="0"/>
                                </a:lnTo>
                                <a:lnTo>
                                  <a:pt x="29" y="0"/>
                                </a:lnTo>
                                <a:lnTo>
                                  <a:pt x="22" y="1"/>
                                </a:lnTo>
                                <a:lnTo>
                                  <a:pt x="19" y="2"/>
                                </a:lnTo>
                                <a:lnTo>
                                  <a:pt x="14" y="4"/>
                                </a:lnTo>
                                <a:lnTo>
                                  <a:pt x="12" y="5"/>
                                </a:lnTo>
                                <a:lnTo>
                                  <a:pt x="8" y="7"/>
                                </a:lnTo>
                                <a:lnTo>
                                  <a:pt x="6" y="8"/>
                                </a:lnTo>
                                <a:lnTo>
                                  <a:pt x="5" y="10"/>
                                </a:lnTo>
                                <a:lnTo>
                                  <a:pt x="4" y="11"/>
                                </a:lnTo>
                                <a:lnTo>
                                  <a:pt x="4" y="13"/>
                                </a:lnTo>
                                <a:lnTo>
                                  <a:pt x="4" y="18"/>
                                </a:lnTo>
                                <a:lnTo>
                                  <a:pt x="4" y="19"/>
                                </a:lnTo>
                                <a:lnTo>
                                  <a:pt x="4" y="20"/>
                                </a:lnTo>
                                <a:lnTo>
                                  <a:pt x="5" y="21"/>
                                </a:lnTo>
                                <a:lnTo>
                                  <a:pt x="6" y="22"/>
                                </a:lnTo>
                                <a:lnTo>
                                  <a:pt x="7" y="22"/>
                                </a:lnTo>
                                <a:lnTo>
                                  <a:pt x="8" y="21"/>
                                </a:lnTo>
                                <a:lnTo>
                                  <a:pt x="12" y="20"/>
                                </a:lnTo>
                                <a:lnTo>
                                  <a:pt x="13" y="19"/>
                                </a:lnTo>
                                <a:lnTo>
                                  <a:pt x="18" y="16"/>
                                </a:lnTo>
                                <a:lnTo>
                                  <a:pt x="20" y="15"/>
                                </a:lnTo>
                                <a:lnTo>
                                  <a:pt x="26" y="13"/>
                                </a:lnTo>
                                <a:lnTo>
                                  <a:pt x="30" y="13"/>
                                </a:lnTo>
                                <a:lnTo>
                                  <a:pt x="64" y="13"/>
                                </a:lnTo>
                                <a:lnTo>
                                  <a:pt x="63" y="11"/>
                                </a:lnTo>
                                <a:lnTo>
                                  <a:pt x="58" y="5"/>
                                </a:lnTo>
                                <a:lnTo>
                                  <a:pt x="54" y="3"/>
                                </a:lnTo>
                                <a:lnTo>
                                  <a:pt x="46" y="1"/>
                                </a:lnTo>
                                <a:lnTo>
                                  <a:pt x="41" y="0"/>
                                </a:lnTo>
                                <a:close/>
                                <a:moveTo>
                                  <a:pt x="110" y="72"/>
                                </a:moveTo>
                                <a:lnTo>
                                  <a:pt x="102" y="72"/>
                                </a:lnTo>
                                <a:lnTo>
                                  <a:pt x="100" y="73"/>
                                </a:lnTo>
                                <a:lnTo>
                                  <a:pt x="97" y="76"/>
                                </a:lnTo>
                                <a:lnTo>
                                  <a:pt x="96" y="79"/>
                                </a:lnTo>
                                <a:lnTo>
                                  <a:pt x="96" y="88"/>
                                </a:lnTo>
                                <a:lnTo>
                                  <a:pt x="97" y="91"/>
                                </a:lnTo>
                                <a:lnTo>
                                  <a:pt x="100" y="94"/>
                                </a:lnTo>
                                <a:lnTo>
                                  <a:pt x="102" y="95"/>
                                </a:lnTo>
                                <a:lnTo>
                                  <a:pt x="110" y="95"/>
                                </a:lnTo>
                                <a:lnTo>
                                  <a:pt x="112" y="94"/>
                                </a:lnTo>
                                <a:lnTo>
                                  <a:pt x="115" y="91"/>
                                </a:lnTo>
                                <a:lnTo>
                                  <a:pt x="116" y="88"/>
                                </a:lnTo>
                                <a:lnTo>
                                  <a:pt x="116" y="79"/>
                                </a:lnTo>
                                <a:lnTo>
                                  <a:pt x="115" y="76"/>
                                </a:lnTo>
                                <a:lnTo>
                                  <a:pt x="112" y="73"/>
                                </a:lnTo>
                                <a:lnTo>
                                  <a:pt x="11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84" y="62"/>
                            <a:ext cx="679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64" y="1403"/>
                            <a:ext cx="159"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84" y="671"/>
                            <a:ext cx="7560" cy="1419"/>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4"/>
                        <wps:cNvSpPr txBox="1">
                          <a:spLocks noChangeArrowheads="1"/>
                        </wps:cNvSpPr>
                        <wps:spPr bwMode="auto">
                          <a:xfrm>
                            <a:off x="2184" y="683"/>
                            <a:ext cx="7454"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B47F" w14:textId="77777777" w:rsidR="00E07883" w:rsidRDefault="00851150">
                              <w:pPr>
                                <w:spacing w:line="197" w:lineRule="exact"/>
                                <w:rPr>
                                  <w:sz w:val="20"/>
                                </w:rPr>
                              </w:pPr>
                              <w:r>
                                <w:rPr>
                                  <w:sz w:val="20"/>
                                </w:rPr>
                                <w:t>Introduce a topic or text clearly, state an opinion, and create an organizational structure in</w:t>
                              </w:r>
                            </w:p>
                            <w:p w14:paraId="01752802" w14:textId="77777777" w:rsidR="00E07883" w:rsidRDefault="00851150">
                              <w:pPr>
                                <w:spacing w:line="237" w:lineRule="auto"/>
                                <w:ind w:right="4000"/>
                                <w:rPr>
                                  <w:sz w:val="20"/>
                                </w:rPr>
                              </w:pPr>
                              <w:r>
                                <w:rPr>
                                  <w:sz w:val="20"/>
                                </w:rPr>
                                <w:t>which related ideas are grouped to support the writer’s purpose.</w:t>
                              </w:r>
                            </w:p>
                            <w:p w14:paraId="068C8D3A" w14:textId="77777777" w:rsidR="00E07883" w:rsidRDefault="00851150">
                              <w:pPr>
                                <w:rPr>
                                  <w:sz w:val="20"/>
                                </w:rPr>
                              </w:pPr>
                              <w:r>
                                <w:rPr>
                                  <w:sz w:val="20"/>
                                  <w:u w:val="single"/>
                                </w:rPr>
                                <w:t>(</w:t>
                              </w:r>
                              <w:r>
                                <w:rPr>
                                  <w:b/>
                                  <w:sz w:val="20"/>
                                  <w:u w:val="single"/>
                                </w:rPr>
                                <w:t>M</w:t>
                              </w:r>
                              <w:r>
                                <w:rPr>
                                  <w:sz w:val="20"/>
                                  <w:u w:val="single"/>
                                </w:rPr>
                                <w:t>) Provide reasons that are supported by facts and details.</w:t>
                              </w:r>
                            </w:p>
                            <w:p w14:paraId="59129BE6" w14:textId="77777777" w:rsidR="00E07883" w:rsidRDefault="00851150">
                              <w:pPr>
                                <w:rPr>
                                  <w:sz w:val="20"/>
                                </w:rPr>
                              </w:pPr>
                              <w:r>
                                <w:rPr>
                                  <w:sz w:val="20"/>
                                </w:rPr>
                                <w:t>Link</w:t>
                              </w:r>
                              <w:r>
                                <w:rPr>
                                  <w:spacing w:val="-11"/>
                                  <w:sz w:val="20"/>
                                </w:rPr>
                                <w:t xml:space="preserve"> </w:t>
                              </w:r>
                              <w:r>
                                <w:rPr>
                                  <w:sz w:val="20"/>
                                </w:rPr>
                                <w:t>opinion</w:t>
                              </w:r>
                              <w:r>
                                <w:rPr>
                                  <w:spacing w:val="-11"/>
                                  <w:sz w:val="20"/>
                                </w:rPr>
                                <w:t xml:space="preserve"> </w:t>
                              </w:r>
                              <w:r>
                                <w:rPr>
                                  <w:sz w:val="20"/>
                                </w:rPr>
                                <w:t>and</w:t>
                              </w:r>
                              <w:r>
                                <w:rPr>
                                  <w:spacing w:val="-13"/>
                                  <w:sz w:val="20"/>
                                </w:rPr>
                                <w:t xml:space="preserve"> </w:t>
                              </w:r>
                              <w:r>
                                <w:rPr>
                                  <w:sz w:val="20"/>
                                </w:rPr>
                                <w:t>reasons</w:t>
                              </w:r>
                              <w:r>
                                <w:rPr>
                                  <w:spacing w:val="-14"/>
                                  <w:sz w:val="20"/>
                                </w:rPr>
                                <w:t xml:space="preserve"> </w:t>
                              </w:r>
                              <w:r>
                                <w:rPr>
                                  <w:sz w:val="20"/>
                                </w:rPr>
                                <w:t>using</w:t>
                              </w:r>
                              <w:r>
                                <w:rPr>
                                  <w:spacing w:val="-12"/>
                                  <w:sz w:val="20"/>
                                </w:rPr>
                                <w:t xml:space="preserve"> </w:t>
                              </w:r>
                              <w:r>
                                <w:rPr>
                                  <w:sz w:val="20"/>
                                </w:rPr>
                                <w:t>words</w:t>
                              </w:r>
                              <w:r>
                                <w:rPr>
                                  <w:spacing w:val="-15"/>
                                  <w:sz w:val="20"/>
                                </w:rPr>
                                <w:t xml:space="preserve"> </w:t>
                              </w:r>
                              <w:r>
                                <w:rPr>
                                  <w:sz w:val="20"/>
                                </w:rPr>
                                <w:t>and</w:t>
                              </w:r>
                              <w:r>
                                <w:rPr>
                                  <w:spacing w:val="-11"/>
                                  <w:sz w:val="20"/>
                                </w:rPr>
                                <w:t xml:space="preserve"> </w:t>
                              </w:r>
                              <w:r>
                                <w:rPr>
                                  <w:sz w:val="20"/>
                                </w:rPr>
                                <w:t>phrases</w:t>
                              </w:r>
                              <w:r>
                                <w:rPr>
                                  <w:spacing w:val="-13"/>
                                  <w:sz w:val="20"/>
                                </w:rPr>
                                <w:t xml:space="preserve"> </w:t>
                              </w:r>
                              <w:r>
                                <w:rPr>
                                  <w:sz w:val="20"/>
                                </w:rPr>
                                <w:t>(e.g.,</w:t>
                              </w:r>
                              <w:r>
                                <w:rPr>
                                  <w:spacing w:val="-9"/>
                                  <w:sz w:val="20"/>
                                </w:rPr>
                                <w:t xml:space="preserve"> </w:t>
                              </w:r>
                              <w:r>
                                <w:rPr>
                                  <w:sz w:val="20"/>
                                </w:rPr>
                                <w:t>for</w:t>
                              </w:r>
                              <w:r>
                                <w:rPr>
                                  <w:spacing w:val="-12"/>
                                  <w:sz w:val="20"/>
                                </w:rPr>
                                <w:t xml:space="preserve"> </w:t>
                              </w:r>
                              <w:r>
                                <w:rPr>
                                  <w:sz w:val="20"/>
                                </w:rPr>
                                <w:t>instance,</w:t>
                              </w:r>
                              <w:r>
                                <w:rPr>
                                  <w:spacing w:val="-11"/>
                                  <w:sz w:val="20"/>
                                </w:rPr>
                                <w:t xml:space="preserve"> </w:t>
                              </w:r>
                              <w:r>
                                <w:rPr>
                                  <w:sz w:val="20"/>
                                </w:rPr>
                                <w:t>in</w:t>
                              </w:r>
                              <w:r>
                                <w:rPr>
                                  <w:spacing w:val="-9"/>
                                  <w:sz w:val="20"/>
                                </w:rPr>
                                <w:t xml:space="preserve"> </w:t>
                              </w:r>
                              <w:r>
                                <w:rPr>
                                  <w:sz w:val="20"/>
                                </w:rPr>
                                <w:t>order</w:t>
                              </w:r>
                              <w:r>
                                <w:rPr>
                                  <w:spacing w:val="-12"/>
                                  <w:sz w:val="20"/>
                                </w:rPr>
                                <w:t xml:space="preserve"> </w:t>
                              </w:r>
                              <w:r>
                                <w:rPr>
                                  <w:sz w:val="20"/>
                                </w:rPr>
                                <w:t>to,</w:t>
                              </w:r>
                              <w:r>
                                <w:rPr>
                                  <w:spacing w:val="-11"/>
                                  <w:sz w:val="20"/>
                                </w:rPr>
                                <w:t xml:space="preserve"> </w:t>
                              </w:r>
                              <w:r>
                                <w:rPr>
                                  <w:sz w:val="20"/>
                                </w:rPr>
                                <w:t>in</w:t>
                              </w:r>
                              <w:r>
                                <w:rPr>
                                  <w:spacing w:val="-11"/>
                                  <w:sz w:val="20"/>
                                </w:rPr>
                                <w:t xml:space="preserve"> </w:t>
                              </w:r>
                              <w:r>
                                <w:rPr>
                                  <w:sz w:val="20"/>
                                </w:rPr>
                                <w:t xml:space="preserve">addition). </w:t>
                              </w:r>
                              <w:r>
                                <w:rPr>
                                  <w:sz w:val="20"/>
                                  <w:u w:val="single"/>
                                </w:rPr>
                                <w:t>(</w:t>
                              </w:r>
                              <w:r>
                                <w:rPr>
                                  <w:b/>
                                  <w:sz w:val="20"/>
                                  <w:u w:val="single"/>
                                </w:rPr>
                                <w:t>M</w:t>
                              </w:r>
                              <w:r>
                                <w:rPr>
                                  <w:sz w:val="20"/>
                                  <w:u w:val="single"/>
                                </w:rPr>
                                <w:t>)</w:t>
                              </w:r>
                              <w:r>
                                <w:rPr>
                                  <w:spacing w:val="-10"/>
                                  <w:sz w:val="20"/>
                                  <w:u w:val="single"/>
                                </w:rPr>
                                <w:t xml:space="preserve"> </w:t>
                              </w:r>
                              <w:r>
                                <w:rPr>
                                  <w:sz w:val="20"/>
                                  <w:u w:val="single"/>
                                </w:rPr>
                                <w:t>Provide</w:t>
                              </w:r>
                              <w:r>
                                <w:rPr>
                                  <w:spacing w:val="-13"/>
                                  <w:sz w:val="20"/>
                                  <w:u w:val="single"/>
                                </w:rPr>
                                <w:t xml:space="preserve"> </w:t>
                              </w:r>
                              <w:r>
                                <w:rPr>
                                  <w:sz w:val="20"/>
                                  <w:u w:val="single"/>
                                </w:rPr>
                                <w:t>a</w:t>
                              </w:r>
                              <w:r>
                                <w:rPr>
                                  <w:spacing w:val="-6"/>
                                  <w:sz w:val="20"/>
                                  <w:u w:val="single"/>
                                </w:rPr>
                                <w:t xml:space="preserve"> </w:t>
                              </w:r>
                              <w:r>
                                <w:rPr>
                                  <w:sz w:val="20"/>
                                  <w:u w:val="single"/>
                                </w:rPr>
                                <w:t>concluding</w:t>
                              </w:r>
                              <w:r>
                                <w:rPr>
                                  <w:spacing w:val="-10"/>
                                  <w:sz w:val="20"/>
                                  <w:u w:val="single"/>
                                </w:rPr>
                                <w:t xml:space="preserve"> </w:t>
                              </w:r>
                              <w:r>
                                <w:rPr>
                                  <w:sz w:val="20"/>
                                  <w:u w:val="single"/>
                                </w:rPr>
                                <w:t>statement</w:t>
                              </w:r>
                              <w:r>
                                <w:rPr>
                                  <w:spacing w:val="-9"/>
                                  <w:sz w:val="20"/>
                                  <w:u w:val="single"/>
                                </w:rPr>
                                <w:t xml:space="preserve"> </w:t>
                              </w:r>
                              <w:r>
                                <w:rPr>
                                  <w:sz w:val="20"/>
                                  <w:u w:val="single"/>
                                </w:rPr>
                                <w:t>or</w:t>
                              </w:r>
                              <w:r>
                                <w:rPr>
                                  <w:spacing w:val="-9"/>
                                  <w:sz w:val="20"/>
                                  <w:u w:val="single"/>
                                </w:rPr>
                                <w:t xml:space="preserve"> </w:t>
                              </w:r>
                              <w:r>
                                <w:rPr>
                                  <w:sz w:val="20"/>
                                  <w:u w:val="single"/>
                                </w:rPr>
                                <w:t>section</w:t>
                              </w:r>
                              <w:r>
                                <w:rPr>
                                  <w:spacing w:val="-8"/>
                                  <w:sz w:val="20"/>
                                  <w:u w:val="single"/>
                                </w:rPr>
                                <w:t xml:space="preserve"> </w:t>
                              </w:r>
                              <w:r>
                                <w:rPr>
                                  <w:sz w:val="20"/>
                                  <w:u w:val="single"/>
                                </w:rPr>
                                <w:t>related</w:t>
                              </w:r>
                              <w:r>
                                <w:rPr>
                                  <w:spacing w:val="-6"/>
                                  <w:sz w:val="20"/>
                                  <w:u w:val="single"/>
                                </w:rPr>
                                <w:t xml:space="preserve"> </w:t>
                              </w:r>
                              <w:r>
                                <w:rPr>
                                  <w:sz w:val="20"/>
                                  <w:u w:val="single"/>
                                </w:rPr>
                                <w:t>to</w:t>
                              </w:r>
                              <w:r>
                                <w:rPr>
                                  <w:spacing w:val="-6"/>
                                  <w:sz w:val="20"/>
                                  <w:u w:val="single"/>
                                </w:rPr>
                                <w:t xml:space="preserve"> </w:t>
                              </w:r>
                              <w:r>
                                <w:rPr>
                                  <w:sz w:val="20"/>
                                  <w:u w:val="single"/>
                                </w:rPr>
                                <w:t>the</w:t>
                              </w:r>
                              <w:r>
                                <w:rPr>
                                  <w:spacing w:val="-12"/>
                                  <w:sz w:val="20"/>
                                  <w:u w:val="single"/>
                                </w:rPr>
                                <w:t xml:space="preserve"> </w:t>
                              </w:r>
                              <w:r>
                                <w:rPr>
                                  <w:sz w:val="20"/>
                                  <w:u w:val="single"/>
                                </w:rPr>
                                <w:t>opinion</w:t>
                              </w:r>
                              <w:r>
                                <w:rPr>
                                  <w:spacing w:val="-8"/>
                                  <w:sz w:val="20"/>
                                  <w:u w:val="single"/>
                                </w:rPr>
                                <w:t xml:space="preserve"> </w:t>
                              </w:r>
                              <w:r>
                                <w:rPr>
                                  <w:sz w:val="20"/>
                                  <w:u w:val="single"/>
                                </w:rPr>
                                <w:t>presented.</w:t>
                              </w:r>
                            </w:p>
                          </w:txbxContent>
                        </wps:txbx>
                        <wps:bodyPr rot="0" vert="horz" wrap="square" lIns="0" tIns="0" rIns="0" bIns="0" anchor="t" anchorCtr="0" upright="1">
                          <a:noAutofit/>
                        </wps:bodyPr>
                      </wps:wsp>
                      <wps:wsp>
                        <wps:cNvPr id="17" name="Text Box 13"/>
                        <wps:cNvSpPr txBox="1">
                          <a:spLocks noChangeArrowheads="1"/>
                        </wps:cNvSpPr>
                        <wps:spPr bwMode="auto">
                          <a:xfrm>
                            <a:off x="1464" y="1415"/>
                            <a:ext cx="177"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9061" w14:textId="77777777" w:rsidR="00E07883" w:rsidRDefault="00851150">
                              <w:pPr>
                                <w:spacing w:line="200" w:lineRule="exact"/>
                                <w:rPr>
                                  <w:sz w:val="20"/>
                                </w:rPr>
                              </w:pPr>
                              <w:r>
                                <w:rPr>
                                  <w:sz w:val="20"/>
                                </w:rPr>
                                <w:t>b.</w:t>
                              </w:r>
                            </w:p>
                            <w:p w14:paraId="58C9C86E" w14:textId="77777777" w:rsidR="00E07883" w:rsidRDefault="00851150">
                              <w:pPr>
                                <w:spacing w:line="239" w:lineRule="exact"/>
                                <w:rPr>
                                  <w:sz w:val="20"/>
                                </w:rPr>
                              </w:pPr>
                              <w:r>
                                <w:rPr>
                                  <w:sz w:val="20"/>
                                </w:rPr>
                                <w:t>c.</w:t>
                              </w:r>
                            </w:p>
                            <w:p w14:paraId="501B1314" w14:textId="77777777" w:rsidR="00E07883" w:rsidRDefault="00851150">
                              <w:pPr>
                                <w:spacing w:line="238" w:lineRule="exact"/>
                                <w:rPr>
                                  <w:sz w:val="20"/>
                                </w:rPr>
                              </w:pPr>
                              <w:r>
                                <w:rPr>
                                  <w:sz w:val="20"/>
                                </w:rPr>
                                <w:t>d.</w:t>
                              </w:r>
                            </w:p>
                          </w:txbxContent>
                        </wps:txbx>
                        <wps:bodyPr rot="0" vert="horz" wrap="square" lIns="0" tIns="0" rIns="0" bIns="0" anchor="t" anchorCtr="0" upright="1">
                          <a:noAutofit/>
                        </wps:bodyPr>
                      </wps:wsp>
                      <wps:wsp>
                        <wps:cNvPr id="18" name="Text Box 12"/>
                        <wps:cNvSpPr txBox="1">
                          <a:spLocks noChangeArrowheads="1"/>
                        </wps:cNvSpPr>
                        <wps:spPr bwMode="auto">
                          <a:xfrm>
                            <a:off x="2184" y="71"/>
                            <a:ext cx="66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A4C7" w14:textId="77777777" w:rsidR="00E07883" w:rsidRDefault="00851150">
                              <w:pPr>
                                <w:spacing w:line="199" w:lineRule="exact"/>
                                <w:rPr>
                                  <w:sz w:val="20"/>
                                </w:rPr>
                              </w:pPr>
                              <w:r>
                                <w:rPr>
                                  <w:sz w:val="20"/>
                                  <w:u w:val="double"/>
                                </w:rPr>
                                <w:t>Wri</w:t>
                              </w:r>
                              <w:r>
                                <w:rPr>
                                  <w:sz w:val="20"/>
                                  <w:u w:val="single"/>
                                </w:rPr>
                                <w:t>t</w:t>
                              </w:r>
                              <w:r>
                                <w:rPr>
                                  <w:sz w:val="20"/>
                                </w:rPr>
                                <w:t>e</w:t>
                              </w:r>
                              <w:r>
                                <w:rPr>
                                  <w:spacing w:val="-15"/>
                                  <w:sz w:val="20"/>
                                </w:rPr>
                                <w:t xml:space="preserve"> </w:t>
                              </w:r>
                              <w:r>
                                <w:rPr>
                                  <w:sz w:val="20"/>
                                </w:rPr>
                                <w:t>opinion</w:t>
                              </w:r>
                              <w:r>
                                <w:rPr>
                                  <w:spacing w:val="-11"/>
                                  <w:sz w:val="20"/>
                                </w:rPr>
                                <w:t xml:space="preserve"> </w:t>
                              </w:r>
                              <w:r>
                                <w:rPr>
                                  <w:sz w:val="20"/>
                                </w:rPr>
                                <w:t>piec</w:t>
                              </w:r>
                              <w:r>
                                <w:rPr>
                                  <w:sz w:val="20"/>
                                  <w:u w:val="single"/>
                                </w:rPr>
                                <w:t>e</w:t>
                              </w:r>
                              <w:r>
                                <w:rPr>
                                  <w:sz w:val="20"/>
                                </w:rPr>
                                <w:t>s</w:t>
                              </w:r>
                              <w:r>
                                <w:rPr>
                                  <w:spacing w:val="-13"/>
                                  <w:sz w:val="20"/>
                                </w:rPr>
                                <w:t xml:space="preserve"> </w:t>
                              </w:r>
                              <w:r>
                                <w:rPr>
                                  <w:sz w:val="20"/>
                                  <w:u w:val="single"/>
                                </w:rPr>
                                <w:t>o</w:t>
                              </w:r>
                              <w:r>
                                <w:rPr>
                                  <w:sz w:val="20"/>
                                </w:rPr>
                                <w:t>n</w:t>
                              </w:r>
                              <w:r>
                                <w:rPr>
                                  <w:spacing w:val="-9"/>
                                  <w:sz w:val="20"/>
                                </w:rPr>
                                <w:t xml:space="preserve"> </w:t>
                              </w:r>
                              <w:r>
                                <w:rPr>
                                  <w:sz w:val="20"/>
                                </w:rPr>
                                <w:t>topi</w:t>
                              </w:r>
                              <w:r>
                                <w:rPr>
                                  <w:sz w:val="20"/>
                                  <w:u w:val="single"/>
                                </w:rPr>
                                <w:t>c</w:t>
                              </w:r>
                              <w:r>
                                <w:rPr>
                                  <w:sz w:val="20"/>
                                </w:rPr>
                                <w:t>s</w:t>
                              </w:r>
                              <w:r>
                                <w:rPr>
                                  <w:spacing w:val="-15"/>
                                  <w:sz w:val="20"/>
                                </w:rPr>
                                <w:t xml:space="preserve"> </w:t>
                              </w:r>
                              <w:r>
                                <w:rPr>
                                  <w:sz w:val="20"/>
                                  <w:u w:val="single"/>
                                </w:rPr>
                                <w:t>o</w:t>
                              </w:r>
                              <w:r>
                                <w:rPr>
                                  <w:sz w:val="20"/>
                                </w:rPr>
                                <w:t>r</w:t>
                              </w:r>
                              <w:r>
                                <w:rPr>
                                  <w:spacing w:val="-10"/>
                                  <w:sz w:val="20"/>
                                </w:rPr>
                                <w:t xml:space="preserve"> </w:t>
                              </w:r>
                              <w:r>
                                <w:rPr>
                                  <w:sz w:val="20"/>
                                </w:rPr>
                                <w:t>texts,</w:t>
                              </w:r>
                              <w:r>
                                <w:rPr>
                                  <w:spacing w:val="-9"/>
                                  <w:sz w:val="20"/>
                                </w:rPr>
                                <w:t xml:space="preserve"> </w:t>
                              </w:r>
                              <w:r>
                                <w:rPr>
                                  <w:sz w:val="20"/>
                                </w:rPr>
                                <w:t>supporti</w:t>
                              </w:r>
                              <w:r>
                                <w:rPr>
                                  <w:sz w:val="20"/>
                                  <w:u w:val="single"/>
                                </w:rPr>
                                <w:t>n</w:t>
                              </w:r>
                              <w:r>
                                <w:rPr>
                                  <w:sz w:val="20"/>
                                </w:rPr>
                                <w:t>g</w:t>
                              </w:r>
                              <w:r>
                                <w:rPr>
                                  <w:spacing w:val="-10"/>
                                  <w:sz w:val="20"/>
                                </w:rPr>
                                <w:t xml:space="preserve"> </w:t>
                              </w:r>
                              <w:r>
                                <w:rPr>
                                  <w:sz w:val="20"/>
                                </w:rPr>
                                <w:t>a</w:t>
                              </w:r>
                              <w:r>
                                <w:rPr>
                                  <w:spacing w:val="-9"/>
                                  <w:sz w:val="20"/>
                                </w:rPr>
                                <w:t xml:space="preserve"> </w:t>
                              </w:r>
                              <w:r>
                                <w:rPr>
                                  <w:sz w:val="20"/>
                                </w:rPr>
                                <w:t>point</w:t>
                              </w:r>
                              <w:r>
                                <w:rPr>
                                  <w:spacing w:val="-12"/>
                                  <w:sz w:val="20"/>
                                </w:rPr>
                                <w:t xml:space="preserve"> </w:t>
                              </w:r>
                              <w:r>
                                <w:rPr>
                                  <w:sz w:val="20"/>
                                  <w:u w:val="single"/>
                                </w:rPr>
                                <w:t>o</w:t>
                              </w:r>
                              <w:r>
                                <w:rPr>
                                  <w:sz w:val="20"/>
                                </w:rPr>
                                <w:t>f</w:t>
                              </w:r>
                              <w:r>
                                <w:rPr>
                                  <w:spacing w:val="-13"/>
                                  <w:sz w:val="20"/>
                                </w:rPr>
                                <w:t xml:space="preserve"> </w:t>
                              </w:r>
                              <w:r>
                                <w:rPr>
                                  <w:sz w:val="20"/>
                                </w:rPr>
                                <w:t>view</w:t>
                              </w:r>
                              <w:r>
                                <w:rPr>
                                  <w:spacing w:val="-13"/>
                                  <w:sz w:val="20"/>
                                </w:rPr>
                                <w:t xml:space="preserve"> </w:t>
                              </w:r>
                              <w:r>
                                <w:rPr>
                                  <w:sz w:val="20"/>
                                </w:rPr>
                                <w:t>with</w:t>
                              </w:r>
                              <w:r>
                                <w:rPr>
                                  <w:spacing w:val="-9"/>
                                  <w:sz w:val="20"/>
                                </w:rPr>
                                <w:t xml:space="preserve"> </w:t>
                              </w:r>
                              <w:r>
                                <w:rPr>
                                  <w:sz w:val="20"/>
                                </w:rPr>
                                <w:t>reasons</w:t>
                              </w:r>
                              <w:r>
                                <w:rPr>
                                  <w:spacing w:val="-11"/>
                                  <w:sz w:val="20"/>
                                </w:rPr>
                                <w:t xml:space="preserve"> </w:t>
                              </w:r>
                              <w:r>
                                <w:rPr>
                                  <w:sz w:val="20"/>
                                </w:rPr>
                                <w:t>and</w:t>
                              </w:r>
                            </w:p>
                          </w:txbxContent>
                        </wps:txbx>
                        <wps:bodyPr rot="0" vert="horz" wrap="square" lIns="0" tIns="0" rIns="0" bIns="0" anchor="t" anchorCtr="0" upright="1">
                          <a:noAutofit/>
                        </wps:bodyPr>
                      </wps:wsp>
                      <wps:wsp>
                        <wps:cNvPr id="19" name="Text Box 11"/>
                        <wps:cNvSpPr txBox="1">
                          <a:spLocks noChangeArrowheads="1"/>
                        </wps:cNvSpPr>
                        <wps:spPr bwMode="auto">
                          <a:xfrm>
                            <a:off x="744" y="73"/>
                            <a:ext cx="10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EADC" w14:textId="77777777" w:rsidR="00E07883" w:rsidRDefault="00851150">
                              <w:pPr>
                                <w:spacing w:line="197" w:lineRule="exact"/>
                                <w:rPr>
                                  <w:sz w:val="20"/>
                                </w:rPr>
                              </w:pPr>
                              <w:r>
                                <w:rPr>
                                  <w:sz w:val="20"/>
                                </w:rPr>
                                <w:t>(</w:t>
                              </w:r>
                              <w:r>
                                <w:rPr>
                                  <w:b/>
                                  <w:sz w:val="20"/>
                                </w:rPr>
                                <w:t>M</w:t>
                              </w:r>
                              <w:r>
                                <w:rPr>
                                  <w:sz w:val="20"/>
                                </w:rPr>
                                <w:t>) 4.W.1</w:t>
                              </w:r>
                            </w:p>
                            <w:p w14:paraId="3883B14B" w14:textId="77777777" w:rsidR="00E07883" w:rsidRDefault="00851150">
                              <w:pPr>
                                <w:spacing w:line="235" w:lineRule="exact"/>
                                <w:rPr>
                                  <w:sz w:val="20"/>
                                </w:rPr>
                              </w:pPr>
                              <w:r>
                                <w:rPr>
                                  <w:sz w:val="20"/>
                                  <w:u w:val="double"/>
                                </w:rPr>
                                <w:t>information.</w:t>
                              </w:r>
                            </w:p>
                          </w:txbxContent>
                        </wps:txbx>
                        <wps:bodyPr rot="0" vert="horz" wrap="square" lIns="0" tIns="0" rIns="0" bIns="0" anchor="t" anchorCtr="0" upright="1">
                          <a:noAutofit/>
                        </wps:bodyPr>
                      </wps:wsp>
                    </wpg:wgp>
                  </a:graphicData>
                </a:graphic>
              </wp:inline>
            </w:drawing>
          </mc:Choice>
          <mc:Fallback>
            <w:pict>
              <v:group w14:anchorId="668428AD" id="Group 10" o:spid="_x0000_s1037" style="width:494.5pt;height:115.75pt;mso-position-horizontal-relative:char;mso-position-vertical-relative:line" coordsize="9890,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n4x8gRIAAGxuAAAOAAAAZHJzL2Uyb0RvYy54bWzsXe1u4zYW/b/AvoPg&#10;n7tII9KSJQWTKWaSmaJAd7fYeh9AsZ3YqG15bWeSbrHvvufyQyblS4kzbQfbaQpM5URX1OW5H+S5&#10;pJlXXz9v1smHxf6warbXI/FVOkoW21kzX20frkf/mr6/KEfJ4Vhv5/W62S6uRz8tDqOvX//5T6+e&#10;dlcL2Syb9XyxT9DI9nD1tLseLY/H3dXl5WG2XGzqw1fNbrHFzftmv6mP+HH/cDnf109ofbO+lGk6&#10;uXxq9vPdvpktDgf89lbfHL1W7d/fL2bHf9zfHxbHZH09gm5H9f+9+v8d/f/y9av66mFf75armVGj&#10;/gQtNvVqi5e2Td3Wxzp53K/OmtqsZvvm0Nwfv5o1m8vm/n41W6g+oDci7fTmm33zuFN9ebh6eti1&#10;MAHaDk6f3Ozs7x++3yer+fWoGiXbegMTqbcmQmHztHu4gsg3+90Pu+/3uoP4+F0z+/EA6C679+nn&#10;By2c3D39rZmjvfrx2Chsnu/3G2oCvU6elQl+ak2weD4mM/xyIstU5LDUDPdEVqSpzLWRZktY8uy5&#10;2fKdebIqK/OYHAv1zGV9pV+p1DRqkWfA1Q4nNA+/DM0flvVuoYx0IKgMmoDPwPlP+GC9fVgvEmkg&#10;VXIWz4MGM9k2N0uILd7s983TclHPoZagnkN55wH64QBTDKJLChCExsUtvlVZWJRk5aNUX+32h+M3&#10;i2aT0Ifr0R6aK8PVH747HEmVkwjZcdu8X63XKoLW2+QJL5Owl3ri0KxXc7pLcof9w93Nep98qCkI&#10;1X+qY7jjim1WR6SC9WpzPSpbofqKsHi3navXHOvVWn+GKustNY6OQTnzSYfcz1VavSvfldlFJifv&#10;LrL09vbizfub7GLyXhT57fj25uZW/Jf0FNnVcjWfL7akqg1/kcU5hElEOnDbBOB1yev5e/Xfec8v&#10;fTUUzOiVvareKScgu2v3vWvmP8EH9o3OZ8i/+LBs9v8ZJU/IZdejw78f6/1ilKy/3cKPKpFlsPpR&#10;/ZDlBRwx2bt37tw79XaGpq5Hx1GiP94cdcJ83O1XD0u8SSgbb5s3iOz7lfIM8kutlfFYRNjrV7vV&#10;7Ar/DLL4dIbscILHU8dH6oseJDZRbWzq/Y+Puwvk2F19XN2t1qvjT2q8gOak1PbD96sZoUk/OFEr&#10;bNTiNr01ERUZzErpZxAFq5lKgaeoPewQLITM6Vdngey3ckk/enrcrVc7GzP02fQY4HeyPQOaHklu&#10;m9njZrE96qFxv1ij8832sFztDrD41WJzt5gjrr+dawtysSPLN2laybcXN3l6g9gp3l28qbLiokjf&#10;FVmaleJG3NjYeTwsAEO9vt2tfnnwmPRg4uMsAOorgkSnkxnlVJUQDsf94jhb0q/vEcLm90gO7Q0F&#10;8wlZAj0qfxZZphLoRJJGKs+oAUqkAlMaGp3KVPlGO8qckuPH50/OEl9gFrPoI0fQR/z7XMOxtIFN&#10;OUsN2QnsCMt6oyv8xp3bfNK4m5XacQqp2nc8RxTacarCOLmdEM0e9bhLfmbHWkwl52Zge5ibqcQU&#10;eft+s8YE9a8XSZqIXMpEZKWZIJ3EkIW02F8uk2maPCUCr1ZefJIBIE5TRSaTQip/phfb942tEBoi&#10;kWWidXdl0FunIZGPoRijU27FSKeM12liZVT3EIGcTgCx7RyJcDohQn2dclYnTHnbpqYlrxPNo5y2&#10;iqzilBIu5CTDaSV8zAFVwaolXNinQgYU84Ev8gmrmIs7ybCK+cBDsZJXzMV+KiYBxXz0iwmPmAs+&#10;yXCK0UTFAV/kImMVky78UxlyeR//okg5xKSLPsmwivngi6yqeMVc+Kcy4PfSx78oWMeXLvokwyrm&#10;g49IDCjmwj+VAecf+/gXJZ8lXPRJhlNs7INPKYJFbOzCPx0HnH/s419UY86UYxd9kmEV88EPK+bC&#10;Px0HnH/s41+mbFSOXfRJhlOMpuyu82cVn1kzF/5pFnD+zMe/RPQyCT9z0ScZVjEffDg/ny4yF/4p&#10;UjU7EGU+/iXGNE4xF32SYRXzwUcdgXf+zIV/mgWcn6oQDv6lzDnFchd9kuEUy33wMXCPWefPXfin&#10;ecD5cx//EmmFQSx30ScZVjEffGT+Ca+YC/8UwwhrytzHP+BjuYt+yMcmPvjI/IJVbOLCP50EnB+T&#10;eM+UGFMZxCYu+iVkOMQmPvjwsYBiLvzTScD5Jz7+gXQxcdEPpYuJDz4U49PFxIV/Ogk4P1WJHOcv&#10;Ktb5Cxd9kuEQK3zwoRjv/IUL/7QIOH/h419gfGNMWbjokwyrmA8+FOPzWOHCPy0Czl/4+BclG5WF&#10;iz7JcIqVPvhwfn6iWLrwT8uA85c+/kUpOMRKF32SYRXzwRd5zpsSlMR4D8320Us2XZQ+/iHFXPSD&#10;ivngQzGeGZUu/NMy4PxUSHadH40xPla56BeQ4RCrfPBFDm7A0aPKhX9aBZy/8vEPsDbUdU/oh2hb&#10;5YMPxfh0AcJ3amxaBZy/8vGn5Mkh5qIfSrACJWQX/aBmqMRYQfIyPMe7mUh9GwRmGCJ1TRCaYojU&#10;NwG04/O/SF0rQLtAEIjUN0SJqQEDnUhdO5AQ520i9e0A7fhZtkDtyjErngtg16G/gbmG8PhvaLIh&#10;zghwIBhEhwEHKbDwjRHUzjVFWDvfEMEcQsUUF7sgD6ZCoZNGQpZFifnUXNCyZ1Q4kHqFz4VFiAwL&#10;GRcVHh0ORoX0DREcGARW806dRW0jFBVdSswPWlhwcpoLDQ4ClTjXEOH6BipgnnahqOjyYrB/LmbH&#10;boIqIMTGbJcZhypowqfGIsSNRYccl2nBa+eagoR47bpRAYfiBjAxdk0xFSGCLLoMmR8qhE+RA5Nx&#10;0eXIoVFM+CQZzwXy3RlNZgcy0eHJ/NiPVTfrTqZeG4pZnynjuZB2vjECMyYsm9v3Ut02MJeDEa2U&#10;0S4wywS/t4JqnA3xZcyfrZyu30o+KjzGjLDh/e6MMsNBWb/zOTOodQC7DmsuUKfmYtajzSTERkXu&#10;GyJY/xO5a4qpCDFn0aHOxZifBXjcmYRY7brkOUPpi8XOZ88iRJ9Fhz8XCG4OO49AkxCvXScqQnUt&#10;MXETFMrNoajokOhizPudx6JJiNeuExWhAqrwebQIEWnRZdL8SovwqXRgrUV0uXRQO59M47lAVHTp&#10;NIKbs6zPpyHEYlecRUVgrPAZtQhRatHl1Dkfsz6phhCrXZdVZ1Vg5u7TahHi1aJLrHOWWAufWUOI&#10;1+4sKngGK3xuLULkWnTZdUg7N0EVQe26UVEFsrFPsEWIYYsuxQ4sq/kcO7SudkayAxUm4bNsEaLZ&#10;4oxns9Uv0SHafPlLnDHtQClT+FQbzwVitkO2A1UAUbnDdqgMgD2U3qANxsgXKLA90QrSLADP8drJ&#10;DtsOaCc9th3WrhMVecaPZNJn2zLEtmWHbRdjtkonPbZNQlzMyjO2PeYzivTZNp4LYNdh24E5ivTY&#10;dmiOIs/YNuqz3CxA+mwbz4W0842BjZrcWCGx+fJEokiIxU50xoo8sB4ofbYtQ2xbdtl2ys7cpc+2&#10;IcRqd8a2MYlmsfPZtgyxbdll23ABZpyVPtuGEK+dbwhMHvmxQvpsW4bYtuyw7RLdYLVzxwoS4rXr&#10;jBV5yY8V0mfbMrQILTtsO1Dlwa5f1+8CC17yjG0HRjLps208F4iKLtvm63fSW4sOVXnkuBMVk8Dq&#10;kvTZNp4LaecbowTH4yzbYdt8LUB22fYksMQkfbaN5wLaddl2yo6z0mfbEGL97oxth/Kdz7ZliG3L&#10;7sp0IN95bNvNd9gZ2O7hqpd6C3V9NXvemn1d+IQdttjMr/dM75oDbW+fwo2xu3A6NpvEIEX7wgLC&#10;yLUkbHeU9QtjQkDCGD6wGQza9UvTsKDE7TbxAXEkByVud0X2i1PiJHFkvBhlKJMp8bieUmohceSE&#10;mNYp1pV4XFcp+JR4XFcpGkgcbhyjDLmnEo/rKlVnSBxllZjWqVyixOO6SvULJR7XVSookDgqATHK&#10;EMNX4nFdJcpN4uDKMa0TB1bicV0lUqrE47pKLJHEQe9ilCHapsTjuko8isRBgGJaJ2KjxOO6SkxD&#10;icd1Va20kTytkcWooxa/9ANx3VXrUeqB2OTUZqf2uz79+Uat2ug3RHbaZigRmaLU2oZ6A1YlolCy&#10;WUpEpim1AqDegNlE1BtspqJyetQDNldRhTvuAePXVHSOe8B4NnY1xD1gMxYWlSIfMN4tUC2NUslm&#10;LRGZtlRlUtkBNcW4N9hOR6YuYXMXvrAU9wabvQSKYVEq2fxF9am4B6yly8hO2xwmIpOYKs8oWNtv&#10;pg3EtM1jVOuI6YMqYtAbqPwQ94DpNFUE4h4wliaSHvWATWTEm+MeMO5NVDbqAZvIiF3GPWA7HZnI&#10;FJNTsEYmMkWu9AORnbaJTEYmMkVB1BsiE5m00y7pJzI9TTYzdvpGZPebxPtRgm8S3xGy+AZQfaSJ&#10;vv2ovhRJBYwlvoRXqG/NbZoPi2mjBI403af9hNATXqBNc7q/3rpyBoBWzt61151qjRia25q9a69G&#10;Stu3dTh7116NlPYzFGq0ZvauvWopWvTDG1Ew6ZXSkyVUQXqlsCWB2rKhZt9kr+aNeq6DqkBvW1oK&#10;gPRJESvHGwekzDiNsbGvLaosUVvWklZre9Xa05YVkrJ+b+/aq5bS0APbvhfqljA89glp82BFMEIo&#10;ixDCgtFwSxiM+oS0afA9qT4hbZl2rLH42KtBU3evHWDsXXs1UvqFmCT3vZBqfrBMO/bYNuxVt0U7&#10;XUiqPyoMoRySQnFm+I1UXyCpfhPSqjqkBvCiRXCSGkACVagIKR2tWAXrQ5XqvGhrwCOoZkxS/S5h&#10;pLDeG/FGJNZeKY39QGCYmMbqfF9bVLWF9u381HqMvRrP0UjABH1tUX2S2upH1eStASnaEj7clpEa&#10;yLq0eo622imE7Zu96j4aQo8k19fH7phn25itm8MCD9ZXp1HQtKt70vrt6b59VsvR7g1o2crZu/bq&#10;SQ3kA9rjgbawFtjXF9q4QVL9+Zx2ZERImTw10JbJQANSUdobqw700XjIAF5G6gz7Qau2Xhy0qomv&#10;/pgwPBH7LfrsZcplLa2ynmGv2kPMZBD7D/raoq1s5G39eplYPcPFf2NcZo7z75Al/DcaqRZ9ezds&#10;L1McsACHzGVSmBWz7dqrRtjMqQaEdDKMmnf1G8FOu3rtSSumsGd/YGmb909wdOz1O4/OVPp8FpAM&#10;i469Gj9UCrVU0t60V0+of0zXSUN/533odZZX2tfYq/u6oQm/UhzMsy9+NEwDpMCMO/3m1UYZeJ0x&#10;74Dmho+35Np23l41CLTaDFcZIEdmSjlAtGj1ldrqNyCtgg5LhYZWX3vaqEdt9ZvHDG394WDyVr/u&#10;tJJG7+v1hk52sRqH05Gg7RJoFpvitJeFEpL6BograNu2V2NT2gtDYv2dMUUnbHbr823a9UNt9ceS&#10;kSr7U4V54xDLMeoPDOYWjIEZiwV3UEznzKGXmqn7UBcMWxjAQ1hS0Q+usKyi31LqaynDZreAtN5m&#10;ncc6KLIqlX/UympbB6LykXO6R/h0qPC5WPqcq/awLZW8aY7MnhmDb1Skb2V18X5SFhfZ+yy/qIq0&#10;vEhF9baapFmV3b63p/fok6++W20Xv8LhPTj9q8qxSEuKfUoncdKdOeMrdN5Xe1YXaaxAPjsjyB6O&#10;9nJI1m96SBYGD31S4Pf2kCw1G6ITfegorS/mkCypvJkLs5dDsvRRjNh0p+eV3VOyJgXtyaVTsmg/&#10;qB4n7WlHn37KIGeKP8gpWRRc+GcyNT7FHArXOSoVT32+k/TgF50koUZh6scXlSTGL0li4JxXkVlS&#10;kulVV+dINPo+E2UJzFZeskR7ZGrUiaAUSfpE0NNZevQ7/Pv9ZAkUQTpZQrHNLy5LZC9ZYiBLnKYS&#10;eovMKUng1Drwcn0edFuVeZlMEAVqOZE+NhbU8IwTcWmCeNJvfwI2CiA6tqdQKnnbPOMbFJTknRM3&#10;k+Mzfk+FIcUbf6OjsE+upWvwjmtlVL7SrtVu8PnlrvVRjP3LOKtaY6pOvP+5+r0WIT7yBPI2+mIr&#10;Esfnu2d11n4bBx95kDfyoD7EGx/0Ad74oA/vxodf8eDuz5MhUNrvZghVev3sGcKZoupa/SlFCNpY&#10;qaao7RaGlwRxPfrow+xfEgR94+ZseCZXP53r3yYINQume3/sBIFFtm6CUNWkz54g2ilEd3I6mdAu&#10;Z8oP9E3qX6vQ9TKB+H2uYny2CYSqpb3kB4ReNz+oNebPnh/sX4vQS8fO7CGls8coPWTYFfOSHuxf&#10;AXqZPkT8haNP5xeqmPr/nB7UX+TCnzRT67jmz6/R30xzf8Zn94/Evf6fAA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IlzzbfcAAAABQEA&#10;AA8AAABkcnMvZG93bnJldi54bWxMj0FrwkAQhe+F/odlCr3VTRSLxmxEpO1JCtVC8TYmYxLMzobs&#10;msR/32kv7eXB4w3vfZOuR9uonjpfOzYQTyJQxLkrai4NfB5enxagfEAusHFMBm7kYZ3d36WYFG7g&#10;D+r3oVRSwj5BA1UIbaK1zyuy6CeuJZbs7DqLQWxX6qLDQcpto6dR9Kwt1iwLFba0rSi/7K/WwNuA&#10;w2YWv/S7y3l7Ox7m71+7mIx5fBg3K1CBxvB3DD/4gg6ZMJ3clQuvGgPySPhVyZaLpdiTgeksnoPO&#10;Uv2fPvsGAAD//wMAUEsDBAoAAAAAAAAAIQAzyT+RewMAAHsDAAAUAAAAZHJzL21lZGlhL2ltYWdl&#10;NC5wbmeJUE5HDQoaCgAAAA1JSERSAAADFAAAAJQIBgAAAArbb9QAAAAGYktHRAD/AP8A/6C9p5MA&#10;AAAJcEhZcwAADsQAAA7EAZUrDhsAAAMbSURBVHic7dexDYBAEANBuMavdQIqYJMX0kzi1Oneu3sB&#10;AAB8MTPvHv4BAAD8mKAAAAAyQQEAAGSCAgAAyAQFAACQCQoAACATFAAAQCYoAACATFAAAACZoAAA&#10;ADJBAQAAZIICAADIBAUAAJAJCgAAIBMUAABAJigAAIBMUAAAAJmgAAAAMkEBAABkggIAAMgEBQAA&#10;kAkKAAAgExQAAEAmKAAAgExQAAAAmaAAAAAyQQEAAGSCAgAAyAQFAACQCQoAACATFAAAQCYoAACA&#10;TFAAAACZoAAAADJBAQAAZIICAADIBAUAAJAJCgAAIBMUAABAJigAAIBMUAAAAJmgAAAAMkEBAABk&#10;ggIAAMgEBQAAkAkKAAAgExQAAEAmKAAAgExQAAAAmaAAAAAyQQEAAGSCAgAAyAQFAACQCQoAACAT&#10;FAAAQCYoAACATFAAAACZoAAAADJBAQAAZIICAADIBAUAAJAJCgAAIBMUAABAJigAAIBMUAAAAJmg&#10;AAAAMkEBAABkggIAAMgEBQAAkAkKAAAgExQAAEAmKAAAgExQAAAAmaAAAAAyQQEAAGSCAgAAyAQF&#10;AACQCQoAACATFAAAQCYoAACATFAAAACZoAAAADJBAQAAZIICAADIBAUAAJAJCgAAIBMUAABAJigA&#10;AIBMUAAAAJmgAAAAMkEBAABkggIAAMgEBQAAkAkKAAAgExQAAEAmKAAAgExQAAAAmaAAAAAyQQEA&#10;AGSCAgAAyAQFAACQCQoAACATFAAAQCYoAACATFAAAACZoAAAADJBAQAAZIICAADIBAUAAJAJCgAA&#10;IBMUAABAJigAAIBMUAAAAJmgAAAAMkEBAABkggIAAMgEBQAAkAkKAAAgExQAAEAmKAAAgExQAAAA&#10;maAAAAAyQQEAAGSCAgAAyAQFAACQCQoAACATFAAAQCYoAACATFAAAACZoAAAADJBAQAAZIICAADI&#10;BAUAAJAJCgAAIBMUAABAJigAAIBMUAAAAJmgAAAAMkEBAABkggIAAMgEBQAAkAkKAAAgExQAAEAm&#10;KAAAgExQAAAAmaAAAAAyQQEAAGQPHtECq0RMU9cAAAAASUVORK5CYIJQSwMECgAAAAAAAAAhAPuT&#10;DMXjAAAA4wAAABQAAABkcnMvbWVkaWEvaW1hZ2UyLnBuZ4lQTkcNChoKAAAADUlIRFIAAALEAAAA&#10;FQgGAAAAQaj4IAAAAAZiS0dEAP8A/wD/oL2nkwAAAAlwSFlzAAAOxAAADsQBlSsOGwAAAINJREFU&#10;eJzt1jEBACAMwDDA+KwjY0cTBT17Z+YAAEDV2w4AAIBNhhgAgDRDDABAmiEGACDNEAMAkGaIAQBI&#10;M8QAAKQZYgAA0gwxAABphhgAgDRDDABAmiEGACDNEAMAkGaIAQBIM8QAAKQZYgAA0gwxAABphhgA&#10;gDRDDABAmiEGACDtA+loAadfk8CnAAAAAElFTkSuQmCCUEsDBAoAAAAAAAAAIQBx5Y58RAEAAEQB&#10;AAAUAAAAZHJzL21lZGlhL2ltYWdlMS5wbmeJUE5HDQoaCgAAAA1JSERSAAAAagAAAFUIBgAAAKEN&#10;ce8AAAAGYktHRAD/AP8A/6C9p5MAAAAJcEhZcwAADsQAAA7EAZUrDhsAAADkSURBVHic7dGxDYBA&#10;EANBuMavdQIaIHtWmkmcWtp7dy/+a2bePfyDj4SKECpCqAihIoSKECpCqAihIoSKECpCqAihIoSK&#10;ECpCqAihIoSKECpCqAihIoSKECpCqAihIoSKECpCqAihIoSKECpCqAihIoSKECpCqAihIoSKECpC&#10;qAihIoSKECpCqAihIoSKECpCqAihIoSKECpCqAihIoSKECpCqAihIoSKECpCqAihIoSKECpCqAih&#10;IoSKECpCqAihIoSKECpCqAihIoSKECpCqAihIoSKECpCqAihIoSKECpCqIgHvQsCLQIPubMAAAAA&#10;SUVORK5CYIJQSwMECgAAAAAAAAAhABkb0ryQAAAAkAAAABQAAABkcnMvbWVkaWEvaW1hZ2UzLnBu&#10;Z4lQTkcNChoKAAAADUlIRFIAAAARAAAASAgGAAAAEOwexQAAAAZiS0dEAP8A/wD/oL2nkwAAAAlw&#10;SFlzAAAOxAAADsQBlSsOGwAAADBJREFUWIXtzEENAAAIBCC1+FU3hC83CEAnqas5DxKJRCKRSCQS&#10;iUQikUgkEsnrZAFpdAINOOrS7QAAAABJRU5ErkJgglBLAQItABQABgAIAAAAIQCxgme2CgEAABMC&#10;AAATAAAAAAAAAAAAAAAAAAAAAABbQ29udGVudF9UeXBlc10ueG1sUEsBAi0AFAAGAAgAAAAhADj9&#10;If/WAAAAlAEAAAsAAAAAAAAAAAAAAAAAOwEAAF9yZWxzLy5yZWxzUEsBAi0AFAAGAAgAAAAhADuf&#10;jHyBEgAAbG4AAA4AAAAAAAAAAAAAAAAAOgIAAGRycy9lMm9Eb2MueG1sUEsBAi0AFAAGAAgAAAAh&#10;AFd98erUAAAArQIAABkAAAAAAAAAAAAAAAAA5xQAAGRycy9fcmVscy9lMm9Eb2MueG1sLnJlbHNQ&#10;SwECLQAUAAYACAAAACEAiXPNt9wAAAAFAQAADwAAAAAAAAAAAAAAAADyFQAAZHJzL2Rvd25yZXYu&#10;eG1sUEsBAi0ACgAAAAAAAAAhADPJP5F7AwAAewMAABQAAAAAAAAAAAAAAAAA+xYAAGRycy9tZWRp&#10;YS9pbWFnZTQucG5nUEsBAi0ACgAAAAAAAAAhAPuTDMXjAAAA4wAAABQAAAAAAAAAAAAAAAAAqBoA&#10;AGRycy9tZWRpYS9pbWFnZTIucG5nUEsBAi0ACgAAAAAAAAAhAHHljnxEAQAARAEAABQAAAAAAAAA&#10;AAAAAAAAvRsAAGRycy9tZWRpYS9pbWFnZTEucG5nUEsBAi0ACgAAAAAAAAAhABkb0ryQAAAAkAAA&#10;ABQAAAAAAAAAAAAAAAAAMx0AAGRycy9tZWRpYS9pbWFnZTMucG5nUEsFBgAAAAAJAAkAQgIAAPUd&#10;AAAAAA==&#10;">
                <v:rect id="Rectangle 20" o:spid="_x0000_s1038" style="position:absolute;left:10;top:10;width:987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v:shape id="Picture 19" o:spid="_x0000_s1039" type="#_x0000_t75" style="position:absolute;left:744;top:62;width:1018;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emwwAAANsAAAAPAAAAZHJzL2Rvd25yZXYueG1sRE9La8JA&#10;EL4L/Q/LFLzpxh58RFcRpeClFR+0eBuzYxLMzobsmkR/fbcgeJuP7zmzRWsKUVPlcssKBv0IBHFi&#10;dc6pguPhszcG4TyyxsIyKbiTg8X8rTPDWNuGd1TvfSpCCLsYFWTel7GULsnIoOvbkjhwF1sZ9AFW&#10;qdQVNiHcFPIjiobSYM6hIcOSVhkl1/3NKHh813Q8N6ff0W24tpOvn3o5vm6V6r63yykIT61/iZ/u&#10;jQ7zB/D/SzhAzv8AAAD//wMAUEsBAi0AFAAGAAgAAAAhANvh9svuAAAAhQEAABMAAAAAAAAAAAAA&#10;AAAAAAAAAFtDb250ZW50X1R5cGVzXS54bWxQSwECLQAUAAYACAAAACEAWvQsW78AAAAVAQAACwAA&#10;AAAAAAAAAAAAAAAfAQAAX3JlbHMvLnJlbHNQSwECLQAUAAYACAAAACEAVy1HpsMAAADbAAAADwAA&#10;AAAAAAAAAAAAAAAHAgAAZHJzL2Rvd25yZXYueG1sUEsFBgAAAAADAAMAtwAAAPcCAAAAAA==&#10;">
                  <v:imagedata r:id="rId22" o:title=""/>
                </v:shape>
                <v:shape id="AutoShape 18" o:spid="_x0000_s1040" style="position:absolute;left:1484;top:728;width:117;height:97;visibility:visible;mso-wrap-style:square;v-text-anchor:top" coordsize="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t2wwAAANsAAAAPAAAAZHJzL2Rvd25yZXYueG1sRE9Na8JA&#10;EL0X+h+WEbwU3TSI2NRNaBVBij3UiucxO02C2dmQXeP677tCobd5vM9ZFsG0YqDeNZYVPE8TEMSl&#10;1Q1XCg7fm8kChPPIGlvLpOBGDor88WGJmbZX/qJh7ysRQ9hlqKD2vsukdGVNBt3UdsSR+7G9QR9h&#10;X0nd4zWGm1amSTKXBhuODTV2tKqpPO8vRsEpDOv0o30Ku91iOHYv68vn+4yUGo/C2ysIT8H/i//c&#10;Wx3np3D/JR4g818AAAD//wMAUEsBAi0AFAAGAAgAAAAhANvh9svuAAAAhQEAABMAAAAAAAAAAAAA&#10;AAAAAAAAAFtDb250ZW50X1R5cGVzXS54bWxQSwECLQAUAAYACAAAACEAWvQsW78AAAAVAQAACwAA&#10;AAAAAAAAAAAAAAAfAQAAX3JlbHMvLnJlbHNQSwECLQAUAAYACAAAACEA16QrdsMAAADbAAAADwAA&#10;AAAAAAAAAAAAAAAHAgAAZHJzL2Rvd25yZXYueG1sUEsFBgAAAAADAAMAtwAAAPcCAAAAAA==&#10;" path="m64,13r-27,l40,13r5,2l47,16r3,4l51,22r1,5l53,30r,10l35,40r-6,1l19,43r-5,2l7,50,4,53,,60r,4l,74r,3l3,84r2,3l10,91r3,2l20,95r4,1l33,96r5,-1l47,90r4,-3l54,83r-28,l22,82,16,77,15,74r,-8l16,64r2,-4l19,58r4,-3l26,54r6,-2l35,52r33,l68,27,67,23,65,14,64,13xm68,83r-13,l55,93r1,1l58,95r2,l63,95r1,l66,94r1,l68,93r,-10xm68,52r-15,l53,70r-4,5l45,78r-7,4l35,83r19,l55,83r13,l68,52xm41,l32,,29,,22,1,19,2,14,4,12,5,8,7,6,8,5,10,4,11r,2l4,18r,1l4,20r1,1l6,22r1,l8,21r4,-1l13,19r5,-3l20,15r6,-2l30,13r34,l63,11,58,5,54,3,46,1,41,xm110,72r-8,l100,73r-3,3l96,79r,9l97,91r3,3l102,95r8,l112,94r3,-3l116,88r,-9l115,76r-3,-3l110,72xe" fillcolor="black" stroked="f">
                  <v:path arrowok="t" o:connecttype="custom" o:connectlocs="37,742;45,744;50,749;52,756;53,769;29,770;14,774;4,782;0,793;0,806;5,816;13,822;24,825;38,824;51,816;26,812;16,806;15,795;18,789;23,784;32,781;68,781;67,752;64,742;55,812;55,822;56,823;60,824;64,824;67,823;68,822;68,781;53,799;45,807;35,812;55,812;68,781;32,729;22,730;14,733;8,736;5,739;4,742;4,748;5,750;6,751;7,751;12,749;18,745;26,742;64,742;58,734;46,730;110,801;100,802;96,808;97,820;102,824;112,823;116,817;115,805;110,801" o:connectangles="0,0,0,0,0,0,0,0,0,0,0,0,0,0,0,0,0,0,0,0,0,0,0,0,0,0,0,0,0,0,0,0,0,0,0,0,0,0,0,0,0,0,0,0,0,0,0,0,0,0,0,0,0,0,0,0,0,0,0,0,0,0"/>
                </v:shape>
                <v:shape id="Picture 17" o:spid="_x0000_s1041" type="#_x0000_t75" style="position:absolute;left:2184;top:62;width:679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wgAAANsAAAAPAAAAZHJzL2Rvd25yZXYueG1sRE9La8JA&#10;EL4X+h+WKXjTTVtRiW5CaKlIvfi6eBuyYxLMzi7Z1cR/3y0UepuP7zmrfDCtuFPnG8sKXicJCOLS&#10;6oYrBafj13gBwgdkja1lUvAgD3n2/LTCVNue93Q/hErEEPYpKqhDcKmUvqzJoJ9YRxy5i+0Mhgi7&#10;SuoO+xhuWvmWJDNpsOHYUKOjj5rK6+FmFGw+t0N/nu6dWxeL79tMF7qY75QavQzFEkSgIfyL/9wb&#10;Hee/w+8v8QCZ/QAAAP//AwBQSwECLQAUAAYACAAAACEA2+H2y+4AAACFAQAAEwAAAAAAAAAAAAAA&#10;AAAAAAAAW0NvbnRlbnRfVHlwZXNdLnhtbFBLAQItABQABgAIAAAAIQBa9CxbvwAAABUBAAALAAAA&#10;AAAAAAAAAAAAAB8BAABfcmVscy8ucmVsc1BLAQItABQABgAIAAAAIQDJaLS+wgAAANsAAAAPAAAA&#10;AAAAAAAAAAAAAAcCAABkcnMvZG93bnJldi54bWxQSwUGAAAAAAMAAwC3AAAA9gIAAAAA&#10;">
                  <v:imagedata r:id="rId23" o:title=""/>
                </v:shape>
                <v:shape id="Picture 16" o:spid="_x0000_s1042" type="#_x0000_t75" style="position:absolute;left:1464;top:1403;width:159;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QzwgAAANsAAAAPAAAAZHJzL2Rvd25yZXYueG1sRE9La8JA&#10;EL4X/A/LCL2UurEtto1ZRQpCLxWNgtchO3lgdjbsrkn8992C0Nt8fM/J1qNpRU/ON5YVzGcJCOLC&#10;6oYrBafj9vkDhA/IGlvLpOBGHtaryUOGqbYDH6jPQyViCPsUFdQhdKmUvqjJoJ/ZjjhypXUGQ4Su&#10;ktrhEMNNK1+SZCENNhwbauzoq6bikl+Ngu5pb46Ob/2PNO/t7nPzWg7bs1KP03GzBBFoDP/iu/tb&#10;x/lv8PdLPECufgEAAP//AwBQSwECLQAUAAYACAAAACEA2+H2y+4AAACFAQAAEwAAAAAAAAAAAAAA&#10;AAAAAAAAW0NvbnRlbnRfVHlwZXNdLnhtbFBLAQItABQABgAIAAAAIQBa9CxbvwAAABUBAAALAAAA&#10;AAAAAAAAAAAAAB8BAABfcmVscy8ucmVsc1BLAQItABQABgAIAAAAIQCeslQzwgAAANsAAAAPAAAA&#10;AAAAAAAAAAAAAAcCAABkcnMvZG93bnJldi54bWxQSwUGAAAAAAMAAwC3AAAA9gIAAAAA&#10;">
                  <v:imagedata r:id="rId24" o:title=""/>
                </v:shape>
                <v:shape id="Picture 15" o:spid="_x0000_s1043" type="#_x0000_t75" style="position:absolute;left:2184;top:671;width:7560;height: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7XxAAAANsAAAAPAAAAZHJzL2Rvd25yZXYueG1sRE9Na8JA&#10;EL0X/A/LFLyIbqpYYuoq1lLoobY16n3Mjkk0OxuyW43/visIvc3jfc503ppKnKlxpWUFT4MIBHFm&#10;dcm5gu3mvR+DcB5ZY2WZFFzJwXzWeZhiou2F13ROfS5CCLsEFRTe14mULivIoBvYmjhwB9sY9AE2&#10;udQNXkK4qeQwip6lwZJDQ4E1LQvKTumvUfC92u9+3P7wNXqNh5O6Z47xZ/amVPexXbyA8NT6f/Hd&#10;/aHD/DHcfgkHyNkfAAAA//8DAFBLAQItABQABgAIAAAAIQDb4fbL7gAAAIUBAAATAAAAAAAAAAAA&#10;AAAAAAAAAABbQ29udGVudF9UeXBlc10ueG1sUEsBAi0AFAAGAAgAAAAhAFr0LFu/AAAAFQEAAAsA&#10;AAAAAAAAAAAAAAAAHwEAAF9yZWxzLy5yZWxzUEsBAi0AFAAGAAgAAAAhAKeZvtfEAAAA2wAAAA8A&#10;AAAAAAAAAAAAAAAABwIAAGRycy9kb3ducmV2LnhtbFBLBQYAAAAAAwADALcAAAD4AgAAAAA=&#10;">
                  <v:imagedata r:id="rId25" o:title=""/>
                </v:shape>
                <v:shape id="Text Box 14" o:spid="_x0000_s1044" type="#_x0000_t202" style="position:absolute;left:2184;top:683;width:7454;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0CB47F" w14:textId="77777777" w:rsidR="00E07883" w:rsidRDefault="00851150">
                        <w:pPr>
                          <w:spacing w:line="197" w:lineRule="exact"/>
                          <w:rPr>
                            <w:sz w:val="20"/>
                          </w:rPr>
                        </w:pPr>
                        <w:r>
                          <w:rPr>
                            <w:sz w:val="20"/>
                          </w:rPr>
                          <w:t>Introduce a topic or text clearly, state an opinion, and create an organizational structure in</w:t>
                        </w:r>
                      </w:p>
                      <w:p w14:paraId="01752802" w14:textId="77777777" w:rsidR="00E07883" w:rsidRDefault="00851150">
                        <w:pPr>
                          <w:spacing w:line="237" w:lineRule="auto"/>
                          <w:ind w:right="4000"/>
                          <w:rPr>
                            <w:sz w:val="20"/>
                          </w:rPr>
                        </w:pPr>
                        <w:r>
                          <w:rPr>
                            <w:sz w:val="20"/>
                          </w:rPr>
                          <w:t>which related ideas are grouped to support the writer’s purpose.</w:t>
                        </w:r>
                      </w:p>
                      <w:p w14:paraId="068C8D3A" w14:textId="77777777" w:rsidR="00E07883" w:rsidRDefault="00851150">
                        <w:pPr>
                          <w:rPr>
                            <w:sz w:val="20"/>
                          </w:rPr>
                        </w:pPr>
                        <w:r>
                          <w:rPr>
                            <w:sz w:val="20"/>
                            <w:u w:val="single"/>
                          </w:rPr>
                          <w:t>(</w:t>
                        </w:r>
                        <w:r>
                          <w:rPr>
                            <w:b/>
                            <w:sz w:val="20"/>
                            <w:u w:val="single"/>
                          </w:rPr>
                          <w:t>M</w:t>
                        </w:r>
                        <w:r>
                          <w:rPr>
                            <w:sz w:val="20"/>
                            <w:u w:val="single"/>
                          </w:rPr>
                          <w:t>) Provide reasons that are supported by facts and details.</w:t>
                        </w:r>
                      </w:p>
                      <w:p w14:paraId="59129BE6" w14:textId="77777777" w:rsidR="00E07883" w:rsidRDefault="00851150">
                        <w:pPr>
                          <w:rPr>
                            <w:sz w:val="20"/>
                          </w:rPr>
                        </w:pPr>
                        <w:r>
                          <w:rPr>
                            <w:sz w:val="20"/>
                          </w:rPr>
                          <w:t>Link</w:t>
                        </w:r>
                        <w:r>
                          <w:rPr>
                            <w:spacing w:val="-11"/>
                            <w:sz w:val="20"/>
                          </w:rPr>
                          <w:t xml:space="preserve"> </w:t>
                        </w:r>
                        <w:r>
                          <w:rPr>
                            <w:sz w:val="20"/>
                          </w:rPr>
                          <w:t>opinion</w:t>
                        </w:r>
                        <w:r>
                          <w:rPr>
                            <w:spacing w:val="-11"/>
                            <w:sz w:val="20"/>
                          </w:rPr>
                          <w:t xml:space="preserve"> </w:t>
                        </w:r>
                        <w:r>
                          <w:rPr>
                            <w:sz w:val="20"/>
                          </w:rPr>
                          <w:t>and</w:t>
                        </w:r>
                        <w:r>
                          <w:rPr>
                            <w:spacing w:val="-13"/>
                            <w:sz w:val="20"/>
                          </w:rPr>
                          <w:t xml:space="preserve"> </w:t>
                        </w:r>
                        <w:r>
                          <w:rPr>
                            <w:sz w:val="20"/>
                          </w:rPr>
                          <w:t>reasons</w:t>
                        </w:r>
                        <w:r>
                          <w:rPr>
                            <w:spacing w:val="-14"/>
                            <w:sz w:val="20"/>
                          </w:rPr>
                          <w:t xml:space="preserve"> </w:t>
                        </w:r>
                        <w:r>
                          <w:rPr>
                            <w:sz w:val="20"/>
                          </w:rPr>
                          <w:t>using</w:t>
                        </w:r>
                        <w:r>
                          <w:rPr>
                            <w:spacing w:val="-12"/>
                            <w:sz w:val="20"/>
                          </w:rPr>
                          <w:t xml:space="preserve"> </w:t>
                        </w:r>
                        <w:r>
                          <w:rPr>
                            <w:sz w:val="20"/>
                          </w:rPr>
                          <w:t>words</w:t>
                        </w:r>
                        <w:r>
                          <w:rPr>
                            <w:spacing w:val="-15"/>
                            <w:sz w:val="20"/>
                          </w:rPr>
                          <w:t xml:space="preserve"> </w:t>
                        </w:r>
                        <w:r>
                          <w:rPr>
                            <w:sz w:val="20"/>
                          </w:rPr>
                          <w:t>and</w:t>
                        </w:r>
                        <w:r>
                          <w:rPr>
                            <w:spacing w:val="-11"/>
                            <w:sz w:val="20"/>
                          </w:rPr>
                          <w:t xml:space="preserve"> </w:t>
                        </w:r>
                        <w:r>
                          <w:rPr>
                            <w:sz w:val="20"/>
                          </w:rPr>
                          <w:t>phrases</w:t>
                        </w:r>
                        <w:r>
                          <w:rPr>
                            <w:spacing w:val="-13"/>
                            <w:sz w:val="20"/>
                          </w:rPr>
                          <w:t xml:space="preserve"> </w:t>
                        </w:r>
                        <w:r>
                          <w:rPr>
                            <w:sz w:val="20"/>
                          </w:rPr>
                          <w:t>(e.g.,</w:t>
                        </w:r>
                        <w:r>
                          <w:rPr>
                            <w:spacing w:val="-9"/>
                            <w:sz w:val="20"/>
                          </w:rPr>
                          <w:t xml:space="preserve"> </w:t>
                        </w:r>
                        <w:r>
                          <w:rPr>
                            <w:sz w:val="20"/>
                          </w:rPr>
                          <w:t>for</w:t>
                        </w:r>
                        <w:r>
                          <w:rPr>
                            <w:spacing w:val="-12"/>
                            <w:sz w:val="20"/>
                          </w:rPr>
                          <w:t xml:space="preserve"> </w:t>
                        </w:r>
                        <w:r>
                          <w:rPr>
                            <w:sz w:val="20"/>
                          </w:rPr>
                          <w:t>instance,</w:t>
                        </w:r>
                        <w:r>
                          <w:rPr>
                            <w:spacing w:val="-11"/>
                            <w:sz w:val="20"/>
                          </w:rPr>
                          <w:t xml:space="preserve"> </w:t>
                        </w:r>
                        <w:r>
                          <w:rPr>
                            <w:sz w:val="20"/>
                          </w:rPr>
                          <w:t>in</w:t>
                        </w:r>
                        <w:r>
                          <w:rPr>
                            <w:spacing w:val="-9"/>
                            <w:sz w:val="20"/>
                          </w:rPr>
                          <w:t xml:space="preserve"> </w:t>
                        </w:r>
                        <w:r>
                          <w:rPr>
                            <w:sz w:val="20"/>
                          </w:rPr>
                          <w:t>order</w:t>
                        </w:r>
                        <w:r>
                          <w:rPr>
                            <w:spacing w:val="-12"/>
                            <w:sz w:val="20"/>
                          </w:rPr>
                          <w:t xml:space="preserve"> </w:t>
                        </w:r>
                        <w:r>
                          <w:rPr>
                            <w:sz w:val="20"/>
                          </w:rPr>
                          <w:t>to,</w:t>
                        </w:r>
                        <w:r>
                          <w:rPr>
                            <w:spacing w:val="-11"/>
                            <w:sz w:val="20"/>
                          </w:rPr>
                          <w:t xml:space="preserve"> </w:t>
                        </w:r>
                        <w:r>
                          <w:rPr>
                            <w:sz w:val="20"/>
                          </w:rPr>
                          <w:t>in</w:t>
                        </w:r>
                        <w:r>
                          <w:rPr>
                            <w:spacing w:val="-11"/>
                            <w:sz w:val="20"/>
                          </w:rPr>
                          <w:t xml:space="preserve"> </w:t>
                        </w:r>
                        <w:r>
                          <w:rPr>
                            <w:sz w:val="20"/>
                          </w:rPr>
                          <w:t xml:space="preserve">addition). </w:t>
                        </w:r>
                        <w:r>
                          <w:rPr>
                            <w:sz w:val="20"/>
                            <w:u w:val="single"/>
                          </w:rPr>
                          <w:t>(</w:t>
                        </w:r>
                        <w:r>
                          <w:rPr>
                            <w:b/>
                            <w:sz w:val="20"/>
                            <w:u w:val="single"/>
                          </w:rPr>
                          <w:t>M</w:t>
                        </w:r>
                        <w:r>
                          <w:rPr>
                            <w:sz w:val="20"/>
                            <w:u w:val="single"/>
                          </w:rPr>
                          <w:t>)</w:t>
                        </w:r>
                        <w:r>
                          <w:rPr>
                            <w:spacing w:val="-10"/>
                            <w:sz w:val="20"/>
                            <w:u w:val="single"/>
                          </w:rPr>
                          <w:t xml:space="preserve"> </w:t>
                        </w:r>
                        <w:r>
                          <w:rPr>
                            <w:sz w:val="20"/>
                            <w:u w:val="single"/>
                          </w:rPr>
                          <w:t>Provide</w:t>
                        </w:r>
                        <w:r>
                          <w:rPr>
                            <w:spacing w:val="-13"/>
                            <w:sz w:val="20"/>
                            <w:u w:val="single"/>
                          </w:rPr>
                          <w:t xml:space="preserve"> </w:t>
                        </w:r>
                        <w:r>
                          <w:rPr>
                            <w:sz w:val="20"/>
                            <w:u w:val="single"/>
                          </w:rPr>
                          <w:t>a</w:t>
                        </w:r>
                        <w:r>
                          <w:rPr>
                            <w:spacing w:val="-6"/>
                            <w:sz w:val="20"/>
                            <w:u w:val="single"/>
                          </w:rPr>
                          <w:t xml:space="preserve"> </w:t>
                        </w:r>
                        <w:r>
                          <w:rPr>
                            <w:sz w:val="20"/>
                            <w:u w:val="single"/>
                          </w:rPr>
                          <w:t>concluding</w:t>
                        </w:r>
                        <w:r>
                          <w:rPr>
                            <w:spacing w:val="-10"/>
                            <w:sz w:val="20"/>
                            <w:u w:val="single"/>
                          </w:rPr>
                          <w:t xml:space="preserve"> </w:t>
                        </w:r>
                        <w:r>
                          <w:rPr>
                            <w:sz w:val="20"/>
                            <w:u w:val="single"/>
                          </w:rPr>
                          <w:t>statement</w:t>
                        </w:r>
                        <w:r>
                          <w:rPr>
                            <w:spacing w:val="-9"/>
                            <w:sz w:val="20"/>
                            <w:u w:val="single"/>
                          </w:rPr>
                          <w:t xml:space="preserve"> </w:t>
                        </w:r>
                        <w:r>
                          <w:rPr>
                            <w:sz w:val="20"/>
                            <w:u w:val="single"/>
                          </w:rPr>
                          <w:t>or</w:t>
                        </w:r>
                        <w:r>
                          <w:rPr>
                            <w:spacing w:val="-9"/>
                            <w:sz w:val="20"/>
                            <w:u w:val="single"/>
                          </w:rPr>
                          <w:t xml:space="preserve"> </w:t>
                        </w:r>
                        <w:r>
                          <w:rPr>
                            <w:sz w:val="20"/>
                            <w:u w:val="single"/>
                          </w:rPr>
                          <w:t>section</w:t>
                        </w:r>
                        <w:r>
                          <w:rPr>
                            <w:spacing w:val="-8"/>
                            <w:sz w:val="20"/>
                            <w:u w:val="single"/>
                          </w:rPr>
                          <w:t xml:space="preserve"> </w:t>
                        </w:r>
                        <w:r>
                          <w:rPr>
                            <w:sz w:val="20"/>
                            <w:u w:val="single"/>
                          </w:rPr>
                          <w:t>related</w:t>
                        </w:r>
                        <w:r>
                          <w:rPr>
                            <w:spacing w:val="-6"/>
                            <w:sz w:val="20"/>
                            <w:u w:val="single"/>
                          </w:rPr>
                          <w:t xml:space="preserve"> </w:t>
                        </w:r>
                        <w:r>
                          <w:rPr>
                            <w:sz w:val="20"/>
                            <w:u w:val="single"/>
                          </w:rPr>
                          <w:t>to</w:t>
                        </w:r>
                        <w:r>
                          <w:rPr>
                            <w:spacing w:val="-6"/>
                            <w:sz w:val="20"/>
                            <w:u w:val="single"/>
                          </w:rPr>
                          <w:t xml:space="preserve"> </w:t>
                        </w:r>
                        <w:r>
                          <w:rPr>
                            <w:sz w:val="20"/>
                            <w:u w:val="single"/>
                          </w:rPr>
                          <w:t>the</w:t>
                        </w:r>
                        <w:r>
                          <w:rPr>
                            <w:spacing w:val="-12"/>
                            <w:sz w:val="20"/>
                            <w:u w:val="single"/>
                          </w:rPr>
                          <w:t xml:space="preserve"> </w:t>
                        </w:r>
                        <w:r>
                          <w:rPr>
                            <w:sz w:val="20"/>
                            <w:u w:val="single"/>
                          </w:rPr>
                          <w:t>opinion</w:t>
                        </w:r>
                        <w:r>
                          <w:rPr>
                            <w:spacing w:val="-8"/>
                            <w:sz w:val="20"/>
                            <w:u w:val="single"/>
                          </w:rPr>
                          <w:t xml:space="preserve"> </w:t>
                        </w:r>
                        <w:r>
                          <w:rPr>
                            <w:sz w:val="20"/>
                            <w:u w:val="single"/>
                          </w:rPr>
                          <w:t>presented.</w:t>
                        </w:r>
                      </w:p>
                    </w:txbxContent>
                  </v:textbox>
                </v:shape>
                <v:shape id="Text Box 13" o:spid="_x0000_s1045" type="#_x0000_t202" style="position:absolute;left:1464;top:1415;width:1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2E29061" w14:textId="77777777" w:rsidR="00E07883" w:rsidRDefault="00851150">
                        <w:pPr>
                          <w:spacing w:line="200" w:lineRule="exact"/>
                          <w:rPr>
                            <w:sz w:val="20"/>
                          </w:rPr>
                        </w:pPr>
                        <w:r>
                          <w:rPr>
                            <w:sz w:val="20"/>
                          </w:rPr>
                          <w:t>b.</w:t>
                        </w:r>
                      </w:p>
                      <w:p w14:paraId="58C9C86E" w14:textId="77777777" w:rsidR="00E07883" w:rsidRDefault="00851150">
                        <w:pPr>
                          <w:spacing w:line="239" w:lineRule="exact"/>
                          <w:rPr>
                            <w:sz w:val="20"/>
                          </w:rPr>
                        </w:pPr>
                        <w:r>
                          <w:rPr>
                            <w:sz w:val="20"/>
                          </w:rPr>
                          <w:t>c.</w:t>
                        </w:r>
                      </w:p>
                      <w:p w14:paraId="501B1314" w14:textId="77777777" w:rsidR="00E07883" w:rsidRDefault="00851150">
                        <w:pPr>
                          <w:spacing w:line="238" w:lineRule="exact"/>
                          <w:rPr>
                            <w:sz w:val="20"/>
                          </w:rPr>
                        </w:pPr>
                        <w:r>
                          <w:rPr>
                            <w:sz w:val="20"/>
                          </w:rPr>
                          <w:t>d.</w:t>
                        </w:r>
                      </w:p>
                    </w:txbxContent>
                  </v:textbox>
                </v:shape>
                <v:shape id="Text Box 12" o:spid="_x0000_s1046" type="#_x0000_t202" style="position:absolute;left:2184;top:71;width:66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B76A4C7" w14:textId="77777777" w:rsidR="00E07883" w:rsidRDefault="00851150">
                        <w:pPr>
                          <w:spacing w:line="199" w:lineRule="exact"/>
                          <w:rPr>
                            <w:sz w:val="20"/>
                          </w:rPr>
                        </w:pPr>
                        <w:r>
                          <w:rPr>
                            <w:sz w:val="20"/>
                            <w:u w:val="double"/>
                          </w:rPr>
                          <w:t>Wri</w:t>
                        </w:r>
                        <w:r>
                          <w:rPr>
                            <w:sz w:val="20"/>
                            <w:u w:val="single"/>
                          </w:rPr>
                          <w:t>t</w:t>
                        </w:r>
                        <w:r>
                          <w:rPr>
                            <w:sz w:val="20"/>
                          </w:rPr>
                          <w:t>e</w:t>
                        </w:r>
                        <w:r>
                          <w:rPr>
                            <w:spacing w:val="-15"/>
                            <w:sz w:val="20"/>
                          </w:rPr>
                          <w:t xml:space="preserve"> </w:t>
                        </w:r>
                        <w:r>
                          <w:rPr>
                            <w:sz w:val="20"/>
                          </w:rPr>
                          <w:t>opinion</w:t>
                        </w:r>
                        <w:r>
                          <w:rPr>
                            <w:spacing w:val="-11"/>
                            <w:sz w:val="20"/>
                          </w:rPr>
                          <w:t xml:space="preserve"> </w:t>
                        </w:r>
                        <w:r>
                          <w:rPr>
                            <w:sz w:val="20"/>
                          </w:rPr>
                          <w:t>piec</w:t>
                        </w:r>
                        <w:r>
                          <w:rPr>
                            <w:sz w:val="20"/>
                            <w:u w:val="single"/>
                          </w:rPr>
                          <w:t>e</w:t>
                        </w:r>
                        <w:r>
                          <w:rPr>
                            <w:sz w:val="20"/>
                          </w:rPr>
                          <w:t>s</w:t>
                        </w:r>
                        <w:r>
                          <w:rPr>
                            <w:spacing w:val="-13"/>
                            <w:sz w:val="20"/>
                          </w:rPr>
                          <w:t xml:space="preserve"> </w:t>
                        </w:r>
                        <w:r>
                          <w:rPr>
                            <w:sz w:val="20"/>
                            <w:u w:val="single"/>
                          </w:rPr>
                          <w:t>o</w:t>
                        </w:r>
                        <w:r>
                          <w:rPr>
                            <w:sz w:val="20"/>
                          </w:rPr>
                          <w:t>n</w:t>
                        </w:r>
                        <w:r>
                          <w:rPr>
                            <w:spacing w:val="-9"/>
                            <w:sz w:val="20"/>
                          </w:rPr>
                          <w:t xml:space="preserve"> </w:t>
                        </w:r>
                        <w:r>
                          <w:rPr>
                            <w:sz w:val="20"/>
                          </w:rPr>
                          <w:t>topi</w:t>
                        </w:r>
                        <w:r>
                          <w:rPr>
                            <w:sz w:val="20"/>
                            <w:u w:val="single"/>
                          </w:rPr>
                          <w:t>c</w:t>
                        </w:r>
                        <w:r>
                          <w:rPr>
                            <w:sz w:val="20"/>
                          </w:rPr>
                          <w:t>s</w:t>
                        </w:r>
                        <w:r>
                          <w:rPr>
                            <w:spacing w:val="-15"/>
                            <w:sz w:val="20"/>
                          </w:rPr>
                          <w:t xml:space="preserve"> </w:t>
                        </w:r>
                        <w:r>
                          <w:rPr>
                            <w:sz w:val="20"/>
                            <w:u w:val="single"/>
                          </w:rPr>
                          <w:t>o</w:t>
                        </w:r>
                        <w:r>
                          <w:rPr>
                            <w:sz w:val="20"/>
                          </w:rPr>
                          <w:t>r</w:t>
                        </w:r>
                        <w:r>
                          <w:rPr>
                            <w:spacing w:val="-10"/>
                            <w:sz w:val="20"/>
                          </w:rPr>
                          <w:t xml:space="preserve"> </w:t>
                        </w:r>
                        <w:r>
                          <w:rPr>
                            <w:sz w:val="20"/>
                          </w:rPr>
                          <w:t>texts,</w:t>
                        </w:r>
                        <w:r>
                          <w:rPr>
                            <w:spacing w:val="-9"/>
                            <w:sz w:val="20"/>
                          </w:rPr>
                          <w:t xml:space="preserve"> </w:t>
                        </w:r>
                        <w:r>
                          <w:rPr>
                            <w:sz w:val="20"/>
                          </w:rPr>
                          <w:t>supporti</w:t>
                        </w:r>
                        <w:r>
                          <w:rPr>
                            <w:sz w:val="20"/>
                            <w:u w:val="single"/>
                          </w:rPr>
                          <w:t>n</w:t>
                        </w:r>
                        <w:r>
                          <w:rPr>
                            <w:sz w:val="20"/>
                          </w:rPr>
                          <w:t>g</w:t>
                        </w:r>
                        <w:r>
                          <w:rPr>
                            <w:spacing w:val="-10"/>
                            <w:sz w:val="20"/>
                          </w:rPr>
                          <w:t xml:space="preserve"> </w:t>
                        </w:r>
                        <w:r>
                          <w:rPr>
                            <w:sz w:val="20"/>
                          </w:rPr>
                          <w:t>a</w:t>
                        </w:r>
                        <w:r>
                          <w:rPr>
                            <w:spacing w:val="-9"/>
                            <w:sz w:val="20"/>
                          </w:rPr>
                          <w:t xml:space="preserve"> </w:t>
                        </w:r>
                        <w:r>
                          <w:rPr>
                            <w:sz w:val="20"/>
                          </w:rPr>
                          <w:t>point</w:t>
                        </w:r>
                        <w:r>
                          <w:rPr>
                            <w:spacing w:val="-12"/>
                            <w:sz w:val="20"/>
                          </w:rPr>
                          <w:t xml:space="preserve"> </w:t>
                        </w:r>
                        <w:r>
                          <w:rPr>
                            <w:sz w:val="20"/>
                            <w:u w:val="single"/>
                          </w:rPr>
                          <w:t>o</w:t>
                        </w:r>
                        <w:r>
                          <w:rPr>
                            <w:sz w:val="20"/>
                          </w:rPr>
                          <w:t>f</w:t>
                        </w:r>
                        <w:r>
                          <w:rPr>
                            <w:spacing w:val="-13"/>
                            <w:sz w:val="20"/>
                          </w:rPr>
                          <w:t xml:space="preserve"> </w:t>
                        </w:r>
                        <w:r>
                          <w:rPr>
                            <w:sz w:val="20"/>
                          </w:rPr>
                          <w:t>view</w:t>
                        </w:r>
                        <w:r>
                          <w:rPr>
                            <w:spacing w:val="-13"/>
                            <w:sz w:val="20"/>
                          </w:rPr>
                          <w:t xml:space="preserve"> </w:t>
                        </w:r>
                        <w:r>
                          <w:rPr>
                            <w:sz w:val="20"/>
                          </w:rPr>
                          <w:t>with</w:t>
                        </w:r>
                        <w:r>
                          <w:rPr>
                            <w:spacing w:val="-9"/>
                            <w:sz w:val="20"/>
                          </w:rPr>
                          <w:t xml:space="preserve"> </w:t>
                        </w:r>
                        <w:r>
                          <w:rPr>
                            <w:sz w:val="20"/>
                          </w:rPr>
                          <w:t>reasons</w:t>
                        </w:r>
                        <w:r>
                          <w:rPr>
                            <w:spacing w:val="-11"/>
                            <w:sz w:val="20"/>
                          </w:rPr>
                          <w:t xml:space="preserve"> </w:t>
                        </w:r>
                        <w:r>
                          <w:rPr>
                            <w:sz w:val="20"/>
                          </w:rPr>
                          <w:t>and</w:t>
                        </w:r>
                      </w:p>
                    </w:txbxContent>
                  </v:textbox>
                </v:shape>
                <v:shape id="Text Box 11" o:spid="_x0000_s1047" type="#_x0000_t202" style="position:absolute;left:744;top:73;width:10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509EADC" w14:textId="77777777" w:rsidR="00E07883" w:rsidRDefault="00851150">
                        <w:pPr>
                          <w:spacing w:line="197" w:lineRule="exact"/>
                          <w:rPr>
                            <w:sz w:val="20"/>
                          </w:rPr>
                        </w:pPr>
                        <w:r>
                          <w:rPr>
                            <w:sz w:val="20"/>
                          </w:rPr>
                          <w:t>(</w:t>
                        </w:r>
                        <w:r>
                          <w:rPr>
                            <w:b/>
                            <w:sz w:val="20"/>
                          </w:rPr>
                          <w:t>M</w:t>
                        </w:r>
                        <w:r>
                          <w:rPr>
                            <w:sz w:val="20"/>
                          </w:rPr>
                          <w:t>) 4.W.1</w:t>
                        </w:r>
                      </w:p>
                      <w:p w14:paraId="3883B14B" w14:textId="77777777" w:rsidR="00E07883" w:rsidRDefault="00851150">
                        <w:pPr>
                          <w:spacing w:line="235" w:lineRule="exact"/>
                          <w:rPr>
                            <w:sz w:val="20"/>
                          </w:rPr>
                        </w:pPr>
                        <w:r>
                          <w:rPr>
                            <w:sz w:val="20"/>
                            <w:u w:val="double"/>
                          </w:rPr>
                          <w:t>information.</w:t>
                        </w:r>
                      </w:p>
                    </w:txbxContent>
                  </v:textbox>
                </v:shape>
                <w10:anchorlock/>
              </v:group>
            </w:pict>
          </mc:Fallback>
        </mc:AlternateContent>
      </w:r>
    </w:p>
    <w:p w14:paraId="52F4E81A" w14:textId="77777777" w:rsidR="00E07883" w:rsidRDefault="00851150">
      <w:pPr>
        <w:pStyle w:val="Heading3"/>
        <w:spacing w:before="141"/>
      </w:pPr>
      <w:bookmarkStart w:id="17" w:name="What_is_rigor?"/>
      <w:bookmarkEnd w:id="17"/>
      <w:r>
        <w:rPr>
          <w:color w:val="4F81BD"/>
          <w:u w:val="single" w:color="000000"/>
        </w:rPr>
        <w:t>What is rigor?</w:t>
      </w:r>
    </w:p>
    <w:p w14:paraId="18791992" w14:textId="77777777" w:rsidR="00E07883" w:rsidRDefault="00851150">
      <w:pPr>
        <w:pStyle w:val="BodyText"/>
        <w:spacing w:before="157" w:line="276" w:lineRule="auto"/>
        <w:ind w:left="138" w:right="1012" w:firstLine="1"/>
      </w:pPr>
      <w:r>
        <w:t xml:space="preserve">For the </w:t>
      </w:r>
      <w:r>
        <w:rPr>
          <w:b/>
        </w:rPr>
        <w:t xml:space="preserve">Reading and Writing </w:t>
      </w:r>
      <w:r>
        <w:t xml:space="preserve">curriculum samples, the requirements include addressing the grade-level rigor defined by the listed standard. For the purposes of this request, </w:t>
      </w:r>
      <w:r>
        <w:rPr>
          <w:b/>
        </w:rPr>
        <w:t xml:space="preserve">grade-level rigor </w:t>
      </w:r>
      <w:r>
        <w:t>is the expectation set by New Mexico’s Common Core State Standards and New Mexico’s Content Standards that includes a level of content and/or skills the student must master at that grade level. The increased rigor at each grade level can be identified by the changes in the standard description from the same standard at the prior grade level.</w:t>
      </w:r>
    </w:p>
    <w:p w14:paraId="78D6ADA2" w14:textId="77777777" w:rsidR="00E07883" w:rsidRDefault="00E07883">
      <w:pPr>
        <w:spacing w:line="276" w:lineRule="auto"/>
        <w:sectPr w:rsidR="00E07883">
          <w:pgSz w:w="12240" w:h="15840"/>
          <w:pgMar w:top="1020" w:right="0" w:bottom="900" w:left="940" w:header="804" w:footer="706" w:gutter="0"/>
          <w:cols w:space="720"/>
        </w:sectPr>
      </w:pPr>
    </w:p>
    <w:p w14:paraId="5ED01783" w14:textId="77777777" w:rsidR="00E07883" w:rsidRDefault="00851150">
      <w:pPr>
        <w:pStyle w:val="BodyText"/>
        <w:spacing w:before="124" w:line="276" w:lineRule="auto"/>
        <w:ind w:left="138" w:right="1108" w:firstLine="1"/>
      </w:pPr>
      <w:r>
        <w:t xml:space="preserve">For the </w:t>
      </w:r>
      <w:r>
        <w:rPr>
          <w:b/>
        </w:rPr>
        <w:t xml:space="preserve">Mathematics </w:t>
      </w:r>
      <w:r>
        <w:t xml:space="preserve">curriculum samples, the requirements include addressing the grade-level rigor defined by the listed standard. For the purposes of this request, </w:t>
      </w:r>
      <w:r>
        <w:rPr>
          <w:b/>
        </w:rPr>
        <w:t xml:space="preserve">grade-level rigor </w:t>
      </w:r>
      <w:r>
        <w:t>is the expectation set by New Mexico’s Common Core State Standards and New Mexico’s Content Standards that includes a level of conceptual understanding, procedural skill and fluency, and application the student must master at that grade level, as defined by the standard description.</w:t>
      </w:r>
    </w:p>
    <w:p w14:paraId="7022D993" w14:textId="77777777" w:rsidR="00E07883" w:rsidRDefault="00E07883">
      <w:pPr>
        <w:spacing w:line="276" w:lineRule="auto"/>
        <w:sectPr w:rsidR="00E07883">
          <w:pgSz w:w="12240" w:h="15840"/>
          <w:pgMar w:top="1020" w:right="0" w:bottom="900" w:left="940" w:header="804" w:footer="706" w:gutter="0"/>
          <w:cols w:space="720"/>
        </w:sectPr>
      </w:pPr>
    </w:p>
    <w:p w14:paraId="0401C634" w14:textId="77777777" w:rsidR="00E07883" w:rsidRDefault="00851150">
      <w:pPr>
        <w:pStyle w:val="Heading2"/>
      </w:pPr>
      <w:bookmarkStart w:id="18" w:name="Administrative_Completeness_Checklist"/>
      <w:bookmarkEnd w:id="18"/>
      <w:r>
        <w:t>Administrative Completeness Checklist</w:t>
      </w:r>
    </w:p>
    <w:p w14:paraId="531D7EA6" w14:textId="77777777" w:rsidR="00E07883" w:rsidRDefault="00851150">
      <w:pPr>
        <w:spacing w:before="171"/>
        <w:ind w:left="140"/>
        <w:rPr>
          <w:sz w:val="24"/>
        </w:rPr>
      </w:pPr>
      <w:r>
        <w:rPr>
          <w:sz w:val="24"/>
        </w:rPr>
        <w:t>An administratively complete curriculum sample includes the following:</w:t>
      </w:r>
    </w:p>
    <w:p w14:paraId="2D908444" w14:textId="77777777" w:rsidR="00E07883" w:rsidRDefault="00E07883">
      <w:pPr>
        <w:pStyle w:val="BodyText"/>
        <w:spacing w:before="5"/>
        <w:rPr>
          <w:sz w:val="13"/>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E07883" w14:paraId="728A1532" w14:textId="77777777">
        <w:trPr>
          <w:trHeight w:val="815"/>
        </w:trPr>
        <w:tc>
          <w:tcPr>
            <w:tcW w:w="432" w:type="dxa"/>
          </w:tcPr>
          <w:p w14:paraId="1C2EF601"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50A03AE9" w14:textId="77777777" w:rsidR="00E07883" w:rsidRDefault="00851150">
            <w:pPr>
              <w:pStyle w:val="TableParagraph"/>
              <w:spacing w:line="264" w:lineRule="exact"/>
            </w:pPr>
            <w:r>
              <w:t>Page Limits</w:t>
            </w:r>
          </w:p>
          <w:p w14:paraId="2E00DF7A" w14:textId="77777777" w:rsidR="00E07883" w:rsidRDefault="00851150">
            <w:pPr>
              <w:pStyle w:val="TableParagraph"/>
              <w:numPr>
                <w:ilvl w:val="0"/>
                <w:numId w:val="14"/>
              </w:numPr>
              <w:tabs>
                <w:tab w:val="left" w:pos="344"/>
              </w:tabs>
              <w:spacing w:line="270" w:lineRule="atLeast"/>
              <w:ind w:right="394" w:hanging="268"/>
            </w:pPr>
            <w:r>
              <w:t>Each</w:t>
            </w:r>
            <w:r>
              <w:rPr>
                <w:spacing w:val="-7"/>
              </w:rPr>
              <w:t xml:space="preserve"> </w:t>
            </w:r>
            <w:r>
              <w:t>curriculum</w:t>
            </w:r>
            <w:r>
              <w:rPr>
                <w:spacing w:val="-7"/>
              </w:rPr>
              <w:t xml:space="preserve"> </w:t>
            </w:r>
            <w:r>
              <w:t>sample</w:t>
            </w:r>
            <w:r>
              <w:rPr>
                <w:spacing w:val="-7"/>
              </w:rPr>
              <w:t xml:space="preserve"> </w:t>
            </w:r>
            <w:r>
              <w:t>must</w:t>
            </w:r>
            <w:r>
              <w:rPr>
                <w:spacing w:val="-4"/>
              </w:rPr>
              <w:t xml:space="preserve"> </w:t>
            </w:r>
            <w:r>
              <w:t>be</w:t>
            </w:r>
            <w:r>
              <w:rPr>
                <w:spacing w:val="-4"/>
              </w:rPr>
              <w:t xml:space="preserve"> </w:t>
            </w:r>
            <w:r>
              <w:t>no</w:t>
            </w:r>
            <w:r>
              <w:rPr>
                <w:spacing w:val="-10"/>
              </w:rPr>
              <w:t xml:space="preserve"> </w:t>
            </w:r>
            <w:r>
              <w:t>more</w:t>
            </w:r>
            <w:r>
              <w:rPr>
                <w:spacing w:val="-6"/>
              </w:rPr>
              <w:t xml:space="preserve"> </w:t>
            </w:r>
            <w:r>
              <w:t>than</w:t>
            </w:r>
            <w:r>
              <w:rPr>
                <w:spacing w:val="-9"/>
              </w:rPr>
              <w:t xml:space="preserve"> </w:t>
            </w:r>
            <w:r>
              <w:rPr>
                <w:b/>
              </w:rPr>
              <w:t>8</w:t>
            </w:r>
            <w:r>
              <w:rPr>
                <w:b/>
                <w:spacing w:val="-4"/>
              </w:rPr>
              <w:t xml:space="preserve"> </w:t>
            </w:r>
            <w:r>
              <w:rPr>
                <w:b/>
              </w:rPr>
              <w:t>pages</w:t>
            </w:r>
            <w:r>
              <w:rPr>
                <w:b/>
                <w:spacing w:val="-5"/>
              </w:rPr>
              <w:t xml:space="preserve"> </w:t>
            </w:r>
            <w:r>
              <w:rPr>
                <w:b/>
              </w:rPr>
              <w:t>total</w:t>
            </w:r>
            <w:r>
              <w:t>.</w:t>
            </w:r>
            <w:r>
              <w:rPr>
                <w:spacing w:val="-5"/>
              </w:rPr>
              <w:t xml:space="preserve"> </w:t>
            </w:r>
            <w:r>
              <w:rPr>
                <w:spacing w:val="-2"/>
              </w:rPr>
              <w:t>The</w:t>
            </w:r>
            <w:r>
              <w:rPr>
                <w:spacing w:val="-6"/>
              </w:rPr>
              <w:t xml:space="preserve"> </w:t>
            </w:r>
            <w:r>
              <w:rPr>
                <w:spacing w:val="-3"/>
              </w:rPr>
              <w:t>page</w:t>
            </w:r>
            <w:r>
              <w:rPr>
                <w:spacing w:val="-4"/>
              </w:rPr>
              <w:t xml:space="preserve"> </w:t>
            </w:r>
            <w:r>
              <w:t>limit</w:t>
            </w:r>
            <w:r>
              <w:rPr>
                <w:spacing w:val="-6"/>
              </w:rPr>
              <w:t xml:space="preserve"> </w:t>
            </w:r>
            <w:r>
              <w:t>increases</w:t>
            </w:r>
            <w:r>
              <w:rPr>
                <w:spacing w:val="-6"/>
              </w:rPr>
              <w:t xml:space="preserve"> </w:t>
            </w:r>
            <w:r>
              <w:t>to</w:t>
            </w:r>
            <w:r>
              <w:rPr>
                <w:spacing w:val="-8"/>
              </w:rPr>
              <w:t xml:space="preserve"> </w:t>
            </w:r>
            <w:r>
              <w:t>12</w:t>
            </w:r>
            <w:r>
              <w:rPr>
                <w:spacing w:val="42"/>
              </w:rPr>
              <w:t xml:space="preserve"> </w:t>
            </w:r>
            <w:r>
              <w:t>pages total</w:t>
            </w:r>
            <w:r>
              <w:rPr>
                <w:spacing w:val="-9"/>
              </w:rPr>
              <w:t xml:space="preserve"> </w:t>
            </w:r>
            <w:r>
              <w:t>when</w:t>
            </w:r>
            <w:r>
              <w:rPr>
                <w:spacing w:val="-6"/>
              </w:rPr>
              <w:t xml:space="preserve"> </w:t>
            </w:r>
            <w:r>
              <w:t>combining</w:t>
            </w:r>
            <w:r>
              <w:rPr>
                <w:spacing w:val="-8"/>
              </w:rPr>
              <w:t xml:space="preserve"> </w:t>
            </w:r>
            <w:r>
              <w:t>Reading</w:t>
            </w:r>
            <w:r>
              <w:rPr>
                <w:spacing w:val="-6"/>
              </w:rPr>
              <w:t xml:space="preserve"> </w:t>
            </w:r>
            <w:r>
              <w:t>and</w:t>
            </w:r>
            <w:r>
              <w:rPr>
                <w:spacing w:val="-6"/>
              </w:rPr>
              <w:t xml:space="preserve"> </w:t>
            </w:r>
            <w:r>
              <w:t>Writing</w:t>
            </w:r>
            <w:r>
              <w:rPr>
                <w:spacing w:val="-6"/>
              </w:rPr>
              <w:t xml:space="preserve"> </w:t>
            </w:r>
            <w:r>
              <w:t>into</w:t>
            </w:r>
            <w:r>
              <w:rPr>
                <w:spacing w:val="-4"/>
              </w:rPr>
              <w:t xml:space="preserve"> </w:t>
            </w:r>
            <w:r>
              <w:t>one</w:t>
            </w:r>
            <w:r>
              <w:rPr>
                <w:spacing w:val="-5"/>
              </w:rPr>
              <w:t xml:space="preserve"> </w:t>
            </w:r>
            <w:r>
              <w:t>integrated</w:t>
            </w:r>
            <w:r>
              <w:rPr>
                <w:spacing w:val="-8"/>
              </w:rPr>
              <w:t xml:space="preserve"> </w:t>
            </w:r>
            <w:r>
              <w:t>ELA</w:t>
            </w:r>
            <w:r>
              <w:rPr>
                <w:spacing w:val="-8"/>
              </w:rPr>
              <w:t xml:space="preserve"> </w:t>
            </w:r>
            <w:r>
              <w:t>curriculum</w:t>
            </w:r>
            <w:r>
              <w:rPr>
                <w:spacing w:val="-4"/>
              </w:rPr>
              <w:t xml:space="preserve"> </w:t>
            </w:r>
            <w:r>
              <w:t>sample.</w:t>
            </w:r>
          </w:p>
        </w:tc>
      </w:tr>
      <w:tr w:rsidR="00E07883" w14:paraId="34235C77" w14:textId="77777777">
        <w:trPr>
          <w:trHeight w:val="544"/>
        </w:trPr>
        <w:tc>
          <w:tcPr>
            <w:tcW w:w="432" w:type="dxa"/>
          </w:tcPr>
          <w:p w14:paraId="365C231D"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07BBE46F" w14:textId="77777777" w:rsidR="00E07883" w:rsidRDefault="00851150">
            <w:pPr>
              <w:pStyle w:val="TableParagraph"/>
              <w:spacing w:line="264" w:lineRule="exact"/>
            </w:pPr>
            <w:r>
              <w:t>Template</w:t>
            </w:r>
          </w:p>
          <w:p w14:paraId="4E372215" w14:textId="77777777" w:rsidR="00E07883" w:rsidRDefault="00851150">
            <w:pPr>
              <w:pStyle w:val="TableParagraph"/>
              <w:numPr>
                <w:ilvl w:val="0"/>
                <w:numId w:val="13"/>
              </w:numPr>
              <w:tabs>
                <w:tab w:val="left" w:pos="343"/>
              </w:tabs>
              <w:spacing w:line="260" w:lineRule="exact"/>
              <w:ind w:hanging="268"/>
            </w:pPr>
            <w:r>
              <w:t>The</w:t>
            </w:r>
            <w:r>
              <w:rPr>
                <w:spacing w:val="-2"/>
              </w:rPr>
              <w:t xml:space="preserve"> </w:t>
            </w:r>
            <w:r>
              <w:t>attached</w:t>
            </w:r>
            <w:r>
              <w:rPr>
                <w:spacing w:val="-6"/>
              </w:rPr>
              <w:t xml:space="preserve"> </w:t>
            </w:r>
            <w:r>
              <w:rPr>
                <w:spacing w:val="-3"/>
              </w:rPr>
              <w:t>Curriculum</w:t>
            </w:r>
            <w:r>
              <w:rPr>
                <w:spacing w:val="-4"/>
              </w:rPr>
              <w:t xml:space="preserve"> </w:t>
            </w:r>
            <w:r>
              <w:t>Sample</w:t>
            </w:r>
            <w:r>
              <w:rPr>
                <w:spacing w:val="-5"/>
              </w:rPr>
              <w:t xml:space="preserve"> </w:t>
            </w:r>
            <w:r>
              <w:t>Template</w:t>
            </w:r>
            <w:r>
              <w:rPr>
                <w:spacing w:val="-7"/>
              </w:rPr>
              <w:t xml:space="preserve"> </w:t>
            </w:r>
            <w:r>
              <w:t>must</w:t>
            </w:r>
            <w:r>
              <w:rPr>
                <w:spacing w:val="-2"/>
              </w:rPr>
              <w:t xml:space="preserve"> </w:t>
            </w:r>
            <w:r>
              <w:t>be</w:t>
            </w:r>
            <w:r>
              <w:rPr>
                <w:spacing w:val="-5"/>
              </w:rPr>
              <w:t xml:space="preserve"> </w:t>
            </w:r>
            <w:r>
              <w:t>used</w:t>
            </w:r>
            <w:r>
              <w:rPr>
                <w:spacing w:val="-6"/>
              </w:rPr>
              <w:t xml:space="preserve"> </w:t>
            </w:r>
            <w:r>
              <w:t>for</w:t>
            </w:r>
            <w:r>
              <w:rPr>
                <w:spacing w:val="-8"/>
              </w:rPr>
              <w:t xml:space="preserve"> </w:t>
            </w:r>
            <w:r>
              <w:t>all</w:t>
            </w:r>
            <w:r>
              <w:rPr>
                <w:spacing w:val="-5"/>
              </w:rPr>
              <w:t xml:space="preserve"> </w:t>
            </w:r>
            <w:r>
              <w:t>curriculum</w:t>
            </w:r>
            <w:r>
              <w:rPr>
                <w:spacing w:val="-2"/>
              </w:rPr>
              <w:t xml:space="preserve"> </w:t>
            </w:r>
            <w:r>
              <w:rPr>
                <w:spacing w:val="-3"/>
              </w:rPr>
              <w:t>sample</w:t>
            </w:r>
            <w:r>
              <w:rPr>
                <w:spacing w:val="-5"/>
              </w:rPr>
              <w:t xml:space="preserve"> </w:t>
            </w:r>
            <w:r>
              <w:t>submissions.</w:t>
            </w:r>
          </w:p>
        </w:tc>
      </w:tr>
      <w:tr w:rsidR="00E07883" w14:paraId="1E51486E" w14:textId="77777777">
        <w:trPr>
          <w:trHeight w:val="546"/>
        </w:trPr>
        <w:tc>
          <w:tcPr>
            <w:tcW w:w="432" w:type="dxa"/>
          </w:tcPr>
          <w:p w14:paraId="4B9F1D18"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322BEFB8" w14:textId="77777777" w:rsidR="00E07883" w:rsidRDefault="00851150">
            <w:pPr>
              <w:pStyle w:val="TableParagraph"/>
              <w:spacing w:line="264" w:lineRule="exact"/>
            </w:pPr>
            <w:r>
              <w:t>Fonts</w:t>
            </w:r>
          </w:p>
          <w:p w14:paraId="5A98430E" w14:textId="77777777" w:rsidR="00E07883" w:rsidRDefault="00851150">
            <w:pPr>
              <w:pStyle w:val="TableParagraph"/>
              <w:numPr>
                <w:ilvl w:val="0"/>
                <w:numId w:val="12"/>
              </w:numPr>
              <w:tabs>
                <w:tab w:val="left" w:pos="343"/>
              </w:tabs>
              <w:spacing w:line="262" w:lineRule="exact"/>
              <w:ind w:hanging="268"/>
            </w:pPr>
            <w:r>
              <w:t xml:space="preserve">Fonts must be no less than </w:t>
            </w:r>
            <w:r>
              <w:rPr>
                <w:b/>
              </w:rPr>
              <w:t>10</w:t>
            </w:r>
            <w:r>
              <w:rPr>
                <w:b/>
                <w:spacing w:val="-18"/>
              </w:rPr>
              <w:t xml:space="preserve"> </w:t>
            </w:r>
            <w:r>
              <w:rPr>
                <w:b/>
              </w:rPr>
              <w:t>point</w:t>
            </w:r>
            <w:r>
              <w:t>.</w:t>
            </w:r>
          </w:p>
        </w:tc>
      </w:tr>
      <w:tr w:rsidR="00E07883" w14:paraId="7CFF30CE" w14:textId="77777777">
        <w:trPr>
          <w:trHeight w:val="546"/>
        </w:trPr>
        <w:tc>
          <w:tcPr>
            <w:tcW w:w="432" w:type="dxa"/>
          </w:tcPr>
          <w:p w14:paraId="2F545D5B"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528E4B24" w14:textId="77777777" w:rsidR="00E07883" w:rsidRDefault="00851150">
            <w:pPr>
              <w:pStyle w:val="TableParagraph"/>
              <w:spacing w:line="264" w:lineRule="exact"/>
            </w:pPr>
            <w:r>
              <w:t>Grade Level</w:t>
            </w:r>
          </w:p>
          <w:p w14:paraId="37E5912D" w14:textId="77777777" w:rsidR="00E07883" w:rsidRDefault="00851150">
            <w:pPr>
              <w:pStyle w:val="TableParagraph"/>
              <w:numPr>
                <w:ilvl w:val="0"/>
                <w:numId w:val="11"/>
              </w:numPr>
              <w:tabs>
                <w:tab w:val="left" w:pos="343"/>
              </w:tabs>
              <w:spacing w:line="262" w:lineRule="exact"/>
              <w:ind w:hanging="268"/>
            </w:pPr>
            <w:r>
              <w:t>The curriculum sample must identify the grade level of that</w:t>
            </w:r>
            <w:r>
              <w:rPr>
                <w:spacing w:val="-23"/>
              </w:rPr>
              <w:t xml:space="preserve"> </w:t>
            </w:r>
            <w:r>
              <w:t>sample.</w:t>
            </w:r>
          </w:p>
        </w:tc>
      </w:tr>
      <w:tr w:rsidR="00E07883" w14:paraId="713A1A4C" w14:textId="77777777">
        <w:trPr>
          <w:trHeight w:val="544"/>
        </w:trPr>
        <w:tc>
          <w:tcPr>
            <w:tcW w:w="432" w:type="dxa"/>
          </w:tcPr>
          <w:p w14:paraId="65003749"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5455CD73" w14:textId="77777777" w:rsidR="00E07883" w:rsidRDefault="00851150">
            <w:pPr>
              <w:pStyle w:val="TableParagraph"/>
              <w:spacing w:line="264" w:lineRule="exact"/>
            </w:pPr>
            <w:r>
              <w:t>Content Area</w:t>
            </w:r>
          </w:p>
          <w:p w14:paraId="7AB79E20" w14:textId="77777777" w:rsidR="00E07883" w:rsidRDefault="00851150">
            <w:pPr>
              <w:pStyle w:val="TableParagraph"/>
              <w:numPr>
                <w:ilvl w:val="0"/>
                <w:numId w:val="10"/>
              </w:numPr>
              <w:tabs>
                <w:tab w:val="left" w:pos="343"/>
              </w:tabs>
              <w:spacing w:line="260" w:lineRule="exact"/>
              <w:ind w:hanging="268"/>
            </w:pPr>
            <w:r>
              <w:t>The curriculum sample must identify the content area of that</w:t>
            </w:r>
            <w:r>
              <w:rPr>
                <w:spacing w:val="-21"/>
              </w:rPr>
              <w:t xml:space="preserve"> </w:t>
            </w:r>
            <w:r>
              <w:t>sample.</w:t>
            </w:r>
          </w:p>
        </w:tc>
      </w:tr>
      <w:tr w:rsidR="00E07883" w14:paraId="4FADD901" w14:textId="77777777">
        <w:trPr>
          <w:trHeight w:val="546"/>
        </w:trPr>
        <w:tc>
          <w:tcPr>
            <w:tcW w:w="432" w:type="dxa"/>
          </w:tcPr>
          <w:p w14:paraId="5D0FCC5F"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42202E9B" w14:textId="77777777" w:rsidR="00E07883" w:rsidRDefault="00851150">
            <w:pPr>
              <w:pStyle w:val="TableParagraph"/>
              <w:spacing w:line="264" w:lineRule="exact"/>
            </w:pPr>
            <w:r>
              <w:t>Course Title (if requesting any grade(s) between 9–12)</w:t>
            </w:r>
          </w:p>
          <w:p w14:paraId="67A8BED5" w14:textId="77777777" w:rsidR="00E07883" w:rsidRDefault="00851150">
            <w:pPr>
              <w:pStyle w:val="TableParagraph"/>
              <w:numPr>
                <w:ilvl w:val="0"/>
                <w:numId w:val="9"/>
              </w:numPr>
              <w:tabs>
                <w:tab w:val="left" w:pos="343"/>
              </w:tabs>
              <w:spacing w:line="262" w:lineRule="exact"/>
              <w:ind w:hanging="268"/>
            </w:pPr>
            <w:r>
              <w:t>The course title must be</w:t>
            </w:r>
            <w:r>
              <w:rPr>
                <w:spacing w:val="-7"/>
              </w:rPr>
              <w:t xml:space="preserve"> </w:t>
            </w:r>
            <w:r>
              <w:t>provided.</w:t>
            </w:r>
          </w:p>
        </w:tc>
      </w:tr>
      <w:tr w:rsidR="00E07883" w14:paraId="20958B50" w14:textId="77777777">
        <w:trPr>
          <w:trHeight w:val="815"/>
        </w:trPr>
        <w:tc>
          <w:tcPr>
            <w:tcW w:w="432" w:type="dxa"/>
          </w:tcPr>
          <w:p w14:paraId="5B6ADD38"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2DB58FBA" w14:textId="77777777" w:rsidR="00E07883" w:rsidRDefault="00851150">
            <w:pPr>
              <w:pStyle w:val="TableParagraph"/>
              <w:spacing w:line="264" w:lineRule="exact"/>
            </w:pPr>
            <w:r>
              <w:t>Alignment to Educational Program</w:t>
            </w:r>
          </w:p>
          <w:p w14:paraId="29579901" w14:textId="77777777" w:rsidR="00E07883" w:rsidRDefault="00851150">
            <w:pPr>
              <w:pStyle w:val="TableParagraph"/>
              <w:numPr>
                <w:ilvl w:val="0"/>
                <w:numId w:val="8"/>
              </w:numPr>
              <w:tabs>
                <w:tab w:val="left" w:pos="344"/>
              </w:tabs>
              <w:spacing w:line="270" w:lineRule="atLeast"/>
              <w:ind w:right="497" w:hanging="268"/>
            </w:pPr>
            <w:r>
              <w:t>Describe</w:t>
            </w:r>
            <w:r>
              <w:rPr>
                <w:spacing w:val="-6"/>
              </w:rPr>
              <w:t xml:space="preserve"> </w:t>
            </w:r>
            <w:r>
              <w:rPr>
                <w:spacing w:val="-2"/>
              </w:rPr>
              <w:t>how</w:t>
            </w:r>
            <w:r>
              <w:rPr>
                <w:spacing w:val="-6"/>
              </w:rPr>
              <w:t xml:space="preserve"> </w:t>
            </w:r>
            <w:r>
              <w:rPr>
                <w:spacing w:val="-2"/>
              </w:rPr>
              <w:t>the</w:t>
            </w:r>
            <w:r>
              <w:rPr>
                <w:spacing w:val="-9"/>
              </w:rPr>
              <w:t xml:space="preserve"> </w:t>
            </w:r>
            <w:r>
              <w:t>instructional</w:t>
            </w:r>
            <w:r>
              <w:rPr>
                <w:spacing w:val="-13"/>
              </w:rPr>
              <w:t xml:space="preserve"> </w:t>
            </w:r>
            <w:r>
              <w:t>methods</w:t>
            </w:r>
            <w:r>
              <w:rPr>
                <w:spacing w:val="-7"/>
              </w:rPr>
              <w:t xml:space="preserve"> </w:t>
            </w:r>
            <w:r>
              <w:t>found</w:t>
            </w:r>
            <w:r>
              <w:rPr>
                <w:spacing w:val="-10"/>
              </w:rPr>
              <w:t xml:space="preserve"> </w:t>
            </w:r>
            <w:r>
              <w:t>in</w:t>
            </w:r>
            <w:r>
              <w:rPr>
                <w:spacing w:val="-12"/>
              </w:rPr>
              <w:t xml:space="preserve"> </w:t>
            </w:r>
            <w:r>
              <w:t>the</w:t>
            </w:r>
            <w:r>
              <w:rPr>
                <w:spacing w:val="-9"/>
              </w:rPr>
              <w:t xml:space="preserve"> </w:t>
            </w:r>
            <w:r>
              <w:t>lesson(s)</w:t>
            </w:r>
            <w:r>
              <w:rPr>
                <w:spacing w:val="-9"/>
              </w:rPr>
              <w:t xml:space="preserve"> </w:t>
            </w:r>
            <w:r>
              <w:t>align</w:t>
            </w:r>
            <w:r>
              <w:rPr>
                <w:spacing w:val="-12"/>
              </w:rPr>
              <w:t xml:space="preserve"> </w:t>
            </w:r>
            <w:r>
              <w:t>to</w:t>
            </w:r>
            <w:r>
              <w:rPr>
                <w:spacing w:val="-6"/>
              </w:rPr>
              <w:t xml:space="preserve"> </w:t>
            </w:r>
            <w:r>
              <w:rPr>
                <w:spacing w:val="-2"/>
              </w:rPr>
              <w:t>the</w:t>
            </w:r>
            <w:r>
              <w:rPr>
                <w:spacing w:val="-11"/>
              </w:rPr>
              <w:t xml:space="preserve"> </w:t>
            </w:r>
            <w:r>
              <w:t>Additional</w:t>
            </w:r>
            <w:r>
              <w:rPr>
                <w:spacing w:val="-10"/>
              </w:rPr>
              <w:t xml:space="preserve"> </w:t>
            </w:r>
            <w:r>
              <w:t>Educational Program for New School Population Amendment</w:t>
            </w:r>
            <w:r>
              <w:rPr>
                <w:spacing w:val="-21"/>
              </w:rPr>
              <w:t xml:space="preserve"> </w:t>
            </w:r>
            <w:r>
              <w:t>Request.</w:t>
            </w:r>
          </w:p>
        </w:tc>
      </w:tr>
      <w:tr w:rsidR="00E07883" w14:paraId="09C211FE" w14:textId="77777777">
        <w:trPr>
          <w:trHeight w:val="4912"/>
        </w:trPr>
        <w:tc>
          <w:tcPr>
            <w:tcW w:w="432" w:type="dxa"/>
          </w:tcPr>
          <w:p w14:paraId="240E4EA3"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53EB7D22" w14:textId="77777777" w:rsidR="00E07883" w:rsidRDefault="00851150">
            <w:pPr>
              <w:pStyle w:val="TableParagraph"/>
              <w:spacing w:line="264" w:lineRule="exact"/>
            </w:pPr>
            <w:r>
              <w:t>Standard identified to be the focus of review</w:t>
            </w:r>
          </w:p>
          <w:p w14:paraId="0C2C6ADB" w14:textId="77777777" w:rsidR="00E07883" w:rsidRDefault="00851150">
            <w:pPr>
              <w:pStyle w:val="TableParagraph"/>
              <w:numPr>
                <w:ilvl w:val="0"/>
                <w:numId w:val="7"/>
              </w:numPr>
              <w:tabs>
                <w:tab w:val="left" w:pos="344"/>
              </w:tabs>
              <w:spacing w:line="279" w:lineRule="exact"/>
            </w:pPr>
            <w:r>
              <w:t>Include Standard</w:t>
            </w:r>
            <w:r>
              <w:rPr>
                <w:spacing w:val="-3"/>
              </w:rPr>
              <w:t xml:space="preserve"> </w:t>
            </w:r>
            <w:r>
              <w:t>number.</w:t>
            </w:r>
          </w:p>
          <w:p w14:paraId="1F0BFD72" w14:textId="77777777" w:rsidR="00E07883" w:rsidRDefault="00851150">
            <w:pPr>
              <w:pStyle w:val="TableParagraph"/>
              <w:numPr>
                <w:ilvl w:val="0"/>
                <w:numId w:val="7"/>
              </w:numPr>
              <w:tabs>
                <w:tab w:val="left" w:pos="344"/>
              </w:tabs>
              <w:spacing w:line="279" w:lineRule="exact"/>
            </w:pPr>
            <w:r>
              <w:t>If</w:t>
            </w:r>
            <w:r>
              <w:rPr>
                <w:spacing w:val="-5"/>
              </w:rPr>
              <w:t xml:space="preserve"> </w:t>
            </w:r>
            <w:r>
              <w:t>lesson(s)</w:t>
            </w:r>
            <w:r>
              <w:rPr>
                <w:spacing w:val="-7"/>
              </w:rPr>
              <w:t xml:space="preserve"> </w:t>
            </w:r>
            <w:r>
              <w:t>address(es)</w:t>
            </w:r>
            <w:r>
              <w:rPr>
                <w:spacing w:val="-9"/>
              </w:rPr>
              <w:t xml:space="preserve"> </w:t>
            </w:r>
            <w:r>
              <w:t>more</w:t>
            </w:r>
            <w:r>
              <w:rPr>
                <w:spacing w:val="-5"/>
              </w:rPr>
              <w:t xml:space="preserve"> </w:t>
            </w:r>
            <w:r>
              <w:t>than</w:t>
            </w:r>
            <w:r>
              <w:rPr>
                <w:spacing w:val="-13"/>
              </w:rPr>
              <w:t xml:space="preserve"> </w:t>
            </w:r>
            <w:r>
              <w:t>one</w:t>
            </w:r>
            <w:r>
              <w:rPr>
                <w:spacing w:val="-5"/>
              </w:rPr>
              <w:t xml:space="preserve"> </w:t>
            </w:r>
            <w:r>
              <w:t>standard</w:t>
            </w:r>
            <w:r>
              <w:rPr>
                <w:spacing w:val="-8"/>
              </w:rPr>
              <w:t xml:space="preserve"> </w:t>
            </w:r>
            <w:r>
              <w:t>or</w:t>
            </w:r>
            <w:r>
              <w:rPr>
                <w:spacing w:val="-7"/>
              </w:rPr>
              <w:t xml:space="preserve"> </w:t>
            </w:r>
            <w:r>
              <w:t>standard</w:t>
            </w:r>
            <w:r>
              <w:rPr>
                <w:spacing w:val="-10"/>
              </w:rPr>
              <w:t xml:space="preserve"> </w:t>
            </w:r>
            <w:r>
              <w:t>includes</w:t>
            </w:r>
            <w:r>
              <w:rPr>
                <w:spacing w:val="-7"/>
              </w:rPr>
              <w:t xml:space="preserve"> </w:t>
            </w:r>
            <w:r>
              <w:t>multiple</w:t>
            </w:r>
            <w:r>
              <w:rPr>
                <w:spacing w:val="-9"/>
              </w:rPr>
              <w:t xml:space="preserve"> </w:t>
            </w:r>
            <w:r>
              <w:t>components,</w:t>
            </w:r>
            <w:r>
              <w:rPr>
                <w:spacing w:val="33"/>
              </w:rPr>
              <w:t xml:space="preserve"> </w:t>
            </w:r>
            <w:r>
              <w:t>refer</w:t>
            </w:r>
            <w:r>
              <w:rPr>
                <w:spacing w:val="-7"/>
              </w:rPr>
              <w:t xml:space="preserve"> </w:t>
            </w:r>
            <w:r>
              <w:t>to</w:t>
            </w:r>
          </w:p>
          <w:p w14:paraId="2A06C67F" w14:textId="77777777" w:rsidR="00E07883" w:rsidRDefault="00851150">
            <w:pPr>
              <w:pStyle w:val="TableParagraph"/>
              <w:ind w:left="343"/>
            </w:pPr>
            <w:r>
              <w:rPr>
                <w:b/>
              </w:rPr>
              <w:t xml:space="preserve">What standards may be used? </w:t>
            </w:r>
            <w:r>
              <w:t xml:space="preserve">or </w:t>
            </w:r>
            <w:r>
              <w:rPr>
                <w:b/>
              </w:rPr>
              <w:t>What about standards with several components</w:t>
            </w:r>
            <w:r>
              <w:t>? above.</w:t>
            </w:r>
          </w:p>
          <w:p w14:paraId="60F9C5EF" w14:textId="77777777" w:rsidR="00E07883" w:rsidRDefault="00851150">
            <w:pPr>
              <w:pStyle w:val="TableParagraph"/>
              <w:numPr>
                <w:ilvl w:val="0"/>
                <w:numId w:val="7"/>
              </w:numPr>
              <w:tabs>
                <w:tab w:val="left" w:pos="344"/>
              </w:tabs>
              <w:spacing w:before="1"/>
            </w:pPr>
            <w:r>
              <w:t xml:space="preserve">The focus of review is </w:t>
            </w:r>
            <w:r>
              <w:rPr>
                <w:spacing w:val="-3"/>
              </w:rPr>
              <w:t xml:space="preserve">designated </w:t>
            </w:r>
            <w:r>
              <w:t>with the bolded</w:t>
            </w:r>
            <w:r>
              <w:rPr>
                <w:spacing w:val="-14"/>
              </w:rPr>
              <w:t xml:space="preserve"> </w:t>
            </w:r>
            <w:r>
              <w:rPr>
                <w:b/>
              </w:rPr>
              <w:t>(M)</w:t>
            </w:r>
            <w:r>
              <w:t>.</w:t>
            </w:r>
          </w:p>
          <w:p w14:paraId="692B4CD2" w14:textId="77777777" w:rsidR="00E07883" w:rsidRDefault="00851150">
            <w:pPr>
              <w:pStyle w:val="TableParagraph"/>
              <w:numPr>
                <w:ilvl w:val="0"/>
                <w:numId w:val="7"/>
              </w:numPr>
              <w:tabs>
                <w:tab w:val="left" w:pos="344"/>
              </w:tabs>
              <w:spacing w:before="1"/>
              <w:ind w:right="634"/>
            </w:pPr>
            <w:r>
              <w:rPr>
                <w:b/>
              </w:rPr>
              <w:t>Reading</w:t>
            </w:r>
            <w:r>
              <w:t xml:space="preserve">: one standard </w:t>
            </w:r>
            <w:r>
              <w:rPr>
                <w:spacing w:val="-3"/>
              </w:rPr>
              <w:t xml:space="preserve">from </w:t>
            </w:r>
            <w:r>
              <w:rPr>
                <w:spacing w:val="-2"/>
              </w:rPr>
              <w:t xml:space="preserve">the </w:t>
            </w:r>
            <w:r>
              <w:t>Reading strand (either Reading for Literature or Reading for Informational</w:t>
            </w:r>
            <w:r>
              <w:rPr>
                <w:spacing w:val="-10"/>
              </w:rPr>
              <w:t xml:space="preserve"> </w:t>
            </w:r>
            <w:r>
              <w:t>Text),</w:t>
            </w:r>
            <w:r>
              <w:rPr>
                <w:spacing w:val="-8"/>
              </w:rPr>
              <w:t xml:space="preserve"> </w:t>
            </w:r>
            <w:r>
              <w:rPr>
                <w:b/>
              </w:rPr>
              <w:t>not</w:t>
            </w:r>
            <w:r>
              <w:rPr>
                <w:b/>
                <w:spacing w:val="-11"/>
              </w:rPr>
              <w:t xml:space="preserve"> </w:t>
            </w:r>
            <w:r>
              <w:t>to</w:t>
            </w:r>
            <w:r>
              <w:rPr>
                <w:spacing w:val="-9"/>
              </w:rPr>
              <w:t xml:space="preserve"> </w:t>
            </w:r>
            <w:r>
              <w:t>include</w:t>
            </w:r>
            <w:r>
              <w:rPr>
                <w:spacing w:val="-6"/>
              </w:rPr>
              <w:t xml:space="preserve"> </w:t>
            </w:r>
            <w:r>
              <w:t>RL.10</w:t>
            </w:r>
            <w:r>
              <w:rPr>
                <w:spacing w:val="-7"/>
              </w:rPr>
              <w:t xml:space="preserve"> </w:t>
            </w:r>
            <w:r>
              <w:t>or</w:t>
            </w:r>
            <w:r>
              <w:rPr>
                <w:spacing w:val="-7"/>
              </w:rPr>
              <w:t xml:space="preserve"> </w:t>
            </w:r>
            <w:r>
              <w:t>RI.10,</w:t>
            </w:r>
            <w:r>
              <w:rPr>
                <w:spacing w:val="-11"/>
              </w:rPr>
              <w:t xml:space="preserve"> </w:t>
            </w:r>
            <w:r>
              <w:t>OR</w:t>
            </w:r>
            <w:r>
              <w:rPr>
                <w:spacing w:val="-8"/>
              </w:rPr>
              <w:t xml:space="preserve"> </w:t>
            </w:r>
            <w:r>
              <w:t>one</w:t>
            </w:r>
            <w:r>
              <w:rPr>
                <w:spacing w:val="-10"/>
              </w:rPr>
              <w:t xml:space="preserve"> </w:t>
            </w:r>
            <w:r>
              <w:t>of</w:t>
            </w:r>
            <w:r>
              <w:rPr>
                <w:spacing w:val="-11"/>
              </w:rPr>
              <w:t xml:space="preserve"> </w:t>
            </w:r>
            <w:r>
              <w:t>the</w:t>
            </w:r>
            <w:r>
              <w:rPr>
                <w:spacing w:val="-8"/>
              </w:rPr>
              <w:t xml:space="preserve"> </w:t>
            </w:r>
            <w:r>
              <w:t>additional</w:t>
            </w:r>
            <w:r>
              <w:rPr>
                <w:spacing w:val="-11"/>
              </w:rPr>
              <w:t xml:space="preserve"> </w:t>
            </w:r>
            <w:r>
              <w:t>15%</w:t>
            </w:r>
            <w:r>
              <w:rPr>
                <w:spacing w:val="-8"/>
              </w:rPr>
              <w:t xml:space="preserve"> </w:t>
            </w:r>
            <w:r>
              <w:t>of</w:t>
            </w:r>
            <w:r>
              <w:rPr>
                <w:spacing w:val="-9"/>
              </w:rPr>
              <w:t xml:space="preserve"> </w:t>
            </w:r>
            <w:r>
              <w:t>state-specific standards in ELA which focus on cultural</w:t>
            </w:r>
            <w:r>
              <w:rPr>
                <w:spacing w:val="-31"/>
              </w:rPr>
              <w:t xml:space="preserve"> </w:t>
            </w:r>
            <w:r>
              <w:t>responsiveness.</w:t>
            </w:r>
          </w:p>
          <w:p w14:paraId="3D2EFCD1" w14:textId="77777777" w:rsidR="00E07883" w:rsidRDefault="00851150">
            <w:pPr>
              <w:pStyle w:val="TableParagraph"/>
              <w:numPr>
                <w:ilvl w:val="0"/>
                <w:numId w:val="7"/>
              </w:numPr>
              <w:tabs>
                <w:tab w:val="left" w:pos="344"/>
              </w:tabs>
              <w:ind w:left="342" w:right="4" w:hanging="268"/>
            </w:pPr>
            <w:r>
              <w:rPr>
                <w:b/>
              </w:rPr>
              <w:t>Writing</w:t>
            </w:r>
            <w:r>
              <w:t>:</w:t>
            </w:r>
            <w:r>
              <w:rPr>
                <w:spacing w:val="-6"/>
              </w:rPr>
              <w:t xml:space="preserve"> </w:t>
            </w:r>
            <w:r>
              <w:t>one</w:t>
            </w:r>
            <w:r>
              <w:rPr>
                <w:spacing w:val="-9"/>
              </w:rPr>
              <w:t xml:space="preserve"> </w:t>
            </w:r>
            <w:r>
              <w:t>standard</w:t>
            </w:r>
            <w:r>
              <w:rPr>
                <w:spacing w:val="-8"/>
              </w:rPr>
              <w:t xml:space="preserve"> </w:t>
            </w:r>
            <w:r>
              <w:t>from</w:t>
            </w:r>
            <w:r>
              <w:rPr>
                <w:spacing w:val="-8"/>
              </w:rPr>
              <w:t xml:space="preserve"> </w:t>
            </w:r>
            <w:r>
              <w:rPr>
                <w:spacing w:val="-2"/>
              </w:rPr>
              <w:t>the</w:t>
            </w:r>
            <w:r>
              <w:rPr>
                <w:spacing w:val="-7"/>
              </w:rPr>
              <w:t xml:space="preserve"> </w:t>
            </w:r>
            <w:r>
              <w:t>Writing</w:t>
            </w:r>
            <w:r>
              <w:rPr>
                <w:spacing w:val="-8"/>
              </w:rPr>
              <w:t xml:space="preserve"> </w:t>
            </w:r>
            <w:r>
              <w:t>strand</w:t>
            </w:r>
            <w:r>
              <w:rPr>
                <w:spacing w:val="-8"/>
              </w:rPr>
              <w:t xml:space="preserve"> </w:t>
            </w:r>
            <w:r>
              <w:rPr>
                <w:spacing w:val="-3"/>
              </w:rPr>
              <w:t>(Text</w:t>
            </w:r>
            <w:r>
              <w:rPr>
                <w:spacing w:val="-11"/>
              </w:rPr>
              <w:t xml:space="preserve"> </w:t>
            </w:r>
            <w:r>
              <w:t>Types</w:t>
            </w:r>
            <w:r>
              <w:rPr>
                <w:spacing w:val="-7"/>
              </w:rPr>
              <w:t xml:space="preserve"> </w:t>
            </w:r>
            <w:r>
              <w:t>and</w:t>
            </w:r>
            <w:r>
              <w:rPr>
                <w:spacing w:val="-8"/>
              </w:rPr>
              <w:t xml:space="preserve"> </w:t>
            </w:r>
            <w:r>
              <w:t>Purposes</w:t>
            </w:r>
            <w:r>
              <w:rPr>
                <w:spacing w:val="-11"/>
              </w:rPr>
              <w:t xml:space="preserve"> </w:t>
            </w:r>
            <w:r>
              <w:t>only—</w:t>
            </w:r>
            <w:r>
              <w:rPr>
                <w:b/>
              </w:rPr>
              <w:t>W.1,</w:t>
            </w:r>
            <w:r>
              <w:rPr>
                <w:b/>
                <w:spacing w:val="-7"/>
              </w:rPr>
              <w:t xml:space="preserve"> </w:t>
            </w:r>
            <w:r>
              <w:rPr>
                <w:b/>
              </w:rPr>
              <w:t>W.2,</w:t>
            </w:r>
            <w:r>
              <w:rPr>
                <w:b/>
                <w:spacing w:val="-4"/>
              </w:rPr>
              <w:t xml:space="preserve"> </w:t>
            </w:r>
            <w:r>
              <w:rPr>
                <w:b/>
              </w:rPr>
              <w:t>or</w:t>
            </w:r>
            <w:r>
              <w:rPr>
                <w:b/>
                <w:spacing w:val="8"/>
              </w:rPr>
              <w:t xml:space="preserve"> </w:t>
            </w:r>
            <w:r>
              <w:rPr>
                <w:b/>
              </w:rPr>
              <w:t>W.3</w:t>
            </w:r>
            <w:r>
              <w:t>),</w:t>
            </w:r>
            <w:r>
              <w:rPr>
                <w:spacing w:val="-7"/>
              </w:rPr>
              <w:t xml:space="preserve"> </w:t>
            </w:r>
            <w:r>
              <w:t>OR one of the additional 15% of state-specific standards in ELA which focus on cultural</w:t>
            </w:r>
            <w:r>
              <w:rPr>
                <w:spacing w:val="-31"/>
              </w:rPr>
              <w:t xml:space="preserve"> </w:t>
            </w:r>
            <w:r>
              <w:t>responsiveness.</w:t>
            </w:r>
          </w:p>
          <w:p w14:paraId="4EA5A050" w14:textId="77777777" w:rsidR="00E07883" w:rsidRDefault="00851150">
            <w:pPr>
              <w:pStyle w:val="TableParagraph"/>
              <w:numPr>
                <w:ilvl w:val="0"/>
                <w:numId w:val="7"/>
              </w:numPr>
              <w:tabs>
                <w:tab w:val="left" w:pos="344"/>
              </w:tabs>
              <w:ind w:left="342" w:right="46" w:hanging="268"/>
            </w:pPr>
            <w:r>
              <w:rPr>
                <w:b/>
              </w:rPr>
              <w:t>Mathematics</w:t>
            </w:r>
            <w:r>
              <w:t xml:space="preserve">: one </w:t>
            </w:r>
            <w:r>
              <w:rPr>
                <w:spacing w:val="-3"/>
              </w:rPr>
              <w:t xml:space="preserve">standard </w:t>
            </w:r>
            <w:r>
              <w:t xml:space="preserve">from Mathematics to be the focus of review, along with the Standard(s) for Mathematical Practice addressed by the instructional strategies and student activities in </w:t>
            </w:r>
            <w:r>
              <w:rPr>
                <w:spacing w:val="-3"/>
              </w:rPr>
              <w:t xml:space="preserve">the </w:t>
            </w:r>
            <w:r>
              <w:t xml:space="preserve">curriculum sample. Standards for Mathematical Practice may not be </w:t>
            </w:r>
            <w:r>
              <w:rPr>
                <w:spacing w:val="-2"/>
              </w:rPr>
              <w:t xml:space="preserve">the </w:t>
            </w:r>
            <w:r>
              <w:t xml:space="preserve">focus of review, but should be identified by </w:t>
            </w:r>
            <w:r>
              <w:rPr>
                <w:spacing w:val="-2"/>
              </w:rPr>
              <w:t xml:space="preserve">number </w:t>
            </w:r>
            <w:r>
              <w:t xml:space="preserve">when addressed in the instructional strategies and student activities. If </w:t>
            </w:r>
            <w:r>
              <w:rPr>
                <w:spacing w:val="-4"/>
              </w:rPr>
              <w:t xml:space="preserve">any </w:t>
            </w:r>
            <w:r>
              <w:t xml:space="preserve">high school </w:t>
            </w:r>
            <w:r>
              <w:rPr>
                <w:spacing w:val="-3"/>
              </w:rPr>
              <w:t xml:space="preserve">grade </w:t>
            </w:r>
            <w:r>
              <w:t>(9–12) is to be added, the Charter school will provide four curriculum samples representing</w:t>
            </w:r>
            <w:r>
              <w:rPr>
                <w:spacing w:val="-9"/>
              </w:rPr>
              <w:t xml:space="preserve"> </w:t>
            </w:r>
            <w:r>
              <w:t>the</w:t>
            </w:r>
            <w:r>
              <w:rPr>
                <w:spacing w:val="-5"/>
              </w:rPr>
              <w:t xml:space="preserve"> </w:t>
            </w:r>
            <w:r>
              <w:rPr>
                <w:spacing w:val="-3"/>
              </w:rPr>
              <w:t>four</w:t>
            </w:r>
            <w:r>
              <w:rPr>
                <w:spacing w:val="-9"/>
              </w:rPr>
              <w:t xml:space="preserve"> </w:t>
            </w:r>
            <w:r>
              <w:t>State</w:t>
            </w:r>
            <w:r>
              <w:rPr>
                <w:spacing w:val="-10"/>
              </w:rPr>
              <w:t xml:space="preserve"> </w:t>
            </w:r>
            <w:r>
              <w:t>required</w:t>
            </w:r>
            <w:r>
              <w:rPr>
                <w:spacing w:val="-9"/>
              </w:rPr>
              <w:t xml:space="preserve"> </w:t>
            </w:r>
            <w:r>
              <w:t>high</w:t>
            </w:r>
            <w:r>
              <w:rPr>
                <w:spacing w:val="-11"/>
              </w:rPr>
              <w:t xml:space="preserve"> </w:t>
            </w:r>
            <w:r>
              <w:t>school</w:t>
            </w:r>
            <w:r>
              <w:rPr>
                <w:spacing w:val="-9"/>
              </w:rPr>
              <w:t xml:space="preserve"> </w:t>
            </w:r>
            <w:r>
              <w:t>courses</w:t>
            </w:r>
            <w:r>
              <w:rPr>
                <w:spacing w:val="-6"/>
              </w:rPr>
              <w:t xml:space="preserve"> </w:t>
            </w:r>
            <w:r>
              <w:t>in</w:t>
            </w:r>
            <w:r>
              <w:rPr>
                <w:spacing w:val="41"/>
              </w:rPr>
              <w:t xml:space="preserve"> </w:t>
            </w:r>
            <w:r>
              <w:t>Mathematics</w:t>
            </w:r>
            <w:r>
              <w:rPr>
                <w:spacing w:val="-8"/>
              </w:rPr>
              <w:t xml:space="preserve"> </w:t>
            </w:r>
            <w:r>
              <w:t>(Algebra,</w:t>
            </w:r>
            <w:r>
              <w:rPr>
                <w:spacing w:val="-11"/>
              </w:rPr>
              <w:t xml:space="preserve"> </w:t>
            </w:r>
            <w:r>
              <w:t>Geometry,</w:t>
            </w:r>
            <w:r>
              <w:rPr>
                <w:spacing w:val="-6"/>
              </w:rPr>
              <w:t xml:space="preserve"> </w:t>
            </w:r>
            <w:r>
              <w:rPr>
                <w:spacing w:val="-3"/>
              </w:rPr>
              <w:t xml:space="preserve">Algebra </w:t>
            </w:r>
            <w:r>
              <w:t>II or its equivalent, and an additional course with significant math</w:t>
            </w:r>
            <w:r>
              <w:rPr>
                <w:spacing w:val="-31"/>
              </w:rPr>
              <w:t xml:space="preserve"> </w:t>
            </w:r>
            <w:r>
              <w:t>content).</w:t>
            </w:r>
          </w:p>
          <w:p w14:paraId="4303F45B" w14:textId="77777777" w:rsidR="00E07883" w:rsidRDefault="00851150" w:rsidP="00032D4A">
            <w:pPr>
              <w:pStyle w:val="TableParagraph"/>
              <w:numPr>
                <w:ilvl w:val="0"/>
                <w:numId w:val="7"/>
              </w:numPr>
              <w:tabs>
                <w:tab w:val="left" w:pos="343"/>
              </w:tabs>
              <w:spacing w:line="262" w:lineRule="exact"/>
            </w:pPr>
            <w:r>
              <w:rPr>
                <w:b/>
              </w:rPr>
              <w:t>Science:</w:t>
            </w:r>
            <w:r>
              <w:rPr>
                <w:b/>
                <w:spacing w:val="-6"/>
              </w:rPr>
              <w:t xml:space="preserve"> </w:t>
            </w:r>
            <w:r w:rsidR="00032D4A" w:rsidRPr="00032D4A">
              <w:t>one standard from the New Mexico STEM Ready! science standards.</w:t>
            </w:r>
          </w:p>
        </w:tc>
      </w:tr>
      <w:tr w:rsidR="00E07883" w14:paraId="05EB37E5" w14:textId="77777777">
        <w:trPr>
          <w:trHeight w:val="289"/>
        </w:trPr>
        <w:tc>
          <w:tcPr>
            <w:tcW w:w="432" w:type="dxa"/>
          </w:tcPr>
          <w:p w14:paraId="7538E2F6" w14:textId="77777777" w:rsidR="00E07883" w:rsidRDefault="00851150">
            <w:pPr>
              <w:pStyle w:val="TableParagraph"/>
              <w:spacing w:line="270" w:lineRule="exact"/>
              <w:jc w:val="center"/>
              <w:rPr>
                <w:rFonts w:ascii="Segoe UI Symbol" w:hAnsi="Segoe UI Symbol"/>
              </w:rPr>
            </w:pPr>
            <w:r>
              <w:rPr>
                <w:rFonts w:ascii="Segoe UI Symbol" w:hAnsi="Segoe UI Symbol"/>
              </w:rPr>
              <w:t>☐</w:t>
            </w:r>
          </w:p>
        </w:tc>
        <w:tc>
          <w:tcPr>
            <w:tcW w:w="9451" w:type="dxa"/>
          </w:tcPr>
          <w:p w14:paraId="2267DF38" w14:textId="77777777" w:rsidR="00E07883" w:rsidRDefault="00851150">
            <w:pPr>
              <w:pStyle w:val="TableParagraph"/>
              <w:spacing w:line="264" w:lineRule="exact"/>
            </w:pPr>
            <w:r>
              <w:t>Full description of standard identified as the focus of review</w:t>
            </w:r>
          </w:p>
        </w:tc>
      </w:tr>
      <w:tr w:rsidR="00E07883" w14:paraId="13786061" w14:textId="77777777">
        <w:trPr>
          <w:trHeight w:val="289"/>
        </w:trPr>
        <w:tc>
          <w:tcPr>
            <w:tcW w:w="432" w:type="dxa"/>
          </w:tcPr>
          <w:p w14:paraId="2BCC09C9" w14:textId="77777777" w:rsidR="00E07883" w:rsidRDefault="00851150">
            <w:pPr>
              <w:pStyle w:val="TableParagraph"/>
              <w:spacing w:line="270" w:lineRule="exact"/>
              <w:jc w:val="center"/>
              <w:rPr>
                <w:rFonts w:ascii="Segoe UI Symbol" w:hAnsi="Segoe UI Symbol"/>
              </w:rPr>
            </w:pPr>
            <w:r>
              <w:rPr>
                <w:rFonts w:ascii="Segoe UI Symbol" w:hAnsi="Segoe UI Symbol"/>
              </w:rPr>
              <w:t>☐</w:t>
            </w:r>
          </w:p>
        </w:tc>
        <w:tc>
          <w:tcPr>
            <w:tcW w:w="9451" w:type="dxa"/>
          </w:tcPr>
          <w:p w14:paraId="4DA02355" w14:textId="77777777" w:rsidR="00E07883" w:rsidRDefault="00851150">
            <w:pPr>
              <w:pStyle w:val="TableParagraph"/>
              <w:spacing w:line="264" w:lineRule="exact"/>
            </w:pPr>
            <w:r>
              <w:t>List of Materials and Resources required</w:t>
            </w:r>
          </w:p>
        </w:tc>
      </w:tr>
      <w:tr w:rsidR="00E07883" w14:paraId="182082AF" w14:textId="77777777">
        <w:trPr>
          <w:trHeight w:val="289"/>
        </w:trPr>
        <w:tc>
          <w:tcPr>
            <w:tcW w:w="432" w:type="dxa"/>
          </w:tcPr>
          <w:p w14:paraId="0C161D51" w14:textId="77777777" w:rsidR="00E07883" w:rsidRDefault="00851150">
            <w:pPr>
              <w:pStyle w:val="TableParagraph"/>
              <w:spacing w:line="270" w:lineRule="exact"/>
              <w:jc w:val="center"/>
              <w:rPr>
                <w:rFonts w:ascii="Segoe UI Symbol" w:hAnsi="Segoe UI Symbol"/>
              </w:rPr>
            </w:pPr>
            <w:r>
              <w:rPr>
                <w:rFonts w:ascii="Segoe UI Symbol" w:hAnsi="Segoe UI Symbol"/>
              </w:rPr>
              <w:t>☐</w:t>
            </w:r>
          </w:p>
        </w:tc>
        <w:tc>
          <w:tcPr>
            <w:tcW w:w="9451" w:type="dxa"/>
          </w:tcPr>
          <w:p w14:paraId="476F691E" w14:textId="77777777" w:rsidR="00E07883" w:rsidRDefault="00851150">
            <w:pPr>
              <w:pStyle w:val="TableParagraph"/>
              <w:spacing w:line="264" w:lineRule="exact"/>
            </w:pPr>
            <w:r>
              <w:t>Description of Instructional Strategies and Student Activities by lesson</w:t>
            </w:r>
          </w:p>
        </w:tc>
      </w:tr>
      <w:tr w:rsidR="00E07883" w14:paraId="6909875A" w14:textId="77777777">
        <w:trPr>
          <w:trHeight w:val="534"/>
        </w:trPr>
        <w:tc>
          <w:tcPr>
            <w:tcW w:w="432" w:type="dxa"/>
          </w:tcPr>
          <w:p w14:paraId="324244CC"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33561C0E" w14:textId="77777777" w:rsidR="00E07883" w:rsidRDefault="00851150">
            <w:pPr>
              <w:pStyle w:val="TableParagraph"/>
              <w:spacing w:line="264" w:lineRule="exact"/>
            </w:pPr>
            <w:r>
              <w:t>A minimum of three Summative Assessment Items for each of the following content areas—Reading,</w:t>
            </w:r>
          </w:p>
          <w:p w14:paraId="097F05AE" w14:textId="77777777" w:rsidR="00E07883" w:rsidRDefault="00851150">
            <w:pPr>
              <w:pStyle w:val="TableParagraph"/>
              <w:spacing w:line="250" w:lineRule="exact"/>
            </w:pPr>
            <w:r>
              <w:t>Writing, Mathematics, and Science (if applicable)</w:t>
            </w:r>
          </w:p>
        </w:tc>
      </w:tr>
      <w:tr w:rsidR="00E07883" w14:paraId="66398EF1" w14:textId="77777777">
        <w:trPr>
          <w:trHeight w:val="532"/>
        </w:trPr>
        <w:tc>
          <w:tcPr>
            <w:tcW w:w="432" w:type="dxa"/>
          </w:tcPr>
          <w:p w14:paraId="2D9A68CE"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17B369E6" w14:textId="77777777" w:rsidR="00E07883" w:rsidRDefault="00851150">
            <w:pPr>
              <w:pStyle w:val="TableParagraph"/>
              <w:spacing w:line="263" w:lineRule="exact"/>
            </w:pPr>
            <w:r>
              <w:t>The answer key or scoring rubric (whichever applicable) for each Summative Assessment Item including</w:t>
            </w:r>
          </w:p>
          <w:p w14:paraId="58F265D5" w14:textId="77777777" w:rsidR="00E07883" w:rsidRDefault="00851150">
            <w:pPr>
              <w:pStyle w:val="TableParagraph"/>
              <w:spacing w:line="249" w:lineRule="exact"/>
            </w:pPr>
            <w:r>
              <w:t>point values and how points will be awarded</w:t>
            </w:r>
          </w:p>
        </w:tc>
      </w:tr>
      <w:tr w:rsidR="00E07883" w14:paraId="54EFB107" w14:textId="77777777">
        <w:trPr>
          <w:trHeight w:val="289"/>
        </w:trPr>
        <w:tc>
          <w:tcPr>
            <w:tcW w:w="432" w:type="dxa"/>
          </w:tcPr>
          <w:p w14:paraId="492DA956" w14:textId="77777777" w:rsidR="00E07883" w:rsidRDefault="00851150">
            <w:pPr>
              <w:pStyle w:val="TableParagraph"/>
              <w:spacing w:line="270" w:lineRule="exact"/>
              <w:jc w:val="center"/>
              <w:rPr>
                <w:rFonts w:ascii="Segoe UI Symbol" w:hAnsi="Segoe UI Symbol"/>
              </w:rPr>
            </w:pPr>
            <w:r>
              <w:rPr>
                <w:rFonts w:ascii="Segoe UI Symbol" w:hAnsi="Segoe UI Symbol"/>
              </w:rPr>
              <w:t>☐</w:t>
            </w:r>
          </w:p>
        </w:tc>
        <w:tc>
          <w:tcPr>
            <w:tcW w:w="9451" w:type="dxa"/>
          </w:tcPr>
          <w:p w14:paraId="77C636C2" w14:textId="77777777" w:rsidR="006065E3" w:rsidRDefault="00851150">
            <w:pPr>
              <w:pStyle w:val="TableParagraph"/>
              <w:spacing w:line="264" w:lineRule="exact"/>
            </w:pPr>
            <w:r>
              <w:t>An acceptable score indicating mastery of the standard for review</w:t>
            </w:r>
          </w:p>
          <w:p w14:paraId="0A2FAD9C" w14:textId="77777777" w:rsidR="006065E3" w:rsidRPr="006065E3" w:rsidRDefault="006065E3" w:rsidP="006065E3"/>
          <w:p w14:paraId="6223FA55" w14:textId="77777777" w:rsidR="006065E3" w:rsidRPr="006065E3" w:rsidRDefault="006065E3" w:rsidP="006065E3"/>
          <w:p w14:paraId="194785B8" w14:textId="77777777" w:rsidR="006065E3" w:rsidRPr="006065E3" w:rsidRDefault="006065E3" w:rsidP="006065E3"/>
          <w:p w14:paraId="67E19A77" w14:textId="77777777" w:rsidR="00E07883" w:rsidRPr="006065E3" w:rsidRDefault="006065E3" w:rsidP="006065E3">
            <w:pPr>
              <w:tabs>
                <w:tab w:val="left" w:pos="3030"/>
              </w:tabs>
            </w:pPr>
            <w:r>
              <w:tab/>
            </w:r>
          </w:p>
        </w:tc>
      </w:tr>
    </w:tbl>
    <w:p w14:paraId="0A6745AB" w14:textId="77777777" w:rsidR="00E07883" w:rsidRDefault="00E07883">
      <w:pPr>
        <w:spacing w:line="264" w:lineRule="exact"/>
        <w:sectPr w:rsidR="00E07883">
          <w:pgSz w:w="12240" w:h="15840"/>
          <w:pgMar w:top="1020" w:right="0" w:bottom="900" w:left="940" w:header="804" w:footer="706" w:gutter="0"/>
          <w:cols w:space="720"/>
        </w:sectPr>
      </w:pPr>
    </w:p>
    <w:p w14:paraId="36E868B8" w14:textId="77777777" w:rsidR="00E07883" w:rsidRDefault="00851150">
      <w:pPr>
        <w:pStyle w:val="Heading3"/>
        <w:tabs>
          <w:tab w:val="left" w:pos="3305"/>
          <w:tab w:val="left" w:pos="11298"/>
        </w:tabs>
        <w:spacing w:before="37"/>
        <w:ind w:left="111"/>
        <w:rPr>
          <w:rFonts w:ascii="Calibri"/>
        </w:rPr>
      </w:pPr>
      <w:r>
        <w:rPr>
          <w:rFonts w:ascii="Calibri"/>
          <w:color w:val="1F497D"/>
          <w:shd w:val="clear" w:color="auto" w:fill="DADADA"/>
        </w:rPr>
        <w:t xml:space="preserve"> </w:t>
      </w:r>
      <w:r>
        <w:rPr>
          <w:rFonts w:ascii="Calibri"/>
          <w:color w:val="1F497D"/>
          <w:shd w:val="clear" w:color="auto" w:fill="DADADA"/>
        </w:rPr>
        <w:tab/>
        <w:t>Additional Educational Program for New School Population Amendment</w:t>
      </w:r>
      <w:r>
        <w:rPr>
          <w:rFonts w:ascii="Calibri"/>
          <w:color w:val="1F497D"/>
          <w:spacing w:val="-33"/>
          <w:shd w:val="clear" w:color="auto" w:fill="DADADA"/>
        </w:rPr>
        <w:t xml:space="preserve"> </w:t>
      </w:r>
      <w:r>
        <w:rPr>
          <w:rFonts w:ascii="Calibri"/>
          <w:color w:val="1F497D"/>
          <w:shd w:val="clear" w:color="auto" w:fill="DADADA"/>
        </w:rPr>
        <w:t>Request</w:t>
      </w:r>
      <w:r>
        <w:rPr>
          <w:rFonts w:ascii="Calibri"/>
          <w:color w:val="1F497D"/>
          <w:shd w:val="clear" w:color="auto" w:fill="DADADA"/>
        </w:rPr>
        <w:tab/>
      </w:r>
    </w:p>
    <w:p w14:paraId="0D062C25" w14:textId="77777777" w:rsidR="00E07883" w:rsidRDefault="00851150">
      <w:pPr>
        <w:spacing w:before="124"/>
        <w:ind w:left="140"/>
        <w:rPr>
          <w:b/>
          <w:i/>
          <w:sz w:val="28"/>
        </w:rPr>
      </w:pPr>
      <w:bookmarkStart w:id="19" w:name="Substantive_Completeness_Checklist"/>
      <w:bookmarkEnd w:id="19"/>
      <w:r>
        <w:rPr>
          <w:b/>
          <w:i/>
          <w:sz w:val="28"/>
        </w:rPr>
        <w:t>Substantive Completeness Checklist</w:t>
      </w:r>
    </w:p>
    <w:p w14:paraId="40D83DFD" w14:textId="77777777" w:rsidR="00E07883" w:rsidRDefault="00851150">
      <w:pPr>
        <w:pStyle w:val="BodyText"/>
        <w:spacing w:before="168"/>
        <w:ind w:left="140"/>
      </w:pPr>
      <w:r>
        <w:t>A substantively complete curriculum sample template will do the following:</w:t>
      </w:r>
    </w:p>
    <w:p w14:paraId="42CEF5BE" w14:textId="77777777" w:rsidR="00E07883" w:rsidRDefault="00E07883">
      <w:pPr>
        <w:pStyle w:val="BodyText"/>
        <w:spacing w:before="3" w:after="1"/>
        <w:rPr>
          <w:sz w:val="13"/>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E07883" w14:paraId="7FE9CBB9" w14:textId="77777777">
        <w:trPr>
          <w:trHeight w:val="1084"/>
        </w:trPr>
        <w:tc>
          <w:tcPr>
            <w:tcW w:w="432" w:type="dxa"/>
          </w:tcPr>
          <w:p w14:paraId="18B643E8"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2357D281" w14:textId="77777777" w:rsidR="00E07883" w:rsidRDefault="00851150">
            <w:pPr>
              <w:pStyle w:val="TableParagraph"/>
              <w:spacing w:line="264" w:lineRule="exact"/>
            </w:pPr>
            <w:r>
              <w:t>Instructional Strategies</w:t>
            </w:r>
          </w:p>
          <w:p w14:paraId="7B3373AE" w14:textId="77777777" w:rsidR="00E07883" w:rsidRDefault="00851150">
            <w:pPr>
              <w:pStyle w:val="TableParagraph"/>
              <w:numPr>
                <w:ilvl w:val="0"/>
                <w:numId w:val="6"/>
              </w:numPr>
              <w:tabs>
                <w:tab w:val="left" w:pos="255"/>
              </w:tabs>
              <w:spacing w:line="270" w:lineRule="atLeast"/>
              <w:ind w:right="569" w:hanging="179"/>
            </w:pPr>
            <w:r>
              <w:t xml:space="preserve">Describe </w:t>
            </w:r>
            <w:r>
              <w:rPr>
                <w:spacing w:val="-2"/>
              </w:rPr>
              <w:t xml:space="preserve">the </w:t>
            </w:r>
            <w:r>
              <w:t>Instructional Strategies, lesson by lesson, that would clearly provide students with opportunities</w:t>
            </w:r>
            <w:r>
              <w:rPr>
                <w:spacing w:val="-7"/>
              </w:rPr>
              <w:t xml:space="preserve"> </w:t>
            </w:r>
            <w:r>
              <w:t>to</w:t>
            </w:r>
            <w:r>
              <w:rPr>
                <w:spacing w:val="-8"/>
              </w:rPr>
              <w:t xml:space="preserve"> </w:t>
            </w:r>
            <w:r>
              <w:t>engage</w:t>
            </w:r>
            <w:r>
              <w:rPr>
                <w:spacing w:val="-4"/>
              </w:rPr>
              <w:t xml:space="preserve"> </w:t>
            </w:r>
            <w:r>
              <w:t>in</w:t>
            </w:r>
            <w:r>
              <w:rPr>
                <w:spacing w:val="-12"/>
              </w:rPr>
              <w:t xml:space="preserve"> </w:t>
            </w:r>
            <w:r>
              <w:t>the</w:t>
            </w:r>
            <w:r>
              <w:rPr>
                <w:spacing w:val="-4"/>
              </w:rPr>
              <w:t xml:space="preserve"> </w:t>
            </w:r>
            <w:r>
              <w:t>grade-level</w:t>
            </w:r>
            <w:r>
              <w:rPr>
                <w:spacing w:val="-9"/>
              </w:rPr>
              <w:t xml:space="preserve"> </w:t>
            </w:r>
            <w:r>
              <w:t>rigor</w:t>
            </w:r>
            <w:r>
              <w:rPr>
                <w:spacing w:val="-5"/>
              </w:rPr>
              <w:t xml:space="preserve"> </w:t>
            </w:r>
            <w:r>
              <w:rPr>
                <w:spacing w:val="-4"/>
              </w:rPr>
              <w:t>defined</w:t>
            </w:r>
            <w:r>
              <w:rPr>
                <w:spacing w:val="-8"/>
              </w:rPr>
              <w:t xml:space="preserve"> </w:t>
            </w:r>
            <w:r>
              <w:t>in</w:t>
            </w:r>
            <w:r>
              <w:rPr>
                <w:spacing w:val="-8"/>
              </w:rPr>
              <w:t xml:space="preserve"> </w:t>
            </w:r>
            <w:r>
              <w:t>the</w:t>
            </w:r>
            <w:r>
              <w:rPr>
                <w:spacing w:val="-7"/>
              </w:rPr>
              <w:t xml:space="preserve"> </w:t>
            </w:r>
            <w:r>
              <w:t>standard</w:t>
            </w:r>
            <w:r>
              <w:rPr>
                <w:spacing w:val="-8"/>
              </w:rPr>
              <w:t xml:space="preserve"> </w:t>
            </w:r>
            <w:r>
              <w:t>identified</w:t>
            </w:r>
            <w:r>
              <w:rPr>
                <w:spacing w:val="-12"/>
              </w:rPr>
              <w:t xml:space="preserve"> </w:t>
            </w:r>
            <w:r>
              <w:t>as</w:t>
            </w:r>
            <w:r>
              <w:rPr>
                <w:spacing w:val="-7"/>
              </w:rPr>
              <w:t xml:space="preserve"> </w:t>
            </w:r>
            <w:r>
              <w:t>the</w:t>
            </w:r>
            <w:r>
              <w:rPr>
                <w:spacing w:val="-8"/>
              </w:rPr>
              <w:t xml:space="preserve"> </w:t>
            </w:r>
            <w:r>
              <w:t>focus</w:t>
            </w:r>
            <w:r>
              <w:rPr>
                <w:spacing w:val="12"/>
              </w:rPr>
              <w:t xml:space="preserve"> </w:t>
            </w:r>
            <w:r>
              <w:t>of review.</w:t>
            </w:r>
          </w:p>
        </w:tc>
      </w:tr>
      <w:tr w:rsidR="00E07883" w14:paraId="7EEEEF1E" w14:textId="77777777">
        <w:trPr>
          <w:trHeight w:val="1081"/>
        </w:trPr>
        <w:tc>
          <w:tcPr>
            <w:tcW w:w="432" w:type="dxa"/>
          </w:tcPr>
          <w:p w14:paraId="47397F9A" w14:textId="77777777" w:rsidR="00E07883" w:rsidRDefault="00851150">
            <w:pPr>
              <w:pStyle w:val="TableParagraph"/>
              <w:spacing w:line="286" w:lineRule="exact"/>
              <w:jc w:val="center"/>
              <w:rPr>
                <w:rFonts w:ascii="Segoe UI Symbol" w:hAnsi="Segoe UI Symbol"/>
              </w:rPr>
            </w:pPr>
            <w:r>
              <w:rPr>
                <w:rFonts w:ascii="Segoe UI Symbol" w:hAnsi="Segoe UI Symbol"/>
              </w:rPr>
              <w:t>☐</w:t>
            </w:r>
          </w:p>
        </w:tc>
        <w:tc>
          <w:tcPr>
            <w:tcW w:w="9451" w:type="dxa"/>
          </w:tcPr>
          <w:p w14:paraId="03E1197B" w14:textId="77777777" w:rsidR="00E07883" w:rsidRDefault="00851150">
            <w:pPr>
              <w:pStyle w:val="TableParagraph"/>
              <w:spacing w:line="264" w:lineRule="exact"/>
            </w:pPr>
            <w:r>
              <w:t>Student Activities</w:t>
            </w:r>
          </w:p>
          <w:p w14:paraId="6D9B31B0" w14:textId="77777777" w:rsidR="00E07883" w:rsidRDefault="00851150">
            <w:pPr>
              <w:pStyle w:val="TableParagraph"/>
              <w:numPr>
                <w:ilvl w:val="0"/>
                <w:numId w:val="5"/>
              </w:numPr>
              <w:tabs>
                <w:tab w:val="left" w:pos="255"/>
              </w:tabs>
              <w:ind w:right="518" w:hanging="179"/>
            </w:pPr>
            <w:r>
              <w:t xml:space="preserve">Describe </w:t>
            </w:r>
            <w:r>
              <w:rPr>
                <w:spacing w:val="-2"/>
              </w:rPr>
              <w:t xml:space="preserve">the </w:t>
            </w:r>
            <w:r>
              <w:t>Student Activities, lesson by lesson, that would clearly provide students with opportunities</w:t>
            </w:r>
            <w:r>
              <w:rPr>
                <w:spacing w:val="-8"/>
              </w:rPr>
              <w:t xml:space="preserve"> </w:t>
            </w:r>
            <w:r>
              <w:t>to</w:t>
            </w:r>
            <w:r>
              <w:rPr>
                <w:spacing w:val="-10"/>
              </w:rPr>
              <w:t xml:space="preserve"> </w:t>
            </w:r>
            <w:r>
              <w:t>engage</w:t>
            </w:r>
            <w:r>
              <w:rPr>
                <w:spacing w:val="-5"/>
              </w:rPr>
              <w:t xml:space="preserve"> </w:t>
            </w:r>
            <w:r>
              <w:t>in</w:t>
            </w:r>
            <w:r>
              <w:rPr>
                <w:spacing w:val="-13"/>
              </w:rPr>
              <w:t xml:space="preserve"> </w:t>
            </w:r>
            <w:r>
              <w:t>the</w:t>
            </w:r>
            <w:r>
              <w:rPr>
                <w:spacing w:val="-5"/>
              </w:rPr>
              <w:t xml:space="preserve"> </w:t>
            </w:r>
            <w:r>
              <w:t>grade-level</w:t>
            </w:r>
            <w:r>
              <w:rPr>
                <w:spacing w:val="-11"/>
              </w:rPr>
              <w:t xml:space="preserve"> </w:t>
            </w:r>
            <w:r>
              <w:t>rigor,</w:t>
            </w:r>
            <w:r>
              <w:rPr>
                <w:spacing w:val="-8"/>
              </w:rPr>
              <w:t xml:space="preserve"> </w:t>
            </w:r>
            <w:r>
              <w:t>defined</w:t>
            </w:r>
            <w:r>
              <w:rPr>
                <w:spacing w:val="-9"/>
              </w:rPr>
              <w:t xml:space="preserve"> </w:t>
            </w:r>
            <w:r>
              <w:t>in</w:t>
            </w:r>
            <w:r>
              <w:rPr>
                <w:spacing w:val="-12"/>
              </w:rPr>
              <w:t xml:space="preserve"> </w:t>
            </w:r>
            <w:r>
              <w:t>the</w:t>
            </w:r>
            <w:r>
              <w:rPr>
                <w:spacing w:val="-9"/>
              </w:rPr>
              <w:t xml:space="preserve"> </w:t>
            </w:r>
            <w:r>
              <w:t>standard</w:t>
            </w:r>
            <w:r>
              <w:rPr>
                <w:spacing w:val="-11"/>
              </w:rPr>
              <w:t xml:space="preserve"> </w:t>
            </w:r>
            <w:r>
              <w:t>identified</w:t>
            </w:r>
            <w:r>
              <w:rPr>
                <w:spacing w:val="-7"/>
              </w:rPr>
              <w:t xml:space="preserve"> </w:t>
            </w:r>
            <w:r>
              <w:t>as</w:t>
            </w:r>
            <w:r>
              <w:rPr>
                <w:spacing w:val="-8"/>
              </w:rPr>
              <w:t xml:space="preserve"> </w:t>
            </w:r>
            <w:r>
              <w:t>the</w:t>
            </w:r>
            <w:r>
              <w:rPr>
                <w:spacing w:val="-5"/>
              </w:rPr>
              <w:t xml:space="preserve"> </w:t>
            </w:r>
            <w:r>
              <w:t>focus</w:t>
            </w:r>
            <w:r>
              <w:rPr>
                <w:spacing w:val="48"/>
              </w:rPr>
              <w:t xml:space="preserve"> </w:t>
            </w:r>
            <w:r>
              <w:t>of</w:t>
            </w:r>
          </w:p>
          <w:p w14:paraId="75CE1B01" w14:textId="77777777" w:rsidR="00E07883" w:rsidRDefault="00851150">
            <w:pPr>
              <w:pStyle w:val="TableParagraph"/>
              <w:spacing w:line="248" w:lineRule="exact"/>
              <w:ind w:left="254"/>
            </w:pPr>
            <w:r>
              <w:t>review.</w:t>
            </w:r>
          </w:p>
        </w:tc>
      </w:tr>
      <w:tr w:rsidR="00E07883" w14:paraId="30628170" w14:textId="77777777">
        <w:trPr>
          <w:trHeight w:val="1084"/>
        </w:trPr>
        <w:tc>
          <w:tcPr>
            <w:tcW w:w="432" w:type="dxa"/>
          </w:tcPr>
          <w:p w14:paraId="2F58588C" w14:textId="77777777" w:rsidR="00E07883" w:rsidRDefault="00851150">
            <w:pPr>
              <w:pStyle w:val="TableParagraph"/>
              <w:spacing w:line="287" w:lineRule="exact"/>
              <w:jc w:val="center"/>
              <w:rPr>
                <w:rFonts w:ascii="Segoe UI Symbol" w:hAnsi="Segoe UI Symbol"/>
              </w:rPr>
            </w:pPr>
            <w:r>
              <w:rPr>
                <w:rFonts w:ascii="Segoe UI Symbol" w:hAnsi="Segoe UI Symbol"/>
              </w:rPr>
              <w:t>☐</w:t>
            </w:r>
          </w:p>
        </w:tc>
        <w:tc>
          <w:tcPr>
            <w:tcW w:w="9451" w:type="dxa"/>
          </w:tcPr>
          <w:p w14:paraId="6B49B611" w14:textId="77777777" w:rsidR="00E07883" w:rsidRDefault="00851150">
            <w:pPr>
              <w:pStyle w:val="TableParagraph"/>
              <w:spacing w:line="264" w:lineRule="exact"/>
            </w:pPr>
            <w:r>
              <w:t>Summative Assessment Items</w:t>
            </w:r>
          </w:p>
          <w:p w14:paraId="05DAA7C2" w14:textId="77777777" w:rsidR="00E07883" w:rsidRDefault="00851150">
            <w:pPr>
              <w:pStyle w:val="TableParagraph"/>
              <w:numPr>
                <w:ilvl w:val="0"/>
                <w:numId w:val="4"/>
              </w:numPr>
              <w:tabs>
                <w:tab w:val="left" w:pos="255"/>
              </w:tabs>
              <w:spacing w:line="270" w:lineRule="atLeast"/>
              <w:ind w:right="127" w:hanging="180"/>
            </w:pPr>
            <w:r>
              <w:t>Provide</w:t>
            </w:r>
            <w:r>
              <w:rPr>
                <w:spacing w:val="-7"/>
              </w:rPr>
              <w:t xml:space="preserve"> </w:t>
            </w:r>
            <w:r>
              <w:t>an</w:t>
            </w:r>
            <w:r>
              <w:rPr>
                <w:spacing w:val="-12"/>
              </w:rPr>
              <w:t xml:space="preserve"> </w:t>
            </w:r>
            <w:r>
              <w:t>opportunity</w:t>
            </w:r>
            <w:r>
              <w:rPr>
                <w:spacing w:val="-7"/>
              </w:rPr>
              <w:t xml:space="preserve"> </w:t>
            </w:r>
            <w:r>
              <w:t>for</w:t>
            </w:r>
            <w:r>
              <w:rPr>
                <w:spacing w:val="-14"/>
              </w:rPr>
              <w:t xml:space="preserve"> </w:t>
            </w:r>
            <w:r>
              <w:t>students</w:t>
            </w:r>
            <w:r>
              <w:rPr>
                <w:spacing w:val="-9"/>
              </w:rPr>
              <w:t xml:space="preserve"> </w:t>
            </w:r>
            <w:r>
              <w:t>to</w:t>
            </w:r>
            <w:r>
              <w:rPr>
                <w:spacing w:val="-10"/>
              </w:rPr>
              <w:t xml:space="preserve"> </w:t>
            </w:r>
            <w:r>
              <w:t>complete</w:t>
            </w:r>
            <w:r>
              <w:rPr>
                <w:spacing w:val="-7"/>
              </w:rPr>
              <w:t xml:space="preserve"> </w:t>
            </w:r>
            <w:r>
              <w:rPr>
                <w:spacing w:val="-2"/>
              </w:rPr>
              <w:t>the</w:t>
            </w:r>
            <w:r>
              <w:rPr>
                <w:spacing w:val="-9"/>
              </w:rPr>
              <w:t xml:space="preserve"> </w:t>
            </w:r>
            <w:r>
              <w:t>Summative</w:t>
            </w:r>
            <w:r>
              <w:rPr>
                <w:spacing w:val="-7"/>
              </w:rPr>
              <w:t xml:space="preserve"> </w:t>
            </w:r>
            <w:r>
              <w:t>Assessment</w:t>
            </w:r>
            <w:r>
              <w:rPr>
                <w:spacing w:val="-7"/>
              </w:rPr>
              <w:t xml:space="preserve"> </w:t>
            </w:r>
            <w:r>
              <w:t>Items.</w:t>
            </w:r>
            <w:r>
              <w:rPr>
                <w:spacing w:val="-10"/>
              </w:rPr>
              <w:t xml:space="preserve"> </w:t>
            </w:r>
            <w:r>
              <w:t>These</w:t>
            </w:r>
            <w:r>
              <w:rPr>
                <w:spacing w:val="33"/>
              </w:rPr>
              <w:t xml:space="preserve"> </w:t>
            </w:r>
            <w:r>
              <w:t>Summative Assessment Items are assessed independently and are separate from instruction and guided or independent</w:t>
            </w:r>
            <w:r>
              <w:rPr>
                <w:spacing w:val="-2"/>
              </w:rPr>
              <w:t xml:space="preserve"> </w:t>
            </w:r>
            <w:r>
              <w:t>practice.</w:t>
            </w:r>
          </w:p>
        </w:tc>
      </w:tr>
      <w:tr w:rsidR="00E07883" w14:paraId="45CF720E" w14:textId="77777777">
        <w:trPr>
          <w:trHeight w:val="2716"/>
        </w:trPr>
        <w:tc>
          <w:tcPr>
            <w:tcW w:w="432" w:type="dxa"/>
          </w:tcPr>
          <w:p w14:paraId="4E0C75DC" w14:textId="77777777" w:rsidR="00E07883" w:rsidRDefault="00851150">
            <w:pPr>
              <w:pStyle w:val="TableParagraph"/>
              <w:spacing w:line="286" w:lineRule="exact"/>
              <w:jc w:val="center"/>
              <w:rPr>
                <w:rFonts w:ascii="Segoe UI Symbol" w:hAnsi="Segoe UI Symbol"/>
              </w:rPr>
            </w:pPr>
            <w:r>
              <w:rPr>
                <w:rFonts w:ascii="Segoe UI Symbol" w:hAnsi="Segoe UI Symbol"/>
              </w:rPr>
              <w:t>☐</w:t>
            </w:r>
          </w:p>
        </w:tc>
        <w:tc>
          <w:tcPr>
            <w:tcW w:w="9451" w:type="dxa"/>
          </w:tcPr>
          <w:p w14:paraId="4F126066" w14:textId="77777777" w:rsidR="00E07883" w:rsidRDefault="00851150">
            <w:pPr>
              <w:pStyle w:val="TableParagraph"/>
              <w:spacing w:line="264" w:lineRule="exact"/>
            </w:pPr>
            <w:r>
              <w:t>Summative Assessment Items</w:t>
            </w:r>
          </w:p>
          <w:p w14:paraId="0F08FCFA" w14:textId="77777777" w:rsidR="00E07883" w:rsidRDefault="00851150">
            <w:pPr>
              <w:pStyle w:val="TableParagraph"/>
              <w:numPr>
                <w:ilvl w:val="0"/>
                <w:numId w:val="3"/>
              </w:numPr>
              <w:tabs>
                <w:tab w:val="left" w:pos="255"/>
              </w:tabs>
              <w:ind w:right="905" w:hanging="179"/>
            </w:pPr>
            <w:r>
              <w:t>Provide</w:t>
            </w:r>
            <w:r>
              <w:rPr>
                <w:spacing w:val="-8"/>
              </w:rPr>
              <w:t xml:space="preserve"> </w:t>
            </w:r>
            <w:r>
              <w:t>at</w:t>
            </w:r>
            <w:r>
              <w:rPr>
                <w:spacing w:val="-11"/>
              </w:rPr>
              <w:t xml:space="preserve"> </w:t>
            </w:r>
            <w:r>
              <w:t>least</w:t>
            </w:r>
            <w:r>
              <w:rPr>
                <w:spacing w:val="-8"/>
              </w:rPr>
              <w:t xml:space="preserve"> </w:t>
            </w:r>
            <w:r>
              <w:t>three</w:t>
            </w:r>
            <w:r>
              <w:rPr>
                <w:spacing w:val="-8"/>
              </w:rPr>
              <w:t xml:space="preserve"> </w:t>
            </w:r>
            <w:r>
              <w:t>Summative</w:t>
            </w:r>
            <w:r>
              <w:rPr>
                <w:spacing w:val="-8"/>
              </w:rPr>
              <w:t xml:space="preserve"> </w:t>
            </w:r>
            <w:r>
              <w:t>Assessment</w:t>
            </w:r>
            <w:r>
              <w:rPr>
                <w:spacing w:val="-8"/>
              </w:rPr>
              <w:t xml:space="preserve"> </w:t>
            </w:r>
            <w:r>
              <w:t>Items</w:t>
            </w:r>
            <w:r>
              <w:rPr>
                <w:spacing w:val="-12"/>
              </w:rPr>
              <w:t xml:space="preserve"> </w:t>
            </w:r>
            <w:r>
              <w:t>for</w:t>
            </w:r>
            <w:r>
              <w:rPr>
                <w:spacing w:val="-11"/>
              </w:rPr>
              <w:t xml:space="preserve"> </w:t>
            </w:r>
            <w:r>
              <w:t>each</w:t>
            </w:r>
            <w:r>
              <w:rPr>
                <w:spacing w:val="-12"/>
              </w:rPr>
              <w:t xml:space="preserve"> </w:t>
            </w:r>
            <w:r>
              <w:t>content</w:t>
            </w:r>
            <w:r>
              <w:rPr>
                <w:spacing w:val="-12"/>
              </w:rPr>
              <w:t xml:space="preserve"> </w:t>
            </w:r>
            <w:r>
              <w:t>area—Reading,</w:t>
            </w:r>
            <w:r>
              <w:rPr>
                <w:spacing w:val="-11"/>
              </w:rPr>
              <w:t xml:space="preserve"> </w:t>
            </w:r>
            <w:r>
              <w:t xml:space="preserve">Writing, Mathematics, and Science </w:t>
            </w:r>
            <w:r>
              <w:rPr>
                <w:spacing w:val="-3"/>
              </w:rPr>
              <w:t>(if</w:t>
            </w:r>
            <w:r>
              <w:rPr>
                <w:spacing w:val="-12"/>
              </w:rPr>
              <w:t xml:space="preserve"> </w:t>
            </w:r>
            <w:r>
              <w:t>applicable)</w:t>
            </w:r>
          </w:p>
          <w:p w14:paraId="66DDC714" w14:textId="77777777" w:rsidR="00E07883" w:rsidRDefault="00851150">
            <w:pPr>
              <w:pStyle w:val="TableParagraph"/>
              <w:numPr>
                <w:ilvl w:val="0"/>
                <w:numId w:val="3"/>
              </w:numPr>
              <w:tabs>
                <w:tab w:val="left" w:pos="254"/>
              </w:tabs>
              <w:ind w:left="252" w:right="62" w:hanging="179"/>
            </w:pPr>
            <w:r>
              <w:t xml:space="preserve">Answer key(s) and/or scoring rubric(s), clearly </w:t>
            </w:r>
            <w:r>
              <w:rPr>
                <w:spacing w:val="-4"/>
              </w:rPr>
              <w:t xml:space="preserve">describing, </w:t>
            </w:r>
            <w:r>
              <w:t xml:space="preserve">for each Summative Assessment Item, components to be scored </w:t>
            </w:r>
            <w:r>
              <w:rPr>
                <w:spacing w:val="-3"/>
              </w:rPr>
              <w:t xml:space="preserve">and </w:t>
            </w:r>
            <w:r>
              <w:t xml:space="preserve">how points will be </w:t>
            </w:r>
            <w:r>
              <w:rPr>
                <w:spacing w:val="-3"/>
              </w:rPr>
              <w:t xml:space="preserve">awarded, </w:t>
            </w:r>
            <w:r>
              <w:t>that taken together accurately measure student</w:t>
            </w:r>
            <w:r>
              <w:rPr>
                <w:spacing w:val="-9"/>
              </w:rPr>
              <w:t xml:space="preserve"> </w:t>
            </w:r>
            <w:r>
              <w:t>mastery</w:t>
            </w:r>
            <w:r>
              <w:rPr>
                <w:spacing w:val="-6"/>
              </w:rPr>
              <w:t xml:space="preserve"> </w:t>
            </w:r>
            <w:r>
              <w:t>of</w:t>
            </w:r>
            <w:r>
              <w:rPr>
                <w:spacing w:val="-7"/>
              </w:rPr>
              <w:t xml:space="preserve"> </w:t>
            </w:r>
            <w:r>
              <w:t>the</w:t>
            </w:r>
            <w:r>
              <w:rPr>
                <w:spacing w:val="-9"/>
              </w:rPr>
              <w:t xml:space="preserve"> </w:t>
            </w:r>
            <w:r>
              <w:t>application</w:t>
            </w:r>
            <w:r>
              <w:rPr>
                <w:spacing w:val="-10"/>
              </w:rPr>
              <w:t xml:space="preserve"> </w:t>
            </w:r>
            <w:r>
              <w:t>of</w:t>
            </w:r>
            <w:r>
              <w:rPr>
                <w:spacing w:val="-10"/>
              </w:rPr>
              <w:t xml:space="preserve"> </w:t>
            </w:r>
            <w:r>
              <w:t>the</w:t>
            </w:r>
            <w:r>
              <w:rPr>
                <w:spacing w:val="-7"/>
              </w:rPr>
              <w:t xml:space="preserve"> </w:t>
            </w:r>
            <w:r>
              <w:t>content</w:t>
            </w:r>
            <w:r>
              <w:rPr>
                <w:spacing w:val="-7"/>
              </w:rPr>
              <w:t xml:space="preserve"> </w:t>
            </w:r>
            <w:r>
              <w:t>and/or</w:t>
            </w:r>
            <w:r>
              <w:rPr>
                <w:spacing w:val="-5"/>
              </w:rPr>
              <w:t xml:space="preserve"> </w:t>
            </w:r>
            <w:r>
              <w:t>skills</w:t>
            </w:r>
            <w:r>
              <w:rPr>
                <w:spacing w:val="-7"/>
              </w:rPr>
              <w:t xml:space="preserve"> </w:t>
            </w:r>
            <w:r>
              <w:t>as</w:t>
            </w:r>
            <w:r>
              <w:rPr>
                <w:spacing w:val="-9"/>
              </w:rPr>
              <w:t xml:space="preserve"> </w:t>
            </w:r>
            <w:r>
              <w:t>defined</w:t>
            </w:r>
            <w:r>
              <w:rPr>
                <w:spacing w:val="-8"/>
              </w:rPr>
              <w:t xml:space="preserve"> </w:t>
            </w:r>
            <w:r>
              <w:t>by</w:t>
            </w:r>
            <w:r>
              <w:rPr>
                <w:spacing w:val="-5"/>
              </w:rPr>
              <w:t xml:space="preserve"> </w:t>
            </w:r>
            <w:r>
              <w:rPr>
                <w:spacing w:val="-2"/>
              </w:rPr>
              <w:t>the</w:t>
            </w:r>
            <w:r>
              <w:rPr>
                <w:spacing w:val="-11"/>
              </w:rPr>
              <w:t xml:space="preserve"> </w:t>
            </w:r>
            <w:r>
              <w:t>grade-level</w:t>
            </w:r>
            <w:r>
              <w:rPr>
                <w:spacing w:val="-10"/>
              </w:rPr>
              <w:t xml:space="preserve"> </w:t>
            </w:r>
            <w:r>
              <w:t>rigor</w:t>
            </w:r>
            <w:r>
              <w:rPr>
                <w:spacing w:val="-10"/>
              </w:rPr>
              <w:t xml:space="preserve"> </w:t>
            </w:r>
            <w:r>
              <w:t>in</w:t>
            </w:r>
            <w:r>
              <w:rPr>
                <w:spacing w:val="-11"/>
              </w:rPr>
              <w:t xml:space="preserve"> </w:t>
            </w:r>
            <w:r>
              <w:rPr>
                <w:spacing w:val="-3"/>
              </w:rPr>
              <w:t xml:space="preserve">the </w:t>
            </w:r>
            <w:r>
              <w:t>standard identified for</w:t>
            </w:r>
            <w:r>
              <w:rPr>
                <w:spacing w:val="-15"/>
              </w:rPr>
              <w:t xml:space="preserve"> </w:t>
            </w:r>
            <w:r>
              <w:t>review.</w:t>
            </w:r>
          </w:p>
          <w:p w14:paraId="652B364F" w14:textId="77777777" w:rsidR="00E07883" w:rsidRDefault="00851150">
            <w:pPr>
              <w:pStyle w:val="TableParagraph"/>
              <w:numPr>
                <w:ilvl w:val="0"/>
                <w:numId w:val="3"/>
              </w:numPr>
              <w:tabs>
                <w:tab w:val="left" w:pos="255"/>
              </w:tabs>
              <w:spacing w:line="270" w:lineRule="atLeast"/>
              <w:ind w:right="7" w:hanging="179"/>
            </w:pPr>
            <w:r>
              <w:t xml:space="preserve">Mastery of the application of the content and/or skills as defined by the grade-level rigor in </w:t>
            </w:r>
            <w:r>
              <w:rPr>
                <w:spacing w:val="-4"/>
              </w:rPr>
              <w:t xml:space="preserve">the </w:t>
            </w:r>
            <w:r>
              <w:t>standard</w:t>
            </w:r>
            <w:r>
              <w:rPr>
                <w:spacing w:val="-13"/>
              </w:rPr>
              <w:t xml:space="preserve"> </w:t>
            </w:r>
            <w:r>
              <w:t>identified</w:t>
            </w:r>
            <w:r>
              <w:rPr>
                <w:spacing w:val="-10"/>
              </w:rPr>
              <w:t xml:space="preserve"> </w:t>
            </w:r>
            <w:r>
              <w:t>for</w:t>
            </w:r>
            <w:r>
              <w:rPr>
                <w:spacing w:val="-8"/>
              </w:rPr>
              <w:t xml:space="preserve"> </w:t>
            </w:r>
            <w:r>
              <w:t>review</w:t>
            </w:r>
            <w:r>
              <w:rPr>
                <w:spacing w:val="-7"/>
              </w:rPr>
              <w:t xml:space="preserve"> </w:t>
            </w:r>
            <w:r>
              <w:t>is</w:t>
            </w:r>
            <w:r>
              <w:rPr>
                <w:spacing w:val="-12"/>
              </w:rPr>
              <w:t xml:space="preserve"> </w:t>
            </w:r>
            <w:r>
              <w:t>clearly</w:t>
            </w:r>
            <w:r>
              <w:rPr>
                <w:spacing w:val="-7"/>
              </w:rPr>
              <w:t xml:space="preserve"> </w:t>
            </w:r>
            <w:r>
              <w:t>demonstrated</w:t>
            </w:r>
            <w:r>
              <w:rPr>
                <w:spacing w:val="-15"/>
              </w:rPr>
              <w:t xml:space="preserve"> </w:t>
            </w:r>
            <w:r>
              <w:t>by</w:t>
            </w:r>
            <w:r>
              <w:rPr>
                <w:spacing w:val="-10"/>
              </w:rPr>
              <w:t xml:space="preserve"> </w:t>
            </w:r>
            <w:r>
              <w:t>an</w:t>
            </w:r>
            <w:r>
              <w:rPr>
                <w:spacing w:val="-10"/>
              </w:rPr>
              <w:t xml:space="preserve"> </w:t>
            </w:r>
            <w:r>
              <w:t>identified</w:t>
            </w:r>
            <w:r>
              <w:rPr>
                <w:spacing w:val="-10"/>
              </w:rPr>
              <w:t xml:space="preserve"> </w:t>
            </w:r>
            <w:r>
              <w:t>acceptable</w:t>
            </w:r>
            <w:r>
              <w:rPr>
                <w:spacing w:val="-10"/>
              </w:rPr>
              <w:t xml:space="preserve"> </w:t>
            </w:r>
            <w:r>
              <w:t>score</w:t>
            </w:r>
            <w:r>
              <w:rPr>
                <w:spacing w:val="-10"/>
              </w:rPr>
              <w:t xml:space="preserve"> </w:t>
            </w:r>
            <w:r>
              <w:t>or</w:t>
            </w:r>
            <w:r>
              <w:rPr>
                <w:spacing w:val="25"/>
              </w:rPr>
              <w:t xml:space="preserve"> </w:t>
            </w:r>
            <w:r>
              <w:t>combination of identified acceptable</w:t>
            </w:r>
            <w:r>
              <w:rPr>
                <w:spacing w:val="-5"/>
              </w:rPr>
              <w:t xml:space="preserve"> </w:t>
            </w:r>
            <w:r>
              <w:t>scores.</w:t>
            </w:r>
          </w:p>
        </w:tc>
      </w:tr>
      <w:tr w:rsidR="00E07883" w14:paraId="7B5F948C" w14:textId="77777777">
        <w:trPr>
          <w:trHeight w:val="812"/>
        </w:trPr>
        <w:tc>
          <w:tcPr>
            <w:tcW w:w="432" w:type="dxa"/>
          </w:tcPr>
          <w:p w14:paraId="42575881" w14:textId="77777777" w:rsidR="00E07883" w:rsidRDefault="00851150">
            <w:pPr>
              <w:pStyle w:val="TableParagraph"/>
              <w:spacing w:line="284" w:lineRule="exact"/>
              <w:jc w:val="center"/>
              <w:rPr>
                <w:rFonts w:ascii="Segoe UI Symbol" w:hAnsi="Segoe UI Symbol"/>
              </w:rPr>
            </w:pPr>
            <w:r>
              <w:rPr>
                <w:rFonts w:ascii="Segoe UI Symbol" w:hAnsi="Segoe UI Symbol"/>
              </w:rPr>
              <w:t>☐</w:t>
            </w:r>
          </w:p>
        </w:tc>
        <w:tc>
          <w:tcPr>
            <w:tcW w:w="9451" w:type="dxa"/>
          </w:tcPr>
          <w:p w14:paraId="2BEB2967" w14:textId="77777777" w:rsidR="00E07883" w:rsidRDefault="00851150">
            <w:pPr>
              <w:pStyle w:val="TableParagraph"/>
              <w:spacing w:line="261" w:lineRule="exact"/>
            </w:pPr>
            <w:r>
              <w:t>Educational Program</w:t>
            </w:r>
          </w:p>
          <w:p w14:paraId="77A01467" w14:textId="77777777" w:rsidR="006065E3" w:rsidRDefault="00851150">
            <w:pPr>
              <w:pStyle w:val="TableParagraph"/>
              <w:numPr>
                <w:ilvl w:val="0"/>
                <w:numId w:val="2"/>
              </w:numPr>
              <w:tabs>
                <w:tab w:val="left" w:pos="255"/>
              </w:tabs>
              <w:spacing w:line="270" w:lineRule="atLeast"/>
              <w:ind w:right="319" w:hanging="180"/>
            </w:pPr>
            <w:r>
              <w:t>Provide</w:t>
            </w:r>
            <w:r>
              <w:rPr>
                <w:spacing w:val="-8"/>
              </w:rPr>
              <w:t xml:space="preserve"> </w:t>
            </w:r>
            <w:r>
              <w:t>Instruction,</w:t>
            </w:r>
            <w:r>
              <w:rPr>
                <w:spacing w:val="-11"/>
              </w:rPr>
              <w:t xml:space="preserve"> </w:t>
            </w:r>
            <w:r>
              <w:t>Student</w:t>
            </w:r>
            <w:r>
              <w:rPr>
                <w:spacing w:val="-8"/>
              </w:rPr>
              <w:t xml:space="preserve"> </w:t>
            </w:r>
            <w:r>
              <w:t>Activities,</w:t>
            </w:r>
            <w:r>
              <w:rPr>
                <w:spacing w:val="-12"/>
              </w:rPr>
              <w:t xml:space="preserve"> </w:t>
            </w:r>
            <w:r>
              <w:t>and</w:t>
            </w:r>
            <w:r>
              <w:rPr>
                <w:spacing w:val="-12"/>
              </w:rPr>
              <w:t xml:space="preserve"> </w:t>
            </w:r>
            <w:r>
              <w:t>Summative</w:t>
            </w:r>
            <w:r>
              <w:rPr>
                <w:spacing w:val="-12"/>
              </w:rPr>
              <w:t xml:space="preserve"> </w:t>
            </w:r>
            <w:r>
              <w:t>Assessment</w:t>
            </w:r>
            <w:r>
              <w:rPr>
                <w:spacing w:val="-12"/>
              </w:rPr>
              <w:t xml:space="preserve"> </w:t>
            </w:r>
            <w:r>
              <w:t>Items</w:t>
            </w:r>
            <w:r>
              <w:rPr>
                <w:spacing w:val="-12"/>
              </w:rPr>
              <w:t xml:space="preserve"> </w:t>
            </w:r>
            <w:r>
              <w:t>that</w:t>
            </w:r>
            <w:r>
              <w:rPr>
                <w:spacing w:val="-8"/>
              </w:rPr>
              <w:t xml:space="preserve"> </w:t>
            </w:r>
            <w:r>
              <w:t>are</w:t>
            </w:r>
            <w:r>
              <w:rPr>
                <w:spacing w:val="-14"/>
              </w:rPr>
              <w:t xml:space="preserve"> </w:t>
            </w:r>
            <w:r>
              <w:t>clearly</w:t>
            </w:r>
            <w:r>
              <w:rPr>
                <w:spacing w:val="41"/>
              </w:rPr>
              <w:t xml:space="preserve"> </w:t>
            </w:r>
            <w:r>
              <w:t>consistent with</w:t>
            </w:r>
            <w:r>
              <w:rPr>
                <w:spacing w:val="-7"/>
              </w:rPr>
              <w:t xml:space="preserve"> </w:t>
            </w:r>
            <w:r>
              <w:t>Additional</w:t>
            </w:r>
            <w:r>
              <w:rPr>
                <w:spacing w:val="-7"/>
              </w:rPr>
              <w:t xml:space="preserve"> </w:t>
            </w:r>
            <w:r>
              <w:t>Educational</w:t>
            </w:r>
            <w:r>
              <w:rPr>
                <w:spacing w:val="-7"/>
              </w:rPr>
              <w:t xml:space="preserve"> </w:t>
            </w:r>
            <w:r>
              <w:t>Program</w:t>
            </w:r>
            <w:r>
              <w:rPr>
                <w:spacing w:val="-4"/>
              </w:rPr>
              <w:t xml:space="preserve"> </w:t>
            </w:r>
            <w:r>
              <w:t>for</w:t>
            </w:r>
            <w:r>
              <w:rPr>
                <w:spacing w:val="-5"/>
              </w:rPr>
              <w:t xml:space="preserve"> </w:t>
            </w:r>
            <w:r>
              <w:rPr>
                <w:spacing w:val="-2"/>
              </w:rPr>
              <w:t>New</w:t>
            </w:r>
            <w:r>
              <w:rPr>
                <w:spacing w:val="-5"/>
              </w:rPr>
              <w:t xml:space="preserve"> </w:t>
            </w:r>
            <w:r>
              <w:t>School</w:t>
            </w:r>
            <w:r>
              <w:rPr>
                <w:spacing w:val="-7"/>
              </w:rPr>
              <w:t xml:space="preserve"> </w:t>
            </w:r>
            <w:r>
              <w:t>Population</w:t>
            </w:r>
            <w:r>
              <w:rPr>
                <w:spacing w:val="-5"/>
              </w:rPr>
              <w:t xml:space="preserve"> </w:t>
            </w:r>
            <w:r>
              <w:t>Amendment</w:t>
            </w:r>
            <w:r>
              <w:rPr>
                <w:spacing w:val="-6"/>
              </w:rPr>
              <w:t xml:space="preserve"> </w:t>
            </w:r>
            <w:r>
              <w:t>Request.</w:t>
            </w:r>
          </w:p>
          <w:p w14:paraId="533BB844" w14:textId="77777777" w:rsidR="006065E3" w:rsidRPr="006065E3" w:rsidRDefault="006065E3" w:rsidP="006065E3"/>
          <w:p w14:paraId="3518E47E" w14:textId="77777777" w:rsidR="006065E3" w:rsidRPr="006065E3" w:rsidRDefault="006065E3" w:rsidP="006065E3"/>
          <w:p w14:paraId="17027CCF" w14:textId="77777777" w:rsidR="006065E3" w:rsidRPr="006065E3" w:rsidRDefault="006065E3" w:rsidP="006065E3"/>
          <w:p w14:paraId="557ACC2B" w14:textId="77777777" w:rsidR="006065E3" w:rsidRPr="006065E3" w:rsidRDefault="006065E3" w:rsidP="006065E3"/>
          <w:p w14:paraId="62F76596" w14:textId="77777777" w:rsidR="006065E3" w:rsidRPr="006065E3" w:rsidRDefault="006065E3" w:rsidP="006065E3"/>
          <w:p w14:paraId="48010EC6" w14:textId="77777777" w:rsidR="006065E3" w:rsidRPr="006065E3" w:rsidRDefault="006065E3" w:rsidP="006065E3"/>
          <w:p w14:paraId="6BA08F41" w14:textId="77777777" w:rsidR="006065E3" w:rsidRPr="006065E3" w:rsidRDefault="006065E3" w:rsidP="006065E3"/>
          <w:p w14:paraId="09A49BD7" w14:textId="77777777" w:rsidR="006065E3" w:rsidRPr="006065E3" w:rsidRDefault="006065E3" w:rsidP="006065E3"/>
          <w:p w14:paraId="0AFB37E3" w14:textId="77777777" w:rsidR="006065E3" w:rsidRPr="006065E3" w:rsidRDefault="006065E3" w:rsidP="006065E3"/>
          <w:p w14:paraId="629BBC74" w14:textId="77777777" w:rsidR="006065E3" w:rsidRPr="006065E3" w:rsidRDefault="006065E3" w:rsidP="006065E3"/>
          <w:p w14:paraId="0B99A8CD" w14:textId="77777777" w:rsidR="006065E3" w:rsidRPr="006065E3" w:rsidRDefault="006065E3" w:rsidP="006065E3"/>
          <w:p w14:paraId="20ED8137" w14:textId="77777777" w:rsidR="006065E3" w:rsidRPr="006065E3" w:rsidRDefault="006065E3" w:rsidP="006065E3"/>
          <w:p w14:paraId="5282CC0F" w14:textId="77777777" w:rsidR="006065E3" w:rsidRPr="006065E3" w:rsidRDefault="006065E3" w:rsidP="006065E3"/>
          <w:p w14:paraId="7EDB3450" w14:textId="77777777" w:rsidR="006065E3" w:rsidRPr="006065E3" w:rsidRDefault="006065E3" w:rsidP="006065E3"/>
          <w:p w14:paraId="3A72CB3D" w14:textId="77777777" w:rsidR="006065E3" w:rsidRPr="006065E3" w:rsidRDefault="006065E3" w:rsidP="006065E3"/>
          <w:p w14:paraId="60EBA578" w14:textId="77777777" w:rsidR="006065E3" w:rsidRPr="006065E3" w:rsidRDefault="006065E3" w:rsidP="006065E3"/>
          <w:p w14:paraId="4B37E348" w14:textId="77777777" w:rsidR="006065E3" w:rsidRPr="006065E3" w:rsidRDefault="006065E3" w:rsidP="006065E3"/>
          <w:p w14:paraId="3A171035" w14:textId="77777777" w:rsidR="006065E3" w:rsidRPr="006065E3" w:rsidRDefault="006065E3" w:rsidP="006065E3"/>
          <w:p w14:paraId="21D58CEF" w14:textId="77777777" w:rsidR="006065E3" w:rsidRPr="006065E3" w:rsidRDefault="006065E3" w:rsidP="006065E3"/>
          <w:p w14:paraId="188C71D6" w14:textId="77777777" w:rsidR="006065E3" w:rsidRPr="006065E3" w:rsidRDefault="006065E3" w:rsidP="006065E3"/>
          <w:p w14:paraId="5EF7DD61" w14:textId="77777777" w:rsidR="006065E3" w:rsidRPr="006065E3" w:rsidRDefault="006065E3" w:rsidP="006065E3"/>
          <w:p w14:paraId="65F4CCBE" w14:textId="77777777" w:rsidR="00E07883" w:rsidRPr="006065E3" w:rsidRDefault="006065E3" w:rsidP="006065E3">
            <w:pPr>
              <w:tabs>
                <w:tab w:val="left" w:pos="1335"/>
              </w:tabs>
            </w:pPr>
            <w:r>
              <w:tab/>
            </w:r>
          </w:p>
        </w:tc>
      </w:tr>
    </w:tbl>
    <w:p w14:paraId="1CD2C4E9" w14:textId="77777777" w:rsidR="00E07883" w:rsidRDefault="00E07883">
      <w:pPr>
        <w:spacing w:line="270" w:lineRule="atLeast"/>
        <w:sectPr w:rsidR="00E07883">
          <w:headerReference w:type="default" r:id="rId26"/>
          <w:footerReference w:type="default" r:id="rId27"/>
          <w:pgSz w:w="12240" w:h="15840"/>
          <w:pgMar w:top="720" w:right="0" w:bottom="900" w:left="940" w:header="0" w:footer="709" w:gutter="0"/>
          <w:cols w:space="720"/>
        </w:sectPr>
      </w:pPr>
    </w:p>
    <w:p w14:paraId="5CD8D078" w14:textId="77777777" w:rsidR="00E07883" w:rsidRDefault="00851150">
      <w:pPr>
        <w:spacing w:before="34"/>
        <w:ind w:left="120"/>
        <w:rPr>
          <w:b/>
          <w:sz w:val="20"/>
        </w:rPr>
      </w:pPr>
      <w:r>
        <w:rPr>
          <w:b/>
          <w:sz w:val="28"/>
        </w:rPr>
        <w:t>Curriculum Sample Template—</w:t>
      </w:r>
      <w:r>
        <w:rPr>
          <w:sz w:val="20"/>
        </w:rPr>
        <w:t xml:space="preserve">8 Pages Max. (12 pages for integrated ELA sample). </w:t>
      </w:r>
      <w:r>
        <w:rPr>
          <w:b/>
          <w:sz w:val="20"/>
        </w:rPr>
        <w:t>Instruction Pages above should be deleted before submission.</w:t>
      </w:r>
    </w:p>
    <w:p w14:paraId="04C283C8" w14:textId="77777777" w:rsidR="00E07883" w:rsidRDefault="00E07883">
      <w:pPr>
        <w:pStyle w:val="BodyText"/>
        <w:spacing w:before="1"/>
        <w:rPr>
          <w:b/>
          <w:sz w:val="1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35"/>
        <w:gridCol w:w="1401"/>
        <w:gridCol w:w="3182"/>
        <w:gridCol w:w="3427"/>
      </w:tblGrid>
      <w:tr w:rsidR="00E07883" w14:paraId="320B39E0" w14:textId="77777777">
        <w:trPr>
          <w:trHeight w:val="289"/>
        </w:trPr>
        <w:tc>
          <w:tcPr>
            <w:tcW w:w="5635" w:type="dxa"/>
            <w:shd w:val="clear" w:color="auto" w:fill="DBDBDB"/>
          </w:tcPr>
          <w:p w14:paraId="3546509F" w14:textId="77777777" w:rsidR="00E07883" w:rsidRDefault="00851150">
            <w:pPr>
              <w:pStyle w:val="TableParagraph"/>
              <w:spacing w:line="270" w:lineRule="exact"/>
              <w:ind w:left="62"/>
              <w:rPr>
                <w:b/>
                <w:sz w:val="24"/>
              </w:rPr>
            </w:pPr>
            <w:r>
              <w:rPr>
                <w:b/>
                <w:sz w:val="24"/>
              </w:rPr>
              <w:t>Grade Level</w:t>
            </w:r>
          </w:p>
        </w:tc>
        <w:tc>
          <w:tcPr>
            <w:tcW w:w="1401" w:type="dxa"/>
            <w:tcBorders>
              <w:right w:val="thickThinMediumGap" w:sz="12" w:space="0" w:color="DBDBDB"/>
            </w:tcBorders>
          </w:tcPr>
          <w:p w14:paraId="658FA9BE" w14:textId="77777777" w:rsidR="00E07883" w:rsidRDefault="00E07883">
            <w:pPr>
              <w:pStyle w:val="TableParagraph"/>
              <w:ind w:left="0"/>
              <w:rPr>
                <w:rFonts w:ascii="Times New Roman"/>
                <w:sz w:val="20"/>
              </w:rPr>
            </w:pPr>
          </w:p>
        </w:tc>
        <w:tc>
          <w:tcPr>
            <w:tcW w:w="3182" w:type="dxa"/>
            <w:tcBorders>
              <w:left w:val="thinThickMediumGap" w:sz="12" w:space="0" w:color="DBDBDB"/>
            </w:tcBorders>
            <w:shd w:val="clear" w:color="auto" w:fill="D4D4D4"/>
          </w:tcPr>
          <w:p w14:paraId="536FD0E3" w14:textId="77777777" w:rsidR="00E07883" w:rsidRDefault="00851150">
            <w:pPr>
              <w:pStyle w:val="TableParagraph"/>
              <w:spacing w:line="270" w:lineRule="exact"/>
              <w:ind w:left="99"/>
              <w:rPr>
                <w:b/>
                <w:sz w:val="24"/>
              </w:rPr>
            </w:pPr>
            <w:r>
              <w:rPr>
                <w:b/>
                <w:sz w:val="24"/>
              </w:rPr>
              <w:t>Content Area</w:t>
            </w:r>
          </w:p>
        </w:tc>
        <w:tc>
          <w:tcPr>
            <w:tcW w:w="3427" w:type="dxa"/>
          </w:tcPr>
          <w:p w14:paraId="03AD7FC4" w14:textId="77777777" w:rsidR="00E07883" w:rsidRDefault="00E07883">
            <w:pPr>
              <w:pStyle w:val="TableParagraph"/>
              <w:ind w:left="0"/>
              <w:rPr>
                <w:rFonts w:ascii="Times New Roman"/>
                <w:sz w:val="20"/>
              </w:rPr>
            </w:pPr>
          </w:p>
        </w:tc>
      </w:tr>
      <w:tr w:rsidR="00E07883" w14:paraId="3170C36E" w14:textId="77777777">
        <w:trPr>
          <w:trHeight w:val="289"/>
        </w:trPr>
        <w:tc>
          <w:tcPr>
            <w:tcW w:w="5635" w:type="dxa"/>
            <w:shd w:val="clear" w:color="auto" w:fill="DBDBDB"/>
          </w:tcPr>
          <w:p w14:paraId="73B81EA3" w14:textId="77777777" w:rsidR="00E07883" w:rsidRDefault="00851150">
            <w:pPr>
              <w:pStyle w:val="TableParagraph"/>
              <w:spacing w:line="270" w:lineRule="exact"/>
              <w:ind w:left="62"/>
              <w:rPr>
                <w:sz w:val="24"/>
              </w:rPr>
            </w:pPr>
            <w:r>
              <w:rPr>
                <w:b/>
                <w:sz w:val="24"/>
              </w:rPr>
              <w:t xml:space="preserve">Course Title </w:t>
            </w:r>
            <w:r>
              <w:rPr>
                <w:sz w:val="24"/>
              </w:rPr>
              <w:t>(grades 9–12 Only)</w:t>
            </w:r>
          </w:p>
        </w:tc>
        <w:tc>
          <w:tcPr>
            <w:tcW w:w="8010" w:type="dxa"/>
            <w:gridSpan w:val="3"/>
          </w:tcPr>
          <w:p w14:paraId="797C525D" w14:textId="77777777" w:rsidR="00E07883" w:rsidRDefault="00E07883">
            <w:pPr>
              <w:pStyle w:val="TableParagraph"/>
              <w:ind w:left="0"/>
              <w:rPr>
                <w:rFonts w:ascii="Times New Roman"/>
                <w:sz w:val="20"/>
              </w:rPr>
            </w:pPr>
          </w:p>
        </w:tc>
      </w:tr>
      <w:tr w:rsidR="00E07883" w14:paraId="3B39B5CF" w14:textId="77777777">
        <w:trPr>
          <w:trHeight w:val="1096"/>
        </w:trPr>
        <w:tc>
          <w:tcPr>
            <w:tcW w:w="5635" w:type="dxa"/>
            <w:shd w:val="clear" w:color="auto" w:fill="DBDBDB"/>
          </w:tcPr>
          <w:p w14:paraId="4E06205D" w14:textId="77777777" w:rsidR="00E07883" w:rsidRDefault="00851150">
            <w:pPr>
              <w:pStyle w:val="TableParagraph"/>
              <w:spacing w:line="290" w:lineRule="exact"/>
              <w:ind w:left="62"/>
              <w:rPr>
                <w:b/>
                <w:sz w:val="24"/>
              </w:rPr>
            </w:pPr>
            <w:r>
              <w:rPr>
                <w:b/>
                <w:sz w:val="24"/>
              </w:rPr>
              <w:t>Alignment to Educational Program</w:t>
            </w:r>
          </w:p>
          <w:p w14:paraId="5C145B9C" w14:textId="77777777" w:rsidR="00E07883" w:rsidRDefault="00851150">
            <w:pPr>
              <w:pStyle w:val="TableParagraph"/>
              <w:ind w:left="62"/>
              <w:rPr>
                <w:i/>
              </w:rPr>
            </w:pPr>
            <w:r>
              <w:rPr>
                <w:i/>
              </w:rPr>
              <w:t>Describe how the methods of instruction found in this sequence of lessons align to the Educational Program</w:t>
            </w:r>
          </w:p>
          <w:p w14:paraId="140B68FC" w14:textId="77777777" w:rsidR="00E07883" w:rsidRDefault="00851150">
            <w:pPr>
              <w:pStyle w:val="TableParagraph"/>
              <w:spacing w:line="250" w:lineRule="exact"/>
              <w:ind w:left="62" w:right="-15"/>
              <w:rPr>
                <w:i/>
              </w:rPr>
            </w:pPr>
            <w:r>
              <w:rPr>
                <w:i/>
              </w:rPr>
              <w:t>described</w:t>
            </w:r>
            <w:r>
              <w:rPr>
                <w:i/>
                <w:spacing w:val="-10"/>
              </w:rPr>
              <w:t xml:space="preserve"> </w:t>
            </w:r>
            <w:r>
              <w:rPr>
                <w:i/>
              </w:rPr>
              <w:t>in</w:t>
            </w:r>
            <w:r>
              <w:rPr>
                <w:i/>
                <w:spacing w:val="-10"/>
              </w:rPr>
              <w:t xml:space="preserve"> </w:t>
            </w:r>
            <w:r>
              <w:rPr>
                <w:i/>
                <w:spacing w:val="-2"/>
              </w:rPr>
              <w:t>the</w:t>
            </w:r>
            <w:r>
              <w:rPr>
                <w:i/>
                <w:spacing w:val="-11"/>
              </w:rPr>
              <w:t xml:space="preserve"> </w:t>
            </w:r>
            <w:r>
              <w:rPr>
                <w:i/>
              </w:rPr>
              <w:t>charter</w:t>
            </w:r>
            <w:r>
              <w:rPr>
                <w:i/>
                <w:spacing w:val="18"/>
              </w:rPr>
              <w:t xml:space="preserve"> </w:t>
            </w:r>
            <w:r>
              <w:rPr>
                <w:i/>
              </w:rPr>
              <w:t>contract</w:t>
            </w:r>
            <w:r>
              <w:rPr>
                <w:i/>
                <w:spacing w:val="-6"/>
              </w:rPr>
              <w:t xml:space="preserve"> </w:t>
            </w:r>
            <w:r>
              <w:rPr>
                <w:i/>
              </w:rPr>
              <w:t>and</w:t>
            </w:r>
            <w:r>
              <w:rPr>
                <w:i/>
                <w:spacing w:val="-10"/>
              </w:rPr>
              <w:t xml:space="preserve"> </w:t>
            </w:r>
            <w:r>
              <w:rPr>
                <w:i/>
              </w:rPr>
              <w:t>the</w:t>
            </w:r>
            <w:r>
              <w:rPr>
                <w:i/>
                <w:spacing w:val="-9"/>
              </w:rPr>
              <w:t xml:space="preserve"> </w:t>
            </w:r>
            <w:r>
              <w:rPr>
                <w:i/>
              </w:rPr>
              <w:t>Amendment</w:t>
            </w:r>
            <w:r>
              <w:rPr>
                <w:i/>
                <w:spacing w:val="-9"/>
              </w:rPr>
              <w:t xml:space="preserve"> </w:t>
            </w:r>
            <w:r>
              <w:rPr>
                <w:i/>
              </w:rPr>
              <w:t>Request.</w:t>
            </w:r>
          </w:p>
        </w:tc>
        <w:tc>
          <w:tcPr>
            <w:tcW w:w="8010" w:type="dxa"/>
            <w:gridSpan w:val="3"/>
          </w:tcPr>
          <w:p w14:paraId="14C741F3" w14:textId="77777777" w:rsidR="00E07883" w:rsidRDefault="00E07883">
            <w:pPr>
              <w:pStyle w:val="TableParagraph"/>
              <w:ind w:left="0"/>
              <w:rPr>
                <w:rFonts w:ascii="Times New Roman"/>
              </w:rPr>
            </w:pPr>
          </w:p>
        </w:tc>
      </w:tr>
      <w:tr w:rsidR="00E07883" w14:paraId="5CC455DB" w14:textId="77777777">
        <w:trPr>
          <w:trHeight w:val="1631"/>
        </w:trPr>
        <w:tc>
          <w:tcPr>
            <w:tcW w:w="5635" w:type="dxa"/>
            <w:shd w:val="clear" w:color="auto" w:fill="DBDBDB"/>
          </w:tcPr>
          <w:p w14:paraId="30009852" w14:textId="77777777" w:rsidR="00E07883" w:rsidRDefault="00851150">
            <w:pPr>
              <w:pStyle w:val="TableParagraph"/>
              <w:spacing w:line="290" w:lineRule="exact"/>
              <w:ind w:left="62"/>
              <w:rPr>
                <w:b/>
                <w:sz w:val="24"/>
              </w:rPr>
            </w:pPr>
            <w:r>
              <w:rPr>
                <w:b/>
                <w:sz w:val="24"/>
              </w:rPr>
              <w:t>Standard Number and Description</w:t>
            </w:r>
          </w:p>
          <w:p w14:paraId="21E05EA1" w14:textId="77777777" w:rsidR="00E07883" w:rsidRDefault="00851150">
            <w:pPr>
              <w:pStyle w:val="TableParagraph"/>
              <w:ind w:left="62"/>
              <w:rPr>
                <w:b/>
                <w:i/>
              </w:rPr>
            </w:pPr>
            <w:r>
              <w:rPr>
                <w:i/>
              </w:rPr>
              <w:t xml:space="preserve">The standard number and description (see instructions) of the standard being instructed and assessed to mastery in the curriculum sample. If more than one Standard is listed for a content area, </w:t>
            </w:r>
            <w:r>
              <w:rPr>
                <w:b/>
                <w:i/>
              </w:rPr>
              <w:t>one is clearly identified as the focus of review</w:t>
            </w:r>
          </w:p>
          <w:p w14:paraId="379AFBFD" w14:textId="77777777" w:rsidR="00E07883" w:rsidRDefault="00851150">
            <w:pPr>
              <w:pStyle w:val="TableParagraph"/>
              <w:spacing w:line="249" w:lineRule="exact"/>
              <w:ind w:left="62"/>
              <w:rPr>
                <w:i/>
              </w:rPr>
            </w:pPr>
            <w:r>
              <w:rPr>
                <w:i/>
              </w:rPr>
              <w:t xml:space="preserve">by having </w:t>
            </w:r>
            <w:r>
              <w:rPr>
                <w:b/>
                <w:i/>
              </w:rPr>
              <w:t xml:space="preserve">(M) </w:t>
            </w:r>
            <w:r>
              <w:rPr>
                <w:i/>
              </w:rPr>
              <w:t>before the standard number.</w:t>
            </w:r>
          </w:p>
        </w:tc>
        <w:tc>
          <w:tcPr>
            <w:tcW w:w="8010" w:type="dxa"/>
            <w:gridSpan w:val="3"/>
          </w:tcPr>
          <w:p w14:paraId="4FC1E6E9" w14:textId="77777777" w:rsidR="00E07883" w:rsidRDefault="00E07883">
            <w:pPr>
              <w:pStyle w:val="TableParagraph"/>
              <w:ind w:left="0"/>
              <w:rPr>
                <w:rFonts w:ascii="Times New Roman"/>
              </w:rPr>
            </w:pPr>
          </w:p>
        </w:tc>
      </w:tr>
      <w:tr w:rsidR="00E07883" w14:paraId="0E80D83F" w14:textId="77777777">
        <w:trPr>
          <w:trHeight w:val="827"/>
        </w:trPr>
        <w:tc>
          <w:tcPr>
            <w:tcW w:w="5635" w:type="dxa"/>
            <w:shd w:val="clear" w:color="auto" w:fill="DBDBDB"/>
          </w:tcPr>
          <w:p w14:paraId="731E8AE5" w14:textId="77777777" w:rsidR="00E07883" w:rsidRDefault="00851150">
            <w:pPr>
              <w:pStyle w:val="TableParagraph"/>
              <w:spacing w:line="290" w:lineRule="exact"/>
              <w:ind w:left="62"/>
              <w:rPr>
                <w:b/>
                <w:sz w:val="24"/>
              </w:rPr>
            </w:pPr>
            <w:r>
              <w:rPr>
                <w:b/>
                <w:sz w:val="24"/>
              </w:rPr>
              <w:t>Materials/Resources Needed</w:t>
            </w:r>
          </w:p>
          <w:p w14:paraId="75C3794F" w14:textId="77777777" w:rsidR="00E07883" w:rsidRDefault="00851150">
            <w:pPr>
              <w:pStyle w:val="TableParagraph"/>
              <w:spacing w:line="267" w:lineRule="exact"/>
              <w:ind w:left="62"/>
              <w:rPr>
                <w:i/>
              </w:rPr>
            </w:pPr>
            <w:r>
              <w:rPr>
                <w:i/>
              </w:rPr>
              <w:t>List all items the teacher and students will need for the entire</w:t>
            </w:r>
          </w:p>
          <w:p w14:paraId="6711D14B" w14:textId="77777777" w:rsidR="00E07883" w:rsidRDefault="00851150">
            <w:pPr>
              <w:pStyle w:val="TableParagraph"/>
              <w:spacing w:line="250" w:lineRule="exact"/>
              <w:ind w:left="62"/>
              <w:rPr>
                <w:i/>
              </w:rPr>
            </w:pPr>
            <w:r>
              <w:rPr>
                <w:i/>
              </w:rPr>
              <w:t>sequence of instruction (excluding common consumables).</w:t>
            </w:r>
          </w:p>
        </w:tc>
        <w:tc>
          <w:tcPr>
            <w:tcW w:w="8010" w:type="dxa"/>
            <w:gridSpan w:val="3"/>
          </w:tcPr>
          <w:p w14:paraId="3197255B" w14:textId="77777777" w:rsidR="00E07883" w:rsidRDefault="00E07883">
            <w:pPr>
              <w:pStyle w:val="TableParagraph"/>
              <w:ind w:left="0"/>
              <w:rPr>
                <w:rFonts w:ascii="Times New Roman"/>
              </w:rPr>
            </w:pPr>
          </w:p>
        </w:tc>
      </w:tr>
    </w:tbl>
    <w:p w14:paraId="7FF4A799" w14:textId="77777777" w:rsidR="00E07883" w:rsidRDefault="00E07883">
      <w:pPr>
        <w:pStyle w:val="BodyText"/>
        <w:spacing w:before="6"/>
        <w:rPr>
          <w:b/>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07883" w14:paraId="48DB5B36" w14:textId="77777777">
        <w:trPr>
          <w:trHeight w:val="1876"/>
        </w:trPr>
        <w:tc>
          <w:tcPr>
            <w:tcW w:w="919" w:type="dxa"/>
            <w:shd w:val="clear" w:color="auto" w:fill="DBDBDB"/>
          </w:tcPr>
          <w:p w14:paraId="67CE9A0E" w14:textId="77777777" w:rsidR="00E07883" w:rsidRDefault="00E07883">
            <w:pPr>
              <w:pStyle w:val="TableParagraph"/>
              <w:ind w:left="0"/>
              <w:rPr>
                <w:b/>
                <w:sz w:val="24"/>
              </w:rPr>
            </w:pPr>
          </w:p>
          <w:p w14:paraId="7BF9067D" w14:textId="77777777" w:rsidR="00E07883" w:rsidRDefault="00E07883">
            <w:pPr>
              <w:pStyle w:val="TableParagraph"/>
              <w:spacing w:before="9"/>
              <w:ind w:left="0"/>
              <w:rPr>
                <w:b/>
                <w:sz w:val="23"/>
              </w:rPr>
            </w:pPr>
          </w:p>
          <w:p w14:paraId="1B7AEFD6" w14:textId="77777777" w:rsidR="00E07883" w:rsidRDefault="00851150">
            <w:pPr>
              <w:pStyle w:val="TableParagraph"/>
              <w:spacing w:before="1" w:line="293" w:lineRule="exact"/>
              <w:ind w:left="126"/>
              <w:rPr>
                <w:b/>
                <w:sz w:val="24"/>
              </w:rPr>
            </w:pPr>
            <w:r>
              <w:rPr>
                <w:b/>
                <w:sz w:val="24"/>
              </w:rPr>
              <w:t>Lesson</w:t>
            </w:r>
          </w:p>
          <w:p w14:paraId="564F931F" w14:textId="77777777" w:rsidR="00E07883" w:rsidRDefault="00851150">
            <w:pPr>
              <w:pStyle w:val="TableParagraph"/>
              <w:ind w:left="194" w:right="171" w:hanging="6"/>
              <w:jc w:val="center"/>
              <w:rPr>
                <w:sz w:val="16"/>
              </w:rPr>
            </w:pPr>
            <w:r>
              <w:rPr>
                <w:sz w:val="16"/>
              </w:rPr>
              <w:t xml:space="preserve">(add as </w:t>
            </w:r>
            <w:r>
              <w:rPr>
                <w:spacing w:val="-1"/>
                <w:sz w:val="16"/>
              </w:rPr>
              <w:t>needed)</w:t>
            </w:r>
          </w:p>
        </w:tc>
        <w:tc>
          <w:tcPr>
            <w:tcW w:w="6012" w:type="dxa"/>
            <w:shd w:val="clear" w:color="auto" w:fill="DBDBDB"/>
          </w:tcPr>
          <w:p w14:paraId="45CBF6CF" w14:textId="77777777" w:rsidR="00E07883" w:rsidRDefault="00E07883">
            <w:pPr>
              <w:pStyle w:val="TableParagraph"/>
              <w:spacing w:before="5"/>
              <w:ind w:left="0"/>
              <w:rPr>
                <w:b/>
                <w:sz w:val="31"/>
              </w:rPr>
            </w:pPr>
          </w:p>
          <w:p w14:paraId="3CC84847" w14:textId="77777777" w:rsidR="00E07883" w:rsidRDefault="00851150">
            <w:pPr>
              <w:pStyle w:val="TableParagraph"/>
              <w:ind w:left="95" w:right="289"/>
              <w:rPr>
                <w:i/>
              </w:rPr>
            </w:pPr>
            <w:r>
              <w:rPr>
                <w:b/>
              </w:rPr>
              <w:t>Instructional Strategies—</w:t>
            </w:r>
            <w:r>
              <w:rPr>
                <w:i/>
              </w:rPr>
              <w:t>Describe the Instructional Strategies, lesson by lesson, that would clearly provide students with opportunities to engage in the grade-level rigor defined by the Standard identified as the focus of review.</w:t>
            </w:r>
          </w:p>
        </w:tc>
        <w:tc>
          <w:tcPr>
            <w:tcW w:w="6840" w:type="dxa"/>
            <w:shd w:val="clear" w:color="auto" w:fill="DBDBDB"/>
          </w:tcPr>
          <w:p w14:paraId="6A89A6E7" w14:textId="77777777" w:rsidR="00E07883" w:rsidRDefault="00851150">
            <w:pPr>
              <w:pStyle w:val="TableParagraph"/>
              <w:ind w:left="95"/>
              <w:rPr>
                <w:i/>
              </w:rPr>
            </w:pPr>
            <w:r>
              <w:rPr>
                <w:b/>
              </w:rPr>
              <w:t>Student Activities—</w:t>
            </w:r>
            <w:r>
              <w:rPr>
                <w:i/>
              </w:rPr>
              <w:t>Describe the Student Activities, lesson by lesson, that would clearly provide students with opportunities to engage in or master the grade-level rigor defined by the standard identified as the focus of review.</w:t>
            </w:r>
          </w:p>
          <w:p w14:paraId="3DD4E753" w14:textId="77777777" w:rsidR="00E07883" w:rsidRDefault="00851150">
            <w:pPr>
              <w:pStyle w:val="TableParagraph"/>
              <w:ind w:left="95"/>
              <w:rPr>
                <w:i/>
              </w:rPr>
            </w:pPr>
            <w:r>
              <w:rPr>
                <w:i/>
              </w:rPr>
              <w:t>Indicate alignment of Student Activities to the standard/component identified as the focus of review and specific Standard(s) of Mathematical</w:t>
            </w:r>
          </w:p>
          <w:p w14:paraId="2BBB3B36" w14:textId="77777777" w:rsidR="00E07883" w:rsidRDefault="00851150">
            <w:pPr>
              <w:pStyle w:val="TableParagraph"/>
              <w:spacing w:line="250" w:lineRule="exact"/>
              <w:ind w:left="95"/>
              <w:rPr>
                <w:i/>
              </w:rPr>
            </w:pPr>
            <w:r>
              <w:rPr>
                <w:i/>
              </w:rPr>
              <w:t>Practice.</w:t>
            </w:r>
          </w:p>
        </w:tc>
      </w:tr>
      <w:tr w:rsidR="00E07883" w14:paraId="50623D63" w14:textId="77777777">
        <w:trPr>
          <w:trHeight w:val="289"/>
        </w:trPr>
        <w:tc>
          <w:tcPr>
            <w:tcW w:w="919" w:type="dxa"/>
          </w:tcPr>
          <w:p w14:paraId="2247033B" w14:textId="77777777" w:rsidR="00E07883" w:rsidRDefault="00851150">
            <w:pPr>
              <w:pStyle w:val="TableParagraph"/>
              <w:spacing w:line="270" w:lineRule="exact"/>
              <w:ind w:left="13"/>
              <w:jc w:val="center"/>
              <w:rPr>
                <w:b/>
                <w:sz w:val="24"/>
              </w:rPr>
            </w:pPr>
            <w:r>
              <w:rPr>
                <w:b/>
                <w:sz w:val="24"/>
              </w:rPr>
              <w:t>1</w:t>
            </w:r>
          </w:p>
        </w:tc>
        <w:tc>
          <w:tcPr>
            <w:tcW w:w="6012" w:type="dxa"/>
          </w:tcPr>
          <w:p w14:paraId="1953B565" w14:textId="77777777" w:rsidR="00E07883" w:rsidRDefault="00E07883">
            <w:pPr>
              <w:pStyle w:val="TableParagraph"/>
              <w:ind w:left="0"/>
              <w:rPr>
                <w:rFonts w:ascii="Times New Roman"/>
                <w:sz w:val="20"/>
              </w:rPr>
            </w:pPr>
          </w:p>
        </w:tc>
        <w:tc>
          <w:tcPr>
            <w:tcW w:w="6840" w:type="dxa"/>
          </w:tcPr>
          <w:p w14:paraId="3B6297B1" w14:textId="77777777" w:rsidR="00E07883" w:rsidRDefault="00E07883">
            <w:pPr>
              <w:pStyle w:val="TableParagraph"/>
              <w:ind w:left="0"/>
              <w:rPr>
                <w:rFonts w:ascii="Times New Roman"/>
                <w:sz w:val="20"/>
              </w:rPr>
            </w:pPr>
          </w:p>
        </w:tc>
      </w:tr>
      <w:tr w:rsidR="00E07883" w14:paraId="63AB5028" w14:textId="77777777">
        <w:trPr>
          <w:trHeight w:val="289"/>
        </w:trPr>
        <w:tc>
          <w:tcPr>
            <w:tcW w:w="919" w:type="dxa"/>
          </w:tcPr>
          <w:p w14:paraId="63D9E1DE" w14:textId="77777777" w:rsidR="00E07883" w:rsidRDefault="00851150">
            <w:pPr>
              <w:pStyle w:val="TableParagraph"/>
              <w:spacing w:line="270" w:lineRule="exact"/>
              <w:ind w:left="13"/>
              <w:jc w:val="center"/>
              <w:rPr>
                <w:b/>
                <w:sz w:val="24"/>
              </w:rPr>
            </w:pPr>
            <w:r>
              <w:rPr>
                <w:b/>
                <w:sz w:val="24"/>
              </w:rPr>
              <w:t>2</w:t>
            </w:r>
          </w:p>
        </w:tc>
        <w:tc>
          <w:tcPr>
            <w:tcW w:w="6012" w:type="dxa"/>
          </w:tcPr>
          <w:p w14:paraId="38BAF8DC" w14:textId="77777777" w:rsidR="00E07883" w:rsidRDefault="00E07883">
            <w:pPr>
              <w:pStyle w:val="TableParagraph"/>
              <w:ind w:left="0"/>
              <w:rPr>
                <w:rFonts w:ascii="Times New Roman"/>
                <w:sz w:val="20"/>
              </w:rPr>
            </w:pPr>
          </w:p>
        </w:tc>
        <w:tc>
          <w:tcPr>
            <w:tcW w:w="6840" w:type="dxa"/>
          </w:tcPr>
          <w:p w14:paraId="77E9E962" w14:textId="77777777" w:rsidR="00E07883" w:rsidRDefault="00E07883">
            <w:pPr>
              <w:pStyle w:val="TableParagraph"/>
              <w:ind w:left="0"/>
              <w:rPr>
                <w:rFonts w:ascii="Times New Roman"/>
                <w:sz w:val="20"/>
              </w:rPr>
            </w:pPr>
          </w:p>
        </w:tc>
      </w:tr>
      <w:tr w:rsidR="00E07883" w14:paraId="276B9434" w14:textId="77777777">
        <w:trPr>
          <w:trHeight w:val="289"/>
        </w:trPr>
        <w:tc>
          <w:tcPr>
            <w:tcW w:w="919" w:type="dxa"/>
          </w:tcPr>
          <w:p w14:paraId="3E2EFC9A" w14:textId="77777777" w:rsidR="00E07883" w:rsidRDefault="00851150">
            <w:pPr>
              <w:pStyle w:val="TableParagraph"/>
              <w:spacing w:line="270" w:lineRule="exact"/>
              <w:ind w:left="13"/>
              <w:jc w:val="center"/>
              <w:rPr>
                <w:b/>
                <w:sz w:val="24"/>
              </w:rPr>
            </w:pPr>
            <w:r>
              <w:rPr>
                <w:b/>
                <w:sz w:val="24"/>
              </w:rPr>
              <w:t>3</w:t>
            </w:r>
          </w:p>
        </w:tc>
        <w:tc>
          <w:tcPr>
            <w:tcW w:w="6012" w:type="dxa"/>
          </w:tcPr>
          <w:p w14:paraId="2B9D7344" w14:textId="77777777" w:rsidR="00E07883" w:rsidRDefault="00E07883">
            <w:pPr>
              <w:pStyle w:val="TableParagraph"/>
              <w:ind w:left="0"/>
              <w:rPr>
                <w:rFonts w:ascii="Times New Roman"/>
                <w:sz w:val="20"/>
              </w:rPr>
            </w:pPr>
          </w:p>
        </w:tc>
        <w:tc>
          <w:tcPr>
            <w:tcW w:w="6840" w:type="dxa"/>
          </w:tcPr>
          <w:p w14:paraId="525BD0F1" w14:textId="77777777" w:rsidR="00E07883" w:rsidRDefault="00E07883">
            <w:pPr>
              <w:pStyle w:val="TableParagraph"/>
              <w:ind w:left="0"/>
              <w:rPr>
                <w:rFonts w:ascii="Times New Roman"/>
                <w:sz w:val="20"/>
              </w:rPr>
            </w:pPr>
          </w:p>
        </w:tc>
      </w:tr>
      <w:tr w:rsidR="00E07883" w14:paraId="7E86EF6F" w14:textId="77777777">
        <w:trPr>
          <w:trHeight w:val="289"/>
        </w:trPr>
        <w:tc>
          <w:tcPr>
            <w:tcW w:w="919" w:type="dxa"/>
          </w:tcPr>
          <w:p w14:paraId="652162E2" w14:textId="77777777" w:rsidR="00E07883" w:rsidRDefault="00851150">
            <w:pPr>
              <w:pStyle w:val="TableParagraph"/>
              <w:spacing w:line="270" w:lineRule="exact"/>
              <w:ind w:left="13"/>
              <w:jc w:val="center"/>
              <w:rPr>
                <w:b/>
                <w:sz w:val="24"/>
              </w:rPr>
            </w:pPr>
            <w:r>
              <w:rPr>
                <w:b/>
                <w:sz w:val="24"/>
              </w:rPr>
              <w:t>4</w:t>
            </w:r>
          </w:p>
        </w:tc>
        <w:tc>
          <w:tcPr>
            <w:tcW w:w="6012" w:type="dxa"/>
          </w:tcPr>
          <w:p w14:paraId="4CDB69B1" w14:textId="77777777" w:rsidR="00E07883" w:rsidRDefault="00E07883">
            <w:pPr>
              <w:pStyle w:val="TableParagraph"/>
              <w:ind w:left="0"/>
              <w:rPr>
                <w:rFonts w:ascii="Times New Roman"/>
                <w:sz w:val="20"/>
              </w:rPr>
            </w:pPr>
          </w:p>
        </w:tc>
        <w:tc>
          <w:tcPr>
            <w:tcW w:w="6840" w:type="dxa"/>
          </w:tcPr>
          <w:p w14:paraId="1872933B" w14:textId="77777777" w:rsidR="00E07883" w:rsidRDefault="00E07883">
            <w:pPr>
              <w:pStyle w:val="TableParagraph"/>
              <w:ind w:left="0"/>
              <w:rPr>
                <w:rFonts w:ascii="Times New Roman"/>
                <w:sz w:val="20"/>
              </w:rPr>
            </w:pPr>
          </w:p>
        </w:tc>
      </w:tr>
      <w:tr w:rsidR="00E07883" w14:paraId="54FF33A2" w14:textId="77777777">
        <w:trPr>
          <w:trHeight w:val="265"/>
        </w:trPr>
        <w:tc>
          <w:tcPr>
            <w:tcW w:w="919" w:type="dxa"/>
          </w:tcPr>
          <w:p w14:paraId="199C6D96" w14:textId="77777777" w:rsidR="00E07883" w:rsidRDefault="00E07883">
            <w:pPr>
              <w:pStyle w:val="TableParagraph"/>
              <w:ind w:left="0"/>
              <w:rPr>
                <w:rFonts w:ascii="Times New Roman"/>
                <w:sz w:val="18"/>
              </w:rPr>
            </w:pPr>
          </w:p>
        </w:tc>
        <w:tc>
          <w:tcPr>
            <w:tcW w:w="6012" w:type="dxa"/>
          </w:tcPr>
          <w:p w14:paraId="2124DB80" w14:textId="77777777" w:rsidR="00E07883" w:rsidRDefault="00E07883">
            <w:pPr>
              <w:pStyle w:val="TableParagraph"/>
              <w:ind w:left="0"/>
              <w:rPr>
                <w:rFonts w:ascii="Times New Roman"/>
                <w:sz w:val="18"/>
              </w:rPr>
            </w:pPr>
          </w:p>
        </w:tc>
        <w:tc>
          <w:tcPr>
            <w:tcW w:w="6840" w:type="dxa"/>
          </w:tcPr>
          <w:p w14:paraId="1E058655" w14:textId="77777777" w:rsidR="00E07883" w:rsidRDefault="00E07883">
            <w:pPr>
              <w:pStyle w:val="TableParagraph"/>
              <w:ind w:left="0"/>
              <w:rPr>
                <w:rFonts w:ascii="Times New Roman"/>
                <w:sz w:val="18"/>
              </w:rPr>
            </w:pPr>
          </w:p>
        </w:tc>
      </w:tr>
      <w:tr w:rsidR="00E07883" w14:paraId="131F961C" w14:textId="77777777">
        <w:trPr>
          <w:trHeight w:val="1340"/>
        </w:trPr>
        <w:tc>
          <w:tcPr>
            <w:tcW w:w="919" w:type="dxa"/>
          </w:tcPr>
          <w:p w14:paraId="5D6CB600" w14:textId="77777777" w:rsidR="00E07883" w:rsidRDefault="00E07883">
            <w:pPr>
              <w:pStyle w:val="TableParagraph"/>
              <w:ind w:left="0"/>
              <w:rPr>
                <w:b/>
                <w:sz w:val="24"/>
              </w:rPr>
            </w:pPr>
          </w:p>
          <w:p w14:paraId="2E8F0A46" w14:textId="77777777" w:rsidR="00E07883" w:rsidRDefault="00E07883">
            <w:pPr>
              <w:pStyle w:val="TableParagraph"/>
              <w:spacing w:before="9"/>
              <w:ind w:left="0"/>
              <w:rPr>
                <w:b/>
                <w:sz w:val="23"/>
              </w:rPr>
            </w:pPr>
          </w:p>
          <w:p w14:paraId="4089E4F7" w14:textId="77777777" w:rsidR="00E07883" w:rsidRDefault="00851150">
            <w:pPr>
              <w:pStyle w:val="TableParagraph"/>
              <w:spacing w:before="1"/>
              <w:ind w:left="247" w:right="229"/>
              <w:jc w:val="center"/>
              <w:rPr>
                <w:b/>
                <w:sz w:val="24"/>
              </w:rPr>
            </w:pPr>
            <w:r>
              <w:rPr>
                <w:b/>
                <w:sz w:val="24"/>
              </w:rPr>
              <w:t>S.A.</w:t>
            </w:r>
          </w:p>
        </w:tc>
        <w:tc>
          <w:tcPr>
            <w:tcW w:w="6012" w:type="dxa"/>
          </w:tcPr>
          <w:p w14:paraId="0521A0CA" w14:textId="77777777" w:rsidR="00E07883" w:rsidRDefault="00851150">
            <w:pPr>
              <w:pStyle w:val="TableParagraph"/>
              <w:ind w:left="95"/>
              <w:rPr>
                <w:i/>
              </w:rPr>
            </w:pPr>
            <w:r>
              <w:rPr>
                <w:i/>
              </w:rPr>
              <w:t>Provide an opportunity for students to complete the Summative Assessment Items. These Summative Assessment Items are assessed independently and are separate from instruction and guided or independent practice. In the Student Activities column,</w:t>
            </w:r>
          </w:p>
          <w:p w14:paraId="76221CAD" w14:textId="77777777" w:rsidR="00E07883" w:rsidRDefault="00851150">
            <w:pPr>
              <w:pStyle w:val="TableParagraph"/>
              <w:spacing w:line="250" w:lineRule="exact"/>
              <w:ind w:left="95"/>
              <w:rPr>
                <w:i/>
              </w:rPr>
            </w:pPr>
            <w:r>
              <w:rPr>
                <w:i/>
              </w:rPr>
              <w:t>describe the Summative Assessment Items that will allow students</w:t>
            </w:r>
          </w:p>
        </w:tc>
        <w:tc>
          <w:tcPr>
            <w:tcW w:w="6840" w:type="dxa"/>
          </w:tcPr>
          <w:p w14:paraId="15B31B00" w14:textId="77777777" w:rsidR="00E07883" w:rsidRDefault="00E07883">
            <w:pPr>
              <w:pStyle w:val="TableParagraph"/>
              <w:ind w:left="0"/>
              <w:rPr>
                <w:rFonts w:ascii="Times New Roman"/>
              </w:rPr>
            </w:pPr>
          </w:p>
        </w:tc>
      </w:tr>
    </w:tbl>
    <w:p w14:paraId="3DCE721C" w14:textId="6FBAAC3A" w:rsidR="00E07883" w:rsidRDefault="00EB3F58">
      <w:pPr>
        <w:pStyle w:val="BodyText"/>
        <w:spacing w:before="11"/>
        <w:rPr>
          <w:b/>
          <w:sz w:val="23"/>
        </w:rPr>
      </w:pPr>
      <w:r>
        <w:rPr>
          <w:noProof/>
          <w:lang w:bidi="ar-SA"/>
        </w:rPr>
        <mc:AlternateContent>
          <mc:Choice Requires="wps">
            <w:drawing>
              <wp:anchor distT="0" distB="0" distL="0" distR="0" simplePos="0" relativeHeight="251654656" behindDoc="0" locked="0" layoutInCell="1" allowOverlap="1" wp14:anchorId="771953DB" wp14:editId="7BCC8296">
                <wp:simplePos x="0" y="0"/>
                <wp:positionH relativeFrom="page">
                  <wp:posOffset>713105</wp:posOffset>
                </wp:positionH>
                <wp:positionV relativeFrom="paragraph">
                  <wp:posOffset>201295</wp:posOffset>
                </wp:positionV>
                <wp:extent cx="8449310" cy="170815"/>
                <wp:effectExtent l="0" t="0" r="635" b="444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10" cy="170815"/>
                        </a:xfrm>
                        <a:prstGeom prst="rect">
                          <a:avLst/>
                        </a:prstGeom>
                        <a:solidFill>
                          <a:srgbClr val="ADC8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38247" w14:textId="77777777" w:rsidR="00E07883" w:rsidRDefault="00851150">
                            <w:pPr>
                              <w:pStyle w:val="BodyText"/>
                              <w:tabs>
                                <w:tab w:val="left" w:pos="9043"/>
                              </w:tabs>
                              <w:spacing w:before="9" w:line="260" w:lineRule="exact"/>
                              <w:ind w:left="9"/>
                            </w:pPr>
                            <w:r>
                              <w:tab/>
                              <w:t>Page</w:t>
                            </w:r>
                            <w:r>
                              <w:rPr>
                                <w:spacing w:val="-3"/>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3DB" id="Text Box 9" o:spid="_x0000_s1048" type="#_x0000_t202" style="position:absolute;margin-left:56.15pt;margin-top:15.85pt;width:665.3pt;height:13.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WVfgIAAAYFAAAOAAAAZHJzL2Uyb0RvYy54bWysVF1v2yAUfZ+0/4B4T2xnThtbdaomWaZJ&#10;3YfU7gcQwDEaBgYkdjftv++C47TdhzRNy4NzDZfDufec66vrvpXoyK0TWlU4m6YYcUU1E2pf4U/3&#10;28kCI+eJYkRqxSv8wB2+Xr58cdWZks90oyXjFgGIcmVnKtx4b8okcbThLXFTbbiCzVrblnh4tfuE&#10;WdIBeiuTWZpeJJ22zFhNuXOwuhk28TLi1zWn/kNdO+6RrDBw8/Fp43MXnsnyipR7S0wj6IkG+QcW&#10;LREKLj1DbYgn6GDFL1CtoFY7Xfsp1W2i61pQHmuAarL0p2ruGmJ4rAWa48y5Te7/wdL3x48WCVZh&#10;EEqRFiS6571HK92jInSnM66EpDsDab6HZVA5VurMraafHVJ63RC15zfW6q7hhAG7LJxMnhwdcFwA&#10;2XXvNINryMHrCNTXtg2tg2YgQAeVHs7KBCoUFhd5XrzKYIvCXnaZLrJ5vIKU42ljnX/DdYtCUGEL&#10;ykd0crx1PrAh5ZgSLnNaCrYVUsYXu9+tpUVHAi652awXm80J/VmaVCFZ6XBsQBxWgCTcEfYC3aj6&#10;tyKb5elqVky2F4vLSb7N55MCaE/SrFgVF2le5Jvt90Awy8tGMMbVrVB8dGCW/53Cp1kYvBM9iLoK&#10;F/PZfJDoj0Wm8fe7IlvhYSClaKHp5yRSBmFfKwZlk9ITIYc4eU4/dhl6MP7HrkQbBOUHD/h+15/8&#10;BmDBIjvNHsAXVoNsoDB8TCBotP2KUQeDWWH35UAsx0i+VeCtMMVjYMdgNwZEUThaYY/REK79MO0H&#10;Y8W+AeTBvUrfgP9qEa3xyOLkWhi2WMPpwxCm+el7zHr8fC1/AAAA//8DAFBLAwQUAAYACAAAACEA&#10;edLLdeEAAAAKAQAADwAAAGRycy9kb3ducmV2LnhtbEyPy07DMBBF90j8gzVIbBB1kj4oIU6FqoJg&#10;17SUtRsPSUQ8jmK3CX/PdAXLqzm690y2Gm0rztj7xpGCeBKBQCqdaahS8LF/uV+C8EGT0a0jVPCD&#10;Hlb59VWmU+MGKvC8C5XgEvKpVlCH0KVS+rJGq/3EdUh8+3K91YFjX0nT64HLbSuTKFpIqxvihVp3&#10;uK6x/N6drILDdj68ru8+u2S7P4xu814Mm7dCqdub8fkJRMAx/MFw0Wd1yNnp6E5kvGg5x8mUUQXT&#10;+AHEBZjNkkcQRwXz5QJknsn/L+S/AAAA//8DAFBLAQItABQABgAIAAAAIQC2gziS/gAAAOEBAAAT&#10;AAAAAAAAAAAAAAAAAAAAAABbQ29udGVudF9UeXBlc10ueG1sUEsBAi0AFAAGAAgAAAAhADj9If/W&#10;AAAAlAEAAAsAAAAAAAAAAAAAAAAALwEAAF9yZWxzLy5yZWxzUEsBAi0AFAAGAAgAAAAhAFLIlZV+&#10;AgAABgUAAA4AAAAAAAAAAAAAAAAALgIAAGRycy9lMm9Eb2MueG1sUEsBAi0AFAAGAAgAAAAhAHnS&#10;y3XhAAAACgEAAA8AAAAAAAAAAAAAAAAA2AQAAGRycy9kb3ducmV2LnhtbFBLBQYAAAAABAAEAPMA&#10;AADmBQAAAAA=&#10;" fillcolor="#adc8dd" stroked="f">
                <v:textbox inset="0,0,0,0">
                  <w:txbxContent>
                    <w:p w14:paraId="2FA38247" w14:textId="77777777" w:rsidR="00E07883" w:rsidRDefault="00851150">
                      <w:pPr>
                        <w:pStyle w:val="BodyText"/>
                        <w:tabs>
                          <w:tab w:val="left" w:pos="9043"/>
                        </w:tabs>
                        <w:spacing w:before="9" w:line="260" w:lineRule="exact"/>
                        <w:ind w:left="9"/>
                      </w:pPr>
                      <w:r>
                        <w:tab/>
                        <w:t>Page</w:t>
                      </w:r>
                      <w:r>
                        <w:rPr>
                          <w:spacing w:val="-3"/>
                        </w:rPr>
                        <w:t xml:space="preserve"> </w:t>
                      </w:r>
                      <w:r>
                        <w:t>12</w:t>
                      </w:r>
                    </w:p>
                  </w:txbxContent>
                </v:textbox>
                <w10:wrap type="topAndBottom" anchorx="page"/>
              </v:shape>
            </w:pict>
          </mc:Fallback>
        </mc:AlternateContent>
      </w:r>
    </w:p>
    <w:p w14:paraId="33FC7005" w14:textId="77777777" w:rsidR="00E07883" w:rsidRDefault="00E07883">
      <w:pPr>
        <w:rPr>
          <w:sz w:val="23"/>
        </w:rPr>
        <w:sectPr w:rsidR="00E07883">
          <w:headerReference w:type="default" r:id="rId28"/>
          <w:footerReference w:type="default" r:id="rId29"/>
          <w:pgSz w:w="15840" w:h="12240" w:orient="landscape"/>
          <w:pgMar w:top="1040" w:right="860" w:bottom="280" w:left="960" w:header="773" w:footer="0" w:gutter="0"/>
          <w:cols w:space="720"/>
        </w:sectPr>
      </w:pPr>
    </w:p>
    <w:p w14:paraId="76622D1B" w14:textId="77777777" w:rsidR="00E07883" w:rsidRDefault="00E07883">
      <w:pPr>
        <w:pStyle w:val="BodyText"/>
        <w:spacing w:before="8"/>
        <w:rPr>
          <w:b/>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07883" w14:paraId="1FBC4263" w14:textId="77777777">
        <w:trPr>
          <w:trHeight w:val="803"/>
        </w:trPr>
        <w:tc>
          <w:tcPr>
            <w:tcW w:w="919" w:type="dxa"/>
          </w:tcPr>
          <w:p w14:paraId="2F6954FA" w14:textId="77777777" w:rsidR="00E07883" w:rsidRDefault="00E07883">
            <w:pPr>
              <w:pStyle w:val="TableParagraph"/>
              <w:ind w:left="0"/>
              <w:rPr>
                <w:rFonts w:ascii="Times New Roman"/>
              </w:rPr>
            </w:pPr>
          </w:p>
        </w:tc>
        <w:tc>
          <w:tcPr>
            <w:tcW w:w="6012" w:type="dxa"/>
          </w:tcPr>
          <w:p w14:paraId="76EDD182" w14:textId="77777777" w:rsidR="00E07883" w:rsidRDefault="00851150">
            <w:pPr>
              <w:pStyle w:val="TableParagraph"/>
              <w:spacing w:line="264" w:lineRule="exact"/>
              <w:ind w:left="95"/>
              <w:rPr>
                <w:i/>
              </w:rPr>
            </w:pPr>
            <w:r>
              <w:rPr>
                <w:i/>
              </w:rPr>
              <w:t>to demonstrate mastery of the rigor of the standard/components</w:t>
            </w:r>
          </w:p>
          <w:p w14:paraId="1C8B6E80" w14:textId="77777777" w:rsidR="00E07883" w:rsidRDefault="00851150">
            <w:pPr>
              <w:pStyle w:val="TableParagraph"/>
              <w:spacing w:line="270" w:lineRule="atLeast"/>
              <w:ind w:left="95" w:right="289"/>
              <w:rPr>
                <w:i/>
              </w:rPr>
            </w:pPr>
            <w:r>
              <w:rPr>
                <w:i/>
              </w:rPr>
              <w:t>identified as the focus of review, and the context in which the items will be administered.</w:t>
            </w:r>
          </w:p>
        </w:tc>
        <w:tc>
          <w:tcPr>
            <w:tcW w:w="6840" w:type="dxa"/>
          </w:tcPr>
          <w:p w14:paraId="2C1AEB29" w14:textId="77777777" w:rsidR="00E07883" w:rsidRDefault="00E07883">
            <w:pPr>
              <w:pStyle w:val="TableParagraph"/>
              <w:ind w:left="0"/>
              <w:rPr>
                <w:rFonts w:ascii="Times New Roman"/>
              </w:rPr>
            </w:pPr>
          </w:p>
        </w:tc>
      </w:tr>
    </w:tbl>
    <w:p w14:paraId="144B962D" w14:textId="77777777" w:rsidR="00E07883" w:rsidRDefault="00E07883">
      <w:pPr>
        <w:pStyle w:val="BodyText"/>
        <w:spacing w:before="8"/>
        <w:rPr>
          <w:b/>
          <w:sz w:val="25"/>
        </w:rPr>
      </w:pPr>
    </w:p>
    <w:p w14:paraId="32CCF764" w14:textId="77777777" w:rsidR="00E07883" w:rsidRDefault="00851150">
      <w:pPr>
        <w:pStyle w:val="Heading3"/>
        <w:spacing w:before="101"/>
        <w:ind w:left="120"/>
      </w:pPr>
      <w:bookmarkStart w:id="20" w:name="Summative_Assessment_Items_and_Scoring:"/>
      <w:bookmarkEnd w:id="20"/>
      <w:r>
        <w:rPr>
          <w:color w:val="4F81BD"/>
        </w:rPr>
        <w:t>Summative Assessment Items and Scoring:</w:t>
      </w:r>
    </w:p>
    <w:p w14:paraId="7C3B9642" w14:textId="77777777" w:rsidR="00E07883" w:rsidRDefault="00851150" w:rsidP="00ED475A">
      <w:pPr>
        <w:spacing w:before="157" w:line="276" w:lineRule="auto"/>
        <w:ind w:left="116" w:right="284" w:firstLine="4"/>
      </w:pPr>
      <w:r>
        <w:rPr>
          <w:i/>
        </w:rPr>
        <w:t>Provide below, at least three Summative Assessment Items for each content area, with answer key(s) and/or scoring rubric(s), clearly describing, for each Summative Assessment Item, components to be scored and how points will be awarded, that together accurately measure student mastery of the application of the content and/or skills as defined by the grade-level rigor in the standard identified for review. Mastery of the application of the content and/or skills as defined by the grade-level rigor in the standard identified for review is clearly demonstrated by an identified acceptable score or combination of identified acceptable scores.</w:t>
      </w:r>
    </w:p>
    <w:sectPr w:rsidR="00E07883" w:rsidSect="00B7015C">
      <w:headerReference w:type="default" r:id="rId30"/>
      <w:footerReference w:type="default" r:id="rId31"/>
      <w:pgSz w:w="12240" w:h="15840"/>
      <w:pgMar w:top="560" w:right="6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50FE" w14:textId="77777777" w:rsidR="00AB244B" w:rsidRDefault="00AB244B">
      <w:r>
        <w:separator/>
      </w:r>
    </w:p>
  </w:endnote>
  <w:endnote w:type="continuationSeparator" w:id="0">
    <w:p w14:paraId="4CEC0BEA" w14:textId="77777777" w:rsidR="00AB244B" w:rsidRDefault="00AB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3D4A" w14:textId="2A89BA38" w:rsidR="00E07883" w:rsidRDefault="00EB3F58">
    <w:pPr>
      <w:pStyle w:val="BodyText"/>
      <w:spacing w:line="14" w:lineRule="auto"/>
      <w:rPr>
        <w:sz w:val="20"/>
      </w:rPr>
    </w:pPr>
    <w:r>
      <w:rPr>
        <w:noProof/>
        <w:lang w:bidi="ar-SA"/>
      </w:rPr>
      <mc:AlternateContent>
        <mc:Choice Requires="wps">
          <w:drawing>
            <wp:anchor distT="0" distB="0" distL="114300" distR="114300" simplePos="0" relativeHeight="503297192" behindDoc="1" locked="0" layoutInCell="1" allowOverlap="1" wp14:anchorId="3F2C062C" wp14:editId="04F0F23D">
              <wp:simplePos x="0" y="0"/>
              <wp:positionH relativeFrom="page">
                <wp:posOffset>896620</wp:posOffset>
              </wp:positionH>
              <wp:positionV relativeFrom="page">
                <wp:posOffset>9432290</wp:posOffset>
              </wp:positionV>
              <wp:extent cx="6319520" cy="170180"/>
              <wp:effectExtent l="1270" t="2540" r="381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170180"/>
                      </a:xfrm>
                      <a:prstGeom prst="rect">
                        <a:avLst/>
                      </a:prstGeom>
                      <a:solidFill>
                        <a:srgbClr val="ACC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7DE1" id="Rectangle 8" o:spid="_x0000_s1026" style="position:absolute;margin-left:70.6pt;margin-top:742.7pt;width:497.6pt;height:13.4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kOfwIAAPsEAAAOAAAAZHJzL2Uyb0RvYy54bWysVNuO0zAQfUfiHyy/d5OU9JKo6arbUoS0&#10;wIqFD3Btp7FwbGO7TXcR/87YaUsLPCBEHhzbMx6fM3PGs9tDK9GeWye0qnB2k2LEFdVMqG2FP39a&#10;D6YYOU8UI1IrXuEn7vDt/OWLWWdKPtSNloxbBEGUKztT4cZ7UyaJow1vibvRhisw1tq2xMPSbhNm&#10;SQfRW5kM03ScdNoyYzXlzsHuqjfieYxf15z6D3XtuEeywoDNx9HGcRPGZD4j5dYS0wh6hEH+AUVL&#10;hIJLz6FWxBO0s+K3UK2gVjtd+xuq20TXtaA8cgA2WfoLm8eGGB65QHKcOafJ/b+w9P3+wSLBKjzG&#10;SJEWSvQRkkbUVnI0DenpjCvB69E82EDQmXtNvzik9LIBL76wVncNJwxAZcE/uToQFg6Ook33TjOI&#10;TnZex0wdatuGgJADdIgFeToXhB88orA5fpUVoyHUjYItm6TZNFYsIeXptLHOv+G6RWFSYQvYY3Sy&#10;v3c+oCHlySWi11KwtZAyLux2s5QW7QmIY7FcTlarSABIXrpJFZyVDsf6iP0OgIQ7gi3AjcX+VmTD&#10;PL0bFoP1eDoZ5Ot8NCgm6XSQZsVdMU7zIl+tvweAWV42gjGu7oXiJ+Fl+d8V9tgCvWSi9FBXYcjU&#10;KHK/Qu8uSabx+xPJVnjoQynaCk/PTqQMhX2tGNAmpSdC9vPkGn7MMuTg9I9ZiTIIle8VtNHsCVRg&#10;NRQJ6gkvBkwabZ8x6qD7Kuy+7ojlGMm3CpRUZHke2jUu8tEkaMBeWjaXFqIohKqwx6ifLn3f4jtj&#10;xbaBm7KYGKUXoL5aRGEEZfaojpqFDosMjq9BaOHLdfT6+WbNfwAAAP//AwBQSwMEFAAGAAgAAAAh&#10;AF236fDjAAAADgEAAA8AAABkcnMvZG93bnJldi54bWxMj0tPwzAQhO9I/Adrkbgg6iQ0VRTiVIiH&#10;EIceKK1Ubk68TaL6EcVOG/49mxPcZrSj2W+K9WQ0O+PgO2cFxIsIGNraqc42AnZfb/cZMB+kVVI7&#10;iwJ+0MO6vL4qZK7cxX7ieRsaRiXW51JAG0Kfc+7rFo30C9ejpdvRDUYGskPD1SAvVG40T6JoxY3s&#10;LH1oZY/PLdan7WgE+LTaf7yrbrx7bQ6n7Pi937zUWojbm+npEVjAKfyFYcYndCiJqXKjVZ5p8ss4&#10;oegssnQJbI7EDytSFak0ThLgZcH/zyh/AQAA//8DAFBLAQItABQABgAIAAAAIQC2gziS/gAAAOEB&#10;AAATAAAAAAAAAAAAAAAAAAAAAABbQ29udGVudF9UeXBlc10ueG1sUEsBAi0AFAAGAAgAAAAhADj9&#10;If/WAAAAlAEAAAsAAAAAAAAAAAAAAAAALwEAAF9yZWxzLy5yZWxzUEsBAi0AFAAGAAgAAAAhAE2r&#10;2Q5/AgAA+wQAAA4AAAAAAAAAAAAAAAAALgIAAGRycy9lMm9Eb2MueG1sUEsBAi0AFAAGAAgAAAAh&#10;AF236fDjAAAADgEAAA8AAAAAAAAAAAAAAAAA2QQAAGRycy9kb3ducmV2LnhtbFBLBQYAAAAABAAE&#10;APMAAADpBQAAAAA=&#10;" fillcolor="#acc7dd" stroked="f">
              <w10:wrap anchorx="page" anchory="page"/>
            </v:rect>
          </w:pict>
        </mc:Fallback>
      </mc:AlternateContent>
    </w:r>
    <w:r>
      <w:rPr>
        <w:noProof/>
        <w:lang w:bidi="ar-SA"/>
      </w:rPr>
      <mc:AlternateContent>
        <mc:Choice Requires="wps">
          <w:drawing>
            <wp:anchor distT="0" distB="0" distL="114300" distR="114300" simplePos="0" relativeHeight="503297240" behindDoc="1" locked="0" layoutInCell="1" allowOverlap="1" wp14:anchorId="16F59E41" wp14:editId="67EC6003">
              <wp:simplePos x="0" y="0"/>
              <wp:positionH relativeFrom="page">
                <wp:posOffset>6697345</wp:posOffset>
              </wp:positionH>
              <wp:positionV relativeFrom="page">
                <wp:posOffset>9450070</wp:posOffset>
              </wp:positionV>
              <wp:extent cx="412750" cy="165735"/>
              <wp:effectExtent l="1270" t="127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00C6" w14:textId="4723439A" w:rsidR="00E07883" w:rsidRDefault="00851150">
                          <w:pPr>
                            <w:pStyle w:val="BodyText"/>
                            <w:spacing w:line="245" w:lineRule="exact"/>
                            <w:ind w:left="20"/>
                          </w:pPr>
                          <w:r>
                            <w:t xml:space="preserve">Page </w:t>
                          </w:r>
                          <w:r w:rsidR="00A22EDE">
                            <w:fldChar w:fldCharType="begin"/>
                          </w:r>
                          <w:r>
                            <w:instrText xml:space="preserve"> PAGE </w:instrText>
                          </w:r>
                          <w:r w:rsidR="00A22EDE">
                            <w:fldChar w:fldCharType="separate"/>
                          </w:r>
                          <w:r w:rsidR="00EB3F58">
                            <w:rPr>
                              <w:noProof/>
                            </w:rPr>
                            <w:t>1</w:t>
                          </w:r>
                          <w:r w:rsidR="00A22ED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59E41" id="_x0000_t202" coordsize="21600,21600" o:spt="202" path="m,l,21600r21600,l21600,xe">
              <v:stroke joinstyle="miter"/>
              <v:path gradientshapeok="t" o:connecttype="rect"/>
            </v:shapetype>
            <v:shape id="Text Box 6" o:spid="_x0000_s1050" type="#_x0000_t202" style="position:absolute;margin-left:527.35pt;margin-top:744.1pt;width:32.5pt;height:13.0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3S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Az9YBH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gwrZqPlrageQcBS&#10;gMBAizD1wGiE/I7RABMkw+rbnkiKUfuewyMw42Y25GxsZ4PwEq5mWGM0mWs9jaV9L9muAeTpmXFx&#10;Aw+lZlbET1kcnxdMBcvlOMHM2Dn/t15Pc3b1CwAA//8DAFBLAwQUAAYACAAAACEAQm26qeMAAAAP&#10;AQAADwAAAGRycy9kb3ducmV2LnhtbEyPwU7DMBBE70j8g7WVuFEnJS1pGqeqEJyQUNNw4OjEbmI1&#10;XofYbcPfsz3BbWZ3NPs23062Zxc9euNQQDyPgGlsnDLYCvis3h5TYD5IVLJ3qAX8aA/b4v4ul5ly&#10;Vyz15RBaRiXoMymgC2HIOPdNp630czdopN3RjVYGsmPL1SivVG57voiiFbfSIF3o5KBfOt2cDmcr&#10;YPeF5av5/qj35bE0VbWO8H11EuJhNu02wIKewl8YbviEDgUx1e6MyrOefLRMnilLKknTBbBbJo7X&#10;NKtJLePkCXiR8/9/FL8AAAD//wMAUEsBAi0AFAAGAAgAAAAhALaDOJL+AAAA4QEAABMAAAAAAAAA&#10;AAAAAAAAAAAAAFtDb250ZW50X1R5cGVzXS54bWxQSwECLQAUAAYACAAAACEAOP0h/9YAAACUAQAA&#10;CwAAAAAAAAAAAAAAAAAvAQAAX3JlbHMvLnJlbHNQSwECLQAUAAYACAAAACEArRSt0q4CAACvBQAA&#10;DgAAAAAAAAAAAAAAAAAuAgAAZHJzL2Uyb0RvYy54bWxQSwECLQAUAAYACAAAACEAQm26qeMAAAAP&#10;AQAADwAAAAAAAAAAAAAAAAAIBQAAZHJzL2Rvd25yZXYueG1sUEsFBgAAAAAEAAQA8wAAABgGAAAA&#10;AA==&#10;" filled="f" stroked="f">
              <v:textbox inset="0,0,0,0">
                <w:txbxContent>
                  <w:p w14:paraId="676F00C6" w14:textId="4723439A" w:rsidR="00E07883" w:rsidRDefault="00851150">
                    <w:pPr>
                      <w:pStyle w:val="BodyText"/>
                      <w:spacing w:line="245" w:lineRule="exact"/>
                      <w:ind w:left="20"/>
                    </w:pPr>
                    <w:r>
                      <w:t xml:space="preserve">Page </w:t>
                    </w:r>
                    <w:r w:rsidR="00A22EDE">
                      <w:fldChar w:fldCharType="begin"/>
                    </w:r>
                    <w:r>
                      <w:instrText xml:space="preserve"> PAGE </w:instrText>
                    </w:r>
                    <w:r w:rsidR="00A22EDE">
                      <w:fldChar w:fldCharType="separate"/>
                    </w:r>
                    <w:r w:rsidR="00EB3F58">
                      <w:rPr>
                        <w:noProof/>
                      </w:rPr>
                      <w:t>1</w:t>
                    </w:r>
                    <w:r w:rsidR="00A22EDE">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05E5" w14:textId="0D649DB5" w:rsidR="00E07883" w:rsidRDefault="00EB3F58">
    <w:pPr>
      <w:pStyle w:val="BodyText"/>
      <w:spacing w:line="14" w:lineRule="auto"/>
      <w:rPr>
        <w:sz w:val="20"/>
      </w:rPr>
    </w:pPr>
    <w:r>
      <w:rPr>
        <w:noProof/>
        <w:lang w:bidi="ar-SA"/>
      </w:rPr>
      <mc:AlternateContent>
        <mc:Choice Requires="wps">
          <w:drawing>
            <wp:anchor distT="0" distB="0" distL="114300" distR="114300" simplePos="0" relativeHeight="503297312" behindDoc="1" locked="0" layoutInCell="1" allowOverlap="1" wp14:anchorId="67C4D60A" wp14:editId="524A7483">
              <wp:simplePos x="0" y="0"/>
              <wp:positionH relativeFrom="page">
                <wp:posOffset>6682740</wp:posOffset>
              </wp:positionH>
              <wp:positionV relativeFrom="page">
                <wp:posOffset>9511665</wp:posOffset>
              </wp:positionV>
              <wp:extent cx="469265" cy="165735"/>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1833" w14:textId="77777777" w:rsidR="00E07883" w:rsidRDefault="00851150">
                          <w:pPr>
                            <w:pStyle w:val="BodyText"/>
                            <w:spacing w:line="245" w:lineRule="exact"/>
                            <w:ind w:left="20"/>
                          </w:pPr>
                          <w: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D60A" id="_x0000_t202" coordsize="21600,21600" o:spt="202" path="m,l,21600r21600,l21600,xe">
              <v:stroke joinstyle="miter"/>
              <v:path gradientshapeok="t" o:connecttype="rect"/>
            </v:shapetype>
            <v:shape id="Text Box 3" o:spid="_x0000_s1051" type="#_x0000_t202" style="position:absolute;margin-left:526.2pt;margin-top:748.95pt;width:36.95pt;height:13.0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pB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YTOMkyCO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mOhGy1tRPYKA&#10;pQCBgUph6oHRCPkdowEmSIbVtz2RFKP2PYdHYMbNbMjZ2M4G4SVczbDGaDLXehpL+16yXQPI0zPj&#10;4gYeSs2siJ+yOD4vmAqWy3GCmbFz/m+9nubs6hcAAAD//wMAUEsDBBQABgAIAAAAIQA6AyT+4QAA&#10;AA8BAAAPAAAAZHJzL2Rvd25yZXYueG1sTI/BTsMwEETvSPyDtUjcqN1QAglxqgrBCQk1DQeOTuwm&#10;VuN1iN02/D3bE9xmNKPZt8V6dgM7mSlYjxKWCwHMYOu1xU7CZ/129wQsRIVaDR6NhB8TYF1eXxUq&#10;1/6MlTntYsdoBEOuJPQxjjnnoe2NU2HhR4OU7f3kVCQ7dVxP6kzjbuCJECl3yiJd6NVoXnrTHnZH&#10;J2HzhdWr/f5ottW+snWdCXxPD1Le3sybZ2DRzPGvDBd8QoeSmBp/RB3YQF48JCvqklpljxmwS2eZ&#10;pPfAGlIUCuBlwf//Uf4CAAD//wMAUEsBAi0AFAAGAAgAAAAhALaDOJL+AAAA4QEAABMAAAAAAAAA&#10;AAAAAAAAAAAAAFtDb250ZW50X1R5cGVzXS54bWxQSwECLQAUAAYACAAAACEAOP0h/9YAAACUAQAA&#10;CwAAAAAAAAAAAAAAAAAvAQAAX3JlbHMvLnJlbHNQSwECLQAUAAYACAAAACEA3UMKQbACAACvBQAA&#10;DgAAAAAAAAAAAAAAAAAuAgAAZHJzL2Uyb0RvYy54bWxQSwECLQAUAAYACAAAACEAOgMk/uEAAAAP&#10;AQAADwAAAAAAAAAAAAAAAAAKBQAAZHJzL2Rvd25yZXYueG1sUEsFBgAAAAAEAAQA8wAAABgGAAAA&#10;AA==&#10;" filled="f" stroked="f">
              <v:textbox inset="0,0,0,0">
                <w:txbxContent>
                  <w:p w14:paraId="73E61833" w14:textId="77777777" w:rsidR="00E07883" w:rsidRDefault="00851150">
                    <w:pPr>
                      <w:pStyle w:val="BodyText"/>
                      <w:spacing w:line="245" w:lineRule="exact"/>
                      <w:ind w:left="20"/>
                    </w:pPr>
                    <w:r>
                      <w:t>Page 11</w:t>
                    </w:r>
                  </w:p>
                </w:txbxContent>
              </v:textbox>
              <w10:wrap anchorx="page" anchory="page"/>
            </v:shape>
          </w:pict>
        </mc:Fallback>
      </mc:AlternateContent>
    </w:r>
    <w:r>
      <w:rPr>
        <w:noProof/>
        <w:lang w:bidi="ar-SA"/>
      </w:rPr>
      <mc:AlternateContent>
        <mc:Choice Requires="wps">
          <w:drawing>
            <wp:anchor distT="0" distB="0" distL="114300" distR="114300" simplePos="0" relativeHeight="503297264" behindDoc="1" locked="0" layoutInCell="1" allowOverlap="1" wp14:anchorId="055420D7" wp14:editId="605CA295">
              <wp:simplePos x="0" y="0"/>
              <wp:positionH relativeFrom="page">
                <wp:posOffset>895985</wp:posOffset>
              </wp:positionH>
              <wp:positionV relativeFrom="page">
                <wp:posOffset>9506585</wp:posOffset>
              </wp:positionV>
              <wp:extent cx="6318885" cy="170815"/>
              <wp:effectExtent l="63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70815"/>
                      </a:xfrm>
                      <a:prstGeom prst="rect">
                        <a:avLst/>
                      </a:prstGeom>
                      <a:solidFill>
                        <a:srgbClr val="ADC8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E102" id="Rectangle 5" o:spid="_x0000_s1026" style="position:absolute;margin-left:70.55pt;margin-top:748.55pt;width:497.55pt;height:13.4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KfwIAAPsEAAAOAAAAZHJzL2Uyb0RvYy54bWysVMGO0zAQvSPxD5bvbZJu2k2iTVfdliKk&#10;BVYsfIBrO42FYxvbbbog/p2x05YucECIHlxPZjx+b+aNb24PnUR7bp3QqsbZOMWIK6qZUNsaf/q4&#10;HhUYOU8UI1IrXuMn7vDt/OWLm95UfKJbLRm3CJIoV/Wmxq33pkoSR1veETfWhitwNtp2xINptwmz&#10;pIfsnUwmaTpLem2ZsZpy5+DranDieczfNJz6903juEeyxoDNx9XGdRPWZH5Dqq0lphX0CIP8A4qO&#10;CAWXnlOtiCdoZ8VvqTpBrXa68WOqu0Q3jaA8cgA2WfoLm8eWGB65QHGcOZfJ/b+09N3+wSLBanyF&#10;kSIdtOgDFI2oreRoGsrTG1dB1KN5sIGgM/eafnZI6WULUXxhre5bThiAykJ88uxAMBwcRZv+rWaQ&#10;ney8jpU6NLYLCaEG6BAb8nRuCD94ROHj7CorimKKEQVfdp0WWYSUkOp02ljnX3PdobCpsQXsMTvZ&#10;3zsf0JDqFBLRaynYWkgZDbvdLKVFewLiWKyWxWoVCQDJyzCpQrDS4diQcfgCIOGO4AtwY7O/ldkk&#10;T+8m5Wg9K65H+TqfjkqAPUqz8q6cpXmZr9bfA8Asr1rBGFf3QvGT8LL87xp7HIFBMlF6qK9xOZ1M&#10;I/dn6N0lyTT+/kSyEx7mUIquxsU5iFShsa8UA9qk8kTIYZ88hx+rDDU4/ceqRBmEzg8K2mj2BCqw&#10;GpoEcwgvBmxabb9i1MP01dh92RHLMZJvFCipzPI8jGs08un1BAx76dlceoiikKrGHqNhu/TDiO+M&#10;FdsWbspiYZRegPoaEYURlDmgOmoWJiwyOL4GYYQv7Rj1882a/wAAAP//AwBQSwMEFAAGAAgAAAAh&#10;AOs0UnTfAAAADgEAAA8AAABkcnMvZG93bnJldi54bWxMj81OwzAQhO9IvIO1SNyonTSENsSpWkSl&#10;XikcOLqx8yPsdRS7bXh7Nid6m9GOZr8pN5Oz7GLG0HuUkCwEMIO11z22Er4+908rYCEq1Mp6NBJ+&#10;TYBNdX9XqkL7K36YyzG2jEowFEpCF+NQcB7qzjgVFn4wSLfGj05FsmPL9aiuVO4sT4XIuVM90odO&#10;DeatM/XP8ewkHPZuqWz+3TSHXebX7U7o7epdyseHafsKLJop/odhxid0qIjp5M+oA7PksySh6CzW&#10;L6TmSLLMU2AnUs9pJoBXJb+dUf0BAAD//wMAUEsBAi0AFAAGAAgAAAAhALaDOJL+AAAA4QEAABMA&#10;AAAAAAAAAAAAAAAAAAAAAFtDb250ZW50X1R5cGVzXS54bWxQSwECLQAUAAYACAAAACEAOP0h/9YA&#10;AACUAQAACwAAAAAAAAAAAAAAAAAvAQAAX3JlbHMvLnJlbHNQSwECLQAUAAYACAAAACEAV0iPyn8C&#10;AAD7BAAADgAAAAAAAAAAAAAAAAAuAgAAZHJzL2Uyb0RvYy54bWxQSwECLQAUAAYACAAAACEA6zRS&#10;dN8AAAAOAQAADwAAAAAAAAAAAAAAAADZBAAAZHJzL2Rvd25yZXYueG1sUEsFBgAAAAAEAAQA8wAA&#10;AOUFAAAAAA==&#10;" fillcolor="#adc8dd" stroked="f">
              <w10:wrap anchorx="page" anchory="page"/>
            </v:rect>
          </w:pict>
        </mc:Fallback>
      </mc:AlternateContent>
    </w:r>
    <w:r>
      <w:rPr>
        <w:noProof/>
        <w:lang w:bidi="ar-SA"/>
      </w:rPr>
      <mc:AlternateContent>
        <mc:Choice Requires="wps">
          <w:drawing>
            <wp:anchor distT="0" distB="0" distL="114300" distR="114300" simplePos="0" relativeHeight="503297288" behindDoc="1" locked="0" layoutInCell="1" allowOverlap="1" wp14:anchorId="077C9E78" wp14:editId="4D4E83A2">
              <wp:simplePos x="0" y="0"/>
              <wp:positionH relativeFrom="page">
                <wp:posOffset>889635</wp:posOffset>
              </wp:positionH>
              <wp:positionV relativeFrom="page">
                <wp:posOffset>9451340</wp:posOffset>
              </wp:positionV>
              <wp:extent cx="1038860" cy="165735"/>
              <wp:effectExtent l="3810" t="254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99AA" w14:textId="77777777" w:rsidR="00E07883" w:rsidRDefault="00E07883">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9E78" id="Text Box 4" o:spid="_x0000_s1052" type="#_x0000_t202" style="position:absolute;margin-left:70.05pt;margin-top:744.2pt;width:81.8pt;height:13.0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1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MKTXWGXqXg9NCDmz7ANnTZMlX9vSi/KsTFqiF8S2+lFENDSQXZ+eame3Z1&#10;xFEGZDN8EBWEITstLNChlp0pHRQDATp06enUGZNKaUJ6sziO4KiEMz+aL2Zz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2JcxM9GNmDeiegIF&#10;SwECAy3C2AOjEfI7RgOMkAyrbzsiKUbtew6vwMybyZCTsZkMwku4mmGN0Wiu9DiXdr1k2waQx3fG&#10;xS28lJpZET9ncXxfMBYsl+MIM3Pn/N96PQ/a5S8AAAD//wMAUEsDBBQABgAIAAAAIQCAdiLZ4QAA&#10;AA0BAAAPAAAAZHJzL2Rvd25yZXYueG1sTI/BTsMwEETvSPyDtUjcqB2alhDiVBWCExIiDQeOTuwm&#10;VuN1iN02/D3bE9x2dkezb4rN7AZ2MlOwHiUkCwHMYOu1xU7CZ/16lwELUaFWg0cj4ccE2JTXV4XK&#10;tT9jZU672DEKwZArCX2MY855aHvjVFj40SDd9n5yKpKcOq4ndaZwN/B7IdbcKYv0oVejee5Ne9gd&#10;nYTtF1Yv9vu9+aj2la3rR4Fv64OUtzfz9glYNHP8M8MFn9ChJKbGH1EHNpBORULWy5BlKTCyLMXy&#10;AVhDq1WSroCXBf/fovwFAAD//wMAUEsBAi0AFAAGAAgAAAAhALaDOJL+AAAA4QEAABMAAAAAAAAA&#10;AAAAAAAAAAAAAFtDb250ZW50X1R5cGVzXS54bWxQSwECLQAUAAYACAAAACEAOP0h/9YAAACUAQAA&#10;CwAAAAAAAAAAAAAAAAAvAQAAX3JlbHMvLnJlbHNQSwECLQAUAAYACAAAACEAvxolNbACAACwBQAA&#10;DgAAAAAAAAAAAAAAAAAuAgAAZHJzL2Uyb0RvYy54bWxQSwECLQAUAAYACAAAACEAgHYi2eEAAAAN&#10;AQAADwAAAAAAAAAAAAAAAAAKBQAAZHJzL2Rvd25yZXYueG1sUEsFBgAAAAAEAAQA8wAAABgGAAAA&#10;AA==&#10;" filled="f" stroked="f">
              <v:textbox inset="0,0,0,0">
                <w:txbxContent>
                  <w:p w14:paraId="477899AA" w14:textId="77777777" w:rsidR="00E07883" w:rsidRDefault="00E07883">
                    <w:pPr>
                      <w:pStyle w:val="BodyText"/>
                      <w:spacing w:line="245"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DEBD" w14:textId="77777777" w:rsidR="00E07883" w:rsidRDefault="00E0788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C8D2" w14:textId="77777777" w:rsidR="00E07883" w:rsidRDefault="00E078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4A81" w14:textId="77777777" w:rsidR="00AB244B" w:rsidRDefault="00AB244B">
      <w:r>
        <w:separator/>
      </w:r>
    </w:p>
  </w:footnote>
  <w:footnote w:type="continuationSeparator" w:id="0">
    <w:p w14:paraId="1FFCAB81" w14:textId="77777777" w:rsidR="00AB244B" w:rsidRDefault="00AB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31E9" w14:textId="6B13991F" w:rsidR="00E07883" w:rsidRDefault="00EB3F58">
    <w:pPr>
      <w:pStyle w:val="BodyText"/>
      <w:spacing w:line="14" w:lineRule="auto"/>
      <w:rPr>
        <w:sz w:val="20"/>
      </w:rPr>
    </w:pPr>
    <w:r>
      <w:rPr>
        <w:noProof/>
        <w:lang w:bidi="ar-SA"/>
      </w:rPr>
      <mc:AlternateContent>
        <mc:Choice Requires="wps">
          <w:drawing>
            <wp:anchor distT="0" distB="0" distL="114300" distR="114300" simplePos="0" relativeHeight="503297168" behindDoc="1" locked="0" layoutInCell="1" allowOverlap="1" wp14:anchorId="173AA080" wp14:editId="0560BBDC">
              <wp:simplePos x="0" y="0"/>
              <wp:positionH relativeFrom="page">
                <wp:posOffset>654685</wp:posOffset>
              </wp:positionH>
              <wp:positionV relativeFrom="page">
                <wp:posOffset>496570</wp:posOffset>
              </wp:positionV>
              <wp:extent cx="6463030" cy="165735"/>
              <wp:effectExtent l="0" t="1270" r="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FB91" w14:textId="77777777" w:rsidR="00E07883" w:rsidRDefault="00851150">
                          <w:pPr>
                            <w:tabs>
                              <w:tab w:val="left" w:pos="1395"/>
                              <w:tab w:val="left" w:pos="10157"/>
                            </w:tabs>
                            <w:spacing w:line="245" w:lineRule="exact"/>
                            <w:ind w:left="20"/>
                            <w:rPr>
                              <w:b/>
                            </w:rPr>
                          </w:pPr>
                          <w:r>
                            <w:rPr>
                              <w:b/>
                              <w:color w:val="1F497D"/>
                              <w:shd w:val="clear" w:color="auto" w:fill="DADADA"/>
                            </w:rPr>
                            <w:t xml:space="preserve"> </w:t>
                          </w:r>
                          <w:r>
                            <w:rPr>
                              <w:b/>
                              <w:color w:val="1F497D"/>
                              <w:shd w:val="clear" w:color="auto" w:fill="DADADA"/>
                            </w:rPr>
                            <w:tab/>
                            <w:t>Additional Educational Program for New School Population Amendment</w:t>
                          </w:r>
                          <w:r>
                            <w:rPr>
                              <w:b/>
                              <w:color w:val="1F497D"/>
                              <w:spacing w:val="-33"/>
                              <w:shd w:val="clear" w:color="auto" w:fill="DADADA"/>
                            </w:rPr>
                            <w:t xml:space="preserve"> </w:t>
                          </w:r>
                          <w:r>
                            <w:rPr>
                              <w:b/>
                              <w:color w:val="1F497D"/>
                              <w:shd w:val="clear" w:color="auto" w:fill="DADADA"/>
                            </w:rPr>
                            <w:t>Request</w:t>
                          </w:r>
                          <w:r>
                            <w:rPr>
                              <w:b/>
                              <w:color w:val="1F497D"/>
                              <w:shd w:val="clear" w:color="auto" w:fill="DADAD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A080" id="_x0000_t202" coordsize="21600,21600" o:spt="202" path="m,l,21600r21600,l21600,xe">
              <v:stroke joinstyle="miter"/>
              <v:path gradientshapeok="t" o:connecttype="rect"/>
            </v:shapetype>
            <v:shape id="_x0000_s1049" type="#_x0000_t202" style="position:absolute;margin-left:51.55pt;margin-top:39.1pt;width:508.9pt;height:13.0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L8rQ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cI04aaNEj7TVaix5Fpjpdq2JwemjBTfewDV22TFV7L/KvCnGxqQjf05WUoqsoKSA739x0L64O&#10;OMqA7LoPooAw5KCFBepL2ZjSQTEQoEOXns6dManksBkG4dSbwlEOZ344m09nNgSJx9utVPodFQ0y&#10;RoIldN6ik+O90iYbEo8uJhgXGatr2/2aX22A47ADseGqOTNZ2Gb+iLxou9guAieYhFsn8NLUWWWb&#10;wAkzfz5Lp+lmk/o/TVw/iCtWFJSbMKOw/ODPGneS+CCJs7SUqFlh4ExKSu53m1qiIwFhZ/Y7FeTC&#10;zb1OwxYBuLyg5E8Cbz2JnCxczJ0gC2ZONPcWjudH6yj0gihIs2tK94zTf6eEugRHs8lsENNvuXn2&#10;e82NxA3TMDpq1iR4cXYisZHglhe2tZqwerAvSmHSfy4FtHtstBWs0eigVt3vekAxKt6J4gmkKwUo&#10;C0QI8w6MSsjvGHUwOxKsvh2IpBjV7znI3wya0ZCjsRsNwnO4mmCN0WBu9DCQDq1k+wqQhwfGxQqe&#10;SMmsep+zOD0smAeWxGl2mYFz+W+9nifs8hcAAAD//wMAUEsDBBQABgAIAAAAIQBb22Dm3wAAAAsB&#10;AAAPAAAAZHJzL2Rvd25yZXYueG1sTI/BTsMwEETvSPyDtUjcqJ0UlTbEqSoEJyREGg4cnXibWI3X&#10;IXbb8Pc4J3oczdPs23w72Z6dcfTGkYRkIYAhNU4baiV8VW8Pa2A+KNKqd4QSftHDtri9yVWm3YVK&#10;PO9Dy+II+UxJ6EIYMs5906FVfuEGpNgd3GhViHFsuR7VJY7bnqdCrLhVhuKFTg340mFz3J+shN03&#10;la/m56P+LA+lqaqNoPfVUcr7u2n3DCzgFP5hmPWjOhTRqXYn0p71MYtlElEJT+sU2AwkqdgAq+fq&#10;cQm8yPn1D8UfAAAA//8DAFBLAQItABQABgAIAAAAIQC2gziS/gAAAOEBAAATAAAAAAAAAAAAAAAA&#10;AAAAAABbQ29udGVudF9UeXBlc10ueG1sUEsBAi0AFAAGAAgAAAAhADj9If/WAAAAlAEAAAsAAAAA&#10;AAAAAAAAAAAALwEAAF9yZWxzLy5yZWxzUEsBAi0AFAAGAAgAAAAhAH1B4vytAgAAqQUAAA4AAAAA&#10;AAAAAAAAAAAALgIAAGRycy9lMm9Eb2MueG1sUEsBAi0AFAAGAAgAAAAhAFvbYObfAAAACwEAAA8A&#10;AAAAAAAAAAAAAAAABwUAAGRycy9kb3ducmV2LnhtbFBLBQYAAAAABAAEAPMAAAATBgAAAAA=&#10;" filled="f" stroked="f">
              <v:textbox inset="0,0,0,0">
                <w:txbxContent>
                  <w:p w14:paraId="58B3FB91" w14:textId="77777777" w:rsidR="00E07883" w:rsidRDefault="00851150">
                    <w:pPr>
                      <w:tabs>
                        <w:tab w:val="left" w:pos="1395"/>
                        <w:tab w:val="left" w:pos="10157"/>
                      </w:tabs>
                      <w:spacing w:line="245" w:lineRule="exact"/>
                      <w:ind w:left="20"/>
                      <w:rPr>
                        <w:b/>
                      </w:rPr>
                    </w:pPr>
                    <w:r>
                      <w:rPr>
                        <w:b/>
                        <w:color w:val="1F497D"/>
                        <w:shd w:val="clear" w:color="auto" w:fill="DADADA"/>
                      </w:rPr>
                      <w:t xml:space="preserve"> </w:t>
                    </w:r>
                    <w:r>
                      <w:rPr>
                        <w:b/>
                        <w:color w:val="1F497D"/>
                        <w:shd w:val="clear" w:color="auto" w:fill="DADADA"/>
                      </w:rPr>
                      <w:tab/>
                      <w:t>Additional Educational Program for New School Population Amendment</w:t>
                    </w:r>
                    <w:r>
                      <w:rPr>
                        <w:b/>
                        <w:color w:val="1F497D"/>
                        <w:spacing w:val="-33"/>
                        <w:shd w:val="clear" w:color="auto" w:fill="DADADA"/>
                      </w:rPr>
                      <w:t xml:space="preserve"> </w:t>
                    </w:r>
                    <w:r>
                      <w:rPr>
                        <w:b/>
                        <w:color w:val="1F497D"/>
                        <w:shd w:val="clear" w:color="auto" w:fill="DADADA"/>
                      </w:rPr>
                      <w:t>Request</w:t>
                    </w:r>
                    <w:r>
                      <w:rPr>
                        <w:b/>
                        <w:color w:val="1F497D"/>
                        <w:shd w:val="clear" w:color="auto" w:fill="DADADA"/>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E031" w14:textId="77777777" w:rsidR="00E07883" w:rsidRDefault="00E0788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A95B" w14:textId="7D5B0923" w:rsidR="00E07883" w:rsidRDefault="00EB3F58">
    <w:pPr>
      <w:pStyle w:val="BodyText"/>
      <w:spacing w:line="14" w:lineRule="auto"/>
      <w:rPr>
        <w:sz w:val="20"/>
      </w:rPr>
    </w:pPr>
    <w:r>
      <w:rPr>
        <w:noProof/>
        <w:lang w:bidi="ar-SA"/>
      </w:rPr>
      <mc:AlternateContent>
        <mc:Choice Requires="wps">
          <w:drawing>
            <wp:anchor distT="0" distB="0" distL="114300" distR="114300" simplePos="0" relativeHeight="503297336" behindDoc="1" locked="0" layoutInCell="1" allowOverlap="1" wp14:anchorId="52D80436" wp14:editId="0F6A5567">
              <wp:simplePos x="0" y="0"/>
              <wp:positionH relativeFrom="page">
                <wp:posOffset>700405</wp:posOffset>
              </wp:positionH>
              <wp:positionV relativeFrom="page">
                <wp:posOffset>478155</wp:posOffset>
              </wp:positionV>
              <wp:extent cx="8474710" cy="165735"/>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4AAB" w14:textId="77777777" w:rsidR="00E07883" w:rsidRDefault="00851150">
                          <w:pPr>
                            <w:tabs>
                              <w:tab w:val="left" w:pos="4284"/>
                              <w:tab w:val="left" w:pos="13325"/>
                            </w:tabs>
                            <w:spacing w:line="245" w:lineRule="exact"/>
                            <w:ind w:left="20"/>
                            <w:rPr>
                              <w:b/>
                            </w:rPr>
                          </w:pPr>
                          <w:r>
                            <w:rPr>
                              <w:b/>
                              <w:color w:val="40739B"/>
                              <w:shd w:val="clear" w:color="auto" w:fill="D4D4D4"/>
                            </w:rPr>
                            <w:t xml:space="preserve"> </w:t>
                          </w:r>
                          <w:r>
                            <w:rPr>
                              <w:b/>
                              <w:color w:val="40739B"/>
                              <w:shd w:val="clear" w:color="auto" w:fill="D4D4D4"/>
                            </w:rPr>
                            <w:tab/>
                            <w:t>Grade</w:t>
                          </w:r>
                          <w:r>
                            <w:rPr>
                              <w:b/>
                              <w:color w:val="40739B"/>
                              <w:spacing w:val="-8"/>
                              <w:shd w:val="clear" w:color="auto" w:fill="D4D4D4"/>
                            </w:rPr>
                            <w:t xml:space="preserve"> </w:t>
                          </w:r>
                          <w:r>
                            <w:rPr>
                              <w:b/>
                              <w:color w:val="40739B"/>
                              <w:spacing w:val="-3"/>
                              <w:shd w:val="clear" w:color="auto" w:fill="D4D4D4"/>
                            </w:rPr>
                            <w:t>Level</w:t>
                          </w:r>
                          <w:r>
                            <w:rPr>
                              <w:b/>
                              <w:color w:val="40739B"/>
                              <w:spacing w:val="-6"/>
                              <w:shd w:val="clear" w:color="auto" w:fill="D4D4D4"/>
                            </w:rPr>
                            <w:t xml:space="preserve"> </w:t>
                          </w:r>
                          <w:r>
                            <w:rPr>
                              <w:b/>
                              <w:color w:val="40739B"/>
                              <w:shd w:val="clear" w:color="auto" w:fill="D4D4D4"/>
                            </w:rPr>
                            <w:t>Change</w:t>
                          </w:r>
                          <w:r>
                            <w:rPr>
                              <w:b/>
                              <w:color w:val="40739B"/>
                              <w:spacing w:val="-9"/>
                              <w:shd w:val="clear" w:color="auto" w:fill="D4D4D4"/>
                            </w:rPr>
                            <w:t xml:space="preserve"> </w:t>
                          </w:r>
                          <w:r>
                            <w:rPr>
                              <w:b/>
                              <w:color w:val="40739B"/>
                              <w:shd w:val="clear" w:color="auto" w:fill="D4D4D4"/>
                            </w:rPr>
                            <w:t>to</w:t>
                          </w:r>
                          <w:r>
                            <w:rPr>
                              <w:b/>
                              <w:color w:val="40739B"/>
                              <w:spacing w:val="-10"/>
                              <w:shd w:val="clear" w:color="auto" w:fill="D4D4D4"/>
                            </w:rPr>
                            <w:t xml:space="preserve"> </w:t>
                          </w:r>
                          <w:r>
                            <w:rPr>
                              <w:b/>
                              <w:color w:val="40739B"/>
                              <w:shd w:val="clear" w:color="auto" w:fill="D4D4D4"/>
                            </w:rPr>
                            <w:t>Charter</w:t>
                          </w:r>
                          <w:r>
                            <w:rPr>
                              <w:b/>
                              <w:color w:val="40739B"/>
                              <w:spacing w:val="-9"/>
                              <w:shd w:val="clear" w:color="auto" w:fill="D4D4D4"/>
                            </w:rPr>
                            <w:t xml:space="preserve"> </w:t>
                          </w:r>
                          <w:r>
                            <w:rPr>
                              <w:b/>
                              <w:color w:val="40739B"/>
                              <w:shd w:val="clear" w:color="auto" w:fill="D4D4D4"/>
                            </w:rPr>
                            <w:t>Amendment</w:t>
                          </w:r>
                          <w:r>
                            <w:rPr>
                              <w:b/>
                              <w:color w:val="40739B"/>
                              <w:spacing w:val="-7"/>
                              <w:shd w:val="clear" w:color="auto" w:fill="D4D4D4"/>
                            </w:rPr>
                            <w:t xml:space="preserve"> </w:t>
                          </w:r>
                          <w:r>
                            <w:rPr>
                              <w:b/>
                              <w:color w:val="40739B"/>
                              <w:shd w:val="clear" w:color="auto" w:fill="D4D4D4"/>
                            </w:rPr>
                            <w:t>Request</w:t>
                          </w:r>
                          <w:r>
                            <w:rPr>
                              <w:b/>
                              <w:color w:val="40739B"/>
                              <w:shd w:val="clear" w:color="auto" w:fill="D4D4D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0436" id="_x0000_t202" coordsize="21600,21600" o:spt="202" path="m,l,21600r21600,l21600,xe">
              <v:stroke joinstyle="miter"/>
              <v:path gradientshapeok="t" o:connecttype="rect"/>
            </v:shapetype>
            <v:shape id="Text Box 2" o:spid="_x0000_s1053" type="#_x0000_t202" style="position:absolute;margin-left:55.15pt;margin-top:37.65pt;width:667.3pt;height:13.0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wE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RrU7f6QSc7jtwMwNsW0/LVHd3sviqkZDrmoodu1FK9jWjJWQX2pv+2dUR&#10;R1uQbf9BlhCG7o10QEOlWgsIxUCADl16PHXGplLA5pIsyCKEowLOwvlscTlzIWgy3e6UNu+YbJE1&#10;Uqyg8w6dHu60sdnQZHKxwYTMedO47jfi2QY4jjsQG67aM5uFa+aPOIg3y82SeCSabzwSZJl3k6+J&#10;N8/DxSy7zNbrLPxp44YkqXlZMmHDTMIKyZ817ijxURInaWnZ8NLC2ZS02m3XjUIHCsLO3XcsyJmb&#10;/zwNVwTg8oJSGJHgNoq9fL5ceCQnMy9eBEsvCOPbeB6QmGT5c0p3XLB/p4T6FMezaDaK6bfcAve9&#10;5kaTlhsYHQ1vQR4nJ5pYCW5E6VprKG9G+6wUNv2nUkC7p0Y7wVqNjmo1w3ZwL4PY6FbMW1k+goKV&#10;BIGBFmHsgVFL9R2jHkZIivW3PVUMo+a9gFdg581kqMnYTgYVBVxNscFoNNdmnEv7TvFdDcjjOxPy&#10;Bl5KxZ2In7I4vi8YC47LcYTZuXP+77yeBu3qFwAAAP//AwBQSwMEFAAGAAgAAAAhAAuspi7fAAAA&#10;CwEAAA8AAABkcnMvZG93bnJldi54bWxMj0FPwzAMhe9I/IfISNxYUiiDlabThOCEhOjKgWPaeG21&#10;xilNtpV/j3eCk/30np4/5+vZDeKIU+g9aUgWCgRS421PrYbP6vXmEUSIhqwZPKGGHwywLi4vcpNZ&#10;f6ISj9vYCi6hkBkNXYxjJmVoOnQmLPyIxN7OT85EllMr7WROXO4GeavUUjrTE1/ozIjPHTb77cFp&#10;2HxR+dJ/v9cf5a7sq2ql6G251/r6at48gYg4x78wnPEZHQpmqv2BbBAD60TdcVTDwz3PcyBN0xWI&#10;mjeVpCCLXP7/ofgFAAD//wMAUEsBAi0AFAAGAAgAAAAhALaDOJL+AAAA4QEAABMAAAAAAAAAAAAA&#10;AAAAAAAAAFtDb250ZW50X1R5cGVzXS54bWxQSwECLQAUAAYACAAAACEAOP0h/9YAAACUAQAACwAA&#10;AAAAAAAAAAAAAAAvAQAAX3JlbHMvLnJlbHNQSwECLQAUAAYACAAAACEASmRcBK8CAACwBQAADgAA&#10;AAAAAAAAAAAAAAAuAgAAZHJzL2Uyb0RvYy54bWxQSwECLQAUAAYACAAAACEAC6ymLt8AAAALAQAA&#10;DwAAAAAAAAAAAAAAAAAJBQAAZHJzL2Rvd25yZXYueG1sUEsFBgAAAAAEAAQA8wAAABUGAAAAAA==&#10;" filled="f" stroked="f">
              <v:textbox inset="0,0,0,0">
                <w:txbxContent>
                  <w:p w14:paraId="78824AAB" w14:textId="77777777" w:rsidR="00E07883" w:rsidRDefault="00851150">
                    <w:pPr>
                      <w:tabs>
                        <w:tab w:val="left" w:pos="4284"/>
                        <w:tab w:val="left" w:pos="13325"/>
                      </w:tabs>
                      <w:spacing w:line="245" w:lineRule="exact"/>
                      <w:ind w:left="20"/>
                      <w:rPr>
                        <w:b/>
                      </w:rPr>
                    </w:pPr>
                    <w:r>
                      <w:rPr>
                        <w:b/>
                        <w:color w:val="40739B"/>
                        <w:shd w:val="clear" w:color="auto" w:fill="D4D4D4"/>
                      </w:rPr>
                      <w:t xml:space="preserve"> </w:t>
                    </w:r>
                    <w:r>
                      <w:rPr>
                        <w:b/>
                        <w:color w:val="40739B"/>
                        <w:shd w:val="clear" w:color="auto" w:fill="D4D4D4"/>
                      </w:rPr>
                      <w:tab/>
                      <w:t>Grade</w:t>
                    </w:r>
                    <w:r>
                      <w:rPr>
                        <w:b/>
                        <w:color w:val="40739B"/>
                        <w:spacing w:val="-8"/>
                        <w:shd w:val="clear" w:color="auto" w:fill="D4D4D4"/>
                      </w:rPr>
                      <w:t xml:space="preserve"> </w:t>
                    </w:r>
                    <w:r>
                      <w:rPr>
                        <w:b/>
                        <w:color w:val="40739B"/>
                        <w:spacing w:val="-3"/>
                        <w:shd w:val="clear" w:color="auto" w:fill="D4D4D4"/>
                      </w:rPr>
                      <w:t>Level</w:t>
                    </w:r>
                    <w:r>
                      <w:rPr>
                        <w:b/>
                        <w:color w:val="40739B"/>
                        <w:spacing w:val="-6"/>
                        <w:shd w:val="clear" w:color="auto" w:fill="D4D4D4"/>
                      </w:rPr>
                      <w:t xml:space="preserve"> </w:t>
                    </w:r>
                    <w:r>
                      <w:rPr>
                        <w:b/>
                        <w:color w:val="40739B"/>
                        <w:shd w:val="clear" w:color="auto" w:fill="D4D4D4"/>
                      </w:rPr>
                      <w:t>Change</w:t>
                    </w:r>
                    <w:r>
                      <w:rPr>
                        <w:b/>
                        <w:color w:val="40739B"/>
                        <w:spacing w:val="-9"/>
                        <w:shd w:val="clear" w:color="auto" w:fill="D4D4D4"/>
                      </w:rPr>
                      <w:t xml:space="preserve"> </w:t>
                    </w:r>
                    <w:r>
                      <w:rPr>
                        <w:b/>
                        <w:color w:val="40739B"/>
                        <w:shd w:val="clear" w:color="auto" w:fill="D4D4D4"/>
                      </w:rPr>
                      <w:t>to</w:t>
                    </w:r>
                    <w:r>
                      <w:rPr>
                        <w:b/>
                        <w:color w:val="40739B"/>
                        <w:spacing w:val="-10"/>
                        <w:shd w:val="clear" w:color="auto" w:fill="D4D4D4"/>
                      </w:rPr>
                      <w:t xml:space="preserve"> </w:t>
                    </w:r>
                    <w:r>
                      <w:rPr>
                        <w:b/>
                        <w:color w:val="40739B"/>
                        <w:shd w:val="clear" w:color="auto" w:fill="D4D4D4"/>
                      </w:rPr>
                      <w:t>Charter</w:t>
                    </w:r>
                    <w:r>
                      <w:rPr>
                        <w:b/>
                        <w:color w:val="40739B"/>
                        <w:spacing w:val="-9"/>
                        <w:shd w:val="clear" w:color="auto" w:fill="D4D4D4"/>
                      </w:rPr>
                      <w:t xml:space="preserve"> </w:t>
                    </w:r>
                    <w:r>
                      <w:rPr>
                        <w:b/>
                        <w:color w:val="40739B"/>
                        <w:shd w:val="clear" w:color="auto" w:fill="D4D4D4"/>
                      </w:rPr>
                      <w:t>Amendment</w:t>
                    </w:r>
                    <w:r>
                      <w:rPr>
                        <w:b/>
                        <w:color w:val="40739B"/>
                        <w:spacing w:val="-7"/>
                        <w:shd w:val="clear" w:color="auto" w:fill="D4D4D4"/>
                      </w:rPr>
                      <w:t xml:space="preserve"> </w:t>
                    </w:r>
                    <w:r>
                      <w:rPr>
                        <w:b/>
                        <w:color w:val="40739B"/>
                        <w:shd w:val="clear" w:color="auto" w:fill="D4D4D4"/>
                      </w:rPr>
                      <w:t>Request</w:t>
                    </w:r>
                    <w:r>
                      <w:rPr>
                        <w:b/>
                        <w:color w:val="40739B"/>
                        <w:shd w:val="clear" w:color="auto" w:fill="D4D4D4"/>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6C7B" w14:textId="77777777" w:rsidR="00E07883" w:rsidRDefault="00E0788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06E"/>
    <w:multiLevelType w:val="hybridMultilevel"/>
    <w:tmpl w:val="695ED934"/>
    <w:lvl w:ilvl="0" w:tplc="2D16060C">
      <w:numFmt w:val="bullet"/>
      <w:lvlText w:val=""/>
      <w:lvlJc w:val="left"/>
      <w:pPr>
        <w:ind w:left="253" w:hanging="181"/>
      </w:pPr>
      <w:rPr>
        <w:rFonts w:ascii="Symbol" w:eastAsia="Symbol" w:hAnsi="Symbol" w:cs="Symbol" w:hint="default"/>
        <w:w w:val="100"/>
        <w:sz w:val="22"/>
        <w:szCs w:val="22"/>
        <w:lang w:val="en-US" w:eastAsia="en-US" w:bidi="en-US"/>
      </w:rPr>
    </w:lvl>
    <w:lvl w:ilvl="1" w:tplc="73B0AFC2">
      <w:numFmt w:val="bullet"/>
      <w:lvlText w:val="•"/>
      <w:lvlJc w:val="left"/>
      <w:pPr>
        <w:ind w:left="1177" w:hanging="181"/>
      </w:pPr>
      <w:rPr>
        <w:rFonts w:hint="default"/>
        <w:lang w:val="en-US" w:eastAsia="en-US" w:bidi="en-US"/>
      </w:rPr>
    </w:lvl>
    <w:lvl w:ilvl="2" w:tplc="104EFDA2">
      <w:numFmt w:val="bullet"/>
      <w:lvlText w:val="•"/>
      <w:lvlJc w:val="left"/>
      <w:pPr>
        <w:ind w:left="2095" w:hanging="181"/>
      </w:pPr>
      <w:rPr>
        <w:rFonts w:hint="default"/>
        <w:lang w:val="en-US" w:eastAsia="en-US" w:bidi="en-US"/>
      </w:rPr>
    </w:lvl>
    <w:lvl w:ilvl="3" w:tplc="EDA46456">
      <w:numFmt w:val="bullet"/>
      <w:lvlText w:val="•"/>
      <w:lvlJc w:val="left"/>
      <w:pPr>
        <w:ind w:left="3012" w:hanging="181"/>
      </w:pPr>
      <w:rPr>
        <w:rFonts w:hint="default"/>
        <w:lang w:val="en-US" w:eastAsia="en-US" w:bidi="en-US"/>
      </w:rPr>
    </w:lvl>
    <w:lvl w:ilvl="4" w:tplc="AF4C8D76">
      <w:numFmt w:val="bullet"/>
      <w:lvlText w:val="•"/>
      <w:lvlJc w:val="left"/>
      <w:pPr>
        <w:ind w:left="3930" w:hanging="181"/>
      </w:pPr>
      <w:rPr>
        <w:rFonts w:hint="default"/>
        <w:lang w:val="en-US" w:eastAsia="en-US" w:bidi="en-US"/>
      </w:rPr>
    </w:lvl>
    <w:lvl w:ilvl="5" w:tplc="5DF05BC4">
      <w:numFmt w:val="bullet"/>
      <w:lvlText w:val="•"/>
      <w:lvlJc w:val="left"/>
      <w:pPr>
        <w:ind w:left="4848" w:hanging="181"/>
      </w:pPr>
      <w:rPr>
        <w:rFonts w:hint="default"/>
        <w:lang w:val="en-US" w:eastAsia="en-US" w:bidi="en-US"/>
      </w:rPr>
    </w:lvl>
    <w:lvl w:ilvl="6" w:tplc="E7D6BA48">
      <w:numFmt w:val="bullet"/>
      <w:lvlText w:val="•"/>
      <w:lvlJc w:val="left"/>
      <w:pPr>
        <w:ind w:left="5765" w:hanging="181"/>
      </w:pPr>
      <w:rPr>
        <w:rFonts w:hint="default"/>
        <w:lang w:val="en-US" w:eastAsia="en-US" w:bidi="en-US"/>
      </w:rPr>
    </w:lvl>
    <w:lvl w:ilvl="7" w:tplc="D096C560">
      <w:numFmt w:val="bullet"/>
      <w:lvlText w:val="•"/>
      <w:lvlJc w:val="left"/>
      <w:pPr>
        <w:ind w:left="6683" w:hanging="181"/>
      </w:pPr>
      <w:rPr>
        <w:rFonts w:hint="default"/>
        <w:lang w:val="en-US" w:eastAsia="en-US" w:bidi="en-US"/>
      </w:rPr>
    </w:lvl>
    <w:lvl w:ilvl="8" w:tplc="8110B366">
      <w:numFmt w:val="bullet"/>
      <w:lvlText w:val="•"/>
      <w:lvlJc w:val="left"/>
      <w:pPr>
        <w:ind w:left="7600" w:hanging="181"/>
      </w:pPr>
      <w:rPr>
        <w:rFonts w:hint="default"/>
        <w:lang w:val="en-US" w:eastAsia="en-US" w:bidi="en-US"/>
      </w:rPr>
    </w:lvl>
  </w:abstractNum>
  <w:abstractNum w:abstractNumId="1" w15:restartNumberingAfterBreak="0">
    <w:nsid w:val="0DCB6154"/>
    <w:multiLevelType w:val="hybridMultilevel"/>
    <w:tmpl w:val="62140D00"/>
    <w:lvl w:ilvl="0" w:tplc="FF8426A8">
      <w:numFmt w:val="bullet"/>
      <w:lvlText w:val=""/>
      <w:lvlJc w:val="left"/>
      <w:pPr>
        <w:ind w:left="342" w:hanging="269"/>
      </w:pPr>
      <w:rPr>
        <w:rFonts w:ascii="Symbol" w:eastAsia="Symbol" w:hAnsi="Symbol" w:cs="Symbol" w:hint="default"/>
        <w:w w:val="100"/>
        <w:sz w:val="22"/>
        <w:szCs w:val="22"/>
        <w:lang w:val="en-US" w:eastAsia="en-US" w:bidi="en-US"/>
      </w:rPr>
    </w:lvl>
    <w:lvl w:ilvl="1" w:tplc="477A6F00">
      <w:numFmt w:val="bullet"/>
      <w:lvlText w:val="•"/>
      <w:lvlJc w:val="left"/>
      <w:pPr>
        <w:ind w:left="1249" w:hanging="269"/>
      </w:pPr>
      <w:rPr>
        <w:rFonts w:hint="default"/>
        <w:lang w:val="en-US" w:eastAsia="en-US" w:bidi="en-US"/>
      </w:rPr>
    </w:lvl>
    <w:lvl w:ilvl="2" w:tplc="CFBE3760">
      <w:numFmt w:val="bullet"/>
      <w:lvlText w:val="•"/>
      <w:lvlJc w:val="left"/>
      <w:pPr>
        <w:ind w:left="2159" w:hanging="269"/>
      </w:pPr>
      <w:rPr>
        <w:rFonts w:hint="default"/>
        <w:lang w:val="en-US" w:eastAsia="en-US" w:bidi="en-US"/>
      </w:rPr>
    </w:lvl>
    <w:lvl w:ilvl="3" w:tplc="B9FA5A86">
      <w:numFmt w:val="bullet"/>
      <w:lvlText w:val="•"/>
      <w:lvlJc w:val="left"/>
      <w:pPr>
        <w:ind w:left="3068" w:hanging="269"/>
      </w:pPr>
      <w:rPr>
        <w:rFonts w:hint="default"/>
        <w:lang w:val="en-US" w:eastAsia="en-US" w:bidi="en-US"/>
      </w:rPr>
    </w:lvl>
    <w:lvl w:ilvl="4" w:tplc="2F4E3F5E">
      <w:numFmt w:val="bullet"/>
      <w:lvlText w:val="•"/>
      <w:lvlJc w:val="left"/>
      <w:pPr>
        <w:ind w:left="3978" w:hanging="269"/>
      </w:pPr>
      <w:rPr>
        <w:rFonts w:hint="default"/>
        <w:lang w:val="en-US" w:eastAsia="en-US" w:bidi="en-US"/>
      </w:rPr>
    </w:lvl>
    <w:lvl w:ilvl="5" w:tplc="6AEEC350">
      <w:numFmt w:val="bullet"/>
      <w:lvlText w:val="•"/>
      <w:lvlJc w:val="left"/>
      <w:pPr>
        <w:ind w:left="4888" w:hanging="269"/>
      </w:pPr>
      <w:rPr>
        <w:rFonts w:hint="default"/>
        <w:lang w:val="en-US" w:eastAsia="en-US" w:bidi="en-US"/>
      </w:rPr>
    </w:lvl>
    <w:lvl w:ilvl="6" w:tplc="5B568350">
      <w:numFmt w:val="bullet"/>
      <w:lvlText w:val="•"/>
      <w:lvlJc w:val="left"/>
      <w:pPr>
        <w:ind w:left="5797" w:hanging="269"/>
      </w:pPr>
      <w:rPr>
        <w:rFonts w:hint="default"/>
        <w:lang w:val="en-US" w:eastAsia="en-US" w:bidi="en-US"/>
      </w:rPr>
    </w:lvl>
    <w:lvl w:ilvl="7" w:tplc="01CA11CC">
      <w:numFmt w:val="bullet"/>
      <w:lvlText w:val="•"/>
      <w:lvlJc w:val="left"/>
      <w:pPr>
        <w:ind w:left="6707" w:hanging="269"/>
      </w:pPr>
      <w:rPr>
        <w:rFonts w:hint="default"/>
        <w:lang w:val="en-US" w:eastAsia="en-US" w:bidi="en-US"/>
      </w:rPr>
    </w:lvl>
    <w:lvl w:ilvl="8" w:tplc="0762B7D8">
      <w:numFmt w:val="bullet"/>
      <w:lvlText w:val="•"/>
      <w:lvlJc w:val="left"/>
      <w:pPr>
        <w:ind w:left="7616" w:hanging="269"/>
      </w:pPr>
      <w:rPr>
        <w:rFonts w:hint="default"/>
        <w:lang w:val="en-US" w:eastAsia="en-US" w:bidi="en-US"/>
      </w:rPr>
    </w:lvl>
  </w:abstractNum>
  <w:abstractNum w:abstractNumId="2" w15:restartNumberingAfterBreak="0">
    <w:nsid w:val="162C477B"/>
    <w:multiLevelType w:val="hybridMultilevel"/>
    <w:tmpl w:val="01C426A8"/>
    <w:lvl w:ilvl="0" w:tplc="7CC658CA">
      <w:numFmt w:val="bullet"/>
      <w:lvlText w:val=""/>
      <w:lvlJc w:val="left"/>
      <w:pPr>
        <w:ind w:left="343" w:hanging="269"/>
      </w:pPr>
      <w:rPr>
        <w:rFonts w:ascii="Symbol" w:eastAsia="Symbol" w:hAnsi="Symbol" w:cs="Symbol" w:hint="default"/>
        <w:w w:val="100"/>
        <w:sz w:val="22"/>
        <w:szCs w:val="22"/>
        <w:lang w:val="en-US" w:eastAsia="en-US" w:bidi="en-US"/>
      </w:rPr>
    </w:lvl>
    <w:lvl w:ilvl="1" w:tplc="A6D83C3C">
      <w:numFmt w:val="bullet"/>
      <w:lvlText w:val="•"/>
      <w:lvlJc w:val="left"/>
      <w:pPr>
        <w:ind w:left="1249" w:hanging="269"/>
      </w:pPr>
      <w:rPr>
        <w:rFonts w:hint="default"/>
        <w:lang w:val="en-US" w:eastAsia="en-US" w:bidi="en-US"/>
      </w:rPr>
    </w:lvl>
    <w:lvl w:ilvl="2" w:tplc="3B8CEE6A">
      <w:numFmt w:val="bullet"/>
      <w:lvlText w:val="•"/>
      <w:lvlJc w:val="left"/>
      <w:pPr>
        <w:ind w:left="2159" w:hanging="269"/>
      </w:pPr>
      <w:rPr>
        <w:rFonts w:hint="default"/>
        <w:lang w:val="en-US" w:eastAsia="en-US" w:bidi="en-US"/>
      </w:rPr>
    </w:lvl>
    <w:lvl w:ilvl="3" w:tplc="01962704">
      <w:numFmt w:val="bullet"/>
      <w:lvlText w:val="•"/>
      <w:lvlJc w:val="left"/>
      <w:pPr>
        <w:ind w:left="3068" w:hanging="269"/>
      </w:pPr>
      <w:rPr>
        <w:rFonts w:hint="default"/>
        <w:lang w:val="en-US" w:eastAsia="en-US" w:bidi="en-US"/>
      </w:rPr>
    </w:lvl>
    <w:lvl w:ilvl="4" w:tplc="42E2625C">
      <w:numFmt w:val="bullet"/>
      <w:lvlText w:val="•"/>
      <w:lvlJc w:val="left"/>
      <w:pPr>
        <w:ind w:left="3978" w:hanging="269"/>
      </w:pPr>
      <w:rPr>
        <w:rFonts w:hint="default"/>
        <w:lang w:val="en-US" w:eastAsia="en-US" w:bidi="en-US"/>
      </w:rPr>
    </w:lvl>
    <w:lvl w:ilvl="5" w:tplc="C9766A7E">
      <w:numFmt w:val="bullet"/>
      <w:lvlText w:val="•"/>
      <w:lvlJc w:val="left"/>
      <w:pPr>
        <w:ind w:left="4888" w:hanging="269"/>
      </w:pPr>
      <w:rPr>
        <w:rFonts w:hint="default"/>
        <w:lang w:val="en-US" w:eastAsia="en-US" w:bidi="en-US"/>
      </w:rPr>
    </w:lvl>
    <w:lvl w:ilvl="6" w:tplc="E2E4E8EE">
      <w:numFmt w:val="bullet"/>
      <w:lvlText w:val="•"/>
      <w:lvlJc w:val="left"/>
      <w:pPr>
        <w:ind w:left="5797" w:hanging="269"/>
      </w:pPr>
      <w:rPr>
        <w:rFonts w:hint="default"/>
        <w:lang w:val="en-US" w:eastAsia="en-US" w:bidi="en-US"/>
      </w:rPr>
    </w:lvl>
    <w:lvl w:ilvl="7" w:tplc="A426F442">
      <w:numFmt w:val="bullet"/>
      <w:lvlText w:val="•"/>
      <w:lvlJc w:val="left"/>
      <w:pPr>
        <w:ind w:left="6707" w:hanging="269"/>
      </w:pPr>
      <w:rPr>
        <w:rFonts w:hint="default"/>
        <w:lang w:val="en-US" w:eastAsia="en-US" w:bidi="en-US"/>
      </w:rPr>
    </w:lvl>
    <w:lvl w:ilvl="8" w:tplc="3B92B2C8">
      <w:numFmt w:val="bullet"/>
      <w:lvlText w:val="•"/>
      <w:lvlJc w:val="left"/>
      <w:pPr>
        <w:ind w:left="7616" w:hanging="269"/>
      </w:pPr>
      <w:rPr>
        <w:rFonts w:hint="default"/>
        <w:lang w:val="en-US" w:eastAsia="en-US" w:bidi="en-US"/>
      </w:rPr>
    </w:lvl>
  </w:abstractNum>
  <w:abstractNum w:abstractNumId="3" w15:restartNumberingAfterBreak="0">
    <w:nsid w:val="1F0B1714"/>
    <w:multiLevelType w:val="hybridMultilevel"/>
    <w:tmpl w:val="220C87F6"/>
    <w:lvl w:ilvl="0" w:tplc="6D105B7E">
      <w:numFmt w:val="bullet"/>
      <w:lvlText w:val=""/>
      <w:lvlJc w:val="left"/>
      <w:pPr>
        <w:ind w:left="342" w:hanging="269"/>
      </w:pPr>
      <w:rPr>
        <w:rFonts w:ascii="Symbol" w:eastAsia="Symbol" w:hAnsi="Symbol" w:cs="Symbol" w:hint="default"/>
        <w:w w:val="100"/>
        <w:sz w:val="22"/>
        <w:szCs w:val="22"/>
        <w:lang w:val="en-US" w:eastAsia="en-US" w:bidi="en-US"/>
      </w:rPr>
    </w:lvl>
    <w:lvl w:ilvl="1" w:tplc="68A03EB8">
      <w:numFmt w:val="bullet"/>
      <w:lvlText w:val="•"/>
      <w:lvlJc w:val="left"/>
      <w:pPr>
        <w:ind w:left="1249" w:hanging="269"/>
      </w:pPr>
      <w:rPr>
        <w:rFonts w:hint="default"/>
        <w:lang w:val="en-US" w:eastAsia="en-US" w:bidi="en-US"/>
      </w:rPr>
    </w:lvl>
    <w:lvl w:ilvl="2" w:tplc="6F963B0C">
      <w:numFmt w:val="bullet"/>
      <w:lvlText w:val="•"/>
      <w:lvlJc w:val="left"/>
      <w:pPr>
        <w:ind w:left="2159" w:hanging="269"/>
      </w:pPr>
      <w:rPr>
        <w:rFonts w:hint="default"/>
        <w:lang w:val="en-US" w:eastAsia="en-US" w:bidi="en-US"/>
      </w:rPr>
    </w:lvl>
    <w:lvl w:ilvl="3" w:tplc="8716EDDE">
      <w:numFmt w:val="bullet"/>
      <w:lvlText w:val="•"/>
      <w:lvlJc w:val="left"/>
      <w:pPr>
        <w:ind w:left="3068" w:hanging="269"/>
      </w:pPr>
      <w:rPr>
        <w:rFonts w:hint="default"/>
        <w:lang w:val="en-US" w:eastAsia="en-US" w:bidi="en-US"/>
      </w:rPr>
    </w:lvl>
    <w:lvl w:ilvl="4" w:tplc="1A72F196">
      <w:numFmt w:val="bullet"/>
      <w:lvlText w:val="•"/>
      <w:lvlJc w:val="left"/>
      <w:pPr>
        <w:ind w:left="3978" w:hanging="269"/>
      </w:pPr>
      <w:rPr>
        <w:rFonts w:hint="default"/>
        <w:lang w:val="en-US" w:eastAsia="en-US" w:bidi="en-US"/>
      </w:rPr>
    </w:lvl>
    <w:lvl w:ilvl="5" w:tplc="98406A34">
      <w:numFmt w:val="bullet"/>
      <w:lvlText w:val="•"/>
      <w:lvlJc w:val="left"/>
      <w:pPr>
        <w:ind w:left="4888" w:hanging="269"/>
      </w:pPr>
      <w:rPr>
        <w:rFonts w:hint="default"/>
        <w:lang w:val="en-US" w:eastAsia="en-US" w:bidi="en-US"/>
      </w:rPr>
    </w:lvl>
    <w:lvl w:ilvl="6" w:tplc="D13EB8BA">
      <w:numFmt w:val="bullet"/>
      <w:lvlText w:val="•"/>
      <w:lvlJc w:val="left"/>
      <w:pPr>
        <w:ind w:left="5797" w:hanging="269"/>
      </w:pPr>
      <w:rPr>
        <w:rFonts w:hint="default"/>
        <w:lang w:val="en-US" w:eastAsia="en-US" w:bidi="en-US"/>
      </w:rPr>
    </w:lvl>
    <w:lvl w:ilvl="7" w:tplc="38CC545E">
      <w:numFmt w:val="bullet"/>
      <w:lvlText w:val="•"/>
      <w:lvlJc w:val="left"/>
      <w:pPr>
        <w:ind w:left="6707" w:hanging="269"/>
      </w:pPr>
      <w:rPr>
        <w:rFonts w:hint="default"/>
        <w:lang w:val="en-US" w:eastAsia="en-US" w:bidi="en-US"/>
      </w:rPr>
    </w:lvl>
    <w:lvl w:ilvl="8" w:tplc="01A0A0F8">
      <w:numFmt w:val="bullet"/>
      <w:lvlText w:val="•"/>
      <w:lvlJc w:val="left"/>
      <w:pPr>
        <w:ind w:left="7616" w:hanging="269"/>
      </w:pPr>
      <w:rPr>
        <w:rFonts w:hint="default"/>
        <w:lang w:val="en-US" w:eastAsia="en-US" w:bidi="en-US"/>
      </w:rPr>
    </w:lvl>
  </w:abstractNum>
  <w:abstractNum w:abstractNumId="4" w15:restartNumberingAfterBreak="0">
    <w:nsid w:val="2C4A51A3"/>
    <w:multiLevelType w:val="hybridMultilevel"/>
    <w:tmpl w:val="2EDAC59C"/>
    <w:lvl w:ilvl="0" w:tplc="73DE9446">
      <w:numFmt w:val="bullet"/>
      <w:lvlText w:val=""/>
      <w:lvlJc w:val="left"/>
      <w:pPr>
        <w:ind w:left="342" w:hanging="269"/>
      </w:pPr>
      <w:rPr>
        <w:rFonts w:ascii="Symbol" w:eastAsia="Symbol" w:hAnsi="Symbol" w:cs="Symbol" w:hint="default"/>
        <w:w w:val="100"/>
        <w:sz w:val="22"/>
        <w:szCs w:val="22"/>
        <w:lang w:val="en-US" w:eastAsia="en-US" w:bidi="en-US"/>
      </w:rPr>
    </w:lvl>
    <w:lvl w:ilvl="1" w:tplc="EF5A1404">
      <w:numFmt w:val="bullet"/>
      <w:lvlText w:val="•"/>
      <w:lvlJc w:val="left"/>
      <w:pPr>
        <w:ind w:left="1249" w:hanging="269"/>
      </w:pPr>
      <w:rPr>
        <w:rFonts w:hint="default"/>
        <w:lang w:val="en-US" w:eastAsia="en-US" w:bidi="en-US"/>
      </w:rPr>
    </w:lvl>
    <w:lvl w:ilvl="2" w:tplc="3F8A1262">
      <w:numFmt w:val="bullet"/>
      <w:lvlText w:val="•"/>
      <w:lvlJc w:val="left"/>
      <w:pPr>
        <w:ind w:left="2159" w:hanging="269"/>
      </w:pPr>
      <w:rPr>
        <w:rFonts w:hint="default"/>
        <w:lang w:val="en-US" w:eastAsia="en-US" w:bidi="en-US"/>
      </w:rPr>
    </w:lvl>
    <w:lvl w:ilvl="3" w:tplc="C1AEDCD0">
      <w:numFmt w:val="bullet"/>
      <w:lvlText w:val="•"/>
      <w:lvlJc w:val="left"/>
      <w:pPr>
        <w:ind w:left="3068" w:hanging="269"/>
      </w:pPr>
      <w:rPr>
        <w:rFonts w:hint="default"/>
        <w:lang w:val="en-US" w:eastAsia="en-US" w:bidi="en-US"/>
      </w:rPr>
    </w:lvl>
    <w:lvl w:ilvl="4" w:tplc="B38EE852">
      <w:numFmt w:val="bullet"/>
      <w:lvlText w:val="•"/>
      <w:lvlJc w:val="left"/>
      <w:pPr>
        <w:ind w:left="3978" w:hanging="269"/>
      </w:pPr>
      <w:rPr>
        <w:rFonts w:hint="default"/>
        <w:lang w:val="en-US" w:eastAsia="en-US" w:bidi="en-US"/>
      </w:rPr>
    </w:lvl>
    <w:lvl w:ilvl="5" w:tplc="1012FB70">
      <w:numFmt w:val="bullet"/>
      <w:lvlText w:val="•"/>
      <w:lvlJc w:val="left"/>
      <w:pPr>
        <w:ind w:left="4888" w:hanging="269"/>
      </w:pPr>
      <w:rPr>
        <w:rFonts w:hint="default"/>
        <w:lang w:val="en-US" w:eastAsia="en-US" w:bidi="en-US"/>
      </w:rPr>
    </w:lvl>
    <w:lvl w:ilvl="6" w:tplc="B5308CCE">
      <w:numFmt w:val="bullet"/>
      <w:lvlText w:val="•"/>
      <w:lvlJc w:val="left"/>
      <w:pPr>
        <w:ind w:left="5797" w:hanging="269"/>
      </w:pPr>
      <w:rPr>
        <w:rFonts w:hint="default"/>
        <w:lang w:val="en-US" w:eastAsia="en-US" w:bidi="en-US"/>
      </w:rPr>
    </w:lvl>
    <w:lvl w:ilvl="7" w:tplc="2B188B06">
      <w:numFmt w:val="bullet"/>
      <w:lvlText w:val="•"/>
      <w:lvlJc w:val="left"/>
      <w:pPr>
        <w:ind w:left="6707" w:hanging="269"/>
      </w:pPr>
      <w:rPr>
        <w:rFonts w:hint="default"/>
        <w:lang w:val="en-US" w:eastAsia="en-US" w:bidi="en-US"/>
      </w:rPr>
    </w:lvl>
    <w:lvl w:ilvl="8" w:tplc="D67AC37C">
      <w:numFmt w:val="bullet"/>
      <w:lvlText w:val="•"/>
      <w:lvlJc w:val="left"/>
      <w:pPr>
        <w:ind w:left="7616" w:hanging="269"/>
      </w:pPr>
      <w:rPr>
        <w:rFonts w:hint="default"/>
        <w:lang w:val="en-US" w:eastAsia="en-US" w:bidi="en-US"/>
      </w:rPr>
    </w:lvl>
  </w:abstractNum>
  <w:abstractNum w:abstractNumId="5" w15:restartNumberingAfterBreak="0">
    <w:nsid w:val="2E4D6BE8"/>
    <w:multiLevelType w:val="hybridMultilevel"/>
    <w:tmpl w:val="E34EB7BC"/>
    <w:lvl w:ilvl="0" w:tplc="39DE67AE">
      <w:numFmt w:val="bullet"/>
      <w:lvlText w:val=""/>
      <w:lvlJc w:val="left"/>
      <w:pPr>
        <w:ind w:left="253" w:hanging="181"/>
      </w:pPr>
      <w:rPr>
        <w:rFonts w:ascii="Symbol" w:eastAsia="Symbol" w:hAnsi="Symbol" w:cs="Symbol" w:hint="default"/>
        <w:w w:val="100"/>
        <w:sz w:val="22"/>
        <w:szCs w:val="22"/>
        <w:lang w:val="en-US" w:eastAsia="en-US" w:bidi="en-US"/>
      </w:rPr>
    </w:lvl>
    <w:lvl w:ilvl="1" w:tplc="123848E0">
      <w:numFmt w:val="bullet"/>
      <w:lvlText w:val="•"/>
      <w:lvlJc w:val="left"/>
      <w:pPr>
        <w:ind w:left="1177" w:hanging="181"/>
      </w:pPr>
      <w:rPr>
        <w:rFonts w:hint="default"/>
        <w:lang w:val="en-US" w:eastAsia="en-US" w:bidi="en-US"/>
      </w:rPr>
    </w:lvl>
    <w:lvl w:ilvl="2" w:tplc="2F1E13F4">
      <w:numFmt w:val="bullet"/>
      <w:lvlText w:val="•"/>
      <w:lvlJc w:val="left"/>
      <w:pPr>
        <w:ind w:left="2095" w:hanging="181"/>
      </w:pPr>
      <w:rPr>
        <w:rFonts w:hint="default"/>
        <w:lang w:val="en-US" w:eastAsia="en-US" w:bidi="en-US"/>
      </w:rPr>
    </w:lvl>
    <w:lvl w:ilvl="3" w:tplc="BCCEAF60">
      <w:numFmt w:val="bullet"/>
      <w:lvlText w:val="•"/>
      <w:lvlJc w:val="left"/>
      <w:pPr>
        <w:ind w:left="3012" w:hanging="181"/>
      </w:pPr>
      <w:rPr>
        <w:rFonts w:hint="default"/>
        <w:lang w:val="en-US" w:eastAsia="en-US" w:bidi="en-US"/>
      </w:rPr>
    </w:lvl>
    <w:lvl w:ilvl="4" w:tplc="829C3432">
      <w:numFmt w:val="bullet"/>
      <w:lvlText w:val="•"/>
      <w:lvlJc w:val="left"/>
      <w:pPr>
        <w:ind w:left="3930" w:hanging="181"/>
      </w:pPr>
      <w:rPr>
        <w:rFonts w:hint="default"/>
        <w:lang w:val="en-US" w:eastAsia="en-US" w:bidi="en-US"/>
      </w:rPr>
    </w:lvl>
    <w:lvl w:ilvl="5" w:tplc="C38C5482">
      <w:numFmt w:val="bullet"/>
      <w:lvlText w:val="•"/>
      <w:lvlJc w:val="left"/>
      <w:pPr>
        <w:ind w:left="4848" w:hanging="181"/>
      </w:pPr>
      <w:rPr>
        <w:rFonts w:hint="default"/>
        <w:lang w:val="en-US" w:eastAsia="en-US" w:bidi="en-US"/>
      </w:rPr>
    </w:lvl>
    <w:lvl w:ilvl="6" w:tplc="523C3A28">
      <w:numFmt w:val="bullet"/>
      <w:lvlText w:val="•"/>
      <w:lvlJc w:val="left"/>
      <w:pPr>
        <w:ind w:left="5765" w:hanging="181"/>
      </w:pPr>
      <w:rPr>
        <w:rFonts w:hint="default"/>
        <w:lang w:val="en-US" w:eastAsia="en-US" w:bidi="en-US"/>
      </w:rPr>
    </w:lvl>
    <w:lvl w:ilvl="7" w:tplc="5F888038">
      <w:numFmt w:val="bullet"/>
      <w:lvlText w:val="•"/>
      <w:lvlJc w:val="left"/>
      <w:pPr>
        <w:ind w:left="6683" w:hanging="181"/>
      </w:pPr>
      <w:rPr>
        <w:rFonts w:hint="default"/>
        <w:lang w:val="en-US" w:eastAsia="en-US" w:bidi="en-US"/>
      </w:rPr>
    </w:lvl>
    <w:lvl w:ilvl="8" w:tplc="46C42A42">
      <w:numFmt w:val="bullet"/>
      <w:lvlText w:val="•"/>
      <w:lvlJc w:val="left"/>
      <w:pPr>
        <w:ind w:left="7600" w:hanging="181"/>
      </w:pPr>
      <w:rPr>
        <w:rFonts w:hint="default"/>
        <w:lang w:val="en-US" w:eastAsia="en-US" w:bidi="en-US"/>
      </w:rPr>
    </w:lvl>
  </w:abstractNum>
  <w:abstractNum w:abstractNumId="6" w15:restartNumberingAfterBreak="0">
    <w:nsid w:val="339A45F0"/>
    <w:multiLevelType w:val="hybridMultilevel"/>
    <w:tmpl w:val="90CA40CC"/>
    <w:lvl w:ilvl="0" w:tplc="4612940E">
      <w:numFmt w:val="bullet"/>
      <w:lvlText w:val=""/>
      <w:lvlJc w:val="left"/>
      <w:pPr>
        <w:ind w:left="342" w:hanging="269"/>
      </w:pPr>
      <w:rPr>
        <w:rFonts w:ascii="Symbol" w:eastAsia="Symbol" w:hAnsi="Symbol" w:cs="Symbol" w:hint="default"/>
        <w:w w:val="100"/>
        <w:sz w:val="22"/>
        <w:szCs w:val="22"/>
        <w:lang w:val="en-US" w:eastAsia="en-US" w:bidi="en-US"/>
      </w:rPr>
    </w:lvl>
    <w:lvl w:ilvl="1" w:tplc="63C4BC52">
      <w:numFmt w:val="bullet"/>
      <w:lvlText w:val="•"/>
      <w:lvlJc w:val="left"/>
      <w:pPr>
        <w:ind w:left="1249" w:hanging="269"/>
      </w:pPr>
      <w:rPr>
        <w:rFonts w:hint="default"/>
        <w:lang w:val="en-US" w:eastAsia="en-US" w:bidi="en-US"/>
      </w:rPr>
    </w:lvl>
    <w:lvl w:ilvl="2" w:tplc="47F01D20">
      <w:numFmt w:val="bullet"/>
      <w:lvlText w:val="•"/>
      <w:lvlJc w:val="left"/>
      <w:pPr>
        <w:ind w:left="2159" w:hanging="269"/>
      </w:pPr>
      <w:rPr>
        <w:rFonts w:hint="default"/>
        <w:lang w:val="en-US" w:eastAsia="en-US" w:bidi="en-US"/>
      </w:rPr>
    </w:lvl>
    <w:lvl w:ilvl="3" w:tplc="9894CA88">
      <w:numFmt w:val="bullet"/>
      <w:lvlText w:val="•"/>
      <w:lvlJc w:val="left"/>
      <w:pPr>
        <w:ind w:left="3068" w:hanging="269"/>
      </w:pPr>
      <w:rPr>
        <w:rFonts w:hint="default"/>
        <w:lang w:val="en-US" w:eastAsia="en-US" w:bidi="en-US"/>
      </w:rPr>
    </w:lvl>
    <w:lvl w:ilvl="4" w:tplc="3C82BF58">
      <w:numFmt w:val="bullet"/>
      <w:lvlText w:val="•"/>
      <w:lvlJc w:val="left"/>
      <w:pPr>
        <w:ind w:left="3978" w:hanging="269"/>
      </w:pPr>
      <w:rPr>
        <w:rFonts w:hint="default"/>
        <w:lang w:val="en-US" w:eastAsia="en-US" w:bidi="en-US"/>
      </w:rPr>
    </w:lvl>
    <w:lvl w:ilvl="5" w:tplc="2858228E">
      <w:numFmt w:val="bullet"/>
      <w:lvlText w:val="•"/>
      <w:lvlJc w:val="left"/>
      <w:pPr>
        <w:ind w:left="4888" w:hanging="269"/>
      </w:pPr>
      <w:rPr>
        <w:rFonts w:hint="default"/>
        <w:lang w:val="en-US" w:eastAsia="en-US" w:bidi="en-US"/>
      </w:rPr>
    </w:lvl>
    <w:lvl w:ilvl="6" w:tplc="1E36538A">
      <w:numFmt w:val="bullet"/>
      <w:lvlText w:val="•"/>
      <w:lvlJc w:val="left"/>
      <w:pPr>
        <w:ind w:left="5797" w:hanging="269"/>
      </w:pPr>
      <w:rPr>
        <w:rFonts w:hint="default"/>
        <w:lang w:val="en-US" w:eastAsia="en-US" w:bidi="en-US"/>
      </w:rPr>
    </w:lvl>
    <w:lvl w:ilvl="7" w:tplc="5EA44692">
      <w:numFmt w:val="bullet"/>
      <w:lvlText w:val="•"/>
      <w:lvlJc w:val="left"/>
      <w:pPr>
        <w:ind w:left="6707" w:hanging="269"/>
      </w:pPr>
      <w:rPr>
        <w:rFonts w:hint="default"/>
        <w:lang w:val="en-US" w:eastAsia="en-US" w:bidi="en-US"/>
      </w:rPr>
    </w:lvl>
    <w:lvl w:ilvl="8" w:tplc="A64A0BEC">
      <w:numFmt w:val="bullet"/>
      <w:lvlText w:val="•"/>
      <w:lvlJc w:val="left"/>
      <w:pPr>
        <w:ind w:left="7616" w:hanging="269"/>
      </w:pPr>
      <w:rPr>
        <w:rFonts w:hint="default"/>
        <w:lang w:val="en-US" w:eastAsia="en-US" w:bidi="en-US"/>
      </w:rPr>
    </w:lvl>
  </w:abstractNum>
  <w:abstractNum w:abstractNumId="7" w15:restartNumberingAfterBreak="0">
    <w:nsid w:val="3AB629A6"/>
    <w:multiLevelType w:val="hybridMultilevel"/>
    <w:tmpl w:val="E1088076"/>
    <w:lvl w:ilvl="0" w:tplc="8C20103E">
      <w:numFmt w:val="bullet"/>
      <w:lvlText w:val=""/>
      <w:lvlJc w:val="left"/>
      <w:pPr>
        <w:ind w:left="254" w:hanging="181"/>
      </w:pPr>
      <w:rPr>
        <w:rFonts w:ascii="Symbol" w:eastAsia="Symbol" w:hAnsi="Symbol" w:cs="Symbol" w:hint="default"/>
        <w:w w:val="100"/>
        <w:sz w:val="22"/>
        <w:szCs w:val="22"/>
        <w:lang w:val="en-US" w:eastAsia="en-US" w:bidi="en-US"/>
      </w:rPr>
    </w:lvl>
    <w:lvl w:ilvl="1" w:tplc="8D124F16">
      <w:numFmt w:val="bullet"/>
      <w:lvlText w:val="•"/>
      <w:lvlJc w:val="left"/>
      <w:pPr>
        <w:ind w:left="1177" w:hanging="181"/>
      </w:pPr>
      <w:rPr>
        <w:rFonts w:hint="default"/>
        <w:lang w:val="en-US" w:eastAsia="en-US" w:bidi="en-US"/>
      </w:rPr>
    </w:lvl>
    <w:lvl w:ilvl="2" w:tplc="4D3E92EC">
      <w:numFmt w:val="bullet"/>
      <w:lvlText w:val="•"/>
      <w:lvlJc w:val="left"/>
      <w:pPr>
        <w:ind w:left="2095" w:hanging="181"/>
      </w:pPr>
      <w:rPr>
        <w:rFonts w:hint="default"/>
        <w:lang w:val="en-US" w:eastAsia="en-US" w:bidi="en-US"/>
      </w:rPr>
    </w:lvl>
    <w:lvl w:ilvl="3" w:tplc="10502112">
      <w:numFmt w:val="bullet"/>
      <w:lvlText w:val="•"/>
      <w:lvlJc w:val="left"/>
      <w:pPr>
        <w:ind w:left="3012" w:hanging="181"/>
      </w:pPr>
      <w:rPr>
        <w:rFonts w:hint="default"/>
        <w:lang w:val="en-US" w:eastAsia="en-US" w:bidi="en-US"/>
      </w:rPr>
    </w:lvl>
    <w:lvl w:ilvl="4" w:tplc="F380FD5E">
      <w:numFmt w:val="bullet"/>
      <w:lvlText w:val="•"/>
      <w:lvlJc w:val="left"/>
      <w:pPr>
        <w:ind w:left="3930" w:hanging="181"/>
      </w:pPr>
      <w:rPr>
        <w:rFonts w:hint="default"/>
        <w:lang w:val="en-US" w:eastAsia="en-US" w:bidi="en-US"/>
      </w:rPr>
    </w:lvl>
    <w:lvl w:ilvl="5" w:tplc="C3C4A706">
      <w:numFmt w:val="bullet"/>
      <w:lvlText w:val="•"/>
      <w:lvlJc w:val="left"/>
      <w:pPr>
        <w:ind w:left="4848" w:hanging="181"/>
      </w:pPr>
      <w:rPr>
        <w:rFonts w:hint="default"/>
        <w:lang w:val="en-US" w:eastAsia="en-US" w:bidi="en-US"/>
      </w:rPr>
    </w:lvl>
    <w:lvl w:ilvl="6" w:tplc="223CD988">
      <w:numFmt w:val="bullet"/>
      <w:lvlText w:val="•"/>
      <w:lvlJc w:val="left"/>
      <w:pPr>
        <w:ind w:left="5765" w:hanging="181"/>
      </w:pPr>
      <w:rPr>
        <w:rFonts w:hint="default"/>
        <w:lang w:val="en-US" w:eastAsia="en-US" w:bidi="en-US"/>
      </w:rPr>
    </w:lvl>
    <w:lvl w:ilvl="7" w:tplc="DF7E8776">
      <w:numFmt w:val="bullet"/>
      <w:lvlText w:val="•"/>
      <w:lvlJc w:val="left"/>
      <w:pPr>
        <w:ind w:left="6683" w:hanging="181"/>
      </w:pPr>
      <w:rPr>
        <w:rFonts w:hint="default"/>
        <w:lang w:val="en-US" w:eastAsia="en-US" w:bidi="en-US"/>
      </w:rPr>
    </w:lvl>
    <w:lvl w:ilvl="8" w:tplc="573ADCCC">
      <w:numFmt w:val="bullet"/>
      <w:lvlText w:val="•"/>
      <w:lvlJc w:val="left"/>
      <w:pPr>
        <w:ind w:left="7600" w:hanging="181"/>
      </w:pPr>
      <w:rPr>
        <w:rFonts w:hint="default"/>
        <w:lang w:val="en-US" w:eastAsia="en-US" w:bidi="en-US"/>
      </w:rPr>
    </w:lvl>
  </w:abstractNum>
  <w:abstractNum w:abstractNumId="8" w15:restartNumberingAfterBreak="0">
    <w:nsid w:val="450B04E7"/>
    <w:multiLevelType w:val="hybridMultilevel"/>
    <w:tmpl w:val="8F1A5FC6"/>
    <w:lvl w:ilvl="0" w:tplc="A91C1C86">
      <w:numFmt w:val="bullet"/>
      <w:lvlText w:val="☐"/>
      <w:lvlJc w:val="left"/>
      <w:pPr>
        <w:ind w:left="840" w:hanging="320"/>
      </w:pPr>
      <w:rPr>
        <w:rFonts w:ascii="MS Gothic" w:eastAsia="MS Gothic" w:hAnsi="MS Gothic" w:cs="MS Gothic" w:hint="default"/>
        <w:w w:val="99"/>
        <w:sz w:val="22"/>
        <w:szCs w:val="22"/>
        <w:lang w:val="en-US" w:eastAsia="en-US" w:bidi="en-US"/>
      </w:rPr>
    </w:lvl>
    <w:lvl w:ilvl="1" w:tplc="B0D6B922">
      <w:numFmt w:val="bullet"/>
      <w:lvlText w:val="☐"/>
      <w:lvlJc w:val="left"/>
      <w:pPr>
        <w:ind w:left="3243" w:hanging="270"/>
      </w:pPr>
      <w:rPr>
        <w:rFonts w:ascii="MS Gothic" w:eastAsia="MS Gothic" w:hAnsi="MS Gothic" w:cs="MS Gothic" w:hint="default"/>
        <w:w w:val="99"/>
        <w:sz w:val="22"/>
        <w:szCs w:val="22"/>
        <w:lang w:val="en-US" w:eastAsia="en-US" w:bidi="en-US"/>
      </w:rPr>
    </w:lvl>
    <w:lvl w:ilvl="2" w:tplc="C35E8740">
      <w:numFmt w:val="bullet"/>
      <w:lvlText w:val="•"/>
      <w:lvlJc w:val="left"/>
      <w:pPr>
        <w:ind w:left="4024" w:hanging="270"/>
      </w:pPr>
      <w:rPr>
        <w:rFonts w:hint="default"/>
        <w:lang w:val="en-US" w:eastAsia="en-US" w:bidi="en-US"/>
      </w:rPr>
    </w:lvl>
    <w:lvl w:ilvl="3" w:tplc="118CA7B0">
      <w:numFmt w:val="bullet"/>
      <w:lvlText w:val="•"/>
      <w:lvlJc w:val="left"/>
      <w:pPr>
        <w:ind w:left="4808" w:hanging="270"/>
      </w:pPr>
      <w:rPr>
        <w:rFonts w:hint="default"/>
        <w:lang w:val="en-US" w:eastAsia="en-US" w:bidi="en-US"/>
      </w:rPr>
    </w:lvl>
    <w:lvl w:ilvl="4" w:tplc="AFB4118E">
      <w:numFmt w:val="bullet"/>
      <w:lvlText w:val="•"/>
      <w:lvlJc w:val="left"/>
      <w:pPr>
        <w:ind w:left="5593" w:hanging="270"/>
      </w:pPr>
      <w:rPr>
        <w:rFonts w:hint="default"/>
        <w:lang w:val="en-US" w:eastAsia="en-US" w:bidi="en-US"/>
      </w:rPr>
    </w:lvl>
    <w:lvl w:ilvl="5" w:tplc="C65ADD9E">
      <w:numFmt w:val="bullet"/>
      <w:lvlText w:val="•"/>
      <w:lvlJc w:val="left"/>
      <w:pPr>
        <w:ind w:left="6377" w:hanging="270"/>
      </w:pPr>
      <w:rPr>
        <w:rFonts w:hint="default"/>
        <w:lang w:val="en-US" w:eastAsia="en-US" w:bidi="en-US"/>
      </w:rPr>
    </w:lvl>
    <w:lvl w:ilvl="6" w:tplc="9F340022">
      <w:numFmt w:val="bullet"/>
      <w:lvlText w:val="•"/>
      <w:lvlJc w:val="left"/>
      <w:pPr>
        <w:ind w:left="7162" w:hanging="270"/>
      </w:pPr>
      <w:rPr>
        <w:rFonts w:hint="default"/>
        <w:lang w:val="en-US" w:eastAsia="en-US" w:bidi="en-US"/>
      </w:rPr>
    </w:lvl>
    <w:lvl w:ilvl="7" w:tplc="97181E2E">
      <w:numFmt w:val="bullet"/>
      <w:lvlText w:val="•"/>
      <w:lvlJc w:val="left"/>
      <w:pPr>
        <w:ind w:left="7946" w:hanging="270"/>
      </w:pPr>
      <w:rPr>
        <w:rFonts w:hint="default"/>
        <w:lang w:val="en-US" w:eastAsia="en-US" w:bidi="en-US"/>
      </w:rPr>
    </w:lvl>
    <w:lvl w:ilvl="8" w:tplc="2C38CD52">
      <w:numFmt w:val="bullet"/>
      <w:lvlText w:val="•"/>
      <w:lvlJc w:val="left"/>
      <w:pPr>
        <w:ind w:left="8731" w:hanging="270"/>
      </w:pPr>
      <w:rPr>
        <w:rFonts w:hint="default"/>
        <w:lang w:val="en-US" w:eastAsia="en-US" w:bidi="en-US"/>
      </w:rPr>
    </w:lvl>
  </w:abstractNum>
  <w:abstractNum w:abstractNumId="9" w15:restartNumberingAfterBreak="0">
    <w:nsid w:val="4AF71F92"/>
    <w:multiLevelType w:val="hybridMultilevel"/>
    <w:tmpl w:val="A566B7EA"/>
    <w:lvl w:ilvl="0" w:tplc="3EEEA302">
      <w:numFmt w:val="bullet"/>
      <w:lvlText w:val=""/>
      <w:lvlJc w:val="left"/>
      <w:pPr>
        <w:ind w:left="342" w:hanging="269"/>
      </w:pPr>
      <w:rPr>
        <w:rFonts w:ascii="Symbol" w:eastAsia="Symbol" w:hAnsi="Symbol" w:cs="Symbol" w:hint="default"/>
        <w:w w:val="100"/>
        <w:sz w:val="22"/>
        <w:szCs w:val="22"/>
        <w:lang w:val="en-US" w:eastAsia="en-US" w:bidi="en-US"/>
      </w:rPr>
    </w:lvl>
    <w:lvl w:ilvl="1" w:tplc="FEF0C27C">
      <w:numFmt w:val="bullet"/>
      <w:lvlText w:val="•"/>
      <w:lvlJc w:val="left"/>
      <w:pPr>
        <w:ind w:left="1249" w:hanging="269"/>
      </w:pPr>
      <w:rPr>
        <w:rFonts w:hint="default"/>
        <w:lang w:val="en-US" w:eastAsia="en-US" w:bidi="en-US"/>
      </w:rPr>
    </w:lvl>
    <w:lvl w:ilvl="2" w:tplc="A9021DB2">
      <w:numFmt w:val="bullet"/>
      <w:lvlText w:val="•"/>
      <w:lvlJc w:val="left"/>
      <w:pPr>
        <w:ind w:left="2159" w:hanging="269"/>
      </w:pPr>
      <w:rPr>
        <w:rFonts w:hint="default"/>
        <w:lang w:val="en-US" w:eastAsia="en-US" w:bidi="en-US"/>
      </w:rPr>
    </w:lvl>
    <w:lvl w:ilvl="3" w:tplc="B6DC9D66">
      <w:numFmt w:val="bullet"/>
      <w:lvlText w:val="•"/>
      <w:lvlJc w:val="left"/>
      <w:pPr>
        <w:ind w:left="3068" w:hanging="269"/>
      </w:pPr>
      <w:rPr>
        <w:rFonts w:hint="default"/>
        <w:lang w:val="en-US" w:eastAsia="en-US" w:bidi="en-US"/>
      </w:rPr>
    </w:lvl>
    <w:lvl w:ilvl="4" w:tplc="FC643D74">
      <w:numFmt w:val="bullet"/>
      <w:lvlText w:val="•"/>
      <w:lvlJc w:val="left"/>
      <w:pPr>
        <w:ind w:left="3978" w:hanging="269"/>
      </w:pPr>
      <w:rPr>
        <w:rFonts w:hint="default"/>
        <w:lang w:val="en-US" w:eastAsia="en-US" w:bidi="en-US"/>
      </w:rPr>
    </w:lvl>
    <w:lvl w:ilvl="5" w:tplc="193C997C">
      <w:numFmt w:val="bullet"/>
      <w:lvlText w:val="•"/>
      <w:lvlJc w:val="left"/>
      <w:pPr>
        <w:ind w:left="4888" w:hanging="269"/>
      </w:pPr>
      <w:rPr>
        <w:rFonts w:hint="default"/>
        <w:lang w:val="en-US" w:eastAsia="en-US" w:bidi="en-US"/>
      </w:rPr>
    </w:lvl>
    <w:lvl w:ilvl="6" w:tplc="CCAC9788">
      <w:numFmt w:val="bullet"/>
      <w:lvlText w:val="•"/>
      <w:lvlJc w:val="left"/>
      <w:pPr>
        <w:ind w:left="5797" w:hanging="269"/>
      </w:pPr>
      <w:rPr>
        <w:rFonts w:hint="default"/>
        <w:lang w:val="en-US" w:eastAsia="en-US" w:bidi="en-US"/>
      </w:rPr>
    </w:lvl>
    <w:lvl w:ilvl="7" w:tplc="CF081F14">
      <w:numFmt w:val="bullet"/>
      <w:lvlText w:val="•"/>
      <w:lvlJc w:val="left"/>
      <w:pPr>
        <w:ind w:left="6707" w:hanging="269"/>
      </w:pPr>
      <w:rPr>
        <w:rFonts w:hint="default"/>
        <w:lang w:val="en-US" w:eastAsia="en-US" w:bidi="en-US"/>
      </w:rPr>
    </w:lvl>
    <w:lvl w:ilvl="8" w:tplc="AE3483F6">
      <w:numFmt w:val="bullet"/>
      <w:lvlText w:val="•"/>
      <w:lvlJc w:val="left"/>
      <w:pPr>
        <w:ind w:left="7616" w:hanging="269"/>
      </w:pPr>
      <w:rPr>
        <w:rFonts w:hint="default"/>
        <w:lang w:val="en-US" w:eastAsia="en-US" w:bidi="en-US"/>
      </w:rPr>
    </w:lvl>
  </w:abstractNum>
  <w:abstractNum w:abstractNumId="10" w15:restartNumberingAfterBreak="0">
    <w:nsid w:val="512303FD"/>
    <w:multiLevelType w:val="hybridMultilevel"/>
    <w:tmpl w:val="4E348D9C"/>
    <w:lvl w:ilvl="0" w:tplc="23D271F6">
      <w:numFmt w:val="bullet"/>
      <w:lvlText w:val=""/>
      <w:lvlJc w:val="left"/>
      <w:pPr>
        <w:ind w:left="253" w:hanging="181"/>
      </w:pPr>
      <w:rPr>
        <w:rFonts w:ascii="Symbol" w:eastAsia="Symbol" w:hAnsi="Symbol" w:cs="Symbol" w:hint="default"/>
        <w:w w:val="100"/>
        <w:sz w:val="22"/>
        <w:szCs w:val="22"/>
        <w:lang w:val="en-US" w:eastAsia="en-US" w:bidi="en-US"/>
      </w:rPr>
    </w:lvl>
    <w:lvl w:ilvl="1" w:tplc="72BC2D1E">
      <w:numFmt w:val="bullet"/>
      <w:lvlText w:val="•"/>
      <w:lvlJc w:val="left"/>
      <w:pPr>
        <w:ind w:left="1177" w:hanging="181"/>
      </w:pPr>
      <w:rPr>
        <w:rFonts w:hint="default"/>
        <w:lang w:val="en-US" w:eastAsia="en-US" w:bidi="en-US"/>
      </w:rPr>
    </w:lvl>
    <w:lvl w:ilvl="2" w:tplc="3104B98E">
      <w:numFmt w:val="bullet"/>
      <w:lvlText w:val="•"/>
      <w:lvlJc w:val="left"/>
      <w:pPr>
        <w:ind w:left="2095" w:hanging="181"/>
      </w:pPr>
      <w:rPr>
        <w:rFonts w:hint="default"/>
        <w:lang w:val="en-US" w:eastAsia="en-US" w:bidi="en-US"/>
      </w:rPr>
    </w:lvl>
    <w:lvl w:ilvl="3" w:tplc="298E6FAC">
      <w:numFmt w:val="bullet"/>
      <w:lvlText w:val="•"/>
      <w:lvlJc w:val="left"/>
      <w:pPr>
        <w:ind w:left="3012" w:hanging="181"/>
      </w:pPr>
      <w:rPr>
        <w:rFonts w:hint="default"/>
        <w:lang w:val="en-US" w:eastAsia="en-US" w:bidi="en-US"/>
      </w:rPr>
    </w:lvl>
    <w:lvl w:ilvl="4" w:tplc="79EE1CFC">
      <w:numFmt w:val="bullet"/>
      <w:lvlText w:val="•"/>
      <w:lvlJc w:val="left"/>
      <w:pPr>
        <w:ind w:left="3930" w:hanging="181"/>
      </w:pPr>
      <w:rPr>
        <w:rFonts w:hint="default"/>
        <w:lang w:val="en-US" w:eastAsia="en-US" w:bidi="en-US"/>
      </w:rPr>
    </w:lvl>
    <w:lvl w:ilvl="5" w:tplc="7AEAFA92">
      <w:numFmt w:val="bullet"/>
      <w:lvlText w:val="•"/>
      <w:lvlJc w:val="left"/>
      <w:pPr>
        <w:ind w:left="4848" w:hanging="181"/>
      </w:pPr>
      <w:rPr>
        <w:rFonts w:hint="default"/>
        <w:lang w:val="en-US" w:eastAsia="en-US" w:bidi="en-US"/>
      </w:rPr>
    </w:lvl>
    <w:lvl w:ilvl="6" w:tplc="684A7B78">
      <w:numFmt w:val="bullet"/>
      <w:lvlText w:val="•"/>
      <w:lvlJc w:val="left"/>
      <w:pPr>
        <w:ind w:left="5765" w:hanging="181"/>
      </w:pPr>
      <w:rPr>
        <w:rFonts w:hint="default"/>
        <w:lang w:val="en-US" w:eastAsia="en-US" w:bidi="en-US"/>
      </w:rPr>
    </w:lvl>
    <w:lvl w:ilvl="7" w:tplc="3F5AD910">
      <w:numFmt w:val="bullet"/>
      <w:lvlText w:val="•"/>
      <w:lvlJc w:val="left"/>
      <w:pPr>
        <w:ind w:left="6683" w:hanging="181"/>
      </w:pPr>
      <w:rPr>
        <w:rFonts w:hint="default"/>
        <w:lang w:val="en-US" w:eastAsia="en-US" w:bidi="en-US"/>
      </w:rPr>
    </w:lvl>
    <w:lvl w:ilvl="8" w:tplc="E8FE1BAE">
      <w:numFmt w:val="bullet"/>
      <w:lvlText w:val="•"/>
      <w:lvlJc w:val="left"/>
      <w:pPr>
        <w:ind w:left="7600" w:hanging="181"/>
      </w:pPr>
      <w:rPr>
        <w:rFonts w:hint="default"/>
        <w:lang w:val="en-US" w:eastAsia="en-US" w:bidi="en-US"/>
      </w:rPr>
    </w:lvl>
  </w:abstractNum>
  <w:abstractNum w:abstractNumId="11" w15:restartNumberingAfterBreak="0">
    <w:nsid w:val="52677169"/>
    <w:multiLevelType w:val="hybridMultilevel"/>
    <w:tmpl w:val="26A2654E"/>
    <w:lvl w:ilvl="0" w:tplc="CE2CF86A">
      <w:numFmt w:val="bullet"/>
      <w:lvlText w:val=""/>
      <w:lvlJc w:val="left"/>
      <w:pPr>
        <w:ind w:left="810" w:hanging="311"/>
      </w:pPr>
      <w:rPr>
        <w:rFonts w:ascii="Symbol" w:eastAsia="Symbol" w:hAnsi="Symbol" w:cs="Symbol" w:hint="default"/>
        <w:w w:val="100"/>
        <w:sz w:val="22"/>
        <w:szCs w:val="22"/>
        <w:lang w:val="en-US" w:eastAsia="en-US" w:bidi="en-US"/>
      </w:rPr>
    </w:lvl>
    <w:lvl w:ilvl="1" w:tplc="A5089B3E">
      <w:numFmt w:val="bullet"/>
      <w:lvlText w:val=""/>
      <w:lvlJc w:val="left"/>
      <w:pPr>
        <w:ind w:left="1046" w:hanging="361"/>
      </w:pPr>
      <w:rPr>
        <w:rFonts w:ascii="Symbol" w:eastAsia="Symbol" w:hAnsi="Symbol" w:cs="Symbol" w:hint="default"/>
        <w:w w:val="100"/>
        <w:sz w:val="22"/>
        <w:szCs w:val="22"/>
        <w:lang w:val="en-US" w:eastAsia="en-US" w:bidi="en-US"/>
      </w:rPr>
    </w:lvl>
    <w:lvl w:ilvl="2" w:tplc="2E9C6CA0">
      <w:numFmt w:val="bullet"/>
      <w:lvlText w:val="•"/>
      <w:lvlJc w:val="left"/>
      <w:pPr>
        <w:ind w:left="2180" w:hanging="361"/>
      </w:pPr>
      <w:rPr>
        <w:rFonts w:hint="default"/>
        <w:lang w:val="en-US" w:eastAsia="en-US" w:bidi="en-US"/>
      </w:rPr>
    </w:lvl>
    <w:lvl w:ilvl="3" w:tplc="AEFC7AB0">
      <w:numFmt w:val="bullet"/>
      <w:lvlText w:val="•"/>
      <w:lvlJc w:val="left"/>
      <w:pPr>
        <w:ind w:left="3320" w:hanging="361"/>
      </w:pPr>
      <w:rPr>
        <w:rFonts w:hint="default"/>
        <w:lang w:val="en-US" w:eastAsia="en-US" w:bidi="en-US"/>
      </w:rPr>
    </w:lvl>
    <w:lvl w:ilvl="4" w:tplc="1B6C6F8E">
      <w:numFmt w:val="bullet"/>
      <w:lvlText w:val="•"/>
      <w:lvlJc w:val="left"/>
      <w:pPr>
        <w:ind w:left="4460" w:hanging="361"/>
      </w:pPr>
      <w:rPr>
        <w:rFonts w:hint="default"/>
        <w:lang w:val="en-US" w:eastAsia="en-US" w:bidi="en-US"/>
      </w:rPr>
    </w:lvl>
    <w:lvl w:ilvl="5" w:tplc="F9AE4FC6">
      <w:numFmt w:val="bullet"/>
      <w:lvlText w:val="•"/>
      <w:lvlJc w:val="left"/>
      <w:pPr>
        <w:ind w:left="5600" w:hanging="361"/>
      </w:pPr>
      <w:rPr>
        <w:rFonts w:hint="default"/>
        <w:lang w:val="en-US" w:eastAsia="en-US" w:bidi="en-US"/>
      </w:rPr>
    </w:lvl>
    <w:lvl w:ilvl="6" w:tplc="DB76F810">
      <w:numFmt w:val="bullet"/>
      <w:lvlText w:val="•"/>
      <w:lvlJc w:val="left"/>
      <w:pPr>
        <w:ind w:left="6740" w:hanging="361"/>
      </w:pPr>
      <w:rPr>
        <w:rFonts w:hint="default"/>
        <w:lang w:val="en-US" w:eastAsia="en-US" w:bidi="en-US"/>
      </w:rPr>
    </w:lvl>
    <w:lvl w:ilvl="7" w:tplc="17265FD8">
      <w:numFmt w:val="bullet"/>
      <w:lvlText w:val="•"/>
      <w:lvlJc w:val="left"/>
      <w:pPr>
        <w:ind w:left="7880" w:hanging="361"/>
      </w:pPr>
      <w:rPr>
        <w:rFonts w:hint="default"/>
        <w:lang w:val="en-US" w:eastAsia="en-US" w:bidi="en-US"/>
      </w:rPr>
    </w:lvl>
    <w:lvl w:ilvl="8" w:tplc="80A47C82">
      <w:numFmt w:val="bullet"/>
      <w:lvlText w:val="•"/>
      <w:lvlJc w:val="left"/>
      <w:pPr>
        <w:ind w:left="9020" w:hanging="361"/>
      </w:pPr>
      <w:rPr>
        <w:rFonts w:hint="default"/>
        <w:lang w:val="en-US" w:eastAsia="en-US" w:bidi="en-US"/>
      </w:rPr>
    </w:lvl>
  </w:abstractNum>
  <w:abstractNum w:abstractNumId="12" w15:restartNumberingAfterBreak="0">
    <w:nsid w:val="64BB21F8"/>
    <w:multiLevelType w:val="hybridMultilevel"/>
    <w:tmpl w:val="DBAE5B7C"/>
    <w:lvl w:ilvl="0" w:tplc="FB023AF0">
      <w:numFmt w:val="bullet"/>
      <w:lvlText w:val=""/>
      <w:lvlJc w:val="left"/>
      <w:pPr>
        <w:ind w:left="254" w:hanging="181"/>
      </w:pPr>
      <w:rPr>
        <w:rFonts w:ascii="Symbol" w:eastAsia="Symbol" w:hAnsi="Symbol" w:cs="Symbol" w:hint="default"/>
        <w:w w:val="100"/>
        <w:sz w:val="22"/>
        <w:szCs w:val="22"/>
        <w:lang w:val="en-US" w:eastAsia="en-US" w:bidi="en-US"/>
      </w:rPr>
    </w:lvl>
    <w:lvl w:ilvl="1" w:tplc="650CE6F2">
      <w:numFmt w:val="bullet"/>
      <w:lvlText w:val="•"/>
      <w:lvlJc w:val="left"/>
      <w:pPr>
        <w:ind w:left="1177" w:hanging="181"/>
      </w:pPr>
      <w:rPr>
        <w:rFonts w:hint="default"/>
        <w:lang w:val="en-US" w:eastAsia="en-US" w:bidi="en-US"/>
      </w:rPr>
    </w:lvl>
    <w:lvl w:ilvl="2" w:tplc="8BE8C328">
      <w:numFmt w:val="bullet"/>
      <w:lvlText w:val="•"/>
      <w:lvlJc w:val="left"/>
      <w:pPr>
        <w:ind w:left="2095" w:hanging="181"/>
      </w:pPr>
      <w:rPr>
        <w:rFonts w:hint="default"/>
        <w:lang w:val="en-US" w:eastAsia="en-US" w:bidi="en-US"/>
      </w:rPr>
    </w:lvl>
    <w:lvl w:ilvl="3" w:tplc="7AEAD562">
      <w:numFmt w:val="bullet"/>
      <w:lvlText w:val="•"/>
      <w:lvlJc w:val="left"/>
      <w:pPr>
        <w:ind w:left="3012" w:hanging="181"/>
      </w:pPr>
      <w:rPr>
        <w:rFonts w:hint="default"/>
        <w:lang w:val="en-US" w:eastAsia="en-US" w:bidi="en-US"/>
      </w:rPr>
    </w:lvl>
    <w:lvl w:ilvl="4" w:tplc="979CAA74">
      <w:numFmt w:val="bullet"/>
      <w:lvlText w:val="•"/>
      <w:lvlJc w:val="left"/>
      <w:pPr>
        <w:ind w:left="3930" w:hanging="181"/>
      </w:pPr>
      <w:rPr>
        <w:rFonts w:hint="default"/>
        <w:lang w:val="en-US" w:eastAsia="en-US" w:bidi="en-US"/>
      </w:rPr>
    </w:lvl>
    <w:lvl w:ilvl="5" w:tplc="D18C9764">
      <w:numFmt w:val="bullet"/>
      <w:lvlText w:val="•"/>
      <w:lvlJc w:val="left"/>
      <w:pPr>
        <w:ind w:left="4848" w:hanging="181"/>
      </w:pPr>
      <w:rPr>
        <w:rFonts w:hint="default"/>
        <w:lang w:val="en-US" w:eastAsia="en-US" w:bidi="en-US"/>
      </w:rPr>
    </w:lvl>
    <w:lvl w:ilvl="6" w:tplc="86C4A248">
      <w:numFmt w:val="bullet"/>
      <w:lvlText w:val="•"/>
      <w:lvlJc w:val="left"/>
      <w:pPr>
        <w:ind w:left="5765" w:hanging="181"/>
      </w:pPr>
      <w:rPr>
        <w:rFonts w:hint="default"/>
        <w:lang w:val="en-US" w:eastAsia="en-US" w:bidi="en-US"/>
      </w:rPr>
    </w:lvl>
    <w:lvl w:ilvl="7" w:tplc="33DCFBC2">
      <w:numFmt w:val="bullet"/>
      <w:lvlText w:val="•"/>
      <w:lvlJc w:val="left"/>
      <w:pPr>
        <w:ind w:left="6683" w:hanging="181"/>
      </w:pPr>
      <w:rPr>
        <w:rFonts w:hint="default"/>
        <w:lang w:val="en-US" w:eastAsia="en-US" w:bidi="en-US"/>
      </w:rPr>
    </w:lvl>
    <w:lvl w:ilvl="8" w:tplc="E74CCCAC">
      <w:numFmt w:val="bullet"/>
      <w:lvlText w:val="•"/>
      <w:lvlJc w:val="left"/>
      <w:pPr>
        <w:ind w:left="7600" w:hanging="181"/>
      </w:pPr>
      <w:rPr>
        <w:rFonts w:hint="default"/>
        <w:lang w:val="en-US" w:eastAsia="en-US" w:bidi="en-US"/>
      </w:rPr>
    </w:lvl>
  </w:abstractNum>
  <w:abstractNum w:abstractNumId="13" w15:restartNumberingAfterBreak="0">
    <w:nsid w:val="669411F0"/>
    <w:multiLevelType w:val="hybridMultilevel"/>
    <w:tmpl w:val="D24EB002"/>
    <w:lvl w:ilvl="0" w:tplc="B1383884">
      <w:numFmt w:val="bullet"/>
      <w:lvlText w:val=""/>
      <w:lvlJc w:val="left"/>
      <w:pPr>
        <w:ind w:left="342" w:hanging="269"/>
      </w:pPr>
      <w:rPr>
        <w:rFonts w:ascii="Symbol" w:eastAsia="Symbol" w:hAnsi="Symbol" w:cs="Symbol" w:hint="default"/>
        <w:w w:val="100"/>
        <w:sz w:val="22"/>
        <w:szCs w:val="22"/>
        <w:lang w:val="en-US" w:eastAsia="en-US" w:bidi="en-US"/>
      </w:rPr>
    </w:lvl>
    <w:lvl w:ilvl="1" w:tplc="8EDC1514">
      <w:numFmt w:val="bullet"/>
      <w:lvlText w:val="•"/>
      <w:lvlJc w:val="left"/>
      <w:pPr>
        <w:ind w:left="1249" w:hanging="269"/>
      </w:pPr>
      <w:rPr>
        <w:rFonts w:hint="default"/>
        <w:lang w:val="en-US" w:eastAsia="en-US" w:bidi="en-US"/>
      </w:rPr>
    </w:lvl>
    <w:lvl w:ilvl="2" w:tplc="02ACDFFC">
      <w:numFmt w:val="bullet"/>
      <w:lvlText w:val="•"/>
      <w:lvlJc w:val="left"/>
      <w:pPr>
        <w:ind w:left="2159" w:hanging="269"/>
      </w:pPr>
      <w:rPr>
        <w:rFonts w:hint="default"/>
        <w:lang w:val="en-US" w:eastAsia="en-US" w:bidi="en-US"/>
      </w:rPr>
    </w:lvl>
    <w:lvl w:ilvl="3" w:tplc="87A8D2BE">
      <w:numFmt w:val="bullet"/>
      <w:lvlText w:val="•"/>
      <w:lvlJc w:val="left"/>
      <w:pPr>
        <w:ind w:left="3068" w:hanging="269"/>
      </w:pPr>
      <w:rPr>
        <w:rFonts w:hint="default"/>
        <w:lang w:val="en-US" w:eastAsia="en-US" w:bidi="en-US"/>
      </w:rPr>
    </w:lvl>
    <w:lvl w:ilvl="4" w:tplc="80282472">
      <w:numFmt w:val="bullet"/>
      <w:lvlText w:val="•"/>
      <w:lvlJc w:val="left"/>
      <w:pPr>
        <w:ind w:left="3978" w:hanging="269"/>
      </w:pPr>
      <w:rPr>
        <w:rFonts w:hint="default"/>
        <w:lang w:val="en-US" w:eastAsia="en-US" w:bidi="en-US"/>
      </w:rPr>
    </w:lvl>
    <w:lvl w:ilvl="5" w:tplc="A238A7A2">
      <w:numFmt w:val="bullet"/>
      <w:lvlText w:val="•"/>
      <w:lvlJc w:val="left"/>
      <w:pPr>
        <w:ind w:left="4888" w:hanging="269"/>
      </w:pPr>
      <w:rPr>
        <w:rFonts w:hint="default"/>
        <w:lang w:val="en-US" w:eastAsia="en-US" w:bidi="en-US"/>
      </w:rPr>
    </w:lvl>
    <w:lvl w:ilvl="6" w:tplc="9DF6682C">
      <w:numFmt w:val="bullet"/>
      <w:lvlText w:val="•"/>
      <w:lvlJc w:val="left"/>
      <w:pPr>
        <w:ind w:left="5797" w:hanging="269"/>
      </w:pPr>
      <w:rPr>
        <w:rFonts w:hint="default"/>
        <w:lang w:val="en-US" w:eastAsia="en-US" w:bidi="en-US"/>
      </w:rPr>
    </w:lvl>
    <w:lvl w:ilvl="7" w:tplc="EC6ECFF0">
      <w:numFmt w:val="bullet"/>
      <w:lvlText w:val="•"/>
      <w:lvlJc w:val="left"/>
      <w:pPr>
        <w:ind w:left="6707" w:hanging="269"/>
      </w:pPr>
      <w:rPr>
        <w:rFonts w:hint="default"/>
        <w:lang w:val="en-US" w:eastAsia="en-US" w:bidi="en-US"/>
      </w:rPr>
    </w:lvl>
    <w:lvl w:ilvl="8" w:tplc="A0684436">
      <w:numFmt w:val="bullet"/>
      <w:lvlText w:val="•"/>
      <w:lvlJc w:val="left"/>
      <w:pPr>
        <w:ind w:left="7616" w:hanging="269"/>
      </w:pPr>
      <w:rPr>
        <w:rFonts w:hint="default"/>
        <w:lang w:val="en-US" w:eastAsia="en-US" w:bidi="en-US"/>
      </w:rPr>
    </w:lvl>
  </w:abstractNum>
  <w:abstractNum w:abstractNumId="14" w15:restartNumberingAfterBreak="0">
    <w:nsid w:val="6CAF422E"/>
    <w:multiLevelType w:val="hybridMultilevel"/>
    <w:tmpl w:val="C9F2DED4"/>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5" w15:restartNumberingAfterBreak="0">
    <w:nsid w:val="6CDD180B"/>
    <w:multiLevelType w:val="hybridMultilevel"/>
    <w:tmpl w:val="0E7851CC"/>
    <w:lvl w:ilvl="0" w:tplc="87567EBE">
      <w:numFmt w:val="bullet"/>
      <w:lvlText w:val=""/>
      <w:lvlJc w:val="left"/>
      <w:pPr>
        <w:ind w:left="342" w:hanging="269"/>
      </w:pPr>
      <w:rPr>
        <w:rFonts w:ascii="Symbol" w:eastAsia="Symbol" w:hAnsi="Symbol" w:cs="Symbol" w:hint="default"/>
        <w:w w:val="100"/>
        <w:sz w:val="22"/>
        <w:szCs w:val="22"/>
        <w:lang w:val="en-US" w:eastAsia="en-US" w:bidi="en-US"/>
      </w:rPr>
    </w:lvl>
    <w:lvl w:ilvl="1" w:tplc="CE9CB82E">
      <w:numFmt w:val="bullet"/>
      <w:lvlText w:val="•"/>
      <w:lvlJc w:val="left"/>
      <w:pPr>
        <w:ind w:left="1249" w:hanging="269"/>
      </w:pPr>
      <w:rPr>
        <w:rFonts w:hint="default"/>
        <w:lang w:val="en-US" w:eastAsia="en-US" w:bidi="en-US"/>
      </w:rPr>
    </w:lvl>
    <w:lvl w:ilvl="2" w:tplc="5B9E1E7E">
      <w:numFmt w:val="bullet"/>
      <w:lvlText w:val="•"/>
      <w:lvlJc w:val="left"/>
      <w:pPr>
        <w:ind w:left="2159" w:hanging="269"/>
      </w:pPr>
      <w:rPr>
        <w:rFonts w:hint="default"/>
        <w:lang w:val="en-US" w:eastAsia="en-US" w:bidi="en-US"/>
      </w:rPr>
    </w:lvl>
    <w:lvl w:ilvl="3" w:tplc="0914ACB4">
      <w:numFmt w:val="bullet"/>
      <w:lvlText w:val="•"/>
      <w:lvlJc w:val="left"/>
      <w:pPr>
        <w:ind w:left="3068" w:hanging="269"/>
      </w:pPr>
      <w:rPr>
        <w:rFonts w:hint="default"/>
        <w:lang w:val="en-US" w:eastAsia="en-US" w:bidi="en-US"/>
      </w:rPr>
    </w:lvl>
    <w:lvl w:ilvl="4" w:tplc="F0C68C1E">
      <w:numFmt w:val="bullet"/>
      <w:lvlText w:val="•"/>
      <w:lvlJc w:val="left"/>
      <w:pPr>
        <w:ind w:left="3978" w:hanging="269"/>
      </w:pPr>
      <w:rPr>
        <w:rFonts w:hint="default"/>
        <w:lang w:val="en-US" w:eastAsia="en-US" w:bidi="en-US"/>
      </w:rPr>
    </w:lvl>
    <w:lvl w:ilvl="5" w:tplc="DCF097EC">
      <w:numFmt w:val="bullet"/>
      <w:lvlText w:val="•"/>
      <w:lvlJc w:val="left"/>
      <w:pPr>
        <w:ind w:left="4888" w:hanging="269"/>
      </w:pPr>
      <w:rPr>
        <w:rFonts w:hint="default"/>
        <w:lang w:val="en-US" w:eastAsia="en-US" w:bidi="en-US"/>
      </w:rPr>
    </w:lvl>
    <w:lvl w:ilvl="6" w:tplc="C26C61C0">
      <w:numFmt w:val="bullet"/>
      <w:lvlText w:val="•"/>
      <w:lvlJc w:val="left"/>
      <w:pPr>
        <w:ind w:left="5797" w:hanging="269"/>
      </w:pPr>
      <w:rPr>
        <w:rFonts w:hint="default"/>
        <w:lang w:val="en-US" w:eastAsia="en-US" w:bidi="en-US"/>
      </w:rPr>
    </w:lvl>
    <w:lvl w:ilvl="7" w:tplc="72C803C4">
      <w:numFmt w:val="bullet"/>
      <w:lvlText w:val="•"/>
      <w:lvlJc w:val="left"/>
      <w:pPr>
        <w:ind w:left="6707" w:hanging="269"/>
      </w:pPr>
      <w:rPr>
        <w:rFonts w:hint="default"/>
        <w:lang w:val="en-US" w:eastAsia="en-US" w:bidi="en-US"/>
      </w:rPr>
    </w:lvl>
    <w:lvl w:ilvl="8" w:tplc="BBAC4670">
      <w:numFmt w:val="bullet"/>
      <w:lvlText w:val="•"/>
      <w:lvlJc w:val="left"/>
      <w:pPr>
        <w:ind w:left="7616" w:hanging="269"/>
      </w:pPr>
      <w:rPr>
        <w:rFonts w:hint="default"/>
        <w:lang w:val="en-US" w:eastAsia="en-US" w:bidi="en-US"/>
      </w:rPr>
    </w:lvl>
  </w:abstractNum>
  <w:abstractNum w:abstractNumId="16" w15:restartNumberingAfterBreak="0">
    <w:nsid w:val="73D45178"/>
    <w:multiLevelType w:val="hybridMultilevel"/>
    <w:tmpl w:val="64186D5A"/>
    <w:lvl w:ilvl="0" w:tplc="8C1201C2">
      <w:numFmt w:val="bullet"/>
      <w:lvlText w:val="□"/>
      <w:lvlJc w:val="left"/>
      <w:pPr>
        <w:ind w:left="860" w:hanging="361"/>
      </w:pPr>
      <w:rPr>
        <w:rFonts w:ascii="Segoe UI Symbol" w:eastAsia="Segoe UI Symbol" w:hAnsi="Segoe UI Symbol" w:cs="Segoe UI Symbol" w:hint="default"/>
        <w:w w:val="100"/>
        <w:sz w:val="22"/>
        <w:szCs w:val="22"/>
        <w:lang w:val="en-US" w:eastAsia="en-US" w:bidi="en-US"/>
      </w:rPr>
    </w:lvl>
    <w:lvl w:ilvl="1" w:tplc="B6CC3D98">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2" w:tplc="7722BFB2">
      <w:numFmt w:val="bullet"/>
      <w:lvlText w:val="•"/>
      <w:lvlJc w:val="left"/>
      <w:pPr>
        <w:ind w:left="2660" w:hanging="361"/>
      </w:pPr>
      <w:rPr>
        <w:rFonts w:hint="default"/>
        <w:lang w:val="en-US" w:eastAsia="en-US" w:bidi="en-US"/>
      </w:rPr>
    </w:lvl>
    <w:lvl w:ilvl="3" w:tplc="84D430FE">
      <w:numFmt w:val="bullet"/>
      <w:lvlText w:val="•"/>
      <w:lvlJc w:val="left"/>
      <w:pPr>
        <w:ind w:left="3740" w:hanging="361"/>
      </w:pPr>
      <w:rPr>
        <w:rFonts w:hint="default"/>
        <w:lang w:val="en-US" w:eastAsia="en-US" w:bidi="en-US"/>
      </w:rPr>
    </w:lvl>
    <w:lvl w:ilvl="4" w:tplc="F19225B0">
      <w:numFmt w:val="bullet"/>
      <w:lvlText w:val="•"/>
      <w:lvlJc w:val="left"/>
      <w:pPr>
        <w:ind w:left="4820" w:hanging="361"/>
      </w:pPr>
      <w:rPr>
        <w:rFonts w:hint="default"/>
        <w:lang w:val="en-US" w:eastAsia="en-US" w:bidi="en-US"/>
      </w:rPr>
    </w:lvl>
    <w:lvl w:ilvl="5" w:tplc="2A1AB376">
      <w:numFmt w:val="bullet"/>
      <w:lvlText w:val="•"/>
      <w:lvlJc w:val="left"/>
      <w:pPr>
        <w:ind w:left="5900" w:hanging="361"/>
      </w:pPr>
      <w:rPr>
        <w:rFonts w:hint="default"/>
        <w:lang w:val="en-US" w:eastAsia="en-US" w:bidi="en-US"/>
      </w:rPr>
    </w:lvl>
    <w:lvl w:ilvl="6" w:tplc="6B8E9DAE">
      <w:numFmt w:val="bullet"/>
      <w:lvlText w:val="•"/>
      <w:lvlJc w:val="left"/>
      <w:pPr>
        <w:ind w:left="6980" w:hanging="361"/>
      </w:pPr>
      <w:rPr>
        <w:rFonts w:hint="default"/>
        <w:lang w:val="en-US" w:eastAsia="en-US" w:bidi="en-US"/>
      </w:rPr>
    </w:lvl>
    <w:lvl w:ilvl="7" w:tplc="98FC857E">
      <w:numFmt w:val="bullet"/>
      <w:lvlText w:val="•"/>
      <w:lvlJc w:val="left"/>
      <w:pPr>
        <w:ind w:left="8060" w:hanging="361"/>
      </w:pPr>
      <w:rPr>
        <w:rFonts w:hint="default"/>
        <w:lang w:val="en-US" w:eastAsia="en-US" w:bidi="en-US"/>
      </w:rPr>
    </w:lvl>
    <w:lvl w:ilvl="8" w:tplc="BF06FF3E">
      <w:numFmt w:val="bullet"/>
      <w:lvlText w:val="•"/>
      <w:lvlJc w:val="left"/>
      <w:pPr>
        <w:ind w:left="9140" w:hanging="361"/>
      </w:pPr>
      <w:rPr>
        <w:rFonts w:hint="default"/>
        <w:lang w:val="en-US" w:eastAsia="en-US" w:bidi="en-US"/>
      </w:rPr>
    </w:lvl>
  </w:abstractNum>
  <w:abstractNum w:abstractNumId="17" w15:restartNumberingAfterBreak="0">
    <w:nsid w:val="77AD7908"/>
    <w:multiLevelType w:val="hybridMultilevel"/>
    <w:tmpl w:val="E2FEE564"/>
    <w:lvl w:ilvl="0" w:tplc="93C43C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5"/>
  </w:num>
  <w:num w:numId="6">
    <w:abstractNumId w:val="10"/>
  </w:num>
  <w:num w:numId="7">
    <w:abstractNumId w:val="2"/>
  </w:num>
  <w:num w:numId="8">
    <w:abstractNumId w:val="3"/>
  </w:num>
  <w:num w:numId="9">
    <w:abstractNumId w:val="13"/>
  </w:num>
  <w:num w:numId="10">
    <w:abstractNumId w:val="4"/>
  </w:num>
  <w:num w:numId="11">
    <w:abstractNumId w:val="1"/>
  </w:num>
  <w:num w:numId="12">
    <w:abstractNumId w:val="6"/>
  </w:num>
  <w:num w:numId="13">
    <w:abstractNumId w:val="15"/>
  </w:num>
  <w:num w:numId="14">
    <w:abstractNumId w:val="9"/>
  </w:num>
  <w:num w:numId="15">
    <w:abstractNumId w:val="16"/>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83"/>
    <w:rsid w:val="00003D14"/>
    <w:rsid w:val="00032D4A"/>
    <w:rsid w:val="00090C98"/>
    <w:rsid w:val="001479E1"/>
    <w:rsid w:val="002A7F1F"/>
    <w:rsid w:val="00336349"/>
    <w:rsid w:val="004E6A49"/>
    <w:rsid w:val="004F17E0"/>
    <w:rsid w:val="005521B2"/>
    <w:rsid w:val="005569BC"/>
    <w:rsid w:val="00570618"/>
    <w:rsid w:val="005E1D0A"/>
    <w:rsid w:val="006065E3"/>
    <w:rsid w:val="00615E74"/>
    <w:rsid w:val="00617F51"/>
    <w:rsid w:val="00640B3F"/>
    <w:rsid w:val="006A21B8"/>
    <w:rsid w:val="00703946"/>
    <w:rsid w:val="00706BFE"/>
    <w:rsid w:val="0077674E"/>
    <w:rsid w:val="007A2F89"/>
    <w:rsid w:val="00851150"/>
    <w:rsid w:val="008A0B35"/>
    <w:rsid w:val="00907F8C"/>
    <w:rsid w:val="00975479"/>
    <w:rsid w:val="00A22EDE"/>
    <w:rsid w:val="00A95485"/>
    <w:rsid w:val="00AB244B"/>
    <w:rsid w:val="00AC22EF"/>
    <w:rsid w:val="00B017C8"/>
    <w:rsid w:val="00B10F63"/>
    <w:rsid w:val="00B7015C"/>
    <w:rsid w:val="00D13A83"/>
    <w:rsid w:val="00D1559B"/>
    <w:rsid w:val="00E07883"/>
    <w:rsid w:val="00E55832"/>
    <w:rsid w:val="00EB3F58"/>
    <w:rsid w:val="00ED475A"/>
    <w:rsid w:val="00F53438"/>
    <w:rsid w:val="00F8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62B2311"/>
  <w15:docId w15:val="{E374237D-E68F-4CDD-AAFA-BAC138B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15C"/>
    <w:rPr>
      <w:rFonts w:ascii="Calibri" w:eastAsia="Calibri" w:hAnsi="Calibri" w:cs="Calibri"/>
      <w:lang w:bidi="en-US"/>
    </w:rPr>
  </w:style>
  <w:style w:type="paragraph" w:styleId="Heading1">
    <w:name w:val="heading 1"/>
    <w:basedOn w:val="Normal"/>
    <w:uiPriority w:val="1"/>
    <w:qFormat/>
    <w:rsid w:val="00B7015C"/>
    <w:pPr>
      <w:spacing w:before="132"/>
      <w:ind w:left="168"/>
      <w:outlineLvl w:val="0"/>
    </w:pPr>
    <w:rPr>
      <w:b/>
      <w:bCs/>
      <w:sz w:val="36"/>
      <w:szCs w:val="36"/>
    </w:rPr>
  </w:style>
  <w:style w:type="paragraph" w:styleId="Heading2">
    <w:name w:val="heading 2"/>
    <w:basedOn w:val="Normal"/>
    <w:uiPriority w:val="1"/>
    <w:qFormat/>
    <w:rsid w:val="00B7015C"/>
    <w:pPr>
      <w:spacing w:before="127"/>
      <w:ind w:left="140"/>
      <w:outlineLvl w:val="1"/>
    </w:pPr>
    <w:rPr>
      <w:b/>
      <w:bCs/>
      <w:i/>
      <w:sz w:val="28"/>
      <w:szCs w:val="28"/>
    </w:rPr>
  </w:style>
  <w:style w:type="paragraph" w:styleId="Heading3">
    <w:name w:val="heading 3"/>
    <w:basedOn w:val="Normal"/>
    <w:uiPriority w:val="1"/>
    <w:qFormat/>
    <w:rsid w:val="00B7015C"/>
    <w:pPr>
      <w:ind w:left="14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015C"/>
  </w:style>
  <w:style w:type="paragraph" w:styleId="ListParagraph">
    <w:name w:val="List Paragraph"/>
    <w:basedOn w:val="Normal"/>
    <w:uiPriority w:val="1"/>
    <w:qFormat/>
    <w:rsid w:val="00B7015C"/>
    <w:pPr>
      <w:spacing w:before="159"/>
      <w:ind w:left="1580" w:hanging="360"/>
    </w:pPr>
  </w:style>
  <w:style w:type="paragraph" w:customStyle="1" w:styleId="TableParagraph">
    <w:name w:val="Table Paragraph"/>
    <w:basedOn w:val="Normal"/>
    <w:uiPriority w:val="1"/>
    <w:qFormat/>
    <w:rsid w:val="00B7015C"/>
    <w:pPr>
      <w:ind w:left="74"/>
    </w:pPr>
  </w:style>
  <w:style w:type="paragraph" w:styleId="BalloonText">
    <w:name w:val="Balloon Text"/>
    <w:basedOn w:val="Normal"/>
    <w:link w:val="BalloonTextChar"/>
    <w:uiPriority w:val="99"/>
    <w:semiHidden/>
    <w:unhideWhenUsed/>
    <w:rsid w:val="0070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FE"/>
    <w:rPr>
      <w:rFonts w:ascii="Segoe UI" w:eastAsia="Calibri" w:hAnsi="Segoe UI" w:cs="Segoe UI"/>
      <w:sz w:val="18"/>
      <w:szCs w:val="18"/>
      <w:lang w:bidi="en-US"/>
    </w:rPr>
  </w:style>
  <w:style w:type="paragraph" w:styleId="Revision">
    <w:name w:val="Revision"/>
    <w:hidden/>
    <w:uiPriority w:val="99"/>
    <w:semiHidden/>
    <w:rsid w:val="00851150"/>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F85CCC"/>
    <w:pPr>
      <w:tabs>
        <w:tab w:val="center" w:pos="4680"/>
        <w:tab w:val="right" w:pos="9360"/>
      </w:tabs>
    </w:pPr>
  </w:style>
  <w:style w:type="character" w:customStyle="1" w:styleId="HeaderChar">
    <w:name w:val="Header Char"/>
    <w:basedOn w:val="DefaultParagraphFont"/>
    <w:link w:val="Header"/>
    <w:uiPriority w:val="99"/>
    <w:rsid w:val="00F85CCC"/>
    <w:rPr>
      <w:rFonts w:ascii="Calibri" w:eastAsia="Calibri" w:hAnsi="Calibri" w:cs="Calibri"/>
      <w:lang w:bidi="en-US"/>
    </w:rPr>
  </w:style>
  <w:style w:type="paragraph" w:styleId="Footer">
    <w:name w:val="footer"/>
    <w:basedOn w:val="Normal"/>
    <w:link w:val="FooterChar"/>
    <w:uiPriority w:val="99"/>
    <w:unhideWhenUsed/>
    <w:rsid w:val="00F85CCC"/>
    <w:pPr>
      <w:tabs>
        <w:tab w:val="center" w:pos="4680"/>
        <w:tab w:val="right" w:pos="9360"/>
      </w:tabs>
    </w:pPr>
  </w:style>
  <w:style w:type="character" w:customStyle="1" w:styleId="FooterChar">
    <w:name w:val="Footer Char"/>
    <w:basedOn w:val="DefaultParagraphFont"/>
    <w:link w:val="Footer"/>
    <w:uiPriority w:val="99"/>
    <w:rsid w:val="00F85CC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charter.schools@state.nm.us"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3567</Words>
  <Characters>20333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Dylan Wilson</cp:lastModifiedBy>
  <cp:revision>2</cp:revision>
  <dcterms:created xsi:type="dcterms:W3CDTF">2020-09-17T21:15:00Z</dcterms:created>
  <dcterms:modified xsi:type="dcterms:W3CDTF">2020-09-17T21:15:00Z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11 for Word</vt:lpwstr>
  </property>
  <property fmtid="{D5CDD505-2E9C-101B-9397-08002B2CF9AE}" pid="4" name="LastSaved">
    <vt:filetime>2019-06-13T00:00:00Z</vt:filetime>
  </property>
</Properties>
</file>