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6584" w14:textId="77777777" w:rsidR="00F21581" w:rsidRDefault="002460A2" w:rsidP="002460A2">
      <w:pPr>
        <w:jc w:val="center"/>
      </w:pPr>
      <w:r>
        <w:rPr>
          <w:noProof/>
        </w:rPr>
        <w:drawing>
          <wp:inline distT="0" distB="0" distL="0" distR="0" wp14:anchorId="24640AAB" wp14:editId="2CFA0E2D">
            <wp:extent cx="31242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4200" cy="1209675"/>
                    </a:xfrm>
                    <a:prstGeom prst="rect">
                      <a:avLst/>
                    </a:prstGeom>
                  </pic:spPr>
                </pic:pic>
              </a:graphicData>
            </a:graphic>
          </wp:inline>
        </w:drawing>
      </w:r>
    </w:p>
    <w:p w14:paraId="2D934528" w14:textId="77777777" w:rsidR="002460A2" w:rsidRDefault="002460A2" w:rsidP="002460A2">
      <w:pPr>
        <w:jc w:val="center"/>
        <w:rPr>
          <w:sz w:val="52"/>
          <w:szCs w:val="52"/>
        </w:rPr>
      </w:pPr>
    </w:p>
    <w:p w14:paraId="05D0EA6C" w14:textId="77777777" w:rsidR="002460A2" w:rsidRPr="00E02F5A" w:rsidRDefault="002460A2" w:rsidP="002460A2">
      <w:pPr>
        <w:jc w:val="center"/>
        <w:rPr>
          <w:rFonts w:ascii="Arial Black" w:hAnsi="Arial Black" w:cs="Times New Roman"/>
          <w:sz w:val="56"/>
          <w:szCs w:val="56"/>
        </w:rPr>
      </w:pPr>
      <w:r w:rsidRPr="00E02F5A">
        <w:rPr>
          <w:rFonts w:ascii="Arial Black" w:hAnsi="Arial Black" w:cs="Times New Roman"/>
          <w:sz w:val="56"/>
          <w:szCs w:val="56"/>
        </w:rPr>
        <w:t>Title II, Part A</w:t>
      </w:r>
    </w:p>
    <w:p w14:paraId="3ABDF160" w14:textId="7C3880DA" w:rsidR="002460A2" w:rsidRPr="00E02F5A" w:rsidRDefault="008C1282" w:rsidP="002460A2">
      <w:pPr>
        <w:jc w:val="center"/>
        <w:rPr>
          <w:rFonts w:ascii="Arial Black" w:hAnsi="Arial Black" w:cs="Times New Roman"/>
          <w:sz w:val="56"/>
          <w:szCs w:val="56"/>
        </w:rPr>
      </w:pPr>
      <w:r>
        <w:rPr>
          <w:rFonts w:ascii="Arial Black" w:hAnsi="Arial Black" w:cs="Times New Roman"/>
          <w:sz w:val="56"/>
          <w:szCs w:val="56"/>
        </w:rPr>
        <w:t>202</w:t>
      </w:r>
      <w:r w:rsidR="003D11B1">
        <w:rPr>
          <w:rFonts w:ascii="Arial Black" w:hAnsi="Arial Black" w:cs="Times New Roman"/>
          <w:sz w:val="56"/>
          <w:szCs w:val="56"/>
        </w:rPr>
        <w:t>2</w:t>
      </w:r>
      <w:r>
        <w:rPr>
          <w:rFonts w:ascii="Arial Black" w:hAnsi="Arial Black" w:cs="Times New Roman"/>
          <w:sz w:val="56"/>
          <w:szCs w:val="56"/>
        </w:rPr>
        <w:t>-202</w:t>
      </w:r>
      <w:r w:rsidR="003D11B1">
        <w:rPr>
          <w:rFonts w:ascii="Arial Black" w:hAnsi="Arial Black" w:cs="Times New Roman"/>
          <w:sz w:val="56"/>
          <w:szCs w:val="56"/>
        </w:rPr>
        <w:t>3</w:t>
      </w:r>
    </w:p>
    <w:p w14:paraId="23E1B5EF" w14:textId="77777777" w:rsidR="002460A2" w:rsidRPr="00E02F5A" w:rsidRDefault="002460A2" w:rsidP="002460A2">
      <w:pPr>
        <w:jc w:val="center"/>
        <w:rPr>
          <w:rFonts w:ascii="Times New Roman" w:hAnsi="Times New Roman" w:cs="Times New Roman"/>
          <w:sz w:val="52"/>
          <w:szCs w:val="52"/>
        </w:rPr>
      </w:pPr>
      <w:r w:rsidRPr="00E02F5A">
        <w:rPr>
          <w:rFonts w:ascii="Arial Black" w:hAnsi="Arial Black" w:cs="Times New Roman"/>
          <w:sz w:val="56"/>
          <w:szCs w:val="56"/>
        </w:rPr>
        <w:t>Application Instructions</w:t>
      </w:r>
    </w:p>
    <w:p w14:paraId="250D654C" w14:textId="77777777" w:rsidR="002460A2" w:rsidRPr="00E02F5A" w:rsidRDefault="002460A2" w:rsidP="002460A2">
      <w:pPr>
        <w:jc w:val="center"/>
        <w:rPr>
          <w:rFonts w:ascii="Times New Roman" w:hAnsi="Times New Roman" w:cs="Times New Roman"/>
          <w:sz w:val="52"/>
          <w:szCs w:val="52"/>
        </w:rPr>
      </w:pPr>
    </w:p>
    <w:p w14:paraId="0DF3D56D" w14:textId="77777777" w:rsidR="002460A2" w:rsidRPr="00E02F5A" w:rsidRDefault="002460A2" w:rsidP="002460A2">
      <w:pPr>
        <w:jc w:val="center"/>
        <w:rPr>
          <w:rFonts w:ascii="Times New Roman" w:hAnsi="Times New Roman" w:cs="Times New Roman"/>
          <w:sz w:val="44"/>
          <w:szCs w:val="44"/>
        </w:rPr>
      </w:pPr>
      <w:r w:rsidRPr="00E02F5A">
        <w:rPr>
          <w:rFonts w:ascii="Times New Roman" w:hAnsi="Times New Roman" w:cs="Times New Roman"/>
          <w:sz w:val="44"/>
          <w:szCs w:val="44"/>
        </w:rPr>
        <w:t>Link to application</w:t>
      </w:r>
    </w:p>
    <w:p w14:paraId="5E4F6EA4" w14:textId="77777777" w:rsidR="00E02F5A" w:rsidRDefault="00E02F5A" w:rsidP="002460A2">
      <w:pPr>
        <w:jc w:val="center"/>
        <w:rPr>
          <w:rFonts w:ascii="Bodoni MT Black" w:hAnsi="Bodoni MT Black"/>
          <w:sz w:val="52"/>
          <w:szCs w:val="52"/>
        </w:rPr>
      </w:pPr>
      <w:r>
        <w:rPr>
          <w:rFonts w:ascii="Bodoni MT Black" w:hAnsi="Bodoni MT Black"/>
          <w:noProof/>
          <w:sz w:val="52"/>
          <w:szCs w:val="52"/>
        </w:rPr>
        <mc:AlternateContent>
          <mc:Choice Requires="wps">
            <w:drawing>
              <wp:anchor distT="0" distB="0" distL="114300" distR="114300" simplePos="0" relativeHeight="251659264" behindDoc="0" locked="0" layoutInCell="1" allowOverlap="1" wp14:anchorId="0FFE95D7" wp14:editId="34C70324">
                <wp:simplePos x="0" y="0"/>
                <wp:positionH relativeFrom="column">
                  <wp:posOffset>2924175</wp:posOffset>
                </wp:positionH>
                <wp:positionV relativeFrom="paragraph">
                  <wp:posOffset>312420</wp:posOffset>
                </wp:positionV>
                <wp:extent cx="484632" cy="978408"/>
                <wp:effectExtent l="19050" t="0" r="10795" b="31750"/>
                <wp:wrapNone/>
                <wp:docPr id="4" name="Down Arrow 4"/>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00B0F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FBB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0.25pt;margin-top:24.6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" adj="16250" fillcolor="#00b0f0" strokecolor="black [1600]" strokeweight="1pt"/>
            </w:pict>
          </mc:Fallback>
        </mc:AlternateContent>
      </w:r>
    </w:p>
    <w:p w14:paraId="285484B0" w14:textId="77777777" w:rsidR="002460A2" w:rsidRPr="002460A2" w:rsidRDefault="002460A2" w:rsidP="002460A2">
      <w:pPr>
        <w:jc w:val="center"/>
        <w:rPr>
          <w:rFonts w:ascii="Bodoni MT Black" w:hAnsi="Bodoni MT Black"/>
          <w:sz w:val="52"/>
          <w:szCs w:val="52"/>
        </w:rPr>
      </w:pPr>
    </w:p>
    <w:p w14:paraId="4D73181F" w14:textId="77777777" w:rsidR="00E02F5A" w:rsidRDefault="00E02F5A" w:rsidP="002460A2">
      <w:pPr>
        <w:jc w:val="center"/>
        <w:rPr>
          <w:sz w:val="32"/>
          <w:szCs w:val="32"/>
        </w:rPr>
      </w:pPr>
    </w:p>
    <w:p w14:paraId="53714257" w14:textId="77777777" w:rsidR="002460A2" w:rsidRPr="006F0F48" w:rsidRDefault="006C79D5" w:rsidP="002460A2">
      <w:pPr>
        <w:jc w:val="center"/>
        <w:rPr>
          <w:rFonts w:ascii="Calibri" w:hAnsi="Calibri" w:cs="Calibri"/>
          <w:b/>
          <w:color w:val="1F4E79" w:themeColor="accent1" w:themeShade="80"/>
          <w:sz w:val="32"/>
          <w:szCs w:val="32"/>
        </w:rPr>
      </w:pPr>
      <w:hyperlink r:id="rId8" w:tgtFrame="_blank" w:history="1">
        <w:r w:rsidR="002460A2" w:rsidRPr="006F0F48">
          <w:rPr>
            <w:rStyle w:val="Hyperlink"/>
            <w:b/>
            <w:color w:val="1F4E79" w:themeColor="accent1" w:themeShade="80"/>
            <w:sz w:val="32"/>
            <w:szCs w:val="32"/>
          </w:rPr>
          <w:t>ESEA Consolidated Application</w:t>
        </w:r>
      </w:hyperlink>
    </w:p>
    <w:p w14:paraId="3B0ADEB8" w14:textId="77777777" w:rsidR="00E02F5A" w:rsidRDefault="00E02F5A" w:rsidP="002460A2">
      <w:pPr>
        <w:jc w:val="center"/>
        <w:rPr>
          <w:sz w:val="52"/>
          <w:szCs w:val="52"/>
        </w:rPr>
      </w:pPr>
    </w:p>
    <w:p w14:paraId="2B0F0DE4" w14:textId="77777777" w:rsidR="00E02F5A" w:rsidRDefault="00E02F5A">
      <w:pPr>
        <w:rPr>
          <w:sz w:val="52"/>
          <w:szCs w:val="52"/>
        </w:rPr>
      </w:pPr>
      <w:r>
        <w:rPr>
          <w:sz w:val="52"/>
          <w:szCs w:val="52"/>
        </w:rPr>
        <w:br w:type="page"/>
      </w:r>
    </w:p>
    <w:p w14:paraId="7B949D85" w14:textId="77777777" w:rsidR="002460A2" w:rsidRDefault="00E02F5A" w:rsidP="00E02F5A">
      <w:pPr>
        <w:rPr>
          <w:sz w:val="52"/>
          <w:szCs w:val="52"/>
        </w:rPr>
      </w:pPr>
      <w:r>
        <w:rPr>
          <w:sz w:val="52"/>
          <w:szCs w:val="52"/>
        </w:rPr>
        <w:lastRenderedPageBreak/>
        <w:t>Step 1.</w:t>
      </w:r>
    </w:p>
    <w:p w14:paraId="0F6BF247" w14:textId="77777777" w:rsidR="00ED3886" w:rsidRDefault="00E02F5A" w:rsidP="00ED3886">
      <w:pPr>
        <w:rPr>
          <w:sz w:val="28"/>
          <w:szCs w:val="28"/>
        </w:rPr>
      </w:pPr>
      <w:r>
        <w:rPr>
          <w:sz w:val="32"/>
          <w:szCs w:val="32"/>
        </w:rPr>
        <w:t>Access</w:t>
      </w:r>
      <w:r w:rsidRPr="00E02F5A">
        <w:rPr>
          <w:sz w:val="32"/>
          <w:szCs w:val="32"/>
        </w:rPr>
        <w:t xml:space="preserve"> application by selecting</w:t>
      </w:r>
      <w:r>
        <w:rPr>
          <w:sz w:val="32"/>
          <w:szCs w:val="32"/>
        </w:rPr>
        <w:t xml:space="preserve"> the following</w:t>
      </w:r>
      <w:r w:rsidRPr="00E02F5A">
        <w:rPr>
          <w:sz w:val="32"/>
          <w:szCs w:val="32"/>
        </w:rPr>
        <w:t xml:space="preserve"> link</w:t>
      </w:r>
      <w:r w:rsidRPr="00ED3886">
        <w:rPr>
          <w:sz w:val="28"/>
          <w:szCs w:val="28"/>
        </w:rPr>
        <w:t>:</w:t>
      </w:r>
    </w:p>
    <w:p w14:paraId="3B3A441E" w14:textId="77777777" w:rsidR="00E02F5A" w:rsidRDefault="00E02F5A" w:rsidP="00ED3886">
      <w:pPr>
        <w:rPr>
          <w:b/>
          <w:color w:val="00B0F0"/>
          <w:sz w:val="32"/>
          <w:szCs w:val="32"/>
        </w:rPr>
      </w:pPr>
      <w:r w:rsidRPr="00ED3886">
        <w:rPr>
          <w:sz w:val="28"/>
          <w:szCs w:val="28"/>
        </w:rPr>
        <w:t xml:space="preserve"> </w:t>
      </w:r>
      <w:hyperlink r:id="rId9" w:tgtFrame="_blank" w:history="1">
        <w:r w:rsidRPr="00ED3886">
          <w:rPr>
            <w:rStyle w:val="Hyperlink"/>
            <w:b/>
            <w:color w:val="00B0F0"/>
            <w:sz w:val="32"/>
            <w:szCs w:val="32"/>
          </w:rPr>
          <w:t>ESEA Consolidated Application</w:t>
        </w:r>
      </w:hyperlink>
    </w:p>
    <w:p w14:paraId="455400D3" w14:textId="77777777" w:rsidR="00A53931" w:rsidRPr="00ED3886" w:rsidRDefault="00A53931" w:rsidP="00ED3886">
      <w:pPr>
        <w:rPr>
          <w:rFonts w:ascii="Calibri" w:hAnsi="Calibri" w:cs="Calibri"/>
          <w:b/>
          <w:color w:val="00B0F0"/>
          <w:sz w:val="32"/>
          <w:szCs w:val="32"/>
        </w:rPr>
      </w:pPr>
      <w:r>
        <w:rPr>
          <w:noProof/>
        </w:rPr>
        <w:drawing>
          <wp:inline distT="0" distB="0" distL="0" distR="0" wp14:anchorId="51D05218" wp14:editId="3FEA50A4">
            <wp:extent cx="4381500"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1500" cy="2667000"/>
                    </a:xfrm>
                    <a:prstGeom prst="rect">
                      <a:avLst/>
                    </a:prstGeom>
                  </pic:spPr>
                </pic:pic>
              </a:graphicData>
            </a:graphic>
          </wp:inline>
        </w:drawing>
      </w:r>
    </w:p>
    <w:p w14:paraId="42B074E5" w14:textId="77777777" w:rsidR="00E02F5A" w:rsidRDefault="00A53931" w:rsidP="00E02F5A">
      <w:pPr>
        <w:rPr>
          <w:sz w:val="32"/>
          <w:szCs w:val="32"/>
        </w:rPr>
      </w:pPr>
      <w:r>
        <w:rPr>
          <w:noProof/>
        </w:rPr>
        <w:drawing>
          <wp:inline distT="0" distB="0" distL="0" distR="0" wp14:anchorId="1B2468F7" wp14:editId="5EDB86D9">
            <wp:extent cx="440055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600075"/>
                    </a:xfrm>
                    <a:prstGeom prst="rect">
                      <a:avLst/>
                    </a:prstGeom>
                  </pic:spPr>
                </pic:pic>
              </a:graphicData>
            </a:graphic>
          </wp:inline>
        </w:drawing>
      </w:r>
    </w:p>
    <w:p w14:paraId="068151A8" w14:textId="77777777" w:rsidR="00A53931" w:rsidRPr="00A53931" w:rsidRDefault="00A53931" w:rsidP="00A53931">
      <w:pPr>
        <w:pStyle w:val="ListParagraph"/>
        <w:numPr>
          <w:ilvl w:val="0"/>
          <w:numId w:val="1"/>
        </w:numPr>
        <w:rPr>
          <w:sz w:val="32"/>
          <w:szCs w:val="32"/>
        </w:rPr>
      </w:pPr>
      <w:r w:rsidRPr="00A53931">
        <w:rPr>
          <w:sz w:val="32"/>
          <w:szCs w:val="32"/>
        </w:rPr>
        <w:t>Enter Username</w:t>
      </w:r>
    </w:p>
    <w:p w14:paraId="2A26530E" w14:textId="77777777" w:rsidR="00A53931" w:rsidRPr="00A53931" w:rsidRDefault="00A53931" w:rsidP="00A53931">
      <w:pPr>
        <w:pStyle w:val="ListParagraph"/>
        <w:numPr>
          <w:ilvl w:val="0"/>
          <w:numId w:val="1"/>
        </w:numPr>
        <w:rPr>
          <w:sz w:val="32"/>
          <w:szCs w:val="32"/>
        </w:rPr>
      </w:pPr>
      <w:r w:rsidRPr="00A53931">
        <w:rPr>
          <w:sz w:val="32"/>
          <w:szCs w:val="32"/>
        </w:rPr>
        <w:t>Enter Password</w:t>
      </w:r>
    </w:p>
    <w:p w14:paraId="1B4CFC55" w14:textId="77777777" w:rsidR="00A53931" w:rsidRDefault="00A53931" w:rsidP="00A53931">
      <w:pPr>
        <w:pStyle w:val="ListParagraph"/>
        <w:numPr>
          <w:ilvl w:val="0"/>
          <w:numId w:val="1"/>
        </w:numPr>
        <w:rPr>
          <w:sz w:val="32"/>
          <w:szCs w:val="32"/>
        </w:rPr>
      </w:pPr>
      <w:r w:rsidRPr="00A53931">
        <w:rPr>
          <w:sz w:val="32"/>
          <w:szCs w:val="32"/>
        </w:rPr>
        <w:t>Click “Ok”</w:t>
      </w:r>
    </w:p>
    <w:p w14:paraId="7378FDDA" w14:textId="77777777" w:rsidR="00A53931" w:rsidRDefault="00A53931" w:rsidP="00A53931">
      <w:pPr>
        <w:rPr>
          <w:sz w:val="32"/>
          <w:szCs w:val="32"/>
        </w:rPr>
      </w:pPr>
    </w:p>
    <w:p w14:paraId="03AF7E26" w14:textId="432AF207" w:rsidR="00A53931" w:rsidRDefault="007D30F4" w:rsidP="00A53931">
      <w:pPr>
        <w:rPr>
          <w:sz w:val="32"/>
          <w:szCs w:val="32"/>
        </w:rPr>
      </w:pPr>
      <w:r w:rsidRPr="007D30F4">
        <w:rPr>
          <w:b/>
          <w:noProof/>
        </w:rPr>
        <w:drawing>
          <wp:anchor distT="0" distB="0" distL="114300" distR="114300" simplePos="0" relativeHeight="251660288" behindDoc="0" locked="0" layoutInCell="1" allowOverlap="1" wp14:anchorId="26D118BD" wp14:editId="3EAEBF56">
            <wp:simplePos x="0" y="0"/>
            <wp:positionH relativeFrom="column">
              <wp:posOffset>0</wp:posOffset>
            </wp:positionH>
            <wp:positionV relativeFrom="paragraph">
              <wp:posOffset>-1905</wp:posOffset>
            </wp:positionV>
            <wp:extent cx="1362075" cy="700358"/>
            <wp:effectExtent l="0" t="0" r="0" b="5080"/>
            <wp:wrapThrough wrapText="bothSides">
              <wp:wrapPolygon edited="0">
                <wp:start x="0" y="0"/>
                <wp:lineTo x="0" y="21169"/>
                <wp:lineTo x="21147" y="21169"/>
                <wp:lineTo x="2114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62075" cy="700358"/>
                    </a:xfrm>
                    <a:prstGeom prst="rect">
                      <a:avLst/>
                    </a:prstGeom>
                  </pic:spPr>
                </pic:pic>
              </a:graphicData>
            </a:graphic>
          </wp:anchor>
        </w:drawing>
      </w:r>
      <w:r w:rsidRPr="007D30F4">
        <w:rPr>
          <w:b/>
          <w:sz w:val="32"/>
          <w:szCs w:val="32"/>
        </w:rPr>
        <w:t>Issues accessing site?</w:t>
      </w:r>
      <w:r>
        <w:rPr>
          <w:sz w:val="32"/>
          <w:szCs w:val="32"/>
        </w:rPr>
        <w:t xml:space="preserve">  Contact </w:t>
      </w:r>
      <w:r w:rsidR="009D05CC">
        <w:rPr>
          <w:sz w:val="32"/>
          <w:szCs w:val="32"/>
        </w:rPr>
        <w:t>Mark Curran</w:t>
      </w:r>
      <w:r>
        <w:rPr>
          <w:sz w:val="32"/>
          <w:szCs w:val="32"/>
        </w:rPr>
        <w:t xml:space="preserve"> at </w:t>
      </w:r>
    </w:p>
    <w:p w14:paraId="6193D5DA" w14:textId="052C638A" w:rsidR="009D05CC" w:rsidRDefault="006C79D5" w:rsidP="00A53931">
      <w:pPr>
        <w:rPr>
          <w:sz w:val="32"/>
          <w:szCs w:val="32"/>
        </w:rPr>
      </w:pPr>
      <w:hyperlink r:id="rId13" w:history="1">
        <w:r w:rsidR="009D05CC" w:rsidRPr="004B0D21">
          <w:rPr>
            <w:rStyle w:val="Hyperlink"/>
            <w:sz w:val="32"/>
            <w:szCs w:val="32"/>
          </w:rPr>
          <w:t>mark.curran@state.nm.us</w:t>
        </w:r>
      </w:hyperlink>
      <w:r w:rsidR="009D05CC">
        <w:rPr>
          <w:sz w:val="32"/>
          <w:szCs w:val="32"/>
        </w:rPr>
        <w:t xml:space="preserve"> </w:t>
      </w:r>
    </w:p>
    <w:p w14:paraId="7E872548" w14:textId="77777777" w:rsidR="007D30F4" w:rsidRDefault="007D30F4" w:rsidP="00A53931">
      <w:pPr>
        <w:rPr>
          <w:sz w:val="32"/>
          <w:szCs w:val="32"/>
        </w:rPr>
      </w:pPr>
    </w:p>
    <w:p w14:paraId="21AE452D" w14:textId="77777777" w:rsidR="00A53931" w:rsidRDefault="00A53931" w:rsidP="00A53931">
      <w:pPr>
        <w:rPr>
          <w:sz w:val="32"/>
          <w:szCs w:val="32"/>
        </w:rPr>
      </w:pPr>
    </w:p>
    <w:p w14:paraId="35A0994E" w14:textId="77777777" w:rsidR="00A53931" w:rsidRDefault="00A53931" w:rsidP="00A53931">
      <w:pPr>
        <w:rPr>
          <w:sz w:val="32"/>
          <w:szCs w:val="32"/>
        </w:rPr>
      </w:pPr>
    </w:p>
    <w:p w14:paraId="6D260386" w14:textId="77777777" w:rsidR="00A53931" w:rsidRDefault="00A53931" w:rsidP="00A53931">
      <w:pPr>
        <w:rPr>
          <w:sz w:val="32"/>
          <w:szCs w:val="32"/>
        </w:rPr>
      </w:pPr>
    </w:p>
    <w:p w14:paraId="666222BD" w14:textId="77777777" w:rsidR="007A7A85" w:rsidRDefault="007A7A85" w:rsidP="00A53931">
      <w:pPr>
        <w:rPr>
          <w:sz w:val="52"/>
          <w:szCs w:val="52"/>
        </w:rPr>
      </w:pPr>
    </w:p>
    <w:p w14:paraId="5DDB9EA0" w14:textId="77777777" w:rsidR="007A7A85" w:rsidRDefault="007A7A85" w:rsidP="00A53931">
      <w:pPr>
        <w:rPr>
          <w:sz w:val="52"/>
          <w:szCs w:val="52"/>
        </w:rPr>
      </w:pPr>
    </w:p>
    <w:p w14:paraId="4D614487" w14:textId="77777777" w:rsidR="00A53931" w:rsidRPr="007D30F4" w:rsidRDefault="007D30F4" w:rsidP="00A53931">
      <w:pPr>
        <w:rPr>
          <w:sz w:val="52"/>
          <w:szCs w:val="52"/>
        </w:rPr>
      </w:pPr>
      <w:r w:rsidRPr="007D30F4">
        <w:rPr>
          <w:sz w:val="52"/>
          <w:szCs w:val="52"/>
        </w:rPr>
        <w:t>Step 2.</w:t>
      </w:r>
    </w:p>
    <w:p w14:paraId="278ED82B" w14:textId="77777777" w:rsidR="007D30F4" w:rsidRDefault="007D30F4" w:rsidP="00A53931">
      <w:pPr>
        <w:rPr>
          <w:sz w:val="32"/>
          <w:szCs w:val="32"/>
        </w:rPr>
      </w:pPr>
      <w:r>
        <w:rPr>
          <w:sz w:val="32"/>
          <w:szCs w:val="32"/>
        </w:rPr>
        <w:t>Click “Home”</w:t>
      </w:r>
    </w:p>
    <w:p w14:paraId="2E07BD64" w14:textId="77777777" w:rsidR="007D30F4" w:rsidRPr="00A53931" w:rsidRDefault="007D30F4" w:rsidP="00A53931">
      <w:pPr>
        <w:rPr>
          <w:sz w:val="32"/>
          <w:szCs w:val="32"/>
        </w:rPr>
      </w:pPr>
      <w:r>
        <w:rPr>
          <w:noProof/>
        </w:rPr>
        <w:drawing>
          <wp:inline distT="0" distB="0" distL="0" distR="0" wp14:anchorId="50EF1451" wp14:editId="7EEB4B9A">
            <wp:extent cx="5943600" cy="1338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338580"/>
                    </a:xfrm>
                    <a:prstGeom prst="rect">
                      <a:avLst/>
                    </a:prstGeom>
                  </pic:spPr>
                </pic:pic>
              </a:graphicData>
            </a:graphic>
          </wp:inline>
        </w:drawing>
      </w:r>
    </w:p>
    <w:p w14:paraId="79F98203" w14:textId="77777777" w:rsidR="00A53931" w:rsidRDefault="00A53931" w:rsidP="00E02F5A">
      <w:pPr>
        <w:rPr>
          <w:sz w:val="32"/>
          <w:szCs w:val="32"/>
        </w:rPr>
      </w:pPr>
    </w:p>
    <w:p w14:paraId="73FDA160" w14:textId="77777777" w:rsidR="007D30F4" w:rsidRDefault="007D30F4" w:rsidP="00E02F5A">
      <w:pPr>
        <w:rPr>
          <w:sz w:val="52"/>
          <w:szCs w:val="52"/>
        </w:rPr>
      </w:pPr>
      <w:r w:rsidRPr="007D30F4">
        <w:rPr>
          <w:sz w:val="52"/>
          <w:szCs w:val="52"/>
        </w:rPr>
        <w:t>Next:</w:t>
      </w:r>
    </w:p>
    <w:p w14:paraId="6424DC7B" w14:textId="77777777" w:rsidR="007D30F4" w:rsidRDefault="00B25525" w:rsidP="00E02F5A">
      <w:pPr>
        <w:rPr>
          <w:sz w:val="32"/>
          <w:szCs w:val="32"/>
        </w:rPr>
      </w:pPr>
      <w:r>
        <w:rPr>
          <w:sz w:val="32"/>
          <w:szCs w:val="32"/>
        </w:rPr>
        <w:t>Hover over “Title I, II, III” and left click</w:t>
      </w:r>
      <w:r>
        <w:rPr>
          <w:noProof/>
        </w:rPr>
        <w:drawing>
          <wp:inline distT="0" distB="0" distL="0" distR="0" wp14:anchorId="23C04D88" wp14:editId="236B142E">
            <wp:extent cx="5943600" cy="927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27100"/>
                    </a:xfrm>
                    <a:prstGeom prst="rect">
                      <a:avLst/>
                    </a:prstGeom>
                  </pic:spPr>
                </pic:pic>
              </a:graphicData>
            </a:graphic>
          </wp:inline>
        </w:drawing>
      </w:r>
    </w:p>
    <w:p w14:paraId="752B3738" w14:textId="77777777" w:rsidR="001044E2" w:rsidRPr="003E692C" w:rsidRDefault="001044E2" w:rsidP="00D16239">
      <w:pPr>
        <w:rPr>
          <w:rStyle w:val="ms-h31"/>
          <w:rFonts w:asciiTheme="minorHAnsi" w:hAnsiTheme="minorHAnsi"/>
          <w:sz w:val="32"/>
          <w:szCs w:val="32"/>
        </w:rPr>
      </w:pPr>
    </w:p>
    <w:p w14:paraId="15F245B3" w14:textId="77777777" w:rsidR="001044E2" w:rsidRPr="001044E2" w:rsidRDefault="001044E2" w:rsidP="001044E2">
      <w:pPr>
        <w:pStyle w:val="ListParagraph"/>
        <w:rPr>
          <w:sz w:val="32"/>
          <w:szCs w:val="32"/>
        </w:rPr>
      </w:pPr>
    </w:p>
    <w:p w14:paraId="0A689C4D" w14:textId="77777777" w:rsidR="00BA7717" w:rsidRDefault="00BA7717" w:rsidP="00BA7717">
      <w:pPr>
        <w:jc w:val="both"/>
        <w:rPr>
          <w:rFonts w:ascii="Arial" w:hAnsi="Arial" w:cs="Arial"/>
          <w:sz w:val="30"/>
          <w:szCs w:val="30"/>
        </w:rPr>
      </w:pPr>
    </w:p>
    <w:p w14:paraId="03E441C8" w14:textId="77777777" w:rsidR="00A8259E" w:rsidRDefault="00A8259E">
      <w:pPr>
        <w:rPr>
          <w:sz w:val="52"/>
          <w:szCs w:val="52"/>
        </w:rPr>
      </w:pPr>
      <w:r>
        <w:rPr>
          <w:sz w:val="52"/>
          <w:szCs w:val="52"/>
        </w:rPr>
        <w:br w:type="page"/>
      </w:r>
    </w:p>
    <w:p w14:paraId="6A40F942" w14:textId="53306D77" w:rsidR="00BA7717" w:rsidRDefault="008C1282" w:rsidP="00C70F89">
      <w:pPr>
        <w:rPr>
          <w:sz w:val="52"/>
          <w:szCs w:val="52"/>
        </w:rPr>
      </w:pPr>
      <w:r>
        <w:rPr>
          <w:sz w:val="52"/>
          <w:szCs w:val="52"/>
        </w:rPr>
        <w:lastRenderedPageBreak/>
        <w:t>Step 3</w:t>
      </w:r>
      <w:r w:rsidR="00BA7717" w:rsidRPr="00C70F89">
        <w:rPr>
          <w:sz w:val="52"/>
          <w:szCs w:val="52"/>
        </w:rPr>
        <w:t>. Access the TII Application</w:t>
      </w:r>
    </w:p>
    <w:p w14:paraId="59A73729" w14:textId="77777777" w:rsidR="00C70F89" w:rsidRDefault="00C70F89" w:rsidP="00C70F89">
      <w:pPr>
        <w:rPr>
          <w:sz w:val="32"/>
          <w:szCs w:val="32"/>
        </w:rPr>
      </w:pPr>
      <w:r w:rsidRPr="00C70F89">
        <w:rPr>
          <w:sz w:val="32"/>
          <w:szCs w:val="32"/>
        </w:rPr>
        <w:t>S</w:t>
      </w:r>
      <w:r>
        <w:rPr>
          <w:sz w:val="32"/>
          <w:szCs w:val="32"/>
        </w:rPr>
        <w:t>elect the “Edit” icon as shown below:</w:t>
      </w:r>
    </w:p>
    <w:p w14:paraId="7EFC0618" w14:textId="77777777" w:rsidR="00C70F89" w:rsidRPr="00C70F89" w:rsidRDefault="008D7A30" w:rsidP="00C70F89">
      <w:pPr>
        <w:rPr>
          <w:sz w:val="52"/>
          <w:szCs w:val="52"/>
        </w:rPr>
      </w:pPr>
      <w:r>
        <w:rPr>
          <w:noProof/>
        </w:rPr>
        <w:drawing>
          <wp:inline distT="0" distB="0" distL="0" distR="0" wp14:anchorId="5DF1DDE9" wp14:editId="22DB0C23">
            <wp:extent cx="5943600" cy="548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48005"/>
                    </a:xfrm>
                    <a:prstGeom prst="rect">
                      <a:avLst/>
                    </a:prstGeom>
                  </pic:spPr>
                </pic:pic>
              </a:graphicData>
            </a:graphic>
          </wp:inline>
        </w:drawing>
      </w:r>
    </w:p>
    <w:p w14:paraId="2582BDA2" w14:textId="77777777" w:rsidR="003E692C" w:rsidRDefault="00C70F89" w:rsidP="00C70F89">
      <w:pPr>
        <w:rPr>
          <w:sz w:val="32"/>
          <w:szCs w:val="32"/>
        </w:rPr>
      </w:pPr>
      <w:r>
        <w:rPr>
          <w:sz w:val="32"/>
          <w:szCs w:val="32"/>
        </w:rPr>
        <w:t xml:space="preserve">Note:  The TII application consists of 14 sections with the following sections </w:t>
      </w:r>
      <w:r w:rsidRPr="004C54F1">
        <w:rPr>
          <w:sz w:val="32"/>
          <w:szCs w:val="32"/>
          <w:u w:val="single"/>
        </w:rPr>
        <w:t>required</w:t>
      </w:r>
      <w:r>
        <w:rPr>
          <w:sz w:val="32"/>
          <w:szCs w:val="32"/>
        </w:rPr>
        <w:t xml:space="preserve"> for approval:</w:t>
      </w:r>
    </w:p>
    <w:p w14:paraId="23B1AD85" w14:textId="77777777" w:rsidR="00C70F89" w:rsidRDefault="00C70F89" w:rsidP="00C70F89">
      <w:pPr>
        <w:rPr>
          <w:rStyle w:val="Strong"/>
          <w:rFonts w:ascii="Segoe UI" w:hAnsi="Segoe UI" w:cs="Segoe UI"/>
          <w:color w:val="009999"/>
          <w:sz w:val="28"/>
          <w:szCs w:val="28"/>
        </w:rPr>
      </w:pPr>
      <w:r>
        <w:rPr>
          <w:rStyle w:val="Strong"/>
          <w:rFonts w:ascii="Segoe UI" w:hAnsi="Segoe UI" w:cs="Segoe UI"/>
          <w:color w:val="009999"/>
          <w:sz w:val="28"/>
          <w:szCs w:val="28"/>
        </w:rPr>
        <w:t>T II Section 1: ​Contact Information</w:t>
      </w:r>
    </w:p>
    <w:p w14:paraId="725A8D99" w14:textId="77777777" w:rsidR="00C70F89" w:rsidRDefault="00C70F89" w:rsidP="00C70F89">
      <w:pPr>
        <w:rPr>
          <w:rStyle w:val="Strong"/>
          <w:rFonts w:ascii="Segoe UI" w:hAnsi="Segoe UI" w:cs="Segoe UI"/>
          <w:color w:val="009999"/>
          <w:sz w:val="28"/>
          <w:szCs w:val="28"/>
        </w:rPr>
      </w:pPr>
      <w:r>
        <w:rPr>
          <w:rStyle w:val="Strong"/>
          <w:rFonts w:ascii="Segoe UI" w:hAnsi="Segoe UI" w:cs="Segoe UI"/>
          <w:color w:val="009999"/>
          <w:sz w:val="28"/>
          <w:szCs w:val="28"/>
        </w:rPr>
        <w:t>T II Section 3_1: ​Outcomes for Students and High Quality Instruction</w:t>
      </w:r>
    </w:p>
    <w:p w14:paraId="16F70EF6" w14:textId="5820C0EC" w:rsidR="00C70F89" w:rsidRDefault="00C70F89" w:rsidP="00C70F89">
      <w:pPr>
        <w:rPr>
          <w:rStyle w:val="Strong"/>
          <w:rFonts w:ascii="Segoe UI" w:hAnsi="Segoe UI" w:cs="Segoe UI"/>
          <w:color w:val="009999"/>
          <w:sz w:val="28"/>
          <w:szCs w:val="28"/>
        </w:rPr>
      </w:pPr>
      <w:r>
        <w:rPr>
          <w:rStyle w:val="ms-rtefontface-5"/>
          <w:rFonts w:ascii="Segoe UI" w:hAnsi="Segoe UI" w:cs="Segoe UI"/>
          <w:color w:val="009999"/>
          <w:sz w:val="28"/>
          <w:szCs w:val="28"/>
        </w:rPr>
        <w:t>​​​</w:t>
      </w:r>
      <w:r>
        <w:rPr>
          <w:rStyle w:val="Strong"/>
          <w:rFonts w:ascii="Segoe UI" w:hAnsi="Segoe UI" w:cs="Segoe UI"/>
          <w:color w:val="009999"/>
          <w:sz w:val="28"/>
          <w:szCs w:val="28"/>
        </w:rPr>
        <w:t>T II Section 3_2: ​Educator Quality Measures by Subgroup</w:t>
      </w:r>
    </w:p>
    <w:p w14:paraId="7B95F52C" w14:textId="7D3396DA" w:rsidR="009D05CC" w:rsidRDefault="009D05CC" w:rsidP="00C70F89">
      <w:pPr>
        <w:rPr>
          <w:rStyle w:val="Strong"/>
          <w:rFonts w:ascii="Segoe UI" w:hAnsi="Segoe UI" w:cs="Segoe UI"/>
          <w:color w:val="009999"/>
          <w:sz w:val="28"/>
          <w:szCs w:val="28"/>
        </w:rPr>
      </w:pPr>
      <w:r>
        <w:rPr>
          <w:rStyle w:val="ms-rtefontface-5"/>
          <w:rFonts w:ascii="Calibri" w:hAnsi="Calibri" w:cs="Calibri"/>
          <w:color w:val="009999"/>
          <w:sz w:val="28"/>
          <w:szCs w:val="28"/>
        </w:rPr>
        <w:t>​​​​​</w:t>
      </w:r>
      <w:r w:rsidRPr="009D05CC">
        <w:rPr>
          <w:rStyle w:val="Strong"/>
          <w:rFonts w:ascii="Segoe UI" w:hAnsi="Segoe UI" w:cs="Segoe UI"/>
          <w:color w:val="009999"/>
          <w:sz w:val="28"/>
          <w:szCs w:val="28"/>
        </w:rPr>
        <w:t xml:space="preserve">T II Section </w:t>
      </w:r>
      <w:proofErr w:type="gramStart"/>
      <w:r w:rsidRPr="009D05CC">
        <w:rPr>
          <w:rStyle w:val="Strong"/>
          <w:rFonts w:ascii="Segoe UI" w:hAnsi="Segoe UI" w:cs="Segoe UI"/>
          <w:color w:val="009999"/>
          <w:sz w:val="28"/>
          <w:szCs w:val="28"/>
        </w:rPr>
        <w:t>4 :</w:t>
      </w:r>
      <w:proofErr w:type="gramEnd"/>
      <w:r w:rsidRPr="009D05CC">
        <w:rPr>
          <w:rStyle w:val="Strong"/>
          <w:rFonts w:ascii="Segoe UI" w:hAnsi="Segoe UI" w:cs="Segoe UI"/>
          <w:color w:val="009999"/>
          <w:sz w:val="28"/>
          <w:szCs w:val="28"/>
        </w:rPr>
        <w:t> Mentorship Support for Teachers</w:t>
      </w:r>
    </w:p>
    <w:p w14:paraId="1F05A7E5" w14:textId="77777777" w:rsidR="00C70F89" w:rsidRDefault="00C70F89" w:rsidP="00C70F89">
      <w:pPr>
        <w:rPr>
          <w:rStyle w:val="Strong"/>
          <w:rFonts w:ascii="Segoe UI" w:hAnsi="Segoe UI" w:cs="Segoe UI"/>
          <w:color w:val="009999"/>
          <w:sz w:val="28"/>
          <w:szCs w:val="28"/>
        </w:rPr>
      </w:pPr>
      <w:r>
        <w:rPr>
          <w:rStyle w:val="Strong"/>
          <w:rFonts w:ascii="Segoe UI" w:hAnsi="Segoe UI" w:cs="Segoe UI"/>
          <w:color w:val="009999"/>
          <w:sz w:val="28"/>
          <w:szCs w:val="28"/>
        </w:rPr>
        <w:t>T II Section 9: Total Enrollment</w:t>
      </w:r>
    </w:p>
    <w:p w14:paraId="3706BC55" w14:textId="77777777" w:rsidR="00C70F89" w:rsidRDefault="00C70F89" w:rsidP="00C70F89">
      <w:pPr>
        <w:rPr>
          <w:rStyle w:val="Strong"/>
          <w:rFonts w:ascii="Segoe UI" w:hAnsi="Segoe UI" w:cs="Segoe UI"/>
          <w:color w:val="009999"/>
          <w:sz w:val="28"/>
          <w:szCs w:val="28"/>
        </w:rPr>
      </w:pPr>
      <w:r>
        <w:rPr>
          <w:rStyle w:val="Strong"/>
          <w:rFonts w:ascii="Segoe UI" w:hAnsi="Segoe UI" w:cs="Segoe UI"/>
          <w:color w:val="009999"/>
          <w:sz w:val="28"/>
          <w:szCs w:val="28"/>
        </w:rPr>
        <w:t>T II Section 10: Locally-Authorized Charter Schools</w:t>
      </w:r>
    </w:p>
    <w:p w14:paraId="1873CEF1" w14:textId="77777777" w:rsidR="00C70F89" w:rsidRPr="008B30B2" w:rsidRDefault="008B30B2" w:rsidP="008B30B2">
      <w:pPr>
        <w:pStyle w:val="ListParagraph"/>
        <w:numPr>
          <w:ilvl w:val="0"/>
          <w:numId w:val="7"/>
        </w:numPr>
        <w:rPr>
          <w:rStyle w:val="Strong"/>
          <w:rFonts w:ascii="Segoe UI" w:hAnsi="Segoe UI" w:cs="Segoe UI"/>
          <w:b w:val="0"/>
          <w:color w:val="009999"/>
          <w:sz w:val="28"/>
          <w:szCs w:val="28"/>
        </w:rPr>
      </w:pPr>
      <w:r w:rsidRPr="008B30B2">
        <w:rPr>
          <w:rStyle w:val="Strong"/>
          <w:rFonts w:ascii="Segoe UI" w:hAnsi="Segoe UI" w:cs="Segoe UI"/>
          <w:b w:val="0"/>
          <w:color w:val="009999"/>
          <w:sz w:val="28"/>
          <w:szCs w:val="28"/>
        </w:rPr>
        <w:t>DISTRICTS</w:t>
      </w:r>
      <w:r w:rsidR="00C70F89" w:rsidRPr="008B30B2">
        <w:rPr>
          <w:rStyle w:val="Strong"/>
          <w:rFonts w:ascii="Segoe UI" w:hAnsi="Segoe UI" w:cs="Segoe UI"/>
          <w:b w:val="0"/>
          <w:color w:val="009999"/>
          <w:sz w:val="28"/>
          <w:szCs w:val="28"/>
        </w:rPr>
        <w:t xml:space="preserve"> with </w:t>
      </w:r>
      <w:r w:rsidR="00C70F89" w:rsidRPr="008D7A30">
        <w:rPr>
          <w:rStyle w:val="Strong"/>
          <w:rFonts w:ascii="Segoe UI" w:hAnsi="Segoe UI" w:cs="Segoe UI"/>
          <w:color w:val="009999"/>
          <w:sz w:val="28"/>
          <w:szCs w:val="28"/>
        </w:rPr>
        <w:t>“locally-authorized”</w:t>
      </w:r>
      <w:r w:rsidR="00C70F89" w:rsidRPr="008B30B2">
        <w:rPr>
          <w:rStyle w:val="Strong"/>
          <w:rFonts w:ascii="Segoe UI" w:hAnsi="Segoe UI" w:cs="Segoe UI"/>
          <w:b w:val="0"/>
          <w:color w:val="009999"/>
          <w:sz w:val="28"/>
          <w:szCs w:val="28"/>
        </w:rPr>
        <w:t xml:space="preserve"> charter schools must complete</w:t>
      </w:r>
    </w:p>
    <w:p w14:paraId="2DD6A0A9" w14:textId="77777777" w:rsidR="008B30B2" w:rsidRDefault="008B30B2" w:rsidP="008B30B2">
      <w:pPr>
        <w:rPr>
          <w:rStyle w:val="Strong"/>
          <w:rFonts w:ascii="Segoe UI" w:hAnsi="Segoe UI" w:cs="Segoe UI"/>
          <w:color w:val="009999"/>
          <w:sz w:val="28"/>
          <w:szCs w:val="28"/>
        </w:rPr>
      </w:pPr>
      <w:r>
        <w:rPr>
          <w:rStyle w:val="Strong"/>
          <w:rFonts w:ascii="Segoe UI" w:hAnsi="Segoe UI" w:cs="Segoe UI"/>
          <w:color w:val="009999"/>
          <w:sz w:val="28"/>
          <w:szCs w:val="28"/>
        </w:rPr>
        <w:t>T II Section 11: Private Schools</w:t>
      </w:r>
    </w:p>
    <w:p w14:paraId="1DDE3436" w14:textId="77777777" w:rsidR="008B30B2" w:rsidRPr="008B30B2" w:rsidRDefault="008B30B2" w:rsidP="008B30B2">
      <w:pPr>
        <w:pStyle w:val="ListParagraph"/>
        <w:numPr>
          <w:ilvl w:val="0"/>
          <w:numId w:val="7"/>
        </w:numPr>
        <w:rPr>
          <w:rStyle w:val="Strong"/>
          <w:rFonts w:ascii="Segoe UI" w:hAnsi="Segoe UI" w:cs="Segoe UI"/>
          <w:b w:val="0"/>
          <w:color w:val="009999"/>
          <w:sz w:val="28"/>
          <w:szCs w:val="28"/>
        </w:rPr>
      </w:pPr>
      <w:r w:rsidRPr="008B30B2">
        <w:rPr>
          <w:rStyle w:val="Strong"/>
          <w:rFonts w:ascii="Segoe UI" w:hAnsi="Segoe UI" w:cs="Segoe UI"/>
          <w:b w:val="0"/>
          <w:color w:val="009999"/>
          <w:sz w:val="28"/>
          <w:szCs w:val="28"/>
        </w:rPr>
        <w:t xml:space="preserve">DISTRICTS containing </w:t>
      </w:r>
      <w:r w:rsidRPr="008D7A30">
        <w:rPr>
          <w:rStyle w:val="Strong"/>
          <w:rFonts w:ascii="Segoe UI" w:hAnsi="Segoe UI" w:cs="Segoe UI"/>
          <w:color w:val="009999"/>
          <w:sz w:val="28"/>
          <w:szCs w:val="28"/>
        </w:rPr>
        <w:t>“Private Schools”</w:t>
      </w:r>
      <w:r w:rsidRPr="008B30B2">
        <w:rPr>
          <w:rStyle w:val="Strong"/>
          <w:rFonts w:ascii="Segoe UI" w:hAnsi="Segoe UI" w:cs="Segoe UI"/>
          <w:b w:val="0"/>
          <w:color w:val="009999"/>
          <w:sz w:val="28"/>
          <w:szCs w:val="28"/>
        </w:rPr>
        <w:t xml:space="preserve"> must complete</w:t>
      </w:r>
    </w:p>
    <w:p w14:paraId="7085B3A9" w14:textId="77777777" w:rsidR="008B30B2" w:rsidRDefault="008B30B2" w:rsidP="008B30B2">
      <w:pPr>
        <w:rPr>
          <w:rStyle w:val="Strong"/>
          <w:rFonts w:ascii="Segoe UI" w:hAnsi="Segoe UI" w:cs="Segoe UI"/>
          <w:color w:val="009999"/>
          <w:sz w:val="28"/>
          <w:szCs w:val="28"/>
        </w:rPr>
      </w:pPr>
      <w:r>
        <w:rPr>
          <w:rStyle w:val="ms-rtefontface-5"/>
          <w:rFonts w:ascii="Segoe UI" w:hAnsi="Segoe UI" w:cs="Segoe UI"/>
          <w:color w:val="009999"/>
          <w:sz w:val="28"/>
          <w:szCs w:val="28"/>
        </w:rPr>
        <w:t>​​​</w:t>
      </w:r>
      <w:r>
        <w:rPr>
          <w:rStyle w:val="Strong"/>
          <w:rFonts w:ascii="Segoe UI" w:hAnsi="Segoe UI" w:cs="Segoe UI"/>
          <w:color w:val="009999"/>
          <w:sz w:val="28"/>
          <w:szCs w:val="28"/>
        </w:rPr>
        <w:t>T II Section 13: Upload Related Documents</w:t>
      </w:r>
    </w:p>
    <w:p w14:paraId="544A5580" w14:textId="27AAC231" w:rsidR="008D7A30" w:rsidRDefault="0016466E" w:rsidP="008B30B2">
      <w:pPr>
        <w:rPr>
          <w:noProof/>
        </w:rPr>
      </w:pPr>
      <w:r w:rsidRPr="0016466E">
        <w:rPr>
          <w:noProof/>
        </w:rPr>
        <w:drawing>
          <wp:inline distT="0" distB="0" distL="0" distR="0" wp14:anchorId="5CE8A472" wp14:editId="63F990AA">
            <wp:extent cx="2648320" cy="31436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48320" cy="314369"/>
                    </a:xfrm>
                    <a:prstGeom prst="rect">
                      <a:avLst/>
                    </a:prstGeom>
                  </pic:spPr>
                </pic:pic>
              </a:graphicData>
            </a:graphic>
          </wp:inline>
        </w:drawing>
      </w:r>
    </w:p>
    <w:p w14:paraId="42BEFA20" w14:textId="77777777" w:rsidR="008D7A30" w:rsidRDefault="008D7A30" w:rsidP="008B30B2">
      <w:pPr>
        <w:rPr>
          <w:rStyle w:val="Strong"/>
          <w:rFonts w:ascii="Segoe UI" w:hAnsi="Segoe UI" w:cs="Segoe UI"/>
          <w:color w:val="009999"/>
          <w:sz w:val="28"/>
          <w:szCs w:val="28"/>
        </w:rPr>
      </w:pPr>
    </w:p>
    <w:p w14:paraId="338E634F" w14:textId="77777777" w:rsidR="00F52CCD" w:rsidRDefault="00F52CCD" w:rsidP="007A7A85">
      <w:pPr>
        <w:jc w:val="center"/>
        <w:rPr>
          <w:rStyle w:val="Strong"/>
          <w:rFonts w:ascii="Segoe UI" w:hAnsi="Segoe UI" w:cs="Segoe UI"/>
          <w:color w:val="000000" w:themeColor="text1"/>
          <w:sz w:val="28"/>
          <w:szCs w:val="28"/>
        </w:rPr>
      </w:pPr>
    </w:p>
    <w:p w14:paraId="7884A4B0" w14:textId="77777777" w:rsidR="00F52CCD" w:rsidRDefault="00F52CCD" w:rsidP="007A7A85">
      <w:pPr>
        <w:jc w:val="center"/>
        <w:rPr>
          <w:rStyle w:val="Strong"/>
          <w:rFonts w:ascii="Segoe UI" w:hAnsi="Segoe UI" w:cs="Segoe UI"/>
          <w:color w:val="000000" w:themeColor="text1"/>
          <w:sz w:val="28"/>
          <w:szCs w:val="28"/>
        </w:rPr>
      </w:pPr>
    </w:p>
    <w:p w14:paraId="13AEEFB9" w14:textId="77777777" w:rsidR="007A7A85" w:rsidRPr="007A7A85" w:rsidRDefault="007A7A85" w:rsidP="007A7A85">
      <w:pPr>
        <w:jc w:val="center"/>
        <w:rPr>
          <w:rStyle w:val="Strong"/>
          <w:rFonts w:ascii="Segoe UI" w:hAnsi="Segoe UI" w:cs="Segoe UI"/>
          <w:color w:val="000000" w:themeColor="text1"/>
          <w:sz w:val="28"/>
          <w:szCs w:val="28"/>
        </w:rPr>
      </w:pPr>
      <w:r w:rsidRPr="007A7A85">
        <w:rPr>
          <w:rStyle w:val="Strong"/>
          <w:rFonts w:ascii="Segoe UI" w:hAnsi="Segoe UI" w:cs="Segoe UI"/>
          <w:color w:val="000000" w:themeColor="text1"/>
          <w:sz w:val="28"/>
          <w:szCs w:val="28"/>
        </w:rPr>
        <w:t>!!Remember to SAVE after each section!!</w:t>
      </w:r>
    </w:p>
    <w:p w14:paraId="392F4262" w14:textId="77777777" w:rsidR="008B30B2" w:rsidRDefault="007A7A85" w:rsidP="007A7A85">
      <w:pPr>
        <w:jc w:val="center"/>
        <w:rPr>
          <w:sz w:val="32"/>
          <w:szCs w:val="32"/>
        </w:rPr>
      </w:pPr>
      <w:r>
        <w:rPr>
          <w:noProof/>
        </w:rPr>
        <w:drawing>
          <wp:inline distT="0" distB="0" distL="0" distR="0" wp14:anchorId="58D3BB5F" wp14:editId="4DC8104A">
            <wp:extent cx="866775" cy="323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775" cy="323850"/>
                    </a:xfrm>
                    <a:prstGeom prst="rect">
                      <a:avLst/>
                    </a:prstGeom>
                  </pic:spPr>
                </pic:pic>
              </a:graphicData>
            </a:graphic>
          </wp:inline>
        </w:drawing>
      </w:r>
    </w:p>
    <w:p w14:paraId="65126997" w14:textId="77777777" w:rsidR="008D7A30" w:rsidRDefault="008D7A30" w:rsidP="007A7A85">
      <w:pPr>
        <w:jc w:val="center"/>
        <w:rPr>
          <w:sz w:val="32"/>
          <w:szCs w:val="32"/>
        </w:rPr>
      </w:pPr>
    </w:p>
    <w:p w14:paraId="0E69A458" w14:textId="77777777" w:rsidR="008D7A30" w:rsidRDefault="008D7A30" w:rsidP="007A7A85">
      <w:pPr>
        <w:jc w:val="center"/>
        <w:rPr>
          <w:sz w:val="32"/>
          <w:szCs w:val="32"/>
        </w:rPr>
      </w:pPr>
    </w:p>
    <w:p w14:paraId="05D27952" w14:textId="77777777" w:rsidR="007A7A85" w:rsidRDefault="007A7A85" w:rsidP="008B30B2">
      <w:pPr>
        <w:rPr>
          <w:sz w:val="32"/>
          <w:szCs w:val="32"/>
        </w:rPr>
      </w:pPr>
      <w:r w:rsidRPr="009D05CC">
        <w:rPr>
          <w:b/>
          <w:bCs/>
          <w:sz w:val="32"/>
          <w:szCs w:val="32"/>
        </w:rPr>
        <w:lastRenderedPageBreak/>
        <w:t>Note:</w:t>
      </w:r>
      <w:r>
        <w:rPr>
          <w:sz w:val="32"/>
          <w:szCs w:val="32"/>
        </w:rPr>
        <w:t xml:space="preserve">  As you allocate funds in the application, this ta</w:t>
      </w:r>
      <w:r w:rsidR="00C607F0">
        <w:rPr>
          <w:sz w:val="32"/>
          <w:szCs w:val="32"/>
        </w:rPr>
        <w:t>ble will keep a “running” balance.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81059" w14:paraId="3F739556" w14:textId="77777777" w:rsidTr="00381059">
        <w:trPr>
          <w:tblCellSpacing w:w="15" w:type="dxa"/>
        </w:trPr>
        <w:tc>
          <w:tcPr>
            <w:tcW w:w="0" w:type="auto"/>
            <w:noWrap/>
            <w:vAlign w:val="center"/>
            <w:hideMark/>
          </w:tcPr>
          <w:p w14:paraId="71254FCE" w14:textId="77777777" w:rsidR="00381059" w:rsidRDefault="00381059">
            <w:pPr>
              <w:jc w:val="center"/>
              <w:rPr>
                <w:rFonts w:ascii="Verdana" w:hAnsi="Verdana" w:cs="Segoe UI"/>
                <w:color w:val="0072BC"/>
                <w:sz w:val="16"/>
                <w:szCs w:val="16"/>
              </w:rPr>
            </w:pPr>
            <w:r>
              <w:rPr>
                <w:rStyle w:val="Emphasis"/>
                <w:rFonts w:ascii="Segoe UI" w:hAnsi="Segoe UI" w:cs="Segoe UI"/>
                <w:b/>
                <w:bCs/>
                <w:color w:val="444444"/>
                <w:sz w:val="20"/>
                <w:szCs w:val="20"/>
                <w:u w:val="single"/>
              </w:rPr>
              <w:t>Title II Part A  </w:t>
            </w:r>
          </w:p>
        </w:tc>
      </w:tr>
      <w:tr w:rsidR="00381059" w14:paraId="1A9D6718" w14:textId="77777777" w:rsidTr="00381059">
        <w:trPr>
          <w:tblCellSpacing w:w="15" w:type="dxa"/>
        </w:trPr>
        <w:tc>
          <w:tcPr>
            <w:tcW w:w="0" w:type="auto"/>
            <w:vAlign w:val="center"/>
            <w:hideMark/>
          </w:tcPr>
          <w:tbl>
            <w:tblPr>
              <w:tblW w:w="450" w:type="dxa"/>
              <w:jc w:val="center"/>
              <w:tblCellSpacing w:w="0" w:type="dxa"/>
              <w:tblCellMar>
                <w:top w:w="15" w:type="dxa"/>
                <w:left w:w="15" w:type="dxa"/>
                <w:bottom w:w="15" w:type="dxa"/>
                <w:right w:w="15" w:type="dxa"/>
              </w:tblCellMar>
              <w:tblLook w:val="04A0" w:firstRow="1" w:lastRow="0" w:firstColumn="1" w:lastColumn="0" w:noHBand="0" w:noVBand="1"/>
            </w:tblPr>
            <w:tblGrid>
              <w:gridCol w:w="2553"/>
              <w:gridCol w:w="1238"/>
            </w:tblGrid>
            <w:tr w:rsidR="00381059" w14:paraId="3329189C"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5034D5B0"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Preliminary Allocation</w:t>
                  </w:r>
                </w:p>
              </w:tc>
              <w:tc>
                <w:tcPr>
                  <w:tcW w:w="3870" w:type="dxa"/>
                  <w:tcBorders>
                    <w:top w:val="single" w:sz="6" w:space="0" w:color="D8D8D8"/>
                  </w:tcBorders>
                  <w:shd w:val="clear" w:color="auto" w:fill="F6F6F6"/>
                  <w:tcMar>
                    <w:top w:w="45" w:type="dxa"/>
                    <w:left w:w="90" w:type="dxa"/>
                    <w:bottom w:w="60" w:type="dxa"/>
                    <w:right w:w="90" w:type="dxa"/>
                  </w:tcMar>
                  <w:hideMark/>
                </w:tcPr>
                <w:p w14:paraId="15F6ABCA" w14:textId="77777777" w:rsidR="00381059" w:rsidRDefault="00381059">
                  <w:pPr>
                    <w:jc w:val="center"/>
                    <w:rPr>
                      <w:rFonts w:ascii="Times New Roman" w:hAnsi="Times New Roman" w:cs="Times New Roman"/>
                      <w:sz w:val="24"/>
                      <w:szCs w:val="24"/>
                    </w:rPr>
                  </w:pPr>
                  <w:r>
                    <w:rPr>
                      <w:rStyle w:val="Strong"/>
                    </w:rPr>
                    <w:t>286,697.25</w:t>
                  </w:r>
                </w:p>
              </w:tc>
            </w:tr>
            <w:tr w:rsidR="00381059" w14:paraId="0BEDB4EE"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4AA1E34D"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Admin Indirect Funds</w:t>
                  </w:r>
                </w:p>
              </w:tc>
              <w:tc>
                <w:tcPr>
                  <w:tcW w:w="3870" w:type="dxa"/>
                  <w:tcBorders>
                    <w:top w:val="single" w:sz="6" w:space="0" w:color="D8D8D8"/>
                  </w:tcBorders>
                  <w:shd w:val="clear" w:color="auto" w:fill="F6F6F6"/>
                  <w:tcMar>
                    <w:top w:w="45" w:type="dxa"/>
                    <w:left w:w="90" w:type="dxa"/>
                    <w:bottom w:w="60" w:type="dxa"/>
                    <w:right w:w="90" w:type="dxa"/>
                  </w:tcMar>
                  <w:hideMark/>
                </w:tcPr>
                <w:p w14:paraId="3F99D784" w14:textId="77777777" w:rsidR="00381059" w:rsidRDefault="00381059">
                  <w:pPr>
                    <w:jc w:val="center"/>
                    <w:rPr>
                      <w:rFonts w:ascii="Times New Roman" w:hAnsi="Times New Roman" w:cs="Times New Roman"/>
                      <w:sz w:val="24"/>
                      <w:szCs w:val="24"/>
                    </w:rPr>
                  </w:pPr>
                  <w:r>
                    <w:rPr>
                      <w:rStyle w:val="Strong"/>
                    </w:rPr>
                    <w:t>18,052.90</w:t>
                  </w:r>
                </w:p>
              </w:tc>
            </w:tr>
            <w:tr w:rsidR="00381059" w14:paraId="12549E47"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3942B6FF"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Mentor Teacher Support Total Funds</w:t>
                  </w:r>
                </w:p>
              </w:tc>
              <w:tc>
                <w:tcPr>
                  <w:tcW w:w="3870" w:type="dxa"/>
                  <w:tcBorders>
                    <w:top w:val="single" w:sz="6" w:space="0" w:color="D8D8D8"/>
                  </w:tcBorders>
                  <w:shd w:val="clear" w:color="auto" w:fill="F6F6F6"/>
                  <w:tcMar>
                    <w:top w:w="45" w:type="dxa"/>
                    <w:left w:w="90" w:type="dxa"/>
                    <w:bottom w:w="60" w:type="dxa"/>
                    <w:right w:w="90" w:type="dxa"/>
                  </w:tcMar>
                  <w:hideMark/>
                </w:tcPr>
                <w:p w14:paraId="4F7338BE" w14:textId="77777777" w:rsidR="00381059" w:rsidRDefault="00381059">
                  <w:pPr>
                    <w:jc w:val="center"/>
                    <w:rPr>
                      <w:rFonts w:ascii="Times New Roman" w:hAnsi="Times New Roman" w:cs="Times New Roman"/>
                      <w:sz w:val="24"/>
                      <w:szCs w:val="24"/>
                    </w:rPr>
                  </w:pPr>
                  <w:r>
                    <w:rPr>
                      <w:rStyle w:val="Strong"/>
                    </w:rPr>
                    <w:t>2,691.20</w:t>
                  </w:r>
                </w:p>
              </w:tc>
            </w:tr>
            <w:tr w:rsidR="00381059" w14:paraId="5D6397DA"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5348C7AF"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PD Budget Domain Funds</w:t>
                  </w:r>
                </w:p>
              </w:tc>
              <w:tc>
                <w:tcPr>
                  <w:tcW w:w="3870" w:type="dxa"/>
                  <w:tcBorders>
                    <w:top w:val="single" w:sz="6" w:space="0" w:color="D8D8D8"/>
                  </w:tcBorders>
                  <w:shd w:val="clear" w:color="auto" w:fill="F6F6F6"/>
                  <w:tcMar>
                    <w:top w:w="45" w:type="dxa"/>
                    <w:left w:w="90" w:type="dxa"/>
                    <w:bottom w:w="60" w:type="dxa"/>
                    <w:right w:w="90" w:type="dxa"/>
                  </w:tcMar>
                  <w:hideMark/>
                </w:tcPr>
                <w:p w14:paraId="2A215FC3" w14:textId="77777777" w:rsidR="00381059" w:rsidRDefault="00381059">
                  <w:pPr>
                    <w:jc w:val="center"/>
                    <w:rPr>
                      <w:rFonts w:ascii="Times New Roman" w:hAnsi="Times New Roman" w:cs="Times New Roman"/>
                      <w:sz w:val="24"/>
                      <w:szCs w:val="24"/>
                    </w:rPr>
                  </w:pPr>
                  <w:r>
                    <w:rPr>
                      <w:rStyle w:val="Strong"/>
                    </w:rPr>
                    <w:t>94,232.02</w:t>
                  </w:r>
                </w:p>
              </w:tc>
            </w:tr>
            <w:tr w:rsidR="00381059" w14:paraId="5C1E2DE1"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50C56222"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Additional PD Funds Total</w:t>
                  </w:r>
                </w:p>
              </w:tc>
              <w:tc>
                <w:tcPr>
                  <w:tcW w:w="3870" w:type="dxa"/>
                  <w:tcBorders>
                    <w:top w:val="single" w:sz="6" w:space="0" w:color="D8D8D8"/>
                  </w:tcBorders>
                  <w:shd w:val="clear" w:color="auto" w:fill="F6F6F6"/>
                  <w:tcMar>
                    <w:top w:w="45" w:type="dxa"/>
                    <w:left w:w="90" w:type="dxa"/>
                    <w:bottom w:w="60" w:type="dxa"/>
                    <w:right w:w="90" w:type="dxa"/>
                  </w:tcMar>
                  <w:hideMark/>
                </w:tcPr>
                <w:p w14:paraId="3F528752" w14:textId="77777777" w:rsidR="00381059" w:rsidRDefault="00381059">
                  <w:pPr>
                    <w:jc w:val="center"/>
                    <w:rPr>
                      <w:rFonts w:ascii="Times New Roman" w:hAnsi="Times New Roman" w:cs="Times New Roman"/>
                      <w:sz w:val="24"/>
                      <w:szCs w:val="24"/>
                    </w:rPr>
                  </w:pPr>
                  <w:r>
                    <w:rPr>
                      <w:rStyle w:val="Strong"/>
                    </w:rPr>
                    <w:t>4,153.00</w:t>
                  </w:r>
                </w:p>
              </w:tc>
            </w:tr>
            <w:tr w:rsidR="00381059" w14:paraId="10E9CAB8"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0CD2E975"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Other Salary Funds Total</w:t>
                  </w:r>
                </w:p>
              </w:tc>
              <w:tc>
                <w:tcPr>
                  <w:tcW w:w="3870" w:type="dxa"/>
                  <w:tcBorders>
                    <w:top w:val="single" w:sz="6" w:space="0" w:color="D8D8D8"/>
                  </w:tcBorders>
                  <w:shd w:val="clear" w:color="auto" w:fill="F6F6F6"/>
                  <w:tcMar>
                    <w:top w:w="45" w:type="dxa"/>
                    <w:left w:w="90" w:type="dxa"/>
                    <w:bottom w:w="60" w:type="dxa"/>
                    <w:right w:w="90" w:type="dxa"/>
                  </w:tcMar>
                  <w:hideMark/>
                </w:tcPr>
                <w:p w14:paraId="1252E361" w14:textId="77777777" w:rsidR="00381059" w:rsidRDefault="00381059">
                  <w:pPr>
                    <w:jc w:val="center"/>
                    <w:rPr>
                      <w:rFonts w:ascii="Times New Roman" w:hAnsi="Times New Roman" w:cs="Times New Roman"/>
                      <w:sz w:val="24"/>
                      <w:szCs w:val="24"/>
                    </w:rPr>
                  </w:pPr>
                  <w:r>
                    <w:rPr>
                      <w:rStyle w:val="Strong"/>
                    </w:rPr>
                    <w:t>157,990.39</w:t>
                  </w:r>
                </w:p>
              </w:tc>
            </w:tr>
            <w:tr w:rsidR="00381059" w14:paraId="677DE46C"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7412BD72"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Increase Equity Funds</w:t>
                  </w:r>
                </w:p>
              </w:tc>
              <w:tc>
                <w:tcPr>
                  <w:tcW w:w="3870" w:type="dxa"/>
                  <w:tcBorders>
                    <w:top w:val="single" w:sz="6" w:space="0" w:color="D8D8D8"/>
                  </w:tcBorders>
                  <w:shd w:val="clear" w:color="auto" w:fill="F6F6F6"/>
                  <w:tcMar>
                    <w:top w:w="45" w:type="dxa"/>
                    <w:left w:w="90" w:type="dxa"/>
                    <w:bottom w:w="60" w:type="dxa"/>
                    <w:right w:w="90" w:type="dxa"/>
                  </w:tcMar>
                  <w:hideMark/>
                </w:tcPr>
                <w:p w14:paraId="0DFABEFF" w14:textId="77777777" w:rsidR="00381059" w:rsidRDefault="00381059">
                  <w:pPr>
                    <w:jc w:val="center"/>
                    <w:rPr>
                      <w:rFonts w:ascii="Times New Roman" w:hAnsi="Times New Roman" w:cs="Times New Roman"/>
                      <w:sz w:val="24"/>
                      <w:szCs w:val="24"/>
                    </w:rPr>
                  </w:pPr>
                  <w:r>
                    <w:rPr>
                      <w:rStyle w:val="Strong"/>
                    </w:rPr>
                    <w:t>2,000.06</w:t>
                  </w:r>
                </w:p>
              </w:tc>
            </w:tr>
            <w:tr w:rsidR="00381059" w14:paraId="009FB48A"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63B0EE61"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Charter School Amount Total</w:t>
                  </w:r>
                </w:p>
              </w:tc>
              <w:tc>
                <w:tcPr>
                  <w:tcW w:w="3870" w:type="dxa"/>
                  <w:tcBorders>
                    <w:top w:val="single" w:sz="6" w:space="0" w:color="D8D8D8"/>
                  </w:tcBorders>
                  <w:shd w:val="clear" w:color="auto" w:fill="F6F6F6"/>
                  <w:tcMar>
                    <w:top w:w="45" w:type="dxa"/>
                    <w:left w:w="90" w:type="dxa"/>
                    <w:bottom w:w="60" w:type="dxa"/>
                    <w:right w:w="90" w:type="dxa"/>
                  </w:tcMar>
                  <w:hideMark/>
                </w:tcPr>
                <w:p w14:paraId="15B5F5B4" w14:textId="77777777" w:rsidR="00381059" w:rsidRDefault="00381059">
                  <w:pPr>
                    <w:rPr>
                      <w:rFonts w:ascii="Segoe UI Semilight" w:hAnsi="Segoe UI Semilight" w:cs="Segoe UI Semilight"/>
                      <w:b/>
                      <w:bCs/>
                      <w:color w:val="262626"/>
                      <w:sz w:val="24"/>
                      <w:szCs w:val="24"/>
                    </w:rPr>
                  </w:pPr>
                </w:p>
              </w:tc>
            </w:tr>
            <w:tr w:rsidR="00381059" w14:paraId="74A2FE7B"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09DDC3D0" w14:textId="77777777" w:rsidR="00381059" w:rsidRDefault="00381059">
                  <w:pPr>
                    <w:pStyle w:val="Heading3"/>
                    <w:spacing w:before="0" w:beforeAutospacing="0" w:after="0" w:afterAutospacing="0"/>
                    <w:jc w:val="center"/>
                    <w:rPr>
                      <w:rFonts w:ascii="Segoe UI Semilight" w:hAnsi="Segoe UI Semilight" w:cs="Segoe UI Semilight"/>
                      <w:b w:val="0"/>
                      <w:bCs w:val="0"/>
                      <w:color w:val="262626"/>
                      <w:sz w:val="24"/>
                      <w:szCs w:val="24"/>
                    </w:rPr>
                  </w:pPr>
                  <w:r>
                    <w:rPr>
                      <w:rFonts w:ascii="Segoe UI Semilight" w:hAnsi="Segoe UI Semilight" w:cs="Segoe UI Semilight"/>
                      <w:b w:val="0"/>
                      <w:bCs w:val="0"/>
                      <w:color w:val="262626"/>
                      <w:sz w:val="24"/>
                      <w:szCs w:val="24"/>
                    </w:rPr>
                    <w:t>Private School Amount Total</w:t>
                  </w:r>
                </w:p>
              </w:tc>
              <w:tc>
                <w:tcPr>
                  <w:tcW w:w="3870" w:type="dxa"/>
                  <w:tcBorders>
                    <w:top w:val="single" w:sz="6" w:space="0" w:color="D8D8D8"/>
                  </w:tcBorders>
                  <w:shd w:val="clear" w:color="auto" w:fill="F6F6F6"/>
                  <w:tcMar>
                    <w:top w:w="45" w:type="dxa"/>
                    <w:left w:w="90" w:type="dxa"/>
                    <w:bottom w:w="60" w:type="dxa"/>
                    <w:right w:w="90" w:type="dxa"/>
                  </w:tcMar>
                  <w:hideMark/>
                </w:tcPr>
                <w:p w14:paraId="1BADC674" w14:textId="77777777" w:rsidR="00381059" w:rsidRDefault="00381059">
                  <w:pPr>
                    <w:jc w:val="center"/>
                    <w:rPr>
                      <w:rFonts w:ascii="Times New Roman" w:hAnsi="Times New Roman" w:cs="Times New Roman"/>
                      <w:sz w:val="24"/>
                      <w:szCs w:val="24"/>
                    </w:rPr>
                  </w:pPr>
                  <w:r>
                    <w:rPr>
                      <w:rStyle w:val="Strong"/>
                    </w:rPr>
                    <w:t>7,577.68</w:t>
                  </w:r>
                </w:p>
              </w:tc>
            </w:tr>
            <w:tr w:rsidR="00381059" w14:paraId="397FB7BC"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2C09AEEE" w14:textId="77777777" w:rsidR="00381059" w:rsidRDefault="00381059">
                  <w:pPr>
                    <w:jc w:val="center"/>
                    <w:rPr>
                      <w:rFonts w:ascii="Verdana" w:hAnsi="Verdana"/>
                      <w:b/>
                      <w:bCs/>
                      <w:color w:val="525252"/>
                    </w:rPr>
                  </w:pPr>
                  <w:r>
                    <w:rPr>
                      <w:rFonts w:ascii="Verdana" w:hAnsi="Verdana"/>
                      <w:b/>
                      <w:bCs/>
                      <w:color w:val="525252"/>
                    </w:rPr>
                    <w:t>Transferred   Funds</w:t>
                  </w:r>
                </w:p>
              </w:tc>
              <w:tc>
                <w:tcPr>
                  <w:tcW w:w="3870" w:type="dxa"/>
                  <w:tcBorders>
                    <w:top w:val="single" w:sz="6" w:space="0" w:color="D8D8D8"/>
                  </w:tcBorders>
                  <w:shd w:val="clear" w:color="auto" w:fill="F6F6F6"/>
                  <w:tcMar>
                    <w:top w:w="45" w:type="dxa"/>
                    <w:left w:w="90" w:type="dxa"/>
                    <w:bottom w:w="60" w:type="dxa"/>
                    <w:right w:w="90" w:type="dxa"/>
                  </w:tcMar>
                  <w:hideMark/>
                </w:tcPr>
                <w:p w14:paraId="0A88B476" w14:textId="77777777" w:rsidR="00381059" w:rsidRDefault="00381059">
                  <w:pPr>
                    <w:jc w:val="center"/>
                    <w:rPr>
                      <w:rFonts w:ascii="Times New Roman" w:hAnsi="Times New Roman"/>
                    </w:rPr>
                  </w:pPr>
                  <w:r>
                    <w:t> </w:t>
                  </w:r>
                  <w:r>
                    <w:rPr>
                      <w:rStyle w:val="Strong"/>
                    </w:rPr>
                    <w:t>0.00</w:t>
                  </w:r>
                </w:p>
              </w:tc>
            </w:tr>
            <w:tr w:rsidR="00381059" w14:paraId="6007C3ED"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73B868DB" w14:textId="77777777" w:rsidR="00381059" w:rsidRDefault="00381059">
                  <w:pPr>
                    <w:jc w:val="center"/>
                    <w:rPr>
                      <w:rFonts w:ascii="Verdana" w:hAnsi="Verdana"/>
                      <w:b/>
                      <w:bCs/>
                      <w:color w:val="525252"/>
                    </w:rPr>
                  </w:pPr>
                  <w:r>
                    <w:rPr>
                      <w:rFonts w:ascii="Verdana" w:hAnsi="Verdana"/>
                      <w:b/>
                      <w:bCs/>
                      <w:color w:val="525252"/>
                    </w:rPr>
                    <w:t>Preliminary Allocation</w:t>
                  </w:r>
                </w:p>
              </w:tc>
              <w:tc>
                <w:tcPr>
                  <w:tcW w:w="3870" w:type="dxa"/>
                  <w:tcBorders>
                    <w:top w:val="single" w:sz="6" w:space="0" w:color="D8D8D8"/>
                  </w:tcBorders>
                  <w:shd w:val="clear" w:color="auto" w:fill="F6F6F6"/>
                  <w:tcMar>
                    <w:top w:w="45" w:type="dxa"/>
                    <w:left w:w="90" w:type="dxa"/>
                    <w:bottom w:w="60" w:type="dxa"/>
                    <w:right w:w="90" w:type="dxa"/>
                  </w:tcMar>
                  <w:hideMark/>
                </w:tcPr>
                <w:p w14:paraId="049B974B" w14:textId="77777777" w:rsidR="00381059" w:rsidRDefault="00381059">
                  <w:pPr>
                    <w:jc w:val="center"/>
                    <w:rPr>
                      <w:rFonts w:ascii="Times New Roman" w:hAnsi="Times New Roman"/>
                    </w:rPr>
                  </w:pPr>
                  <w:r>
                    <w:rPr>
                      <w:rStyle w:val="Strong"/>
                    </w:rPr>
                    <w:t>286,697.25</w:t>
                  </w:r>
                  <w:r>
                    <w:t> </w:t>
                  </w:r>
                </w:p>
              </w:tc>
            </w:tr>
            <w:tr w:rsidR="00381059" w14:paraId="0BF72921"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24F45755" w14:textId="77777777" w:rsidR="00381059" w:rsidRDefault="00381059">
                  <w:pPr>
                    <w:jc w:val="center"/>
                    <w:rPr>
                      <w:rFonts w:ascii="Verdana" w:hAnsi="Verdana"/>
                      <w:b/>
                      <w:bCs/>
                      <w:color w:val="FF0000"/>
                    </w:rPr>
                  </w:pPr>
                  <w:r>
                    <w:rPr>
                      <w:rFonts w:ascii="Verdana" w:hAnsi="Verdana"/>
                      <w:b/>
                      <w:bCs/>
                      <w:color w:val="FF0000"/>
                    </w:rPr>
                    <w:t>Debit</w:t>
                  </w:r>
                </w:p>
              </w:tc>
              <w:tc>
                <w:tcPr>
                  <w:tcW w:w="3870" w:type="dxa"/>
                  <w:tcBorders>
                    <w:top w:val="single" w:sz="6" w:space="0" w:color="D8D8D8"/>
                  </w:tcBorders>
                  <w:shd w:val="clear" w:color="auto" w:fill="F6F6F6"/>
                  <w:tcMar>
                    <w:top w:w="45" w:type="dxa"/>
                    <w:left w:w="90" w:type="dxa"/>
                    <w:bottom w:w="60" w:type="dxa"/>
                    <w:right w:w="90" w:type="dxa"/>
                  </w:tcMar>
                  <w:hideMark/>
                </w:tcPr>
                <w:p w14:paraId="4CC71180" w14:textId="77777777" w:rsidR="00381059" w:rsidRDefault="00381059">
                  <w:pPr>
                    <w:jc w:val="center"/>
                    <w:rPr>
                      <w:rFonts w:ascii="Times New Roman" w:hAnsi="Times New Roman"/>
                    </w:rPr>
                  </w:pPr>
                  <w:r>
                    <w:rPr>
                      <w:rStyle w:val="Strong"/>
                      <w:color w:val="FF0000"/>
                    </w:rPr>
                    <w:t>286,697.25</w:t>
                  </w:r>
                  <w:r>
                    <w:t> </w:t>
                  </w:r>
                </w:p>
              </w:tc>
            </w:tr>
            <w:tr w:rsidR="00381059" w14:paraId="24CB2D40"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23F1915C" w14:textId="77777777" w:rsidR="00381059" w:rsidRDefault="00381059">
                  <w:pPr>
                    <w:pStyle w:val="Heading3"/>
                    <w:spacing w:before="0" w:beforeAutospacing="0" w:after="0" w:afterAutospacing="0"/>
                    <w:jc w:val="center"/>
                    <w:rPr>
                      <w:rFonts w:ascii="Segoe UI Semilight" w:hAnsi="Segoe UI Semilight" w:cs="Segoe UI Semilight"/>
                      <w:b w:val="0"/>
                      <w:bCs w:val="0"/>
                      <w:color w:val="008000"/>
                      <w:sz w:val="24"/>
                      <w:szCs w:val="24"/>
                    </w:rPr>
                  </w:pPr>
                  <w:r>
                    <w:rPr>
                      <w:rFonts w:ascii="Segoe UI Semilight" w:hAnsi="Segoe UI Semilight" w:cs="Segoe UI Semilight"/>
                      <w:b w:val="0"/>
                      <w:bCs w:val="0"/>
                      <w:color w:val="008000"/>
                      <w:sz w:val="24"/>
                      <w:szCs w:val="24"/>
                    </w:rPr>
                    <w:t>Credit</w:t>
                  </w:r>
                </w:p>
              </w:tc>
              <w:tc>
                <w:tcPr>
                  <w:tcW w:w="3870" w:type="dxa"/>
                  <w:tcBorders>
                    <w:top w:val="single" w:sz="6" w:space="0" w:color="D8D8D8"/>
                  </w:tcBorders>
                  <w:shd w:val="clear" w:color="auto" w:fill="F6F6F6"/>
                  <w:tcMar>
                    <w:top w:w="45" w:type="dxa"/>
                    <w:left w:w="90" w:type="dxa"/>
                    <w:bottom w:w="60" w:type="dxa"/>
                    <w:right w:w="90" w:type="dxa"/>
                  </w:tcMar>
                  <w:hideMark/>
                </w:tcPr>
                <w:p w14:paraId="05623D02" w14:textId="77777777" w:rsidR="00381059" w:rsidRDefault="00381059">
                  <w:pPr>
                    <w:jc w:val="center"/>
                    <w:rPr>
                      <w:rFonts w:ascii="Times New Roman" w:hAnsi="Times New Roman" w:cs="Times New Roman"/>
                      <w:sz w:val="24"/>
                      <w:szCs w:val="24"/>
                    </w:rPr>
                  </w:pPr>
                  <w:r>
                    <w:t>0.000.00</w:t>
                  </w:r>
                </w:p>
              </w:tc>
            </w:tr>
            <w:tr w:rsidR="00381059" w14:paraId="5E4A9490" w14:textId="77777777">
              <w:trPr>
                <w:tblCellSpacing w:w="0" w:type="dxa"/>
                <w:jc w:val="center"/>
              </w:trPr>
              <w:tc>
                <w:tcPr>
                  <w:tcW w:w="540" w:type="dxa"/>
                  <w:tcBorders>
                    <w:top w:val="single" w:sz="6" w:space="0" w:color="D8D8D8"/>
                  </w:tcBorders>
                  <w:tcMar>
                    <w:top w:w="45" w:type="dxa"/>
                    <w:left w:w="15" w:type="dxa"/>
                    <w:bottom w:w="90" w:type="dxa"/>
                    <w:right w:w="120" w:type="dxa"/>
                  </w:tcMar>
                  <w:hideMark/>
                </w:tcPr>
                <w:p w14:paraId="2193BA95" w14:textId="77777777" w:rsidR="00381059" w:rsidRDefault="006C79D5">
                  <w:pPr>
                    <w:jc w:val="center"/>
                    <w:rPr>
                      <w:rFonts w:ascii="Verdana" w:hAnsi="Verdana"/>
                      <w:b/>
                      <w:bCs/>
                      <w:color w:val="525252"/>
                    </w:rPr>
                  </w:pPr>
                  <w:hyperlink r:id="rId19" w:history="1">
                    <w:r w:rsidR="00381059">
                      <w:rPr>
                        <w:rStyle w:val="Hyperlink"/>
                        <w:rFonts w:ascii="Verdana" w:hAnsi="Verdana"/>
                        <w:b/>
                        <w:bCs/>
                        <w:color w:val="00ABA9"/>
                      </w:rPr>
                      <w:t>Balance</w:t>
                    </w:r>
                  </w:hyperlink>
                </w:p>
              </w:tc>
              <w:tc>
                <w:tcPr>
                  <w:tcW w:w="3870" w:type="dxa"/>
                  <w:tcBorders>
                    <w:top w:val="single" w:sz="6" w:space="0" w:color="D8D8D8"/>
                  </w:tcBorders>
                  <w:shd w:val="clear" w:color="auto" w:fill="F6F6F6"/>
                  <w:tcMar>
                    <w:top w:w="45" w:type="dxa"/>
                    <w:left w:w="90" w:type="dxa"/>
                    <w:bottom w:w="60" w:type="dxa"/>
                    <w:right w:w="90" w:type="dxa"/>
                  </w:tcMar>
                  <w:hideMark/>
                </w:tcPr>
                <w:p w14:paraId="3B69A0CC" w14:textId="77777777" w:rsidR="00381059" w:rsidRDefault="00381059">
                  <w:pPr>
                    <w:jc w:val="center"/>
                    <w:rPr>
                      <w:rFonts w:ascii="Times New Roman" w:hAnsi="Times New Roman"/>
                    </w:rPr>
                  </w:pPr>
                  <w:r>
                    <w:rPr>
                      <w:rStyle w:val="Strong"/>
                    </w:rPr>
                    <w:t>0.00</w:t>
                  </w:r>
                  <w:r>
                    <w:t> </w:t>
                  </w:r>
                </w:p>
              </w:tc>
            </w:tr>
          </w:tbl>
          <w:p w14:paraId="6E324C13" w14:textId="77777777" w:rsidR="00381059" w:rsidRDefault="00381059">
            <w:pPr>
              <w:rPr>
                <w:rFonts w:ascii="Segoe UI" w:hAnsi="Segoe UI" w:cs="Segoe UI"/>
                <w:color w:val="444444"/>
                <w:sz w:val="20"/>
                <w:szCs w:val="20"/>
              </w:rPr>
            </w:pPr>
          </w:p>
        </w:tc>
      </w:tr>
    </w:tbl>
    <w:p w14:paraId="7684FEDA" w14:textId="205EBFD1" w:rsidR="00F52CCD" w:rsidRDefault="00F52CCD" w:rsidP="008B30B2">
      <w:pPr>
        <w:rPr>
          <w:sz w:val="32"/>
          <w:szCs w:val="32"/>
        </w:rPr>
      </w:pPr>
    </w:p>
    <w:p w14:paraId="6731D6A5" w14:textId="77777777" w:rsidR="007C0AD5" w:rsidRDefault="00D63CC0" w:rsidP="008B30B2">
      <w:pPr>
        <w:rPr>
          <w:noProof/>
        </w:rPr>
      </w:pPr>
      <w:r>
        <w:rPr>
          <w:noProof/>
        </w:rPr>
        <mc:AlternateContent>
          <mc:Choice Requires="wps">
            <w:drawing>
              <wp:anchor distT="0" distB="0" distL="114300" distR="114300" simplePos="0" relativeHeight="251662336" behindDoc="0" locked="0" layoutInCell="1" allowOverlap="1" wp14:anchorId="21F763F7" wp14:editId="2AC2B70D">
                <wp:simplePos x="0" y="0"/>
                <wp:positionH relativeFrom="column">
                  <wp:posOffset>1685290</wp:posOffset>
                </wp:positionH>
                <wp:positionV relativeFrom="paragraph">
                  <wp:posOffset>1586865</wp:posOffset>
                </wp:positionV>
                <wp:extent cx="371475" cy="352425"/>
                <wp:effectExtent l="38100" t="38100" r="28575"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37147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19C67" id="_x0000_t32" coordsize="21600,21600" o:spt="32" o:oned="t" path="m,l21600,21600e" filled="f">
                <v:path arrowok="t" fillok="f" o:connecttype="none"/>
                <o:lock v:ext="edit" shapetype="t"/>
              </v:shapetype>
              <v:shape id="Straight Arrow Connector 20" o:spid="_x0000_s1026" type="#_x0000_t32" style="position:absolute;margin-left:132.7pt;margin-top:124.95pt;width:29.25pt;height:27.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" strokecolor="black [3213]" strokeweight=".5pt">
                <v:stroke endarrow="block" joinstyle="miter"/>
              </v:shape>
            </w:pict>
          </mc:Fallback>
        </mc:AlternateContent>
      </w:r>
    </w:p>
    <w:p w14:paraId="7E04760B" w14:textId="77777777" w:rsidR="00700F46" w:rsidRDefault="00D63CC0" w:rsidP="008B30B2">
      <w:pPr>
        <w:rPr>
          <w:sz w:val="32"/>
          <w:szCs w:val="32"/>
        </w:rPr>
      </w:pPr>
      <w:r>
        <w:rPr>
          <w:noProof/>
        </w:rPr>
        <w:lastRenderedPageBreak/>
        <w:drawing>
          <wp:inline distT="0" distB="0" distL="0" distR="0" wp14:anchorId="0AF529AB" wp14:editId="7A4C4495">
            <wp:extent cx="5943600" cy="18135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13560"/>
                    </a:xfrm>
                    <a:prstGeom prst="rect">
                      <a:avLst/>
                    </a:prstGeom>
                  </pic:spPr>
                </pic:pic>
              </a:graphicData>
            </a:graphic>
          </wp:inline>
        </w:drawing>
      </w:r>
    </w:p>
    <w:p w14:paraId="0C3178BD" w14:textId="77777777" w:rsidR="00700F46" w:rsidRDefault="00D63CC0" w:rsidP="008B30B2">
      <w:pPr>
        <w:rPr>
          <w:sz w:val="32"/>
          <w:szCs w:val="32"/>
        </w:rPr>
      </w:pPr>
      <w:r>
        <w:rPr>
          <w:sz w:val="32"/>
          <w:szCs w:val="32"/>
        </w:rPr>
        <w:t>Click on “Add Contact Information”</w:t>
      </w:r>
    </w:p>
    <w:p w14:paraId="60F19E22" w14:textId="77777777" w:rsidR="00D63CC0" w:rsidRDefault="00D63CC0" w:rsidP="008B30B2">
      <w:pPr>
        <w:rPr>
          <w:sz w:val="32"/>
          <w:szCs w:val="32"/>
        </w:rPr>
      </w:pPr>
      <w:r>
        <w:rPr>
          <w:noProof/>
        </w:rPr>
        <w:drawing>
          <wp:inline distT="0" distB="0" distL="0" distR="0" wp14:anchorId="5AF0028F" wp14:editId="449F20A9">
            <wp:extent cx="5800725" cy="6477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0725" cy="6477000"/>
                    </a:xfrm>
                    <a:prstGeom prst="rect">
                      <a:avLst/>
                    </a:prstGeom>
                  </pic:spPr>
                </pic:pic>
              </a:graphicData>
            </a:graphic>
          </wp:inline>
        </w:drawing>
      </w:r>
    </w:p>
    <w:p w14:paraId="304C7663" w14:textId="77777777" w:rsidR="007A7A85" w:rsidRDefault="007A7A85" w:rsidP="008B30B2">
      <w:pPr>
        <w:rPr>
          <w:sz w:val="32"/>
          <w:szCs w:val="32"/>
        </w:rPr>
      </w:pPr>
    </w:p>
    <w:p w14:paraId="00668D5C" w14:textId="77777777" w:rsidR="007A7A85" w:rsidRDefault="007A7A85" w:rsidP="008B30B2">
      <w:pPr>
        <w:rPr>
          <w:sz w:val="32"/>
          <w:szCs w:val="32"/>
        </w:rPr>
      </w:pPr>
    </w:p>
    <w:p w14:paraId="7949AA48" w14:textId="77777777" w:rsidR="007A7A85" w:rsidRPr="007A7A85" w:rsidRDefault="007A7A85" w:rsidP="007A7A85">
      <w:pPr>
        <w:jc w:val="center"/>
        <w:rPr>
          <w:rStyle w:val="Strong"/>
          <w:rFonts w:ascii="Segoe UI" w:hAnsi="Segoe UI" w:cs="Segoe UI"/>
          <w:color w:val="000000" w:themeColor="text1"/>
          <w:sz w:val="28"/>
          <w:szCs w:val="28"/>
        </w:rPr>
      </w:pPr>
      <w:r w:rsidRPr="007A7A85">
        <w:rPr>
          <w:rStyle w:val="Strong"/>
          <w:rFonts w:ascii="Segoe UI" w:hAnsi="Segoe UI" w:cs="Segoe UI"/>
          <w:color w:val="000000" w:themeColor="text1"/>
          <w:sz w:val="28"/>
          <w:szCs w:val="28"/>
        </w:rPr>
        <w:t>!!Remember to SAVE after each section!!</w:t>
      </w:r>
    </w:p>
    <w:p w14:paraId="1A167E47" w14:textId="77777777" w:rsidR="007A7A85" w:rsidRDefault="007A7A85" w:rsidP="007A7A85">
      <w:pPr>
        <w:jc w:val="center"/>
        <w:rPr>
          <w:sz w:val="32"/>
          <w:szCs w:val="32"/>
        </w:rPr>
      </w:pPr>
      <w:r>
        <w:rPr>
          <w:noProof/>
        </w:rPr>
        <w:drawing>
          <wp:inline distT="0" distB="0" distL="0" distR="0" wp14:anchorId="27B4BEC6" wp14:editId="5C07816D">
            <wp:extent cx="866775" cy="323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775" cy="323850"/>
                    </a:xfrm>
                    <a:prstGeom prst="rect">
                      <a:avLst/>
                    </a:prstGeom>
                  </pic:spPr>
                </pic:pic>
              </a:graphicData>
            </a:graphic>
          </wp:inline>
        </w:drawing>
      </w:r>
    </w:p>
    <w:p w14:paraId="6BF71DDE" w14:textId="77777777" w:rsidR="007A7A85" w:rsidRDefault="007A7A85" w:rsidP="007A7A85">
      <w:pPr>
        <w:jc w:val="center"/>
        <w:rPr>
          <w:sz w:val="32"/>
          <w:szCs w:val="32"/>
        </w:rPr>
      </w:pPr>
    </w:p>
    <w:p w14:paraId="0241B0B5" w14:textId="77777777" w:rsidR="007A7A85" w:rsidRDefault="007A7A85" w:rsidP="008B30B2">
      <w:pPr>
        <w:rPr>
          <w:sz w:val="32"/>
          <w:szCs w:val="32"/>
        </w:rPr>
      </w:pPr>
    </w:p>
    <w:p w14:paraId="2D24C854" w14:textId="77777777" w:rsidR="007A7A85" w:rsidRDefault="007A7A85" w:rsidP="008B30B2">
      <w:pPr>
        <w:rPr>
          <w:sz w:val="32"/>
          <w:szCs w:val="32"/>
        </w:rPr>
      </w:pPr>
    </w:p>
    <w:p w14:paraId="7725F750" w14:textId="77777777" w:rsidR="007A7A85" w:rsidRDefault="007A7A85" w:rsidP="007A7A85">
      <w:pPr>
        <w:rPr>
          <w:sz w:val="52"/>
          <w:szCs w:val="52"/>
        </w:rPr>
      </w:pPr>
      <w:r>
        <w:rPr>
          <w:noProof/>
        </w:rPr>
        <w:drawing>
          <wp:inline distT="0" distB="0" distL="0" distR="0" wp14:anchorId="26FD2816" wp14:editId="58F7A6A3">
            <wp:extent cx="253365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50" cy="381000"/>
                    </a:xfrm>
                    <a:prstGeom prst="rect">
                      <a:avLst/>
                    </a:prstGeom>
                  </pic:spPr>
                </pic:pic>
              </a:graphicData>
            </a:graphic>
          </wp:inline>
        </w:drawing>
      </w:r>
    </w:p>
    <w:p w14:paraId="068D9CC5" w14:textId="77777777" w:rsidR="00A43F19" w:rsidRPr="0046755D" w:rsidRDefault="007A7A85" w:rsidP="007A7A85">
      <w:pPr>
        <w:rPr>
          <w:rFonts w:cstheme="minorHAnsi"/>
          <w:sz w:val="32"/>
          <w:szCs w:val="32"/>
        </w:rPr>
      </w:pPr>
      <w:r w:rsidRPr="0046755D">
        <w:rPr>
          <w:rFonts w:cstheme="minorHAnsi"/>
          <w:sz w:val="32"/>
          <w:szCs w:val="32"/>
        </w:rPr>
        <w:t>Click on the edit</w:t>
      </w:r>
      <w:r w:rsidR="00894E83" w:rsidRPr="0046755D">
        <w:rPr>
          <w:rFonts w:cstheme="minorHAnsi"/>
          <w:sz w:val="32"/>
          <w:szCs w:val="32"/>
        </w:rPr>
        <w:t xml:space="preserve"> </w:t>
      </w:r>
      <w:r w:rsidR="00894E83" w:rsidRPr="0046755D">
        <w:rPr>
          <w:rFonts w:cstheme="minorHAnsi"/>
          <w:noProof/>
          <w:sz w:val="32"/>
          <w:szCs w:val="32"/>
        </w:rPr>
        <w:drawing>
          <wp:inline distT="0" distB="0" distL="0" distR="0" wp14:anchorId="2FC0A278" wp14:editId="0C25949D">
            <wp:extent cx="24765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650" cy="228600"/>
                    </a:xfrm>
                    <a:prstGeom prst="rect">
                      <a:avLst/>
                    </a:prstGeom>
                  </pic:spPr>
                </pic:pic>
              </a:graphicData>
            </a:graphic>
          </wp:inline>
        </w:drawing>
      </w:r>
      <w:r w:rsidRPr="0046755D">
        <w:rPr>
          <w:rFonts w:cstheme="minorHAnsi"/>
          <w:sz w:val="32"/>
          <w:szCs w:val="32"/>
        </w:rPr>
        <w:t xml:space="preserve"> button and indicate if the LEA plans to use Title II, Part A funds for indirect administrative costs. The application automatically defaults to </w:t>
      </w:r>
      <w:r w:rsidRPr="0046755D">
        <w:rPr>
          <w:rFonts w:cstheme="minorHAnsi"/>
          <w:sz w:val="32"/>
          <w:szCs w:val="32"/>
          <w:highlight w:val="lightGray"/>
        </w:rPr>
        <w:t>“NO”</w:t>
      </w:r>
      <w:r w:rsidRPr="0046755D">
        <w:rPr>
          <w:rFonts w:cstheme="minorHAnsi"/>
          <w:sz w:val="32"/>
          <w:szCs w:val="32"/>
        </w:rPr>
        <w:t xml:space="preserve">, selecting </w:t>
      </w:r>
      <w:r w:rsidRPr="0046755D">
        <w:rPr>
          <w:rFonts w:cstheme="minorHAnsi"/>
          <w:sz w:val="32"/>
          <w:szCs w:val="32"/>
          <w:highlight w:val="lightGray"/>
        </w:rPr>
        <w:t>“YES”</w:t>
      </w:r>
      <w:r w:rsidRPr="0046755D">
        <w:rPr>
          <w:rFonts w:cstheme="minorHAnsi"/>
          <w:sz w:val="32"/>
          <w:szCs w:val="32"/>
        </w:rPr>
        <w:t xml:space="preserve"> will automatically calculate what that amount is</w:t>
      </w:r>
      <w:r w:rsidR="00F2346B" w:rsidRPr="0046755D">
        <w:rPr>
          <w:rFonts w:cstheme="minorHAnsi"/>
          <w:sz w:val="32"/>
          <w:szCs w:val="32"/>
        </w:rPr>
        <w:t xml:space="preserve"> (see “Admin Indirect Funds” </w:t>
      </w:r>
      <w:r w:rsidR="00961CA2" w:rsidRPr="0046755D">
        <w:rPr>
          <w:rFonts w:cstheme="minorHAnsi"/>
          <w:sz w:val="32"/>
          <w:szCs w:val="32"/>
        </w:rPr>
        <w:t xml:space="preserve"> scenarios </w:t>
      </w:r>
      <w:r w:rsidR="00F2346B" w:rsidRPr="0046755D">
        <w:rPr>
          <w:rFonts w:cstheme="minorHAnsi"/>
          <w:sz w:val="32"/>
          <w:szCs w:val="32"/>
        </w:rPr>
        <w:t>below)</w:t>
      </w:r>
      <w:r w:rsidRPr="0046755D">
        <w:rPr>
          <w:rFonts w:cstheme="minorHAnsi"/>
          <w:sz w:val="32"/>
          <w:szCs w:val="32"/>
        </w:rPr>
        <w:t>, click on save and the amount will populate on the Budget/Allocation table at the beginning of the application.</w:t>
      </w:r>
    </w:p>
    <w:p w14:paraId="01C3E9D7" w14:textId="77777777" w:rsidR="00271189" w:rsidRPr="00271189" w:rsidRDefault="00961CA2" w:rsidP="008B30B2">
      <w:pPr>
        <w:rPr>
          <w:noProof/>
          <w:sz w:val="32"/>
          <w:szCs w:val="32"/>
        </w:rPr>
      </w:pPr>
      <w:r w:rsidRPr="00271189">
        <w:rPr>
          <w:b/>
          <w:noProof/>
          <w:sz w:val="32"/>
          <w:szCs w:val="32"/>
        </w:rPr>
        <w:t>Scenario 1</w:t>
      </w:r>
    </w:p>
    <w:p w14:paraId="53EEA064" w14:textId="77777777" w:rsidR="007A7A85" w:rsidRDefault="00F2346B" w:rsidP="008B30B2">
      <w:pPr>
        <w:rPr>
          <w:sz w:val="32"/>
          <w:szCs w:val="32"/>
        </w:rPr>
      </w:pPr>
      <w:r>
        <w:rPr>
          <w:noProof/>
        </w:rPr>
        <w:drawing>
          <wp:inline distT="0" distB="0" distL="0" distR="0" wp14:anchorId="18C2F54C" wp14:editId="0A49292C">
            <wp:extent cx="5943600" cy="34836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483610"/>
                    </a:xfrm>
                    <a:prstGeom prst="rect">
                      <a:avLst/>
                    </a:prstGeom>
                    <a:blipFill>
                      <a:blip r:embed="rId25"/>
                      <a:tile tx="0" ty="0" sx="100000" sy="100000" flip="none" algn="tl"/>
                    </a:blipFill>
                  </pic:spPr>
                </pic:pic>
              </a:graphicData>
            </a:graphic>
          </wp:inline>
        </w:drawing>
      </w:r>
    </w:p>
    <w:p w14:paraId="048BFA85" w14:textId="34DCDC78" w:rsidR="00271189" w:rsidRPr="00271189" w:rsidRDefault="00271189" w:rsidP="008B30B2">
      <w:pPr>
        <w:rPr>
          <w:b/>
          <w:noProof/>
          <w:sz w:val="32"/>
          <w:szCs w:val="32"/>
        </w:rPr>
      </w:pPr>
      <w:r w:rsidRPr="00271189">
        <w:rPr>
          <w:b/>
          <w:noProof/>
          <w:sz w:val="32"/>
          <w:szCs w:val="32"/>
        </w:rPr>
        <w:lastRenderedPageBreak/>
        <w:t>Scenario 2</w:t>
      </w:r>
    </w:p>
    <w:p w14:paraId="091670CC" w14:textId="77777777" w:rsidR="00271189" w:rsidRDefault="00271189" w:rsidP="008B30B2">
      <w:pPr>
        <w:rPr>
          <w:sz w:val="32"/>
          <w:szCs w:val="32"/>
        </w:rPr>
      </w:pPr>
      <w:r>
        <w:rPr>
          <w:noProof/>
        </w:rPr>
        <w:drawing>
          <wp:inline distT="0" distB="0" distL="0" distR="0" wp14:anchorId="33BD382E" wp14:editId="7D210337">
            <wp:extent cx="5943600" cy="3068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068320"/>
                    </a:xfrm>
                    <a:prstGeom prst="rect">
                      <a:avLst/>
                    </a:prstGeom>
                  </pic:spPr>
                </pic:pic>
              </a:graphicData>
            </a:graphic>
          </wp:inline>
        </w:drawing>
      </w:r>
    </w:p>
    <w:p w14:paraId="3CF20997" w14:textId="77777777" w:rsidR="00B21686" w:rsidRDefault="00834280" w:rsidP="008B30B2">
      <w:pPr>
        <w:rPr>
          <w:sz w:val="32"/>
          <w:szCs w:val="32"/>
        </w:rPr>
      </w:pPr>
      <w:r>
        <w:rPr>
          <w:noProof/>
        </w:rPr>
        <w:drawing>
          <wp:inline distT="0" distB="0" distL="0" distR="0" wp14:anchorId="76855242" wp14:editId="73B1A2C9">
            <wp:extent cx="5943600" cy="448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48310"/>
                    </a:xfrm>
                    <a:prstGeom prst="rect">
                      <a:avLst/>
                    </a:prstGeom>
                  </pic:spPr>
                </pic:pic>
              </a:graphicData>
            </a:graphic>
          </wp:inline>
        </w:drawing>
      </w:r>
    </w:p>
    <w:p w14:paraId="2C66CAA3" w14:textId="77777777" w:rsidR="0046755D" w:rsidRDefault="0046755D" w:rsidP="008B30B2">
      <w:pPr>
        <w:rPr>
          <w:sz w:val="32"/>
          <w:szCs w:val="32"/>
        </w:rPr>
      </w:pPr>
    </w:p>
    <w:p w14:paraId="7E788E73" w14:textId="77777777" w:rsidR="0046755D" w:rsidRDefault="0046755D" w:rsidP="008B30B2">
      <w:pPr>
        <w:rPr>
          <w:sz w:val="32"/>
          <w:szCs w:val="32"/>
        </w:rPr>
      </w:pPr>
    </w:p>
    <w:p w14:paraId="71FDDDAA" w14:textId="77777777" w:rsidR="0046755D" w:rsidRDefault="0046755D" w:rsidP="008B30B2">
      <w:pPr>
        <w:rPr>
          <w:sz w:val="32"/>
          <w:szCs w:val="32"/>
        </w:rPr>
      </w:pPr>
    </w:p>
    <w:p w14:paraId="332DC7C2" w14:textId="77777777" w:rsidR="0046755D" w:rsidRDefault="0046755D" w:rsidP="008B30B2">
      <w:pPr>
        <w:rPr>
          <w:sz w:val="32"/>
          <w:szCs w:val="32"/>
        </w:rPr>
      </w:pPr>
    </w:p>
    <w:p w14:paraId="7E5520D5" w14:textId="77777777" w:rsidR="0046755D" w:rsidRDefault="0046755D" w:rsidP="008B30B2">
      <w:pPr>
        <w:rPr>
          <w:sz w:val="32"/>
          <w:szCs w:val="32"/>
        </w:rPr>
      </w:pPr>
    </w:p>
    <w:p w14:paraId="22D996E6" w14:textId="77777777" w:rsidR="0046755D" w:rsidRDefault="0046755D" w:rsidP="008B30B2">
      <w:pPr>
        <w:rPr>
          <w:sz w:val="32"/>
          <w:szCs w:val="32"/>
        </w:rPr>
      </w:pPr>
    </w:p>
    <w:p w14:paraId="107EB16D" w14:textId="77777777" w:rsidR="0046755D" w:rsidRDefault="0046755D" w:rsidP="008B30B2">
      <w:pPr>
        <w:rPr>
          <w:sz w:val="32"/>
          <w:szCs w:val="32"/>
        </w:rPr>
      </w:pPr>
    </w:p>
    <w:p w14:paraId="67695B17" w14:textId="77777777" w:rsidR="0046755D" w:rsidRDefault="0046755D" w:rsidP="008B30B2">
      <w:pPr>
        <w:rPr>
          <w:sz w:val="32"/>
          <w:szCs w:val="32"/>
        </w:rPr>
      </w:pPr>
    </w:p>
    <w:p w14:paraId="4FD87FE9" w14:textId="77777777" w:rsidR="0046755D" w:rsidRDefault="0046755D" w:rsidP="008B30B2">
      <w:pPr>
        <w:rPr>
          <w:sz w:val="32"/>
          <w:szCs w:val="32"/>
        </w:rPr>
      </w:pPr>
    </w:p>
    <w:p w14:paraId="3FAFDF77" w14:textId="77777777" w:rsidR="0046755D" w:rsidRDefault="0046755D" w:rsidP="008B30B2">
      <w:pPr>
        <w:rPr>
          <w:sz w:val="32"/>
          <w:szCs w:val="32"/>
        </w:rPr>
      </w:pPr>
    </w:p>
    <w:p w14:paraId="591CBF8E" w14:textId="77777777" w:rsidR="0046755D" w:rsidRDefault="0046755D" w:rsidP="008B30B2">
      <w:pPr>
        <w:rPr>
          <w:sz w:val="32"/>
          <w:szCs w:val="32"/>
        </w:rPr>
      </w:pPr>
    </w:p>
    <w:p w14:paraId="3EED96EF" w14:textId="77777777" w:rsidR="0046755D" w:rsidRDefault="0046755D" w:rsidP="008B30B2">
      <w:pPr>
        <w:rPr>
          <w:sz w:val="32"/>
          <w:szCs w:val="32"/>
        </w:rPr>
      </w:pPr>
    </w:p>
    <w:p w14:paraId="3BC41B54" w14:textId="77777777" w:rsidR="0046755D" w:rsidRDefault="0046755D" w:rsidP="008B30B2">
      <w:pPr>
        <w:rPr>
          <w:sz w:val="32"/>
          <w:szCs w:val="32"/>
        </w:rPr>
      </w:pPr>
    </w:p>
    <w:p w14:paraId="10BE5BD1" w14:textId="77777777" w:rsidR="00271189" w:rsidRDefault="00271189" w:rsidP="008B30B2">
      <w:pPr>
        <w:rPr>
          <w:sz w:val="32"/>
          <w:szCs w:val="32"/>
        </w:rPr>
      </w:pPr>
      <w:r>
        <w:rPr>
          <w:noProof/>
        </w:rPr>
        <w:drawing>
          <wp:inline distT="0" distB="0" distL="0" distR="0" wp14:anchorId="00BF001F" wp14:editId="3A74458E">
            <wp:extent cx="5943600" cy="2603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60350"/>
                    </a:xfrm>
                    <a:prstGeom prst="rect">
                      <a:avLst/>
                    </a:prstGeom>
                  </pic:spPr>
                </pic:pic>
              </a:graphicData>
            </a:graphic>
          </wp:inline>
        </w:drawing>
      </w:r>
    </w:p>
    <w:p w14:paraId="71D512E6" w14:textId="77777777" w:rsidR="00B21686" w:rsidRPr="00B21686" w:rsidRDefault="00B21686" w:rsidP="008B30B2">
      <w:pPr>
        <w:rPr>
          <w:b/>
          <w:noProof/>
          <w:sz w:val="28"/>
          <w:szCs w:val="28"/>
        </w:rPr>
      </w:pPr>
      <w:r w:rsidRPr="00B21686">
        <w:rPr>
          <w:b/>
          <w:noProof/>
          <w:sz w:val="28"/>
          <w:szCs w:val="28"/>
        </w:rPr>
        <mc:AlternateContent>
          <mc:Choice Requires="wps">
            <w:drawing>
              <wp:anchor distT="0" distB="0" distL="114300" distR="114300" simplePos="0" relativeHeight="251663360" behindDoc="0" locked="0" layoutInCell="1" allowOverlap="1" wp14:anchorId="199D3D71" wp14:editId="404AE9B9">
                <wp:simplePos x="0" y="0"/>
                <wp:positionH relativeFrom="column">
                  <wp:posOffset>381001</wp:posOffset>
                </wp:positionH>
                <wp:positionV relativeFrom="paragraph">
                  <wp:posOffset>182245</wp:posOffset>
                </wp:positionV>
                <wp:extent cx="285750" cy="371475"/>
                <wp:effectExtent l="0" t="0" r="76200" b="47625"/>
                <wp:wrapNone/>
                <wp:docPr id="38" name="Straight Arrow Connector 38"/>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997D6" id="Straight Arrow Connector 38" o:spid="_x0000_s1026" type="#_x0000_t32" style="position:absolute;margin-left:30pt;margin-top:14.35pt;width:2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" strokecolor="black [3213]" strokeweight=".5pt">
                <v:stroke endarrow="block" joinstyle="miter"/>
              </v:shape>
            </w:pict>
          </mc:Fallback>
        </mc:AlternateContent>
      </w:r>
      <w:r>
        <w:rPr>
          <w:b/>
          <w:noProof/>
          <w:sz w:val="28"/>
          <w:szCs w:val="28"/>
        </w:rPr>
        <w:t>Click on:</w:t>
      </w:r>
    </w:p>
    <w:p w14:paraId="164307AE" w14:textId="77777777" w:rsidR="00B21686" w:rsidRDefault="00B21686" w:rsidP="008B30B2">
      <w:pPr>
        <w:rPr>
          <w:noProof/>
        </w:rPr>
      </w:pPr>
    </w:p>
    <w:p w14:paraId="248A5715" w14:textId="77777777" w:rsidR="00271189" w:rsidRDefault="00B21686" w:rsidP="008B30B2">
      <w:pPr>
        <w:rPr>
          <w:sz w:val="32"/>
          <w:szCs w:val="32"/>
        </w:rPr>
      </w:pPr>
      <w:r>
        <w:rPr>
          <w:noProof/>
        </w:rPr>
        <w:drawing>
          <wp:inline distT="0" distB="0" distL="0" distR="0" wp14:anchorId="14F53799" wp14:editId="1E62B6CF">
            <wp:extent cx="1266825" cy="314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6825" cy="314325"/>
                    </a:xfrm>
                    <a:prstGeom prst="rect">
                      <a:avLst/>
                    </a:prstGeom>
                  </pic:spPr>
                </pic:pic>
              </a:graphicData>
            </a:graphic>
          </wp:inline>
        </w:drawing>
      </w:r>
      <w:r w:rsidR="00271189">
        <w:rPr>
          <w:noProof/>
        </w:rPr>
        <w:drawing>
          <wp:inline distT="0" distB="0" distL="0" distR="0" wp14:anchorId="4C0BEEF4" wp14:editId="00DAD29F">
            <wp:extent cx="5943600" cy="594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5943600"/>
                    </a:xfrm>
                    <a:prstGeom prst="rect">
                      <a:avLst/>
                    </a:prstGeom>
                  </pic:spPr>
                </pic:pic>
              </a:graphicData>
            </a:graphic>
          </wp:inline>
        </w:drawing>
      </w:r>
    </w:p>
    <w:p w14:paraId="075B61F5" w14:textId="77777777" w:rsidR="00B21686" w:rsidRPr="007A7A85" w:rsidRDefault="00B21686" w:rsidP="00B21686">
      <w:pPr>
        <w:jc w:val="center"/>
        <w:rPr>
          <w:rStyle w:val="Strong"/>
          <w:rFonts w:ascii="Segoe UI" w:hAnsi="Segoe UI" w:cs="Segoe UI"/>
          <w:color w:val="000000" w:themeColor="text1"/>
          <w:sz w:val="28"/>
          <w:szCs w:val="28"/>
        </w:rPr>
      </w:pPr>
      <w:r w:rsidRPr="007A7A85">
        <w:rPr>
          <w:rStyle w:val="Strong"/>
          <w:rFonts w:ascii="Segoe UI" w:hAnsi="Segoe UI" w:cs="Segoe UI"/>
          <w:color w:val="000000" w:themeColor="text1"/>
          <w:sz w:val="28"/>
          <w:szCs w:val="28"/>
        </w:rPr>
        <w:t>!!Remember to SAVE after each section!!</w:t>
      </w:r>
    </w:p>
    <w:p w14:paraId="57C9A634" w14:textId="77777777" w:rsidR="00B21686" w:rsidRDefault="00B21686" w:rsidP="00B21686">
      <w:pPr>
        <w:jc w:val="center"/>
        <w:rPr>
          <w:sz w:val="32"/>
          <w:szCs w:val="32"/>
        </w:rPr>
      </w:pPr>
      <w:r>
        <w:rPr>
          <w:noProof/>
        </w:rPr>
        <w:drawing>
          <wp:inline distT="0" distB="0" distL="0" distR="0" wp14:anchorId="65CED847" wp14:editId="4B4C16AD">
            <wp:extent cx="866775" cy="323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775" cy="323850"/>
                    </a:xfrm>
                    <a:prstGeom prst="rect">
                      <a:avLst/>
                    </a:prstGeom>
                  </pic:spPr>
                </pic:pic>
              </a:graphicData>
            </a:graphic>
          </wp:inline>
        </w:drawing>
      </w:r>
    </w:p>
    <w:p w14:paraId="6DFA0D8D" w14:textId="77777777" w:rsidR="0046755D" w:rsidRDefault="0046755D" w:rsidP="00B21686">
      <w:pPr>
        <w:jc w:val="center"/>
        <w:rPr>
          <w:sz w:val="32"/>
          <w:szCs w:val="32"/>
        </w:rPr>
      </w:pPr>
    </w:p>
    <w:p w14:paraId="2CE6D34F" w14:textId="77777777" w:rsidR="00B21686" w:rsidRDefault="005376DA" w:rsidP="008B30B2">
      <w:pPr>
        <w:rPr>
          <w:sz w:val="32"/>
          <w:szCs w:val="32"/>
        </w:rPr>
      </w:pPr>
      <w:r>
        <w:rPr>
          <w:noProof/>
        </w:rPr>
        <w:drawing>
          <wp:inline distT="0" distB="0" distL="0" distR="0" wp14:anchorId="410ECBF4" wp14:editId="6FB33910">
            <wp:extent cx="5943600" cy="333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33375"/>
                    </a:xfrm>
                    <a:prstGeom prst="rect">
                      <a:avLst/>
                    </a:prstGeom>
                  </pic:spPr>
                </pic:pic>
              </a:graphicData>
            </a:graphic>
          </wp:inline>
        </w:drawing>
      </w:r>
    </w:p>
    <w:p w14:paraId="2E45458F" w14:textId="77777777" w:rsidR="005376DA" w:rsidRDefault="005376DA" w:rsidP="005376DA">
      <w:pPr>
        <w:rPr>
          <w:b/>
          <w:noProof/>
          <w:sz w:val="28"/>
          <w:szCs w:val="28"/>
        </w:rPr>
      </w:pPr>
      <w:r w:rsidRPr="00B21686">
        <w:rPr>
          <w:b/>
          <w:noProof/>
          <w:sz w:val="28"/>
          <w:szCs w:val="28"/>
        </w:rPr>
        <mc:AlternateContent>
          <mc:Choice Requires="wps">
            <w:drawing>
              <wp:anchor distT="0" distB="0" distL="114300" distR="114300" simplePos="0" relativeHeight="251665408" behindDoc="0" locked="0" layoutInCell="1" allowOverlap="1" wp14:anchorId="49A10A75" wp14:editId="421AF6DB">
                <wp:simplePos x="0" y="0"/>
                <wp:positionH relativeFrom="column">
                  <wp:posOffset>381001</wp:posOffset>
                </wp:positionH>
                <wp:positionV relativeFrom="paragraph">
                  <wp:posOffset>182245</wp:posOffset>
                </wp:positionV>
                <wp:extent cx="285750" cy="371475"/>
                <wp:effectExtent l="0" t="0" r="76200" b="47625"/>
                <wp:wrapNone/>
                <wp:docPr id="40" name="Straight Arrow Connector 40"/>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E5293" id="Straight Arrow Connector 40" o:spid="_x0000_s1026" type="#_x0000_t32" style="position:absolute;margin-left:30pt;margin-top:14.35pt;width:2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" strokecolor="black [3213]" strokeweight=".5pt">
                <v:stroke endarrow="block" joinstyle="miter"/>
              </v:shape>
            </w:pict>
          </mc:Fallback>
        </mc:AlternateContent>
      </w:r>
      <w:r>
        <w:rPr>
          <w:b/>
          <w:noProof/>
          <w:sz w:val="28"/>
          <w:szCs w:val="28"/>
        </w:rPr>
        <w:t>Click on:</w:t>
      </w:r>
    </w:p>
    <w:p w14:paraId="328A39D8" w14:textId="77777777" w:rsidR="005376DA" w:rsidRPr="00B21686" w:rsidRDefault="005376DA" w:rsidP="005376DA">
      <w:pPr>
        <w:rPr>
          <w:b/>
          <w:noProof/>
          <w:sz w:val="28"/>
          <w:szCs w:val="28"/>
        </w:rPr>
      </w:pPr>
    </w:p>
    <w:p w14:paraId="7BD9E477" w14:textId="77777777" w:rsidR="005376DA" w:rsidRDefault="005376DA" w:rsidP="008B30B2">
      <w:pPr>
        <w:rPr>
          <w:sz w:val="32"/>
          <w:szCs w:val="32"/>
        </w:rPr>
      </w:pPr>
      <w:r>
        <w:rPr>
          <w:noProof/>
        </w:rPr>
        <w:drawing>
          <wp:inline distT="0" distB="0" distL="0" distR="0" wp14:anchorId="1F7D0CEC" wp14:editId="1B6579A7">
            <wp:extent cx="1876425" cy="180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76425" cy="180975"/>
                    </a:xfrm>
                    <a:prstGeom prst="rect">
                      <a:avLst/>
                    </a:prstGeom>
                  </pic:spPr>
                </pic:pic>
              </a:graphicData>
            </a:graphic>
          </wp:inline>
        </w:drawing>
      </w:r>
    </w:p>
    <w:p w14:paraId="711E90A1" w14:textId="77777777" w:rsidR="00C46740" w:rsidRDefault="005376DA" w:rsidP="008B30B2">
      <w:pPr>
        <w:rPr>
          <w:noProof/>
        </w:rPr>
      </w:pPr>
      <w:r>
        <w:rPr>
          <w:noProof/>
        </w:rPr>
        <w:drawing>
          <wp:inline distT="0" distB="0" distL="0" distR="0" wp14:anchorId="1EF8ACD3" wp14:editId="450AD41F">
            <wp:extent cx="5943600" cy="348170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81705"/>
                    </a:xfrm>
                    <a:prstGeom prst="rect">
                      <a:avLst/>
                    </a:prstGeom>
                  </pic:spPr>
                </pic:pic>
              </a:graphicData>
            </a:graphic>
          </wp:inline>
        </w:drawing>
      </w:r>
    </w:p>
    <w:p w14:paraId="3C9F63CE" w14:textId="5D99AE31" w:rsidR="00A8259E" w:rsidRDefault="00A8259E">
      <w:pPr>
        <w:rPr>
          <w:noProof/>
        </w:rPr>
      </w:pPr>
      <w:r>
        <w:rPr>
          <w:noProof/>
        </w:rPr>
        <w:br w:type="page"/>
      </w:r>
    </w:p>
    <w:p w14:paraId="6BBC62EB" w14:textId="77777777" w:rsidR="00F52CCD" w:rsidRDefault="00F52CCD" w:rsidP="008B30B2">
      <w:pPr>
        <w:rPr>
          <w:noProof/>
        </w:rPr>
      </w:pPr>
    </w:p>
    <w:p w14:paraId="7AE3BCF3" w14:textId="77777777" w:rsidR="00C46740" w:rsidRDefault="00C46740" w:rsidP="008B30B2">
      <w:pPr>
        <w:rPr>
          <w:sz w:val="32"/>
          <w:szCs w:val="32"/>
        </w:rPr>
      </w:pPr>
      <w:r>
        <w:rPr>
          <w:noProof/>
        </w:rPr>
        <w:drawing>
          <wp:inline distT="0" distB="0" distL="0" distR="0" wp14:anchorId="50A378D2" wp14:editId="2A5EF9DD">
            <wp:extent cx="4581525" cy="3810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81525" cy="381000"/>
                    </a:xfrm>
                    <a:prstGeom prst="rect">
                      <a:avLst/>
                    </a:prstGeom>
                  </pic:spPr>
                </pic:pic>
              </a:graphicData>
            </a:graphic>
          </wp:inline>
        </w:drawing>
      </w:r>
    </w:p>
    <w:p w14:paraId="0DD4B3C9" w14:textId="77777777" w:rsidR="00C46740" w:rsidRPr="0046755D" w:rsidRDefault="00C46740" w:rsidP="00C46740">
      <w:pPr>
        <w:rPr>
          <w:rFonts w:cstheme="minorHAnsi"/>
          <w:sz w:val="32"/>
          <w:szCs w:val="32"/>
        </w:rPr>
      </w:pPr>
      <w:r w:rsidRPr="0046755D">
        <w:rPr>
          <w:rFonts w:cstheme="minorHAnsi"/>
          <w:sz w:val="32"/>
          <w:szCs w:val="32"/>
        </w:rPr>
        <w:t>Please explain how the LEA plans to use Title II, Part A funds to establish and support high-quality evidence-based educator induction and mentorship programs. Programs should be designed to improve classroom instruction,</w:t>
      </w:r>
      <w:r w:rsidR="00451E8A" w:rsidRPr="0046755D">
        <w:rPr>
          <w:rFonts w:cstheme="minorHAnsi"/>
          <w:sz w:val="32"/>
          <w:szCs w:val="32"/>
        </w:rPr>
        <w:t xml:space="preserve"> </w:t>
      </w:r>
      <w:r w:rsidRPr="0046755D">
        <w:rPr>
          <w:rFonts w:cstheme="minorHAnsi"/>
          <w:sz w:val="32"/>
          <w:szCs w:val="32"/>
        </w:rPr>
        <w:t>student learning and achievement,</w:t>
      </w:r>
      <w:r w:rsidR="00451E8A" w:rsidRPr="0046755D">
        <w:rPr>
          <w:rFonts w:cstheme="minorHAnsi"/>
          <w:sz w:val="32"/>
          <w:szCs w:val="32"/>
        </w:rPr>
        <w:t xml:space="preserve"> </w:t>
      </w:r>
      <w:r w:rsidRPr="0046755D">
        <w:rPr>
          <w:rFonts w:cstheme="minorHAnsi"/>
          <w:sz w:val="32"/>
          <w:szCs w:val="32"/>
        </w:rPr>
        <w:t>and inc</w:t>
      </w:r>
      <w:r w:rsidR="00451E8A" w:rsidRPr="0046755D">
        <w:rPr>
          <w:rFonts w:cstheme="minorHAnsi"/>
          <w:sz w:val="32"/>
          <w:szCs w:val="32"/>
        </w:rPr>
        <w:t>rease the retention of high quality</w:t>
      </w:r>
      <w:r w:rsidRPr="0046755D">
        <w:rPr>
          <w:rFonts w:cstheme="minorHAnsi"/>
          <w:sz w:val="32"/>
          <w:szCs w:val="32"/>
        </w:rPr>
        <w:t xml:space="preserve"> teachers, principals, or other school leaders.</w:t>
      </w:r>
    </w:p>
    <w:p w14:paraId="3401E316" w14:textId="77777777" w:rsidR="00C46740" w:rsidRDefault="00C46740" w:rsidP="00C46740">
      <w:pPr>
        <w:rPr>
          <w:b/>
          <w:noProof/>
          <w:sz w:val="28"/>
          <w:szCs w:val="28"/>
        </w:rPr>
      </w:pPr>
      <w:r w:rsidRPr="00B21686">
        <w:rPr>
          <w:b/>
          <w:noProof/>
          <w:sz w:val="28"/>
          <w:szCs w:val="28"/>
        </w:rPr>
        <mc:AlternateContent>
          <mc:Choice Requires="wps">
            <w:drawing>
              <wp:anchor distT="0" distB="0" distL="114300" distR="114300" simplePos="0" relativeHeight="251669504" behindDoc="0" locked="0" layoutInCell="1" allowOverlap="1" wp14:anchorId="18A46A81" wp14:editId="76969AD2">
                <wp:simplePos x="0" y="0"/>
                <wp:positionH relativeFrom="column">
                  <wp:posOffset>333375</wp:posOffset>
                </wp:positionH>
                <wp:positionV relativeFrom="paragraph">
                  <wp:posOffset>248920</wp:posOffset>
                </wp:positionV>
                <wp:extent cx="285750" cy="371475"/>
                <wp:effectExtent l="0" t="0" r="76200" b="47625"/>
                <wp:wrapNone/>
                <wp:docPr id="50" name="Straight Arrow Connector 50"/>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0B249" id="Straight Arrow Connector 50" o:spid="_x0000_s1026" type="#_x0000_t32" style="position:absolute;margin-left:26.25pt;margin-top:19.6pt;width: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47719E41" w14:textId="77777777" w:rsidR="00C46740" w:rsidRDefault="00C46740" w:rsidP="00C46740">
      <w:pPr>
        <w:rPr>
          <w:noProof/>
        </w:rPr>
      </w:pPr>
    </w:p>
    <w:p w14:paraId="6CD10697" w14:textId="77777777" w:rsidR="00C46740" w:rsidRDefault="00C46740" w:rsidP="00C46740">
      <w:pPr>
        <w:rPr>
          <w:sz w:val="32"/>
          <w:szCs w:val="32"/>
        </w:rPr>
      </w:pPr>
      <w:r>
        <w:rPr>
          <w:noProof/>
        </w:rPr>
        <w:drawing>
          <wp:inline distT="0" distB="0" distL="0" distR="0" wp14:anchorId="0ABE60D4" wp14:editId="44956647">
            <wp:extent cx="276225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62250" cy="304800"/>
                    </a:xfrm>
                    <a:prstGeom prst="rect">
                      <a:avLst/>
                    </a:prstGeom>
                  </pic:spPr>
                </pic:pic>
              </a:graphicData>
            </a:graphic>
          </wp:inline>
        </w:drawing>
      </w:r>
    </w:p>
    <w:p w14:paraId="29F6CD09" w14:textId="77777777" w:rsidR="00C46740" w:rsidRDefault="00C46740" w:rsidP="00C46740">
      <w:pPr>
        <w:rPr>
          <w:sz w:val="32"/>
          <w:szCs w:val="32"/>
        </w:rPr>
      </w:pPr>
      <w:r>
        <w:rPr>
          <w:noProof/>
        </w:rPr>
        <w:drawing>
          <wp:inline distT="0" distB="0" distL="0" distR="0" wp14:anchorId="328193A7" wp14:editId="300A29B0">
            <wp:extent cx="5943600" cy="36264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626485"/>
                    </a:xfrm>
                    <a:prstGeom prst="rect">
                      <a:avLst/>
                    </a:prstGeom>
                  </pic:spPr>
                </pic:pic>
              </a:graphicData>
            </a:graphic>
          </wp:inline>
        </w:drawing>
      </w:r>
    </w:p>
    <w:p w14:paraId="7C24A79C" w14:textId="04880C63" w:rsidR="00B11A9C" w:rsidRDefault="00B11A9C">
      <w:pPr>
        <w:rPr>
          <w:sz w:val="32"/>
          <w:szCs w:val="32"/>
        </w:rPr>
      </w:pPr>
      <w:r>
        <w:rPr>
          <w:sz w:val="32"/>
          <w:szCs w:val="32"/>
        </w:rPr>
        <w:br w:type="page"/>
      </w:r>
    </w:p>
    <w:p w14:paraId="724FF15A" w14:textId="77777777" w:rsidR="00451E8A" w:rsidRDefault="00451E8A" w:rsidP="00C46740">
      <w:pPr>
        <w:rPr>
          <w:sz w:val="32"/>
          <w:szCs w:val="32"/>
        </w:rPr>
      </w:pPr>
    </w:p>
    <w:p w14:paraId="253F079B" w14:textId="77777777" w:rsidR="00451E8A" w:rsidRDefault="00451E8A" w:rsidP="00C46740">
      <w:pPr>
        <w:rPr>
          <w:sz w:val="32"/>
          <w:szCs w:val="32"/>
        </w:rPr>
      </w:pPr>
      <w:r>
        <w:rPr>
          <w:noProof/>
        </w:rPr>
        <w:drawing>
          <wp:inline distT="0" distB="0" distL="0" distR="0" wp14:anchorId="10EE0B60" wp14:editId="17370B77">
            <wp:extent cx="5391150" cy="457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91150" cy="457200"/>
                    </a:xfrm>
                    <a:prstGeom prst="rect">
                      <a:avLst/>
                    </a:prstGeom>
                  </pic:spPr>
                </pic:pic>
              </a:graphicData>
            </a:graphic>
          </wp:inline>
        </w:drawing>
      </w:r>
    </w:p>
    <w:p w14:paraId="7E138991" w14:textId="77777777" w:rsidR="00451E8A" w:rsidRDefault="00451E8A" w:rsidP="00451E8A">
      <w:pPr>
        <w:rPr>
          <w:b/>
          <w:noProof/>
          <w:sz w:val="28"/>
          <w:szCs w:val="28"/>
        </w:rPr>
      </w:pPr>
      <w:r w:rsidRPr="00B21686">
        <w:rPr>
          <w:b/>
          <w:noProof/>
          <w:sz w:val="28"/>
          <w:szCs w:val="28"/>
        </w:rPr>
        <mc:AlternateContent>
          <mc:Choice Requires="wps">
            <w:drawing>
              <wp:anchor distT="0" distB="0" distL="114300" distR="114300" simplePos="0" relativeHeight="251671552" behindDoc="0" locked="0" layoutInCell="1" allowOverlap="1" wp14:anchorId="35BF8070" wp14:editId="0EAF28F9">
                <wp:simplePos x="0" y="0"/>
                <wp:positionH relativeFrom="column">
                  <wp:posOffset>333375</wp:posOffset>
                </wp:positionH>
                <wp:positionV relativeFrom="paragraph">
                  <wp:posOffset>248920</wp:posOffset>
                </wp:positionV>
                <wp:extent cx="285750" cy="371475"/>
                <wp:effectExtent l="0" t="0" r="76200" b="47625"/>
                <wp:wrapNone/>
                <wp:docPr id="54" name="Straight Arrow Connector 54"/>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88240" id="Straight Arrow Connector 54" o:spid="_x0000_s1026" type="#_x0000_t32" style="position:absolute;margin-left:26.25pt;margin-top:19.6pt;width:2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4E916BB9" w14:textId="77777777" w:rsidR="00451E8A" w:rsidRDefault="00451E8A" w:rsidP="00451E8A">
      <w:pPr>
        <w:rPr>
          <w:noProof/>
        </w:rPr>
      </w:pPr>
    </w:p>
    <w:p w14:paraId="3BDE6F59" w14:textId="77777777" w:rsidR="00451E8A" w:rsidRDefault="00451E8A" w:rsidP="00C46740">
      <w:pPr>
        <w:rPr>
          <w:sz w:val="32"/>
          <w:szCs w:val="32"/>
        </w:rPr>
      </w:pPr>
      <w:r>
        <w:rPr>
          <w:noProof/>
        </w:rPr>
        <w:drawing>
          <wp:inline distT="0" distB="0" distL="0" distR="0" wp14:anchorId="70C39B97" wp14:editId="1B34E678">
            <wp:extent cx="1485900" cy="2381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85900" cy="238125"/>
                    </a:xfrm>
                    <a:prstGeom prst="rect">
                      <a:avLst/>
                    </a:prstGeom>
                  </pic:spPr>
                </pic:pic>
              </a:graphicData>
            </a:graphic>
          </wp:inline>
        </w:drawing>
      </w:r>
      <w:r>
        <w:rPr>
          <w:noProof/>
        </w:rPr>
        <w:drawing>
          <wp:inline distT="0" distB="0" distL="0" distR="0" wp14:anchorId="577A51C0" wp14:editId="6AE6B5A0">
            <wp:extent cx="6111240" cy="2885621"/>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7339" cy="2893222"/>
                    </a:xfrm>
                    <a:prstGeom prst="rect">
                      <a:avLst/>
                    </a:prstGeom>
                  </pic:spPr>
                </pic:pic>
              </a:graphicData>
            </a:graphic>
          </wp:inline>
        </w:drawing>
      </w:r>
    </w:p>
    <w:p w14:paraId="74FEE449" w14:textId="77777777" w:rsidR="00B11A9C" w:rsidRDefault="00B11A9C">
      <w:pPr>
        <w:rPr>
          <w:sz w:val="32"/>
          <w:szCs w:val="32"/>
        </w:rPr>
      </w:pPr>
      <w:r>
        <w:rPr>
          <w:sz w:val="32"/>
          <w:szCs w:val="32"/>
        </w:rPr>
        <w:br w:type="page"/>
      </w:r>
    </w:p>
    <w:p w14:paraId="5F628CAF" w14:textId="7FEAFD28" w:rsidR="00451E8A" w:rsidRDefault="00451E8A" w:rsidP="00C46740">
      <w:pPr>
        <w:rPr>
          <w:sz w:val="32"/>
          <w:szCs w:val="32"/>
        </w:rPr>
      </w:pPr>
      <w:r>
        <w:rPr>
          <w:noProof/>
        </w:rPr>
        <w:lastRenderedPageBreak/>
        <w:drawing>
          <wp:inline distT="0" distB="0" distL="0" distR="0" wp14:anchorId="123CF3D5" wp14:editId="4762F4EA">
            <wp:extent cx="5781675" cy="3524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81675" cy="352425"/>
                    </a:xfrm>
                    <a:prstGeom prst="rect">
                      <a:avLst/>
                    </a:prstGeom>
                  </pic:spPr>
                </pic:pic>
              </a:graphicData>
            </a:graphic>
          </wp:inline>
        </w:drawing>
      </w:r>
    </w:p>
    <w:p w14:paraId="62BC103B" w14:textId="77777777" w:rsidR="0046755D" w:rsidRDefault="0099164A" w:rsidP="00451E8A">
      <w:pPr>
        <w:rPr>
          <w:rFonts w:cstheme="minorHAnsi"/>
          <w:sz w:val="32"/>
          <w:szCs w:val="32"/>
        </w:rPr>
      </w:pPr>
      <w:r w:rsidRPr="0046755D">
        <w:rPr>
          <w:rFonts w:cstheme="minorHAnsi"/>
          <w:sz w:val="32"/>
          <w:szCs w:val="32"/>
        </w:rPr>
        <w:t>Include professional development that is consistent with local planning requirements and a needs assessment. Focus on evidence-based professional development that will help increase academic achievement by improving teacher and principal quality. NMPED recommends that you work with your Title II Liaison for prior approval of professional development activities to ensure that the activity aligns with Title II requirements</w:t>
      </w:r>
      <w:r w:rsidR="0046755D">
        <w:rPr>
          <w:rFonts w:cstheme="minorHAnsi"/>
          <w:sz w:val="32"/>
          <w:szCs w:val="32"/>
        </w:rPr>
        <w:t>.</w:t>
      </w:r>
    </w:p>
    <w:p w14:paraId="63C78E88" w14:textId="77777777" w:rsidR="0046755D" w:rsidRDefault="0046755D" w:rsidP="0046755D">
      <w:pPr>
        <w:rPr>
          <w:rFonts w:cstheme="minorHAnsi"/>
          <w:sz w:val="32"/>
          <w:szCs w:val="32"/>
        </w:rPr>
      </w:pPr>
    </w:p>
    <w:p w14:paraId="79B3F535" w14:textId="77777777" w:rsidR="009275EB" w:rsidRDefault="0046755D" w:rsidP="00451E8A">
      <w:pPr>
        <w:rPr>
          <w:b/>
          <w:noProof/>
          <w:sz w:val="28"/>
          <w:szCs w:val="28"/>
        </w:rPr>
      </w:pPr>
      <w:r w:rsidRPr="0046755D">
        <w:rPr>
          <w:rFonts w:cstheme="minorHAnsi"/>
          <w:sz w:val="32"/>
          <w:szCs w:val="32"/>
        </w:rPr>
        <w:t>Click on “Add Additional PD Activities” under section 6, populate the table and click save; repeat this action for each activity.</w:t>
      </w:r>
    </w:p>
    <w:p w14:paraId="07D2F17C" w14:textId="77777777" w:rsidR="00451E8A" w:rsidRDefault="00451E8A" w:rsidP="00451E8A">
      <w:pPr>
        <w:rPr>
          <w:b/>
          <w:noProof/>
          <w:sz w:val="28"/>
          <w:szCs w:val="28"/>
        </w:rPr>
      </w:pPr>
      <w:r w:rsidRPr="00B21686">
        <w:rPr>
          <w:b/>
          <w:noProof/>
          <w:sz w:val="28"/>
          <w:szCs w:val="28"/>
        </w:rPr>
        <mc:AlternateContent>
          <mc:Choice Requires="wps">
            <w:drawing>
              <wp:anchor distT="0" distB="0" distL="114300" distR="114300" simplePos="0" relativeHeight="251673600" behindDoc="0" locked="0" layoutInCell="1" allowOverlap="1" wp14:anchorId="3A5A9A3D" wp14:editId="40DBD8D9">
                <wp:simplePos x="0" y="0"/>
                <wp:positionH relativeFrom="column">
                  <wp:posOffset>333375</wp:posOffset>
                </wp:positionH>
                <wp:positionV relativeFrom="paragraph">
                  <wp:posOffset>246381</wp:posOffset>
                </wp:positionV>
                <wp:extent cx="219075" cy="209550"/>
                <wp:effectExtent l="0" t="0" r="66675" b="57150"/>
                <wp:wrapNone/>
                <wp:docPr id="58" name="Straight Arrow Connector 58"/>
                <wp:cNvGraphicFramePr/>
                <a:graphic xmlns:a="http://schemas.openxmlformats.org/drawingml/2006/main">
                  <a:graphicData uri="http://schemas.microsoft.com/office/word/2010/wordprocessingShape">
                    <wps:wsp>
                      <wps:cNvCnPr/>
                      <wps:spPr>
                        <a:xfrm>
                          <a:off x="0" y="0"/>
                          <a:ext cx="2190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42AB5" id="Straight Arrow Connector 58" o:spid="_x0000_s1026" type="#_x0000_t32" style="position:absolute;margin-left:26.25pt;margin-top:19.4pt;width:17.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" strokecolor="black [3213]" strokeweight=".5pt">
                <v:stroke endarrow="block" joinstyle="miter"/>
              </v:shape>
            </w:pict>
          </mc:Fallback>
        </mc:AlternateContent>
      </w:r>
      <w:r>
        <w:rPr>
          <w:b/>
          <w:noProof/>
          <w:sz w:val="28"/>
          <w:szCs w:val="28"/>
        </w:rPr>
        <w:t>Click on:</w:t>
      </w:r>
    </w:p>
    <w:p w14:paraId="4286E602" w14:textId="77777777" w:rsidR="0099164A" w:rsidRDefault="00451E8A" w:rsidP="00C46740">
      <w:pPr>
        <w:rPr>
          <w:sz w:val="32"/>
          <w:szCs w:val="32"/>
        </w:rPr>
      </w:pPr>
      <w:r>
        <w:rPr>
          <w:noProof/>
        </w:rPr>
        <w:drawing>
          <wp:inline distT="0" distB="0" distL="0" distR="0" wp14:anchorId="4D1AC9A2" wp14:editId="17B62CA9">
            <wp:extent cx="4448175" cy="4286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448175" cy="428625"/>
                    </a:xfrm>
                    <a:prstGeom prst="rect">
                      <a:avLst/>
                    </a:prstGeom>
                  </pic:spPr>
                </pic:pic>
              </a:graphicData>
            </a:graphic>
          </wp:inline>
        </w:drawing>
      </w:r>
      <w:r w:rsidR="0099164A">
        <w:rPr>
          <w:noProof/>
        </w:rPr>
        <w:drawing>
          <wp:inline distT="0" distB="0" distL="0" distR="0" wp14:anchorId="42DC1CF2" wp14:editId="114F49AE">
            <wp:extent cx="5943600" cy="44291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4429125"/>
                    </a:xfrm>
                    <a:prstGeom prst="rect">
                      <a:avLst/>
                    </a:prstGeom>
                  </pic:spPr>
                </pic:pic>
              </a:graphicData>
            </a:graphic>
          </wp:inline>
        </w:drawing>
      </w:r>
    </w:p>
    <w:p w14:paraId="4C32AAE6" w14:textId="77777777" w:rsidR="0099164A" w:rsidRDefault="0099164A" w:rsidP="00C46740">
      <w:pPr>
        <w:rPr>
          <w:rFonts w:ascii="Arial" w:hAnsi="Arial" w:cs="Arial"/>
          <w:sz w:val="26"/>
          <w:szCs w:val="26"/>
        </w:rPr>
      </w:pPr>
    </w:p>
    <w:p w14:paraId="4ED32108" w14:textId="77777777" w:rsidR="0099164A" w:rsidRPr="00184E92" w:rsidRDefault="0099164A" w:rsidP="00C46740">
      <w:pPr>
        <w:rPr>
          <w:rFonts w:cstheme="minorHAnsi"/>
          <w:sz w:val="32"/>
          <w:szCs w:val="32"/>
        </w:rPr>
      </w:pPr>
      <w:r w:rsidRPr="00184E92">
        <w:rPr>
          <w:rFonts w:cstheme="minorHAnsi"/>
          <w:sz w:val="32"/>
          <w:szCs w:val="32"/>
        </w:rPr>
        <w:t>For allowable activities refer to:</w:t>
      </w:r>
    </w:p>
    <w:p w14:paraId="14A703D4" w14:textId="77777777" w:rsidR="00451E8A" w:rsidRDefault="0099164A" w:rsidP="00C46740">
      <w:pPr>
        <w:rPr>
          <w:rFonts w:ascii="Arial" w:hAnsi="Arial" w:cs="Arial"/>
          <w:sz w:val="26"/>
          <w:szCs w:val="26"/>
        </w:rPr>
      </w:pPr>
      <w:r>
        <w:rPr>
          <w:rFonts w:ascii="Arial" w:hAnsi="Arial" w:cs="Arial"/>
          <w:sz w:val="26"/>
          <w:szCs w:val="26"/>
        </w:rPr>
        <w:t>Non-Regulatory</w:t>
      </w:r>
      <w:r w:rsidR="00253AF1">
        <w:rPr>
          <w:rFonts w:ascii="Arial" w:hAnsi="Arial" w:cs="Arial"/>
          <w:sz w:val="26"/>
          <w:szCs w:val="26"/>
        </w:rPr>
        <w:t xml:space="preserve"> Guidance for Title II, Part A: </w:t>
      </w:r>
      <w:r>
        <w:rPr>
          <w:rFonts w:ascii="Arial" w:hAnsi="Arial" w:cs="Arial"/>
          <w:sz w:val="26"/>
          <w:szCs w:val="26"/>
        </w:rPr>
        <w:t xml:space="preserve">Building Systems of Support for Excellent Teaching and Leading </w:t>
      </w:r>
    </w:p>
    <w:p w14:paraId="664AA046" w14:textId="77777777" w:rsidR="00231935" w:rsidRDefault="006C79D5" w:rsidP="00C46740">
      <w:pPr>
        <w:rPr>
          <w:rFonts w:ascii="Arial" w:hAnsi="Arial" w:cs="Arial"/>
          <w:sz w:val="26"/>
          <w:szCs w:val="26"/>
        </w:rPr>
      </w:pPr>
      <w:hyperlink r:id="rId43" w:history="1">
        <w:r w:rsidR="00231935" w:rsidRPr="00BE4E7D">
          <w:rPr>
            <w:rStyle w:val="Hyperlink"/>
            <w:rFonts w:ascii="Arial" w:hAnsi="Arial" w:cs="Arial"/>
            <w:sz w:val="26"/>
            <w:szCs w:val="26"/>
          </w:rPr>
          <w:t>https://www2.ed.gov/policy/elsec/leg/essa/essatitleiipartaguidance.pdf</w:t>
        </w:r>
      </w:hyperlink>
    </w:p>
    <w:p w14:paraId="57F3897A" w14:textId="77777777" w:rsidR="0099164A" w:rsidRDefault="0099164A" w:rsidP="00C46740">
      <w:pPr>
        <w:rPr>
          <w:rFonts w:ascii="Arial" w:hAnsi="Arial" w:cs="Arial"/>
          <w:sz w:val="26"/>
          <w:szCs w:val="26"/>
        </w:rPr>
      </w:pPr>
      <w:r>
        <w:rPr>
          <w:rFonts w:ascii="Arial" w:hAnsi="Arial" w:cs="Arial"/>
          <w:sz w:val="26"/>
          <w:szCs w:val="26"/>
        </w:rPr>
        <w:t xml:space="preserve">Non-Regulatory Guidance: Using Evidence to Strengthen Education Investments </w:t>
      </w:r>
      <w:hyperlink r:id="rId44" w:history="1">
        <w:r w:rsidRPr="0021228B">
          <w:rPr>
            <w:rStyle w:val="Hyperlink"/>
            <w:rFonts w:ascii="Arial" w:hAnsi="Arial" w:cs="Arial"/>
            <w:sz w:val="26"/>
            <w:szCs w:val="26"/>
          </w:rPr>
          <w:t>https://www2.ed.gov/policy/elsec/leg/essa/guidanceuseseinvestment.pdf</w:t>
        </w:r>
      </w:hyperlink>
    </w:p>
    <w:p w14:paraId="34EDE450" w14:textId="77777777" w:rsidR="00184E92" w:rsidRDefault="00184E92" w:rsidP="00C46740">
      <w:pPr>
        <w:rPr>
          <w:rFonts w:ascii="Arial" w:hAnsi="Arial" w:cs="Arial"/>
          <w:sz w:val="26"/>
          <w:szCs w:val="26"/>
        </w:rPr>
      </w:pPr>
    </w:p>
    <w:p w14:paraId="255CA67C" w14:textId="77777777" w:rsidR="0099164A" w:rsidRDefault="0099164A" w:rsidP="00C46740">
      <w:pPr>
        <w:rPr>
          <w:rFonts w:ascii="Arial" w:hAnsi="Arial" w:cs="Arial"/>
          <w:sz w:val="26"/>
          <w:szCs w:val="26"/>
        </w:rPr>
      </w:pPr>
      <w:r>
        <w:rPr>
          <w:rFonts w:ascii="Arial" w:hAnsi="Arial" w:cs="Arial"/>
          <w:sz w:val="26"/>
          <w:szCs w:val="26"/>
        </w:rPr>
        <w:t>If these resources do not address your questions, please contact your Title II Liaison for assistance. To find the LEAs Title II Liaison visit the Title II webpage:</w:t>
      </w:r>
    </w:p>
    <w:p w14:paraId="6E6B9938" w14:textId="77777777" w:rsidR="0099164A" w:rsidRDefault="006C79D5" w:rsidP="00C46740">
      <w:pPr>
        <w:rPr>
          <w:rStyle w:val="Hyperlink"/>
          <w:sz w:val="32"/>
          <w:szCs w:val="32"/>
        </w:rPr>
      </w:pPr>
      <w:hyperlink r:id="rId45" w:history="1">
        <w:r w:rsidR="0099164A" w:rsidRPr="0021228B">
          <w:rPr>
            <w:rStyle w:val="Hyperlink"/>
            <w:sz w:val="32"/>
            <w:szCs w:val="32"/>
          </w:rPr>
          <w:t>https://webnew.ped.state.nm.us/bureaus/educator-growth-development/title-ii/</w:t>
        </w:r>
      </w:hyperlink>
    </w:p>
    <w:p w14:paraId="30E1DFB2" w14:textId="77777777" w:rsidR="002B2D49" w:rsidRDefault="002B2D49" w:rsidP="00C46740">
      <w:pPr>
        <w:rPr>
          <w:rStyle w:val="Hyperlink"/>
          <w:sz w:val="32"/>
          <w:szCs w:val="32"/>
        </w:rPr>
      </w:pPr>
    </w:p>
    <w:p w14:paraId="23AE2476" w14:textId="77777777" w:rsidR="00B11A9C" w:rsidRDefault="00B11A9C">
      <w:pPr>
        <w:rPr>
          <w:sz w:val="32"/>
          <w:szCs w:val="32"/>
        </w:rPr>
      </w:pPr>
      <w:r>
        <w:rPr>
          <w:sz w:val="32"/>
          <w:szCs w:val="32"/>
        </w:rPr>
        <w:br w:type="page"/>
      </w:r>
    </w:p>
    <w:p w14:paraId="1F045871" w14:textId="7188AEFD" w:rsidR="0099164A" w:rsidRDefault="00465D75" w:rsidP="00C46740">
      <w:pPr>
        <w:rPr>
          <w:sz w:val="32"/>
          <w:szCs w:val="32"/>
        </w:rPr>
      </w:pPr>
      <w:r>
        <w:rPr>
          <w:noProof/>
        </w:rPr>
        <w:lastRenderedPageBreak/>
        <w:drawing>
          <wp:inline distT="0" distB="0" distL="0" distR="0" wp14:anchorId="29CA62EB" wp14:editId="54418884">
            <wp:extent cx="2790825" cy="3048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790825" cy="304800"/>
                    </a:xfrm>
                    <a:prstGeom prst="rect">
                      <a:avLst/>
                    </a:prstGeom>
                  </pic:spPr>
                </pic:pic>
              </a:graphicData>
            </a:graphic>
          </wp:inline>
        </w:drawing>
      </w:r>
    </w:p>
    <w:p w14:paraId="04C1A2D9" w14:textId="77777777" w:rsidR="0046755D" w:rsidRDefault="00465D75" w:rsidP="00B518EA">
      <w:pPr>
        <w:rPr>
          <w:b/>
          <w:noProof/>
          <w:sz w:val="28"/>
          <w:szCs w:val="28"/>
        </w:rPr>
      </w:pPr>
      <w:r>
        <w:rPr>
          <w:rFonts w:ascii="Arial" w:hAnsi="Arial" w:cs="Arial"/>
          <w:sz w:val="26"/>
          <w:szCs w:val="26"/>
        </w:rPr>
        <w:t>Click on: “Add Other Salaries” in section 7, populate the table and click on save, repeat this action for each salary.</w:t>
      </w:r>
    </w:p>
    <w:p w14:paraId="1391105D" w14:textId="77777777" w:rsidR="00B518EA" w:rsidRDefault="00B518EA" w:rsidP="00B518EA">
      <w:pPr>
        <w:rPr>
          <w:b/>
          <w:noProof/>
          <w:sz w:val="28"/>
          <w:szCs w:val="28"/>
        </w:rPr>
      </w:pPr>
      <w:r w:rsidRPr="00B21686">
        <w:rPr>
          <w:b/>
          <w:noProof/>
          <w:sz w:val="28"/>
          <w:szCs w:val="28"/>
        </w:rPr>
        <mc:AlternateContent>
          <mc:Choice Requires="wps">
            <w:drawing>
              <wp:anchor distT="0" distB="0" distL="114300" distR="114300" simplePos="0" relativeHeight="251675648" behindDoc="0" locked="0" layoutInCell="1" allowOverlap="1" wp14:anchorId="711F242A" wp14:editId="52BB54E5">
                <wp:simplePos x="0" y="0"/>
                <wp:positionH relativeFrom="column">
                  <wp:posOffset>333375</wp:posOffset>
                </wp:positionH>
                <wp:positionV relativeFrom="paragraph">
                  <wp:posOffset>248920</wp:posOffset>
                </wp:positionV>
                <wp:extent cx="285750" cy="371475"/>
                <wp:effectExtent l="0" t="0" r="76200" b="47625"/>
                <wp:wrapNone/>
                <wp:docPr id="70" name="Straight Arrow Connector 70"/>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EC65E" id="Straight Arrow Connector 70" o:spid="_x0000_s1026" type="#_x0000_t32" style="position:absolute;margin-left:26.25pt;margin-top:19.6pt;width:2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3F2D75BC" w14:textId="77777777" w:rsidR="0046755D" w:rsidRDefault="0046755D" w:rsidP="00B518EA">
      <w:pPr>
        <w:rPr>
          <w:b/>
          <w:noProof/>
          <w:sz w:val="28"/>
          <w:szCs w:val="28"/>
        </w:rPr>
      </w:pPr>
    </w:p>
    <w:p w14:paraId="03AD29E0" w14:textId="3782C37E" w:rsidR="00465D75" w:rsidRDefault="00465D75" w:rsidP="00C46740">
      <w:pPr>
        <w:rPr>
          <w:sz w:val="32"/>
          <w:szCs w:val="32"/>
        </w:rPr>
      </w:pPr>
      <w:r>
        <w:rPr>
          <w:noProof/>
        </w:rPr>
        <w:drawing>
          <wp:inline distT="0" distB="0" distL="0" distR="0" wp14:anchorId="77B4B5EC" wp14:editId="6AB40BAE">
            <wp:extent cx="1933575" cy="3429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933575" cy="342900"/>
                    </a:xfrm>
                    <a:prstGeom prst="rect">
                      <a:avLst/>
                    </a:prstGeom>
                  </pic:spPr>
                </pic:pic>
              </a:graphicData>
            </a:graphic>
          </wp:inline>
        </w:drawing>
      </w:r>
      <w:r>
        <w:rPr>
          <w:noProof/>
        </w:rPr>
        <w:drawing>
          <wp:inline distT="0" distB="0" distL="0" distR="0" wp14:anchorId="1830F040" wp14:editId="287D7927">
            <wp:extent cx="5943600" cy="382143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821430"/>
                    </a:xfrm>
                    <a:prstGeom prst="rect">
                      <a:avLst/>
                    </a:prstGeom>
                  </pic:spPr>
                </pic:pic>
              </a:graphicData>
            </a:graphic>
          </wp:inline>
        </w:drawing>
      </w:r>
    </w:p>
    <w:p w14:paraId="252C2A9A" w14:textId="77777777" w:rsidR="00B518EA" w:rsidRDefault="00B518EA" w:rsidP="00C46740">
      <w:pPr>
        <w:rPr>
          <w:sz w:val="32"/>
          <w:szCs w:val="32"/>
        </w:rPr>
      </w:pPr>
    </w:p>
    <w:p w14:paraId="69DB0A2C" w14:textId="77777777" w:rsidR="00B11A9C" w:rsidRDefault="00B11A9C">
      <w:pPr>
        <w:rPr>
          <w:sz w:val="32"/>
          <w:szCs w:val="32"/>
        </w:rPr>
      </w:pPr>
      <w:r>
        <w:rPr>
          <w:sz w:val="32"/>
          <w:szCs w:val="32"/>
        </w:rPr>
        <w:br w:type="page"/>
      </w:r>
    </w:p>
    <w:p w14:paraId="53AF43ED" w14:textId="6AB982C7" w:rsidR="00465D75" w:rsidRDefault="00465D75" w:rsidP="00C46740">
      <w:pPr>
        <w:rPr>
          <w:sz w:val="32"/>
          <w:szCs w:val="32"/>
        </w:rPr>
      </w:pPr>
      <w:r>
        <w:rPr>
          <w:noProof/>
        </w:rPr>
        <w:lastRenderedPageBreak/>
        <w:drawing>
          <wp:inline distT="0" distB="0" distL="0" distR="0" wp14:anchorId="709DA5F5" wp14:editId="6AF48B35">
            <wp:extent cx="3038475" cy="3810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038475" cy="381000"/>
                    </a:xfrm>
                    <a:prstGeom prst="rect">
                      <a:avLst/>
                    </a:prstGeom>
                  </pic:spPr>
                </pic:pic>
              </a:graphicData>
            </a:graphic>
          </wp:inline>
        </w:drawing>
      </w:r>
    </w:p>
    <w:p w14:paraId="05CDAF3F" w14:textId="77777777" w:rsidR="00B518EA" w:rsidRDefault="00465D75" w:rsidP="00C46740">
      <w:pPr>
        <w:rPr>
          <w:sz w:val="32"/>
          <w:szCs w:val="32"/>
        </w:rPr>
      </w:pPr>
      <w:r>
        <w:rPr>
          <w:sz w:val="32"/>
          <w:szCs w:val="32"/>
        </w:rPr>
        <w:t xml:space="preserve">This section will allow LEAs to specify how potential carryover funds will be used in supporting TII, Part A program objectives. </w:t>
      </w:r>
    </w:p>
    <w:p w14:paraId="3EC8B6B0" w14:textId="77777777" w:rsidR="00B518EA" w:rsidRDefault="00B518EA" w:rsidP="00B518EA">
      <w:pPr>
        <w:rPr>
          <w:b/>
          <w:noProof/>
          <w:sz w:val="28"/>
          <w:szCs w:val="28"/>
        </w:rPr>
      </w:pPr>
      <w:r w:rsidRPr="00B21686">
        <w:rPr>
          <w:b/>
          <w:noProof/>
          <w:sz w:val="28"/>
          <w:szCs w:val="28"/>
        </w:rPr>
        <mc:AlternateContent>
          <mc:Choice Requires="wps">
            <w:drawing>
              <wp:anchor distT="0" distB="0" distL="114300" distR="114300" simplePos="0" relativeHeight="251677696" behindDoc="0" locked="0" layoutInCell="1" allowOverlap="1" wp14:anchorId="428D5CFA" wp14:editId="4434ABE0">
                <wp:simplePos x="0" y="0"/>
                <wp:positionH relativeFrom="column">
                  <wp:posOffset>333375</wp:posOffset>
                </wp:positionH>
                <wp:positionV relativeFrom="paragraph">
                  <wp:posOffset>248920</wp:posOffset>
                </wp:positionV>
                <wp:extent cx="285750" cy="371475"/>
                <wp:effectExtent l="0" t="0" r="76200" b="47625"/>
                <wp:wrapNone/>
                <wp:docPr id="71" name="Straight Arrow Connector 71"/>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B5D20" id="Straight Arrow Connector 71" o:spid="_x0000_s1026" type="#_x0000_t32" style="position:absolute;margin-left:26.25pt;margin-top:19.6pt;width:2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35155D9F" w14:textId="77777777" w:rsidR="00B518EA" w:rsidRDefault="00B518EA" w:rsidP="00B518EA">
      <w:pPr>
        <w:rPr>
          <w:noProof/>
        </w:rPr>
      </w:pPr>
    </w:p>
    <w:p w14:paraId="0FB574E1" w14:textId="193FF491" w:rsidR="00465D75" w:rsidRDefault="00465D75" w:rsidP="00C46740">
      <w:pPr>
        <w:rPr>
          <w:sz w:val="32"/>
          <w:szCs w:val="32"/>
        </w:rPr>
      </w:pPr>
      <w:r>
        <w:rPr>
          <w:noProof/>
        </w:rPr>
        <w:drawing>
          <wp:inline distT="0" distB="0" distL="0" distR="0" wp14:anchorId="33B28E09" wp14:editId="63FFCB0E">
            <wp:extent cx="2495550" cy="3143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95550" cy="314325"/>
                    </a:xfrm>
                    <a:prstGeom prst="rect">
                      <a:avLst/>
                    </a:prstGeom>
                  </pic:spPr>
                </pic:pic>
              </a:graphicData>
            </a:graphic>
          </wp:inline>
        </w:drawing>
      </w:r>
      <w:r>
        <w:rPr>
          <w:noProof/>
        </w:rPr>
        <w:drawing>
          <wp:inline distT="0" distB="0" distL="0" distR="0" wp14:anchorId="671DC57B" wp14:editId="7C2DE103">
            <wp:extent cx="5943600" cy="2394585"/>
            <wp:effectExtent l="0" t="0" r="0"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2394585"/>
                    </a:xfrm>
                    <a:prstGeom prst="rect">
                      <a:avLst/>
                    </a:prstGeom>
                  </pic:spPr>
                </pic:pic>
              </a:graphicData>
            </a:graphic>
          </wp:inline>
        </w:drawing>
      </w:r>
    </w:p>
    <w:p w14:paraId="459613F3" w14:textId="298830BD" w:rsidR="00B11A9C" w:rsidRDefault="00B11A9C" w:rsidP="00C46740">
      <w:pPr>
        <w:rPr>
          <w:sz w:val="32"/>
          <w:szCs w:val="32"/>
        </w:rPr>
      </w:pPr>
    </w:p>
    <w:p w14:paraId="68C285DE" w14:textId="0996933B" w:rsidR="00B11A9C" w:rsidRDefault="00B11A9C">
      <w:pPr>
        <w:rPr>
          <w:sz w:val="32"/>
          <w:szCs w:val="32"/>
        </w:rPr>
      </w:pPr>
      <w:r>
        <w:rPr>
          <w:sz w:val="32"/>
          <w:szCs w:val="32"/>
        </w:rPr>
        <w:br w:type="page"/>
      </w:r>
    </w:p>
    <w:p w14:paraId="709B0264" w14:textId="77777777" w:rsidR="00B11A9C" w:rsidRDefault="00B11A9C" w:rsidP="00C46740">
      <w:pPr>
        <w:rPr>
          <w:sz w:val="32"/>
          <w:szCs w:val="32"/>
        </w:rPr>
      </w:pPr>
    </w:p>
    <w:p w14:paraId="4F8FB52E" w14:textId="77777777" w:rsidR="0099164A" w:rsidRDefault="00B518EA" w:rsidP="00C46740">
      <w:pPr>
        <w:rPr>
          <w:sz w:val="32"/>
          <w:szCs w:val="32"/>
        </w:rPr>
      </w:pPr>
      <w:r>
        <w:rPr>
          <w:noProof/>
        </w:rPr>
        <w:drawing>
          <wp:inline distT="0" distB="0" distL="0" distR="0" wp14:anchorId="071E2E6C" wp14:editId="2BE7A24D">
            <wp:extent cx="2971800" cy="4762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971800" cy="476250"/>
                    </a:xfrm>
                    <a:prstGeom prst="rect">
                      <a:avLst/>
                    </a:prstGeom>
                  </pic:spPr>
                </pic:pic>
              </a:graphicData>
            </a:graphic>
          </wp:inline>
        </w:drawing>
      </w:r>
    </w:p>
    <w:p w14:paraId="5726835F" w14:textId="77777777" w:rsidR="00B518EA" w:rsidRDefault="00B518EA" w:rsidP="00C46740">
      <w:pPr>
        <w:rPr>
          <w:rFonts w:cstheme="minorHAnsi"/>
          <w:sz w:val="32"/>
          <w:szCs w:val="32"/>
        </w:rPr>
      </w:pPr>
      <w:r w:rsidRPr="0046755D">
        <w:rPr>
          <w:rFonts w:cstheme="minorHAnsi"/>
          <w:sz w:val="32"/>
          <w:szCs w:val="32"/>
        </w:rPr>
        <w:t xml:space="preserve">This section is for LEAs with local charter schools and private schools, </w:t>
      </w:r>
      <w:r w:rsidRPr="003073E2">
        <w:rPr>
          <w:rFonts w:cstheme="minorHAnsi"/>
          <w:b/>
          <w:sz w:val="32"/>
          <w:szCs w:val="32"/>
        </w:rPr>
        <w:t>state charters do not need to complete this section of the application</w:t>
      </w:r>
      <w:r w:rsidRPr="0046755D">
        <w:rPr>
          <w:rFonts w:cstheme="minorHAnsi"/>
          <w:sz w:val="32"/>
          <w:szCs w:val="32"/>
        </w:rPr>
        <w:t>. LEAs must obtain charter and private school enrollments from each school before completing this section. The data for local charters will be populated in section 10 and for private schools in section 11.To access this section, click on the edit button and populate the table with the data collected in sections 10 and 11. Once populated hit save and the per-pupil amount will be calculated.</w:t>
      </w:r>
    </w:p>
    <w:p w14:paraId="7B8AAF4C" w14:textId="77777777" w:rsidR="0046755D" w:rsidRPr="0046755D" w:rsidRDefault="0046755D" w:rsidP="00C46740">
      <w:pPr>
        <w:rPr>
          <w:rFonts w:cstheme="minorHAnsi"/>
          <w:sz w:val="32"/>
          <w:szCs w:val="32"/>
        </w:rPr>
      </w:pPr>
    </w:p>
    <w:p w14:paraId="1273E402" w14:textId="77777777" w:rsidR="00B518EA" w:rsidRPr="00B518EA" w:rsidRDefault="00B518EA" w:rsidP="00C46740">
      <w:pPr>
        <w:rPr>
          <w:rFonts w:ascii="Arial" w:hAnsi="Arial" w:cs="Arial"/>
          <w:b/>
          <w:sz w:val="26"/>
          <w:szCs w:val="26"/>
        </w:rPr>
      </w:pPr>
      <w:r w:rsidRPr="00B518EA">
        <w:rPr>
          <w:rFonts w:ascii="Arial" w:hAnsi="Arial" w:cs="Arial"/>
          <w:b/>
          <w:sz w:val="26"/>
          <w:szCs w:val="26"/>
        </w:rPr>
        <w:t>Select the edit icon</w:t>
      </w:r>
    </w:p>
    <w:p w14:paraId="02FEDBB3" w14:textId="77777777" w:rsidR="00B518EA" w:rsidRDefault="00B518EA" w:rsidP="00C46740">
      <w:pPr>
        <w:rPr>
          <w:sz w:val="32"/>
          <w:szCs w:val="32"/>
        </w:rPr>
      </w:pPr>
      <w:r>
        <w:rPr>
          <w:noProof/>
        </w:rPr>
        <w:drawing>
          <wp:inline distT="0" distB="0" distL="0" distR="0" wp14:anchorId="704A3F3C" wp14:editId="6B68C3C6">
            <wp:extent cx="647700" cy="457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47700" cy="457200"/>
                    </a:xfrm>
                    <a:prstGeom prst="rect">
                      <a:avLst/>
                    </a:prstGeom>
                  </pic:spPr>
                </pic:pic>
              </a:graphicData>
            </a:graphic>
          </wp:inline>
        </w:drawing>
      </w:r>
    </w:p>
    <w:p w14:paraId="063F13A2" w14:textId="77777777" w:rsidR="00B518EA" w:rsidRDefault="00B518EA" w:rsidP="00C46740">
      <w:pPr>
        <w:rPr>
          <w:sz w:val="32"/>
          <w:szCs w:val="32"/>
        </w:rPr>
      </w:pPr>
      <w:r>
        <w:rPr>
          <w:noProof/>
        </w:rPr>
        <w:drawing>
          <wp:inline distT="0" distB="0" distL="0" distR="0" wp14:anchorId="2D2B812F" wp14:editId="7907C475">
            <wp:extent cx="3752850" cy="1390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752850" cy="1390650"/>
                    </a:xfrm>
                    <a:prstGeom prst="rect">
                      <a:avLst/>
                    </a:prstGeom>
                  </pic:spPr>
                </pic:pic>
              </a:graphicData>
            </a:graphic>
          </wp:inline>
        </w:drawing>
      </w:r>
    </w:p>
    <w:p w14:paraId="3CE0EAC5" w14:textId="05B7ACDE" w:rsidR="00B11A9C" w:rsidRDefault="00B11A9C">
      <w:pPr>
        <w:rPr>
          <w:sz w:val="32"/>
          <w:szCs w:val="32"/>
        </w:rPr>
      </w:pPr>
      <w:r>
        <w:rPr>
          <w:sz w:val="32"/>
          <w:szCs w:val="32"/>
        </w:rPr>
        <w:br w:type="page"/>
      </w:r>
    </w:p>
    <w:p w14:paraId="1DB9D4D4" w14:textId="77777777" w:rsidR="00823228" w:rsidRDefault="002C183C" w:rsidP="00C46740">
      <w:pPr>
        <w:rPr>
          <w:rFonts w:ascii="Arial" w:hAnsi="Arial" w:cs="Arial"/>
          <w:sz w:val="26"/>
          <w:szCs w:val="26"/>
        </w:rPr>
      </w:pPr>
      <w:r>
        <w:rPr>
          <w:noProof/>
        </w:rPr>
        <w:lastRenderedPageBreak/>
        <w:drawing>
          <wp:inline distT="0" distB="0" distL="0" distR="0" wp14:anchorId="3A08BB49" wp14:editId="7C059FE1">
            <wp:extent cx="4905375" cy="4572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05375" cy="457200"/>
                    </a:xfrm>
                    <a:prstGeom prst="rect">
                      <a:avLst/>
                    </a:prstGeom>
                  </pic:spPr>
                </pic:pic>
              </a:graphicData>
            </a:graphic>
          </wp:inline>
        </w:drawing>
      </w:r>
    </w:p>
    <w:p w14:paraId="7D26912B" w14:textId="77777777" w:rsidR="00B518EA" w:rsidRPr="0046755D" w:rsidRDefault="00823228" w:rsidP="00C46740">
      <w:pPr>
        <w:rPr>
          <w:rFonts w:cstheme="minorHAnsi"/>
          <w:sz w:val="32"/>
          <w:szCs w:val="32"/>
        </w:rPr>
      </w:pPr>
      <w:r w:rsidRPr="0046755D">
        <w:rPr>
          <w:rFonts w:cstheme="minorHAnsi"/>
          <w:sz w:val="32"/>
          <w:szCs w:val="32"/>
        </w:rPr>
        <w:t>This section should be completed only by LEAs that have local charters, if you are a state charter or an LEA without local charters you may skip this section. To access this section, click on: “Add Consolidated Charter School Enrollment” and populate the table. If a charter school declined funds, please upload their official correspondence declining funds in section 13 of the application.</w:t>
      </w:r>
    </w:p>
    <w:p w14:paraId="4B9C1BC0" w14:textId="77777777" w:rsidR="00823228" w:rsidRDefault="00823228" w:rsidP="00823228">
      <w:pPr>
        <w:rPr>
          <w:b/>
          <w:noProof/>
          <w:sz w:val="28"/>
          <w:szCs w:val="28"/>
        </w:rPr>
      </w:pPr>
      <w:r w:rsidRPr="00B21686">
        <w:rPr>
          <w:b/>
          <w:noProof/>
          <w:sz w:val="28"/>
          <w:szCs w:val="28"/>
        </w:rPr>
        <mc:AlternateContent>
          <mc:Choice Requires="wps">
            <w:drawing>
              <wp:anchor distT="0" distB="0" distL="114300" distR="114300" simplePos="0" relativeHeight="251679744" behindDoc="0" locked="0" layoutInCell="1" allowOverlap="1" wp14:anchorId="7ED37C10" wp14:editId="124B5F70">
                <wp:simplePos x="0" y="0"/>
                <wp:positionH relativeFrom="column">
                  <wp:posOffset>333375</wp:posOffset>
                </wp:positionH>
                <wp:positionV relativeFrom="paragraph">
                  <wp:posOffset>248920</wp:posOffset>
                </wp:positionV>
                <wp:extent cx="285750" cy="371475"/>
                <wp:effectExtent l="0" t="0" r="76200" b="47625"/>
                <wp:wrapNone/>
                <wp:docPr id="77" name="Straight Arrow Connector 77"/>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BECDC" id="Straight Arrow Connector 77" o:spid="_x0000_s1026" type="#_x0000_t32" style="position:absolute;margin-left:26.25pt;margin-top:19.6pt;width:2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3EE17BC7" w14:textId="77777777" w:rsidR="00823228" w:rsidRDefault="00823228" w:rsidP="00823228">
      <w:pPr>
        <w:rPr>
          <w:noProof/>
        </w:rPr>
      </w:pPr>
    </w:p>
    <w:p w14:paraId="6B5651C3" w14:textId="77777777" w:rsidR="00823228" w:rsidRDefault="00823228" w:rsidP="00C46740">
      <w:pPr>
        <w:rPr>
          <w:sz w:val="32"/>
          <w:szCs w:val="32"/>
        </w:rPr>
      </w:pPr>
      <w:r>
        <w:rPr>
          <w:noProof/>
        </w:rPr>
        <w:drawing>
          <wp:inline distT="0" distB="0" distL="0" distR="0" wp14:anchorId="7098F545" wp14:editId="37065100">
            <wp:extent cx="3286125" cy="4476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286125" cy="447675"/>
                    </a:xfrm>
                    <a:prstGeom prst="rect">
                      <a:avLst/>
                    </a:prstGeom>
                  </pic:spPr>
                </pic:pic>
              </a:graphicData>
            </a:graphic>
          </wp:inline>
        </w:drawing>
      </w:r>
      <w:r>
        <w:rPr>
          <w:noProof/>
        </w:rPr>
        <w:drawing>
          <wp:inline distT="0" distB="0" distL="0" distR="0" wp14:anchorId="085E4D70" wp14:editId="24CD6C66">
            <wp:extent cx="5943600" cy="3479165"/>
            <wp:effectExtent l="0" t="0" r="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3479165"/>
                    </a:xfrm>
                    <a:prstGeom prst="rect">
                      <a:avLst/>
                    </a:prstGeom>
                  </pic:spPr>
                </pic:pic>
              </a:graphicData>
            </a:graphic>
          </wp:inline>
        </w:drawing>
      </w:r>
    </w:p>
    <w:p w14:paraId="698BA930" w14:textId="77777777" w:rsidR="0023635A" w:rsidRDefault="0023635A" w:rsidP="00C46740">
      <w:pPr>
        <w:rPr>
          <w:rFonts w:cstheme="minorHAnsi"/>
          <w:sz w:val="32"/>
          <w:szCs w:val="32"/>
        </w:rPr>
      </w:pPr>
    </w:p>
    <w:p w14:paraId="7E8E7607" w14:textId="77777777" w:rsidR="00B11A9C" w:rsidRDefault="00B11A9C">
      <w:pPr>
        <w:rPr>
          <w:rFonts w:cstheme="minorHAnsi"/>
          <w:sz w:val="32"/>
          <w:szCs w:val="32"/>
        </w:rPr>
      </w:pPr>
      <w:r>
        <w:rPr>
          <w:rFonts w:cstheme="minorHAnsi"/>
          <w:sz w:val="32"/>
          <w:szCs w:val="32"/>
        </w:rPr>
        <w:br w:type="page"/>
      </w:r>
    </w:p>
    <w:p w14:paraId="3E41C71D" w14:textId="77777777" w:rsidR="00A8259E" w:rsidRDefault="00A8259E" w:rsidP="00C46740">
      <w:pPr>
        <w:rPr>
          <w:rFonts w:cstheme="minorHAnsi"/>
          <w:sz w:val="32"/>
          <w:szCs w:val="32"/>
        </w:rPr>
      </w:pPr>
    </w:p>
    <w:p w14:paraId="7ED549C9" w14:textId="2FD29F9B" w:rsidR="00823228" w:rsidRPr="0023635A" w:rsidRDefault="00823228" w:rsidP="00C46740">
      <w:pPr>
        <w:rPr>
          <w:rFonts w:cstheme="minorHAnsi"/>
          <w:sz w:val="32"/>
          <w:szCs w:val="32"/>
        </w:rPr>
      </w:pPr>
      <w:r w:rsidRPr="0023635A">
        <w:rPr>
          <w:rFonts w:cstheme="minorHAnsi"/>
          <w:sz w:val="32"/>
          <w:szCs w:val="32"/>
        </w:rPr>
        <w:t xml:space="preserve">All </w:t>
      </w:r>
      <w:r w:rsidRPr="008C1282">
        <w:rPr>
          <w:rFonts w:cstheme="minorHAnsi"/>
          <w:sz w:val="32"/>
          <w:szCs w:val="32"/>
          <w:u w:val="single"/>
        </w:rPr>
        <w:t>district charter</w:t>
      </w:r>
      <w:r w:rsidRPr="0023635A">
        <w:rPr>
          <w:rFonts w:cstheme="minorHAnsi"/>
          <w:sz w:val="32"/>
          <w:szCs w:val="32"/>
        </w:rPr>
        <w:t xml:space="preserve"> schools must complete their own application aligned with the ESSA guidelines and return the completed application worksheet to the district. A copy of this document can be found in the Title II Associated Documents section of this </w:t>
      </w:r>
      <w:r w:rsidR="007C0AD5" w:rsidRPr="007C0AD5">
        <w:rPr>
          <w:rFonts w:cstheme="minorHAnsi"/>
          <w:sz w:val="32"/>
          <w:szCs w:val="32"/>
        </w:rPr>
        <w:t>application</w:t>
      </w:r>
      <w:r w:rsidRPr="008E5987">
        <w:rPr>
          <w:rFonts w:cstheme="minorHAnsi"/>
          <w:color w:val="FF0000"/>
          <w:sz w:val="32"/>
          <w:szCs w:val="32"/>
        </w:rPr>
        <w:t xml:space="preserve"> </w:t>
      </w:r>
      <w:r w:rsidRPr="0023635A">
        <w:rPr>
          <w:rFonts w:cstheme="minorHAnsi"/>
          <w:sz w:val="32"/>
          <w:szCs w:val="32"/>
        </w:rPr>
        <w:t>and on the Title II website.</w:t>
      </w:r>
    </w:p>
    <w:p w14:paraId="577CA439" w14:textId="77777777" w:rsidR="00823228" w:rsidRDefault="006C79D5" w:rsidP="00C46740">
      <w:pPr>
        <w:rPr>
          <w:sz w:val="32"/>
          <w:szCs w:val="32"/>
        </w:rPr>
      </w:pPr>
      <w:hyperlink r:id="rId58" w:history="1">
        <w:r w:rsidR="00823228" w:rsidRPr="0021228B">
          <w:rPr>
            <w:rStyle w:val="Hyperlink"/>
            <w:sz w:val="32"/>
            <w:szCs w:val="32"/>
          </w:rPr>
          <w:t>https://webnew.ped.state.nm.us/bureaus/educator-growth-development/title-ii/</w:t>
        </w:r>
      </w:hyperlink>
    </w:p>
    <w:p w14:paraId="63B4F074" w14:textId="77777777" w:rsidR="00823228" w:rsidRDefault="008A4ECF" w:rsidP="00C46740">
      <w:pPr>
        <w:rPr>
          <w:sz w:val="32"/>
          <w:szCs w:val="32"/>
        </w:rPr>
      </w:pPr>
      <w:r>
        <w:rPr>
          <w:sz w:val="32"/>
          <w:szCs w:val="32"/>
        </w:rPr>
        <w:t>Districts must review completed charter applications to ensure alignment with Title II objectives.  Please upload all charter applications in section 13</w:t>
      </w:r>
      <w:r w:rsidR="0023635A">
        <w:rPr>
          <w:sz w:val="32"/>
          <w:szCs w:val="32"/>
        </w:rPr>
        <w:t>.</w:t>
      </w:r>
    </w:p>
    <w:p w14:paraId="612A629A" w14:textId="77777777" w:rsidR="00823228" w:rsidRDefault="00823228" w:rsidP="00C46740">
      <w:pPr>
        <w:rPr>
          <w:sz w:val="32"/>
          <w:szCs w:val="32"/>
        </w:rPr>
      </w:pPr>
      <w:r>
        <w:rPr>
          <w:noProof/>
        </w:rPr>
        <w:drawing>
          <wp:inline distT="0" distB="0" distL="0" distR="0" wp14:anchorId="77C44D0F" wp14:editId="40CD27A5">
            <wp:extent cx="3000375" cy="3714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000375" cy="371475"/>
                    </a:xfrm>
                    <a:prstGeom prst="rect">
                      <a:avLst/>
                    </a:prstGeom>
                  </pic:spPr>
                </pic:pic>
              </a:graphicData>
            </a:graphic>
          </wp:inline>
        </w:drawing>
      </w:r>
    </w:p>
    <w:p w14:paraId="3215A070" w14:textId="4FFD2683" w:rsidR="00823228" w:rsidRDefault="0023635A" w:rsidP="00C46740">
      <w:pPr>
        <w:rPr>
          <w:rFonts w:cstheme="minorHAnsi"/>
          <w:sz w:val="32"/>
          <w:szCs w:val="32"/>
        </w:rPr>
      </w:pPr>
      <w:r w:rsidRPr="0046755D">
        <w:rPr>
          <w:rFonts w:cstheme="minorHAnsi"/>
          <w:sz w:val="32"/>
          <w:szCs w:val="32"/>
        </w:rPr>
        <w:t>This section should be completed only by LEAs that have private schools, if you are a state charter or an LEA without private schools you may skip this section. To access this section, click on Add Private School Enrollment and populate the table; this process will be repeated for each individual private school. If a private school declined funds, please upload their official correspondence declining funds in section 1</w:t>
      </w:r>
      <w:r w:rsidR="007977C3">
        <w:rPr>
          <w:rFonts w:cstheme="minorHAnsi"/>
          <w:sz w:val="32"/>
          <w:szCs w:val="32"/>
        </w:rPr>
        <w:t>4</w:t>
      </w:r>
      <w:r w:rsidRPr="0046755D">
        <w:rPr>
          <w:rFonts w:cstheme="minorHAnsi"/>
          <w:sz w:val="32"/>
          <w:szCs w:val="32"/>
        </w:rPr>
        <w:t xml:space="preserve"> of the application.</w:t>
      </w:r>
    </w:p>
    <w:p w14:paraId="02B8B126" w14:textId="77777777" w:rsidR="008E5987" w:rsidRPr="0023635A" w:rsidRDefault="0046755D" w:rsidP="008E5987">
      <w:pPr>
        <w:rPr>
          <w:rFonts w:cstheme="minorHAnsi"/>
          <w:sz w:val="32"/>
          <w:szCs w:val="32"/>
        </w:rPr>
      </w:pPr>
      <w:r w:rsidRPr="0046755D">
        <w:rPr>
          <w:rFonts w:cstheme="minorHAnsi"/>
          <w:sz w:val="32"/>
          <w:szCs w:val="32"/>
        </w:rPr>
        <w:t xml:space="preserve">All private schools must complete their own application aligned with the ESSA guidelines and return the completed application worksheet to the district. </w:t>
      </w:r>
      <w:r w:rsidR="008E5987" w:rsidRPr="0023635A">
        <w:rPr>
          <w:rFonts w:cstheme="minorHAnsi"/>
          <w:sz w:val="32"/>
          <w:szCs w:val="32"/>
        </w:rPr>
        <w:t xml:space="preserve">A copy of this document can be found in the Title II Associated Documents section of this </w:t>
      </w:r>
      <w:r w:rsidR="007C0AD5" w:rsidRPr="007C0AD5">
        <w:rPr>
          <w:rFonts w:cstheme="minorHAnsi"/>
          <w:sz w:val="32"/>
          <w:szCs w:val="32"/>
        </w:rPr>
        <w:t>application</w:t>
      </w:r>
      <w:r w:rsidR="008E5987" w:rsidRPr="008E5987">
        <w:rPr>
          <w:rFonts w:cstheme="minorHAnsi"/>
          <w:color w:val="FF0000"/>
          <w:sz w:val="32"/>
          <w:szCs w:val="32"/>
        </w:rPr>
        <w:t xml:space="preserve"> </w:t>
      </w:r>
      <w:r w:rsidR="008E5987" w:rsidRPr="0023635A">
        <w:rPr>
          <w:rFonts w:cstheme="minorHAnsi"/>
          <w:sz w:val="32"/>
          <w:szCs w:val="32"/>
        </w:rPr>
        <w:t>and on the Title II website.</w:t>
      </w:r>
    </w:p>
    <w:p w14:paraId="0270A4B9" w14:textId="77777777" w:rsidR="0046755D" w:rsidRDefault="006C79D5" w:rsidP="00C46740">
      <w:pPr>
        <w:rPr>
          <w:rFonts w:cstheme="minorHAnsi"/>
          <w:sz w:val="32"/>
          <w:szCs w:val="32"/>
        </w:rPr>
      </w:pPr>
      <w:hyperlink r:id="rId60" w:history="1">
        <w:r w:rsidR="0046755D" w:rsidRPr="0021228B">
          <w:rPr>
            <w:rStyle w:val="Hyperlink"/>
            <w:rFonts w:cstheme="minorHAnsi"/>
            <w:sz w:val="32"/>
            <w:szCs w:val="32"/>
          </w:rPr>
          <w:t>https://webnew.ped.state.nm.us/bureaus/educator-growth-development/title-ii/</w:t>
        </w:r>
      </w:hyperlink>
    </w:p>
    <w:p w14:paraId="1C67FE50" w14:textId="77777777" w:rsidR="00B11A9C" w:rsidRDefault="00B11A9C" w:rsidP="00C46740">
      <w:pPr>
        <w:rPr>
          <w:rFonts w:cstheme="minorHAnsi"/>
          <w:sz w:val="32"/>
          <w:szCs w:val="32"/>
        </w:rPr>
      </w:pPr>
    </w:p>
    <w:p w14:paraId="356E2666" w14:textId="77777777" w:rsidR="00B11A9C" w:rsidRDefault="00B11A9C" w:rsidP="00C46740">
      <w:pPr>
        <w:rPr>
          <w:rFonts w:cstheme="minorHAnsi"/>
          <w:sz w:val="32"/>
          <w:szCs w:val="32"/>
        </w:rPr>
      </w:pPr>
    </w:p>
    <w:p w14:paraId="3E5F90FF" w14:textId="77777777" w:rsidR="00B11A9C" w:rsidRDefault="00B11A9C" w:rsidP="00C46740">
      <w:pPr>
        <w:rPr>
          <w:rFonts w:cstheme="minorHAnsi"/>
          <w:sz w:val="32"/>
          <w:szCs w:val="32"/>
        </w:rPr>
      </w:pPr>
    </w:p>
    <w:p w14:paraId="077DD8D5" w14:textId="77777777" w:rsidR="00B11A9C" w:rsidRDefault="00B11A9C" w:rsidP="00C46740">
      <w:pPr>
        <w:rPr>
          <w:rFonts w:cstheme="minorHAnsi"/>
          <w:sz w:val="32"/>
          <w:szCs w:val="32"/>
        </w:rPr>
      </w:pPr>
    </w:p>
    <w:p w14:paraId="366BFD3D" w14:textId="734A6126" w:rsidR="0046755D" w:rsidRDefault="004972B9" w:rsidP="00C46740">
      <w:pPr>
        <w:rPr>
          <w:rFonts w:cstheme="minorHAnsi"/>
          <w:sz w:val="32"/>
          <w:szCs w:val="32"/>
        </w:rPr>
      </w:pPr>
      <w:r w:rsidRPr="004972B9">
        <w:rPr>
          <w:rFonts w:cstheme="minorHAnsi"/>
          <w:sz w:val="32"/>
          <w:szCs w:val="32"/>
        </w:rPr>
        <w:t>Districts must review completed private school applications to ensure alignment with Title II objectives. Please upload all private school applications into section 1</w:t>
      </w:r>
      <w:r w:rsidR="007977C3">
        <w:rPr>
          <w:rFonts w:cstheme="minorHAnsi"/>
          <w:sz w:val="32"/>
          <w:szCs w:val="32"/>
        </w:rPr>
        <w:t>4</w:t>
      </w:r>
      <w:r w:rsidRPr="004972B9">
        <w:rPr>
          <w:rFonts w:cstheme="minorHAnsi"/>
          <w:sz w:val="32"/>
          <w:szCs w:val="32"/>
        </w:rPr>
        <w:t>.</w:t>
      </w:r>
    </w:p>
    <w:p w14:paraId="67DEE831" w14:textId="77777777" w:rsidR="004972B9" w:rsidRDefault="004972B9" w:rsidP="004972B9">
      <w:pPr>
        <w:rPr>
          <w:b/>
          <w:noProof/>
          <w:sz w:val="28"/>
          <w:szCs w:val="28"/>
        </w:rPr>
      </w:pPr>
      <w:r w:rsidRPr="00B21686">
        <w:rPr>
          <w:b/>
          <w:noProof/>
          <w:sz w:val="28"/>
          <w:szCs w:val="28"/>
        </w:rPr>
        <mc:AlternateContent>
          <mc:Choice Requires="wps">
            <w:drawing>
              <wp:anchor distT="0" distB="0" distL="114300" distR="114300" simplePos="0" relativeHeight="251681792" behindDoc="0" locked="0" layoutInCell="1" allowOverlap="1" wp14:anchorId="1976ADB3" wp14:editId="78F26DD0">
                <wp:simplePos x="0" y="0"/>
                <wp:positionH relativeFrom="column">
                  <wp:posOffset>333375</wp:posOffset>
                </wp:positionH>
                <wp:positionV relativeFrom="paragraph">
                  <wp:posOffset>248920</wp:posOffset>
                </wp:positionV>
                <wp:extent cx="285750" cy="371475"/>
                <wp:effectExtent l="0" t="0" r="76200" b="47625"/>
                <wp:wrapNone/>
                <wp:docPr id="81" name="Straight Arrow Connector 81"/>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8B62B" id="Straight Arrow Connector 81" o:spid="_x0000_s1026" type="#_x0000_t32" style="position:absolute;margin-left:26.25pt;margin-top:19.6pt;width:2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6D7E8C98" w14:textId="77777777" w:rsidR="004972B9" w:rsidRDefault="004972B9" w:rsidP="004972B9">
      <w:pPr>
        <w:rPr>
          <w:noProof/>
        </w:rPr>
      </w:pPr>
    </w:p>
    <w:p w14:paraId="2AE49988" w14:textId="77777777" w:rsidR="004972B9" w:rsidRDefault="004972B9" w:rsidP="00C46740">
      <w:pPr>
        <w:rPr>
          <w:sz w:val="32"/>
          <w:szCs w:val="32"/>
        </w:rPr>
      </w:pPr>
      <w:r>
        <w:rPr>
          <w:noProof/>
        </w:rPr>
        <w:drawing>
          <wp:inline distT="0" distB="0" distL="0" distR="0" wp14:anchorId="076BB0D6" wp14:editId="496BC75A">
            <wp:extent cx="2505075" cy="257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505075" cy="257175"/>
                    </a:xfrm>
                    <a:prstGeom prst="rect">
                      <a:avLst/>
                    </a:prstGeom>
                  </pic:spPr>
                </pic:pic>
              </a:graphicData>
            </a:graphic>
          </wp:inline>
        </w:drawing>
      </w:r>
    </w:p>
    <w:p w14:paraId="1EE2C90E" w14:textId="77777777" w:rsidR="004972B9" w:rsidRDefault="004972B9" w:rsidP="00C46740">
      <w:pPr>
        <w:rPr>
          <w:sz w:val="32"/>
          <w:szCs w:val="32"/>
        </w:rPr>
      </w:pPr>
      <w:r>
        <w:rPr>
          <w:noProof/>
        </w:rPr>
        <w:drawing>
          <wp:inline distT="0" distB="0" distL="0" distR="0" wp14:anchorId="46CB97B8" wp14:editId="0B884763">
            <wp:extent cx="5943600" cy="4298315"/>
            <wp:effectExtent l="0" t="0" r="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943600" cy="4298315"/>
                    </a:xfrm>
                    <a:prstGeom prst="rect">
                      <a:avLst/>
                    </a:prstGeom>
                  </pic:spPr>
                </pic:pic>
              </a:graphicData>
            </a:graphic>
          </wp:inline>
        </w:drawing>
      </w:r>
    </w:p>
    <w:p w14:paraId="7D47DEF8" w14:textId="77777777" w:rsidR="004972B9" w:rsidRDefault="004972B9" w:rsidP="00C46740">
      <w:pPr>
        <w:rPr>
          <w:sz w:val="32"/>
          <w:szCs w:val="32"/>
        </w:rPr>
      </w:pPr>
    </w:p>
    <w:p w14:paraId="4941DBD6" w14:textId="77777777" w:rsidR="004972B9" w:rsidRDefault="004972B9" w:rsidP="00C46740">
      <w:pPr>
        <w:rPr>
          <w:sz w:val="32"/>
          <w:szCs w:val="32"/>
        </w:rPr>
      </w:pPr>
    </w:p>
    <w:p w14:paraId="7E9B7170" w14:textId="77777777" w:rsidR="004972B9" w:rsidRDefault="004972B9" w:rsidP="00C46740">
      <w:pPr>
        <w:rPr>
          <w:sz w:val="32"/>
          <w:szCs w:val="32"/>
        </w:rPr>
      </w:pPr>
    </w:p>
    <w:p w14:paraId="2C5BC794" w14:textId="77777777" w:rsidR="004972B9" w:rsidRDefault="004972B9" w:rsidP="00C46740">
      <w:pPr>
        <w:rPr>
          <w:sz w:val="32"/>
          <w:szCs w:val="32"/>
        </w:rPr>
      </w:pPr>
    </w:p>
    <w:p w14:paraId="58045633" w14:textId="77777777" w:rsidR="004972B9" w:rsidRDefault="004972B9" w:rsidP="00C46740">
      <w:pPr>
        <w:rPr>
          <w:sz w:val="32"/>
          <w:szCs w:val="32"/>
        </w:rPr>
      </w:pPr>
    </w:p>
    <w:p w14:paraId="396BCFC6" w14:textId="77777777" w:rsidR="004972B9" w:rsidRDefault="004972B9" w:rsidP="00C46740">
      <w:pPr>
        <w:rPr>
          <w:sz w:val="32"/>
          <w:szCs w:val="32"/>
        </w:rPr>
      </w:pPr>
    </w:p>
    <w:p w14:paraId="20207DF4" w14:textId="77777777" w:rsidR="004972B9" w:rsidRDefault="001A43C5" w:rsidP="00C46740">
      <w:pPr>
        <w:rPr>
          <w:sz w:val="32"/>
          <w:szCs w:val="32"/>
        </w:rPr>
      </w:pPr>
      <w:r>
        <w:rPr>
          <w:noProof/>
        </w:rPr>
        <w:drawing>
          <wp:inline distT="0" distB="0" distL="0" distR="0" wp14:anchorId="062756C4" wp14:editId="2E3860B7">
            <wp:extent cx="5943600" cy="4603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43600" cy="460375"/>
                    </a:xfrm>
                    <a:prstGeom prst="rect">
                      <a:avLst/>
                    </a:prstGeom>
                  </pic:spPr>
                </pic:pic>
              </a:graphicData>
            </a:graphic>
          </wp:inline>
        </w:drawing>
      </w:r>
    </w:p>
    <w:p w14:paraId="198CCE03" w14:textId="77777777" w:rsidR="001A43C5" w:rsidRPr="001A43C5" w:rsidRDefault="001A43C5" w:rsidP="00C46740">
      <w:pPr>
        <w:rPr>
          <w:rFonts w:cstheme="minorHAnsi"/>
          <w:sz w:val="32"/>
          <w:szCs w:val="32"/>
        </w:rPr>
      </w:pPr>
      <w:r w:rsidRPr="001A43C5">
        <w:rPr>
          <w:rFonts w:cstheme="minorHAnsi"/>
          <w:sz w:val="32"/>
          <w:szCs w:val="32"/>
        </w:rPr>
        <w:t>Note:  This section will only be completed if the LEA is choosing to transfer funds to another Title program.</w:t>
      </w:r>
    </w:p>
    <w:p w14:paraId="49C810CC" w14:textId="77777777" w:rsidR="001A43C5" w:rsidRDefault="001A43C5" w:rsidP="00C46740">
      <w:pPr>
        <w:rPr>
          <w:rFonts w:cstheme="minorHAnsi"/>
          <w:sz w:val="32"/>
          <w:szCs w:val="32"/>
        </w:rPr>
      </w:pPr>
      <w:r w:rsidRPr="001A43C5">
        <w:rPr>
          <w:rFonts w:cstheme="minorHAnsi"/>
          <w:sz w:val="32"/>
          <w:szCs w:val="32"/>
        </w:rPr>
        <w:t>To access this section, click on: “Add to Transfer Funds”, populate the table</w:t>
      </w:r>
      <w:r>
        <w:rPr>
          <w:rFonts w:cstheme="minorHAnsi"/>
          <w:sz w:val="32"/>
          <w:szCs w:val="32"/>
        </w:rPr>
        <w:t xml:space="preserve"> </w:t>
      </w:r>
      <w:r w:rsidRPr="001A43C5">
        <w:rPr>
          <w:rFonts w:cstheme="minorHAnsi"/>
          <w:sz w:val="32"/>
          <w:szCs w:val="32"/>
        </w:rPr>
        <w:t>and click “save”.</w:t>
      </w:r>
    </w:p>
    <w:p w14:paraId="1B39356F" w14:textId="77777777" w:rsidR="001A43C5" w:rsidRPr="001A43C5" w:rsidRDefault="001A43C5" w:rsidP="00C46740">
      <w:pPr>
        <w:rPr>
          <w:rFonts w:cstheme="minorHAnsi"/>
          <w:sz w:val="32"/>
          <w:szCs w:val="32"/>
        </w:rPr>
      </w:pPr>
      <w:r>
        <w:rPr>
          <w:noProof/>
        </w:rPr>
        <w:drawing>
          <wp:inline distT="0" distB="0" distL="0" distR="0" wp14:anchorId="43E31935" wp14:editId="7A4AE017">
            <wp:extent cx="1838325" cy="3714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838325" cy="371475"/>
                    </a:xfrm>
                    <a:prstGeom prst="rect">
                      <a:avLst/>
                    </a:prstGeom>
                  </pic:spPr>
                </pic:pic>
              </a:graphicData>
            </a:graphic>
          </wp:inline>
        </w:drawing>
      </w:r>
    </w:p>
    <w:p w14:paraId="7CC39632" w14:textId="77777777" w:rsidR="00823228" w:rsidRDefault="001A43C5" w:rsidP="00C46740">
      <w:pPr>
        <w:rPr>
          <w:sz w:val="32"/>
          <w:szCs w:val="32"/>
        </w:rPr>
      </w:pPr>
      <w:r>
        <w:rPr>
          <w:noProof/>
        </w:rPr>
        <w:drawing>
          <wp:inline distT="0" distB="0" distL="0" distR="0" wp14:anchorId="2583CA64" wp14:editId="4BF837DE">
            <wp:extent cx="5943600" cy="42379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4237990"/>
                    </a:xfrm>
                    <a:prstGeom prst="rect">
                      <a:avLst/>
                    </a:prstGeom>
                  </pic:spPr>
                </pic:pic>
              </a:graphicData>
            </a:graphic>
          </wp:inline>
        </w:drawing>
      </w:r>
    </w:p>
    <w:p w14:paraId="7666092D" w14:textId="77777777" w:rsidR="000002DB" w:rsidRDefault="000002DB" w:rsidP="00C46740">
      <w:pPr>
        <w:rPr>
          <w:sz w:val="32"/>
          <w:szCs w:val="32"/>
        </w:rPr>
      </w:pPr>
    </w:p>
    <w:p w14:paraId="437AFDDB" w14:textId="77777777" w:rsidR="000002DB" w:rsidRDefault="000002DB" w:rsidP="00C46740">
      <w:pPr>
        <w:rPr>
          <w:sz w:val="32"/>
          <w:szCs w:val="32"/>
        </w:rPr>
      </w:pPr>
    </w:p>
    <w:p w14:paraId="606993CC" w14:textId="77777777" w:rsidR="000002DB" w:rsidRDefault="000002DB" w:rsidP="00C46740">
      <w:pPr>
        <w:rPr>
          <w:sz w:val="32"/>
          <w:szCs w:val="32"/>
        </w:rPr>
      </w:pPr>
    </w:p>
    <w:p w14:paraId="4D57DFC3" w14:textId="77777777" w:rsidR="000002DB" w:rsidRDefault="000002DB" w:rsidP="00C46740">
      <w:pPr>
        <w:rPr>
          <w:sz w:val="32"/>
          <w:szCs w:val="32"/>
        </w:rPr>
      </w:pPr>
    </w:p>
    <w:p w14:paraId="3F300FD6" w14:textId="77777777" w:rsidR="000002DB" w:rsidRDefault="000002DB" w:rsidP="00C46740">
      <w:pPr>
        <w:rPr>
          <w:sz w:val="32"/>
          <w:szCs w:val="32"/>
        </w:rPr>
      </w:pPr>
    </w:p>
    <w:p w14:paraId="31DC4FF9" w14:textId="20680719" w:rsidR="000002DB" w:rsidRDefault="00381059" w:rsidP="00C46740">
      <w:pPr>
        <w:rPr>
          <w:rStyle w:val="Strong"/>
          <w:rFonts w:ascii="Calibri" w:hAnsi="Calibri" w:cs="Calibri"/>
          <w:color w:val="009999"/>
          <w:sz w:val="36"/>
          <w:szCs w:val="36"/>
        </w:rPr>
      </w:pPr>
      <w:r w:rsidRPr="00381059">
        <w:rPr>
          <w:rStyle w:val="Strong"/>
          <w:rFonts w:ascii="Calibri" w:hAnsi="Calibri" w:cs="Calibri"/>
          <w:color w:val="009999"/>
          <w:sz w:val="36"/>
          <w:szCs w:val="36"/>
        </w:rPr>
        <w:lastRenderedPageBreak/>
        <w:t>T II Section 13: Plan of Action to Increase Equity</w:t>
      </w:r>
    </w:p>
    <w:p w14:paraId="5B834F10" w14:textId="77777777" w:rsidR="00501279" w:rsidRDefault="00501279" w:rsidP="00501279">
      <w:pPr>
        <w:rPr>
          <w:b/>
          <w:noProof/>
          <w:sz w:val="28"/>
          <w:szCs w:val="28"/>
        </w:rPr>
      </w:pPr>
      <w:r w:rsidRPr="00B21686">
        <w:rPr>
          <w:b/>
          <w:noProof/>
          <w:sz w:val="28"/>
          <w:szCs w:val="28"/>
        </w:rPr>
        <mc:AlternateContent>
          <mc:Choice Requires="wps">
            <w:drawing>
              <wp:anchor distT="0" distB="0" distL="114300" distR="114300" simplePos="0" relativeHeight="251685888" behindDoc="0" locked="0" layoutInCell="1" allowOverlap="1" wp14:anchorId="6FF71C84" wp14:editId="760DFA12">
                <wp:simplePos x="0" y="0"/>
                <wp:positionH relativeFrom="column">
                  <wp:posOffset>333375</wp:posOffset>
                </wp:positionH>
                <wp:positionV relativeFrom="paragraph">
                  <wp:posOffset>248920</wp:posOffset>
                </wp:positionV>
                <wp:extent cx="285750" cy="37147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E7F5B" id="Straight Arrow Connector 16" o:spid="_x0000_s1026" type="#_x0000_t32" style="position:absolute;margin-left:26.25pt;margin-top:19.6pt;width:2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577CF606" w14:textId="77777777" w:rsidR="00501279" w:rsidRDefault="00501279" w:rsidP="00501279">
      <w:pPr>
        <w:rPr>
          <w:noProof/>
        </w:rPr>
      </w:pPr>
    </w:p>
    <w:p w14:paraId="7E309606" w14:textId="28F85818" w:rsidR="00501279" w:rsidRPr="00381059" w:rsidRDefault="00501279" w:rsidP="00C46740">
      <w:pPr>
        <w:rPr>
          <w:sz w:val="36"/>
          <w:szCs w:val="36"/>
        </w:rPr>
      </w:pPr>
      <w:r>
        <w:rPr>
          <w:noProof/>
        </w:rPr>
        <w:drawing>
          <wp:inline distT="0" distB="0" distL="0" distR="0" wp14:anchorId="5A586A8E" wp14:editId="63366B3A">
            <wp:extent cx="5943600" cy="923290"/>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66"/>
                    <a:stretch>
                      <a:fillRect/>
                    </a:stretch>
                  </pic:blipFill>
                  <pic:spPr>
                    <a:xfrm>
                      <a:off x="0" y="0"/>
                      <a:ext cx="5943600" cy="923290"/>
                    </a:xfrm>
                    <a:prstGeom prst="rect">
                      <a:avLst/>
                    </a:prstGeom>
                  </pic:spPr>
                </pic:pic>
              </a:graphicData>
            </a:graphic>
          </wp:inline>
        </w:drawing>
      </w:r>
    </w:p>
    <w:p w14:paraId="01A00E47" w14:textId="4620798C" w:rsidR="00501279" w:rsidRPr="00381059" w:rsidRDefault="00501279" w:rsidP="00501279">
      <w:pPr>
        <w:rPr>
          <w:sz w:val="36"/>
          <w:szCs w:val="36"/>
        </w:rPr>
      </w:pPr>
      <w:r w:rsidRPr="00381059">
        <w:rPr>
          <w:rStyle w:val="Strong"/>
          <w:rFonts w:ascii="Calibri" w:hAnsi="Calibri" w:cs="Calibri"/>
          <w:color w:val="009999"/>
          <w:sz w:val="36"/>
          <w:szCs w:val="36"/>
        </w:rPr>
        <w:t>T II Section 1</w:t>
      </w:r>
      <w:r>
        <w:rPr>
          <w:rStyle w:val="Strong"/>
          <w:rFonts w:ascii="Calibri" w:hAnsi="Calibri" w:cs="Calibri"/>
          <w:color w:val="009999"/>
          <w:sz w:val="36"/>
          <w:szCs w:val="36"/>
        </w:rPr>
        <w:t>4</w:t>
      </w:r>
      <w:r w:rsidRPr="00381059">
        <w:rPr>
          <w:rStyle w:val="Strong"/>
          <w:rFonts w:ascii="Calibri" w:hAnsi="Calibri" w:cs="Calibri"/>
          <w:color w:val="009999"/>
          <w:sz w:val="36"/>
          <w:szCs w:val="36"/>
        </w:rPr>
        <w:t xml:space="preserve">: </w:t>
      </w:r>
      <w:r>
        <w:rPr>
          <w:rStyle w:val="Strong"/>
          <w:rFonts w:ascii="Calibri" w:hAnsi="Calibri" w:cs="Calibri"/>
          <w:color w:val="009999"/>
          <w:sz w:val="36"/>
          <w:szCs w:val="36"/>
        </w:rPr>
        <w:t>Upload related Documents</w:t>
      </w:r>
    </w:p>
    <w:p w14:paraId="2837282F" w14:textId="77777777" w:rsidR="00A47842" w:rsidRPr="000002DB" w:rsidRDefault="00A47842" w:rsidP="00C46740">
      <w:pPr>
        <w:rPr>
          <w:rFonts w:cstheme="minorHAnsi"/>
          <w:sz w:val="32"/>
          <w:szCs w:val="32"/>
        </w:rPr>
      </w:pPr>
      <w:r w:rsidRPr="000002DB">
        <w:rPr>
          <w:rFonts w:cstheme="minorHAnsi"/>
          <w:sz w:val="32"/>
          <w:szCs w:val="32"/>
        </w:rPr>
        <w:t>LEAs will use this section to upload all supporting documentation including the signed Assurances Page. To add a document, click on “Upload Documents”</w:t>
      </w:r>
    </w:p>
    <w:p w14:paraId="670D651E" w14:textId="77777777" w:rsidR="00A47842" w:rsidRDefault="00A47842" w:rsidP="00A47842">
      <w:pPr>
        <w:rPr>
          <w:b/>
          <w:noProof/>
          <w:sz w:val="28"/>
          <w:szCs w:val="28"/>
        </w:rPr>
      </w:pPr>
      <w:r w:rsidRPr="00B21686">
        <w:rPr>
          <w:b/>
          <w:noProof/>
          <w:sz w:val="28"/>
          <w:szCs w:val="28"/>
        </w:rPr>
        <mc:AlternateContent>
          <mc:Choice Requires="wps">
            <w:drawing>
              <wp:anchor distT="0" distB="0" distL="114300" distR="114300" simplePos="0" relativeHeight="251683840" behindDoc="0" locked="0" layoutInCell="1" allowOverlap="1" wp14:anchorId="0027ABA2" wp14:editId="0CF01955">
                <wp:simplePos x="0" y="0"/>
                <wp:positionH relativeFrom="column">
                  <wp:posOffset>333375</wp:posOffset>
                </wp:positionH>
                <wp:positionV relativeFrom="paragraph">
                  <wp:posOffset>248920</wp:posOffset>
                </wp:positionV>
                <wp:extent cx="285750" cy="371475"/>
                <wp:effectExtent l="0" t="0" r="76200" b="47625"/>
                <wp:wrapNone/>
                <wp:docPr id="87" name="Straight Arrow Connector 87"/>
                <wp:cNvGraphicFramePr/>
                <a:graphic xmlns:a="http://schemas.openxmlformats.org/drawingml/2006/main">
                  <a:graphicData uri="http://schemas.microsoft.com/office/word/2010/wordprocessingShape">
                    <wps:wsp>
                      <wps:cNvCnPr/>
                      <wps:spPr>
                        <a:xfrm>
                          <a:off x="0" y="0"/>
                          <a:ext cx="2857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9A048" id="Straight Arrow Connector 87" o:spid="_x0000_s1026" type="#_x0000_t32" style="position:absolute;margin-left:26.25pt;margin-top:19.6pt;width:2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" strokecolor="black [3213]" strokeweight=".5pt">
                <v:stroke endarrow="block" joinstyle="miter"/>
              </v:shape>
            </w:pict>
          </mc:Fallback>
        </mc:AlternateContent>
      </w:r>
      <w:r>
        <w:rPr>
          <w:b/>
          <w:noProof/>
          <w:sz w:val="28"/>
          <w:szCs w:val="28"/>
        </w:rPr>
        <w:t>Click on:</w:t>
      </w:r>
    </w:p>
    <w:p w14:paraId="07ED2C22" w14:textId="77777777" w:rsidR="00A47842" w:rsidRDefault="00A47842" w:rsidP="00A47842">
      <w:pPr>
        <w:rPr>
          <w:noProof/>
        </w:rPr>
      </w:pPr>
    </w:p>
    <w:p w14:paraId="30C2CDF9" w14:textId="77777777" w:rsidR="00823228" w:rsidRDefault="00A47842" w:rsidP="00C46740">
      <w:pPr>
        <w:rPr>
          <w:sz w:val="32"/>
          <w:szCs w:val="32"/>
        </w:rPr>
      </w:pPr>
      <w:r>
        <w:rPr>
          <w:noProof/>
        </w:rPr>
        <w:drawing>
          <wp:inline distT="0" distB="0" distL="0" distR="0" wp14:anchorId="72087D30" wp14:editId="4AB78234">
            <wp:extent cx="1704975" cy="2476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704975" cy="247650"/>
                    </a:xfrm>
                    <a:prstGeom prst="rect">
                      <a:avLst/>
                    </a:prstGeom>
                  </pic:spPr>
                </pic:pic>
              </a:graphicData>
            </a:graphic>
          </wp:inline>
        </w:drawing>
      </w:r>
    </w:p>
    <w:p w14:paraId="3C649715" w14:textId="77777777" w:rsidR="00A47842" w:rsidRDefault="00A47842" w:rsidP="00C46740">
      <w:pPr>
        <w:rPr>
          <w:sz w:val="32"/>
          <w:szCs w:val="32"/>
        </w:rPr>
      </w:pPr>
    </w:p>
    <w:p w14:paraId="7A04E15C" w14:textId="77777777" w:rsidR="00A47842" w:rsidRDefault="000002DB" w:rsidP="00C46740">
      <w:pPr>
        <w:rPr>
          <w:sz w:val="32"/>
          <w:szCs w:val="32"/>
        </w:rPr>
      </w:pPr>
      <w:r>
        <w:rPr>
          <w:noProof/>
        </w:rPr>
        <w:drawing>
          <wp:inline distT="0" distB="0" distL="0" distR="0" wp14:anchorId="7D0AE578" wp14:editId="261231F8">
            <wp:extent cx="5943600" cy="2239645"/>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2239645"/>
                    </a:xfrm>
                    <a:prstGeom prst="rect">
                      <a:avLst/>
                    </a:prstGeom>
                  </pic:spPr>
                </pic:pic>
              </a:graphicData>
            </a:graphic>
          </wp:inline>
        </w:drawing>
      </w:r>
    </w:p>
    <w:p w14:paraId="0C401FAF" w14:textId="77777777" w:rsidR="00B11A9C" w:rsidRDefault="00B11A9C" w:rsidP="000002DB">
      <w:pPr>
        <w:rPr>
          <w:rFonts w:cstheme="minorHAnsi"/>
          <w:sz w:val="32"/>
          <w:szCs w:val="32"/>
        </w:rPr>
      </w:pPr>
    </w:p>
    <w:p w14:paraId="53E19F4E" w14:textId="77777777" w:rsidR="00B11A9C" w:rsidRDefault="00B11A9C" w:rsidP="000002DB">
      <w:pPr>
        <w:rPr>
          <w:rFonts w:cstheme="minorHAnsi"/>
          <w:sz w:val="32"/>
          <w:szCs w:val="32"/>
        </w:rPr>
      </w:pPr>
    </w:p>
    <w:p w14:paraId="266B9FD9" w14:textId="77777777" w:rsidR="00B11A9C" w:rsidRDefault="00B11A9C" w:rsidP="000002DB">
      <w:pPr>
        <w:rPr>
          <w:rFonts w:cstheme="minorHAnsi"/>
          <w:sz w:val="32"/>
          <w:szCs w:val="32"/>
        </w:rPr>
      </w:pPr>
    </w:p>
    <w:p w14:paraId="74DAA7C7" w14:textId="77777777" w:rsidR="00B11A9C" w:rsidRDefault="00B11A9C" w:rsidP="000002DB">
      <w:pPr>
        <w:rPr>
          <w:rFonts w:cstheme="minorHAnsi"/>
          <w:sz w:val="32"/>
          <w:szCs w:val="32"/>
        </w:rPr>
      </w:pPr>
    </w:p>
    <w:p w14:paraId="2846735F" w14:textId="09E016E3" w:rsidR="000002DB" w:rsidRPr="000002DB" w:rsidRDefault="000002DB" w:rsidP="000002DB">
      <w:pPr>
        <w:rPr>
          <w:rFonts w:cstheme="minorHAnsi"/>
          <w:sz w:val="32"/>
          <w:szCs w:val="32"/>
        </w:rPr>
      </w:pPr>
      <w:r w:rsidRPr="000002DB">
        <w:rPr>
          <w:rFonts w:cstheme="minorHAnsi"/>
          <w:sz w:val="32"/>
          <w:szCs w:val="32"/>
        </w:rPr>
        <w:lastRenderedPageBreak/>
        <w:t>On this page you will click on Browse and select the file you saved on your computer.</w:t>
      </w:r>
    </w:p>
    <w:p w14:paraId="31C4BB2F" w14:textId="77777777" w:rsidR="000002DB" w:rsidRDefault="000002DB" w:rsidP="00C46740">
      <w:pPr>
        <w:rPr>
          <w:sz w:val="32"/>
          <w:szCs w:val="32"/>
        </w:rPr>
      </w:pPr>
      <w:r>
        <w:rPr>
          <w:noProof/>
        </w:rPr>
        <w:drawing>
          <wp:inline distT="0" distB="0" distL="0" distR="0" wp14:anchorId="2313B6DC" wp14:editId="465ADF80">
            <wp:extent cx="5943600" cy="12414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943600" cy="1241425"/>
                    </a:xfrm>
                    <a:prstGeom prst="rect">
                      <a:avLst/>
                    </a:prstGeom>
                  </pic:spPr>
                </pic:pic>
              </a:graphicData>
            </a:graphic>
          </wp:inline>
        </w:drawing>
      </w:r>
    </w:p>
    <w:p w14:paraId="634DD257" w14:textId="77777777" w:rsidR="003073E2" w:rsidRDefault="003073E2" w:rsidP="00C46740">
      <w:pPr>
        <w:rPr>
          <w:rFonts w:ascii="Arial" w:hAnsi="Arial" w:cs="Arial"/>
          <w:sz w:val="26"/>
          <w:szCs w:val="26"/>
        </w:rPr>
      </w:pPr>
    </w:p>
    <w:p w14:paraId="76B17FC0" w14:textId="77777777" w:rsidR="00A47842" w:rsidRDefault="000002DB" w:rsidP="00C46740">
      <w:pPr>
        <w:rPr>
          <w:rFonts w:ascii="Arial" w:hAnsi="Arial" w:cs="Arial"/>
          <w:sz w:val="26"/>
          <w:szCs w:val="26"/>
        </w:rPr>
      </w:pPr>
      <w:r>
        <w:rPr>
          <w:rFonts w:ascii="Arial" w:hAnsi="Arial" w:cs="Arial"/>
          <w:sz w:val="26"/>
          <w:szCs w:val="26"/>
        </w:rPr>
        <w:t>Once you have selected the file click on OK:</w:t>
      </w:r>
    </w:p>
    <w:p w14:paraId="127ED699" w14:textId="77777777" w:rsidR="000002DB" w:rsidRDefault="003073E2" w:rsidP="00C46740">
      <w:pPr>
        <w:rPr>
          <w:sz w:val="32"/>
          <w:szCs w:val="32"/>
        </w:rPr>
      </w:pPr>
      <w:r>
        <w:rPr>
          <w:noProof/>
        </w:rPr>
        <w:drawing>
          <wp:inline distT="0" distB="0" distL="0" distR="0" wp14:anchorId="273D1994" wp14:editId="6E0B01B4">
            <wp:extent cx="5943600" cy="11023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943600" cy="1102360"/>
                    </a:xfrm>
                    <a:prstGeom prst="rect">
                      <a:avLst/>
                    </a:prstGeom>
                  </pic:spPr>
                </pic:pic>
              </a:graphicData>
            </a:graphic>
          </wp:inline>
        </w:drawing>
      </w:r>
    </w:p>
    <w:p w14:paraId="26FB6A26" w14:textId="77777777" w:rsidR="00A47842" w:rsidRDefault="000002DB" w:rsidP="000002DB">
      <w:pPr>
        <w:rPr>
          <w:sz w:val="32"/>
          <w:szCs w:val="32"/>
        </w:rPr>
      </w:pPr>
      <w:r>
        <w:rPr>
          <w:rFonts w:ascii="Arial" w:hAnsi="Arial" w:cs="Arial"/>
          <w:sz w:val="26"/>
          <w:szCs w:val="26"/>
        </w:rPr>
        <w:t>Name the file and click on Save. This will upload the file into the application.</w:t>
      </w:r>
    </w:p>
    <w:p w14:paraId="162400FC" w14:textId="77777777" w:rsidR="000002DB" w:rsidRDefault="003073E2" w:rsidP="00C46740">
      <w:pPr>
        <w:rPr>
          <w:sz w:val="32"/>
          <w:szCs w:val="32"/>
        </w:rPr>
      </w:pPr>
      <w:r>
        <w:rPr>
          <w:noProof/>
        </w:rPr>
        <w:drawing>
          <wp:inline distT="0" distB="0" distL="0" distR="0" wp14:anchorId="374D4669" wp14:editId="2A92F2E7">
            <wp:extent cx="5943600" cy="1491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943600" cy="1491615"/>
                    </a:xfrm>
                    <a:prstGeom prst="rect">
                      <a:avLst/>
                    </a:prstGeom>
                  </pic:spPr>
                </pic:pic>
              </a:graphicData>
            </a:graphic>
          </wp:inline>
        </w:drawing>
      </w:r>
    </w:p>
    <w:p w14:paraId="7E467A77" w14:textId="77777777" w:rsidR="000002DB" w:rsidRDefault="000002DB" w:rsidP="00C46740">
      <w:pPr>
        <w:rPr>
          <w:sz w:val="32"/>
          <w:szCs w:val="32"/>
        </w:rPr>
      </w:pPr>
    </w:p>
    <w:p w14:paraId="70D52CE6" w14:textId="77777777" w:rsidR="00FF4B04" w:rsidRDefault="000002DB" w:rsidP="000002DB">
      <w:pPr>
        <w:rPr>
          <w:rFonts w:ascii="Arial" w:hAnsi="Arial" w:cs="Arial"/>
          <w:sz w:val="26"/>
          <w:szCs w:val="26"/>
        </w:rPr>
      </w:pPr>
      <w:r>
        <w:rPr>
          <w:rFonts w:ascii="Arial" w:hAnsi="Arial" w:cs="Arial"/>
          <w:sz w:val="26"/>
          <w:szCs w:val="26"/>
        </w:rPr>
        <w:t>You will repeat the above steps for each file you need to upload into the application.</w:t>
      </w:r>
    </w:p>
    <w:p w14:paraId="3D28758E" w14:textId="036368AB" w:rsidR="00B11A9C" w:rsidRDefault="00B11A9C">
      <w:pPr>
        <w:rPr>
          <w:rFonts w:ascii="Arial" w:hAnsi="Arial" w:cs="Arial"/>
          <w:sz w:val="26"/>
          <w:szCs w:val="26"/>
        </w:rPr>
      </w:pPr>
      <w:r>
        <w:rPr>
          <w:rFonts w:ascii="Arial" w:hAnsi="Arial" w:cs="Arial"/>
          <w:sz w:val="26"/>
          <w:szCs w:val="26"/>
        </w:rPr>
        <w:br w:type="page"/>
      </w:r>
    </w:p>
    <w:p w14:paraId="17B326D7" w14:textId="77777777" w:rsidR="00FF4B04" w:rsidRDefault="00FF4B04" w:rsidP="000002DB">
      <w:pPr>
        <w:rPr>
          <w:rFonts w:ascii="Arial" w:hAnsi="Arial" w:cs="Arial"/>
          <w:sz w:val="26"/>
          <w:szCs w:val="26"/>
        </w:rPr>
      </w:pPr>
    </w:p>
    <w:p w14:paraId="5432A81E" w14:textId="77777777" w:rsidR="000002DB" w:rsidRDefault="000002DB" w:rsidP="00C46740">
      <w:pPr>
        <w:rPr>
          <w:rFonts w:ascii="Arial" w:hAnsi="Arial" w:cs="Arial"/>
          <w:sz w:val="26"/>
          <w:szCs w:val="26"/>
        </w:rPr>
      </w:pPr>
      <w:r>
        <w:rPr>
          <w:noProof/>
        </w:rPr>
        <w:drawing>
          <wp:inline distT="0" distB="0" distL="0" distR="0" wp14:anchorId="627D49B4" wp14:editId="7B816AA9">
            <wp:extent cx="2181225" cy="2667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181225" cy="266700"/>
                    </a:xfrm>
                    <a:prstGeom prst="rect">
                      <a:avLst/>
                    </a:prstGeom>
                  </pic:spPr>
                </pic:pic>
              </a:graphicData>
            </a:graphic>
          </wp:inline>
        </w:drawing>
      </w:r>
    </w:p>
    <w:p w14:paraId="36687771" w14:textId="1317ADAF" w:rsidR="008C1282" w:rsidRDefault="008C1282" w:rsidP="00C46740">
      <w:pPr>
        <w:rPr>
          <w:rFonts w:ascii="Arial" w:hAnsi="Arial" w:cs="Arial"/>
          <w:sz w:val="26"/>
          <w:szCs w:val="26"/>
        </w:rPr>
      </w:pPr>
      <w:r>
        <w:rPr>
          <w:rFonts w:ascii="Arial" w:hAnsi="Arial" w:cs="Arial"/>
          <w:sz w:val="26"/>
          <w:szCs w:val="26"/>
        </w:rPr>
        <w:t>The 2</w:t>
      </w:r>
      <w:r w:rsidR="00501279">
        <w:rPr>
          <w:rFonts w:ascii="Arial" w:hAnsi="Arial" w:cs="Arial"/>
          <w:sz w:val="26"/>
          <w:szCs w:val="26"/>
        </w:rPr>
        <w:t>2-23</w:t>
      </w:r>
      <w:r w:rsidR="000002DB">
        <w:rPr>
          <w:rFonts w:ascii="Arial" w:hAnsi="Arial" w:cs="Arial"/>
          <w:sz w:val="26"/>
          <w:szCs w:val="26"/>
        </w:rPr>
        <w:t xml:space="preserve"> Assurance Page must be completed by each LEA and uploaded into section 1</w:t>
      </w:r>
      <w:r w:rsidR="00501279">
        <w:rPr>
          <w:rFonts w:ascii="Arial" w:hAnsi="Arial" w:cs="Arial"/>
          <w:sz w:val="26"/>
          <w:szCs w:val="26"/>
        </w:rPr>
        <w:t>4</w:t>
      </w:r>
      <w:r w:rsidR="000002DB">
        <w:rPr>
          <w:rFonts w:ascii="Arial" w:hAnsi="Arial" w:cs="Arial"/>
          <w:sz w:val="26"/>
          <w:szCs w:val="26"/>
        </w:rPr>
        <w:t xml:space="preserve"> of the application.  </w:t>
      </w:r>
    </w:p>
    <w:p w14:paraId="60BAFD25" w14:textId="7DDBB9BD" w:rsidR="008C1282" w:rsidRDefault="008C1282" w:rsidP="00C46740">
      <w:pPr>
        <w:rPr>
          <w:rFonts w:ascii="Arial" w:hAnsi="Arial" w:cs="Arial"/>
          <w:sz w:val="26"/>
          <w:szCs w:val="26"/>
        </w:rPr>
      </w:pPr>
      <w:r w:rsidRPr="008C1282">
        <w:rPr>
          <w:rFonts w:ascii="Arial" w:hAnsi="Arial" w:cs="Arial"/>
          <w:sz w:val="26"/>
          <w:szCs w:val="26"/>
          <w:u w:val="single"/>
        </w:rPr>
        <w:t>Private School Application Worksheet</w:t>
      </w:r>
      <w:r w:rsidR="00FF4B04">
        <w:rPr>
          <w:rFonts w:ascii="Arial" w:hAnsi="Arial" w:cs="Arial"/>
          <w:sz w:val="26"/>
          <w:szCs w:val="26"/>
        </w:rPr>
        <w:t xml:space="preserve"> </w:t>
      </w:r>
      <w:r w:rsidR="000002DB">
        <w:rPr>
          <w:rFonts w:ascii="Arial" w:hAnsi="Arial" w:cs="Arial"/>
          <w:sz w:val="26"/>
          <w:szCs w:val="26"/>
        </w:rPr>
        <w:t>must be completed by all private schools in a LEA</w:t>
      </w:r>
      <w:r>
        <w:rPr>
          <w:rFonts w:ascii="Arial" w:hAnsi="Arial" w:cs="Arial"/>
          <w:sz w:val="26"/>
          <w:szCs w:val="26"/>
        </w:rPr>
        <w:t>.  Note:  Not required if the private school is DECLINING funds.</w:t>
      </w:r>
      <w:r w:rsidR="00FF4B04">
        <w:rPr>
          <w:rFonts w:ascii="Arial" w:hAnsi="Arial" w:cs="Arial"/>
          <w:sz w:val="26"/>
          <w:szCs w:val="26"/>
        </w:rPr>
        <w:t xml:space="preserve"> T</w:t>
      </w:r>
      <w:r>
        <w:rPr>
          <w:rFonts w:ascii="Arial" w:hAnsi="Arial" w:cs="Arial"/>
          <w:sz w:val="26"/>
          <w:szCs w:val="26"/>
        </w:rPr>
        <w:t>he</w:t>
      </w:r>
      <w:r w:rsidR="000002DB">
        <w:rPr>
          <w:rFonts w:ascii="Arial" w:hAnsi="Arial" w:cs="Arial"/>
          <w:sz w:val="26"/>
          <w:szCs w:val="26"/>
        </w:rPr>
        <w:t xml:space="preserve"> </w:t>
      </w:r>
      <w:r>
        <w:rPr>
          <w:rFonts w:ascii="Arial" w:hAnsi="Arial" w:cs="Arial"/>
          <w:sz w:val="26"/>
          <w:szCs w:val="26"/>
        </w:rPr>
        <w:t xml:space="preserve">Private School Worksheet </w:t>
      </w:r>
      <w:r w:rsidR="000002DB">
        <w:rPr>
          <w:rFonts w:ascii="Arial" w:hAnsi="Arial" w:cs="Arial"/>
          <w:sz w:val="26"/>
          <w:szCs w:val="26"/>
        </w:rPr>
        <w:t>must be returned to the LEA, and the</w:t>
      </w:r>
      <w:r w:rsidR="00FF4B04">
        <w:rPr>
          <w:rFonts w:ascii="Arial" w:hAnsi="Arial" w:cs="Arial"/>
          <w:sz w:val="26"/>
          <w:szCs w:val="26"/>
        </w:rPr>
        <w:t xml:space="preserve"> LEA will upload into section 1</w:t>
      </w:r>
      <w:r w:rsidR="00501279">
        <w:rPr>
          <w:rFonts w:ascii="Arial" w:hAnsi="Arial" w:cs="Arial"/>
          <w:sz w:val="26"/>
          <w:szCs w:val="26"/>
        </w:rPr>
        <w:t>4</w:t>
      </w:r>
      <w:r w:rsidR="000002DB">
        <w:rPr>
          <w:rFonts w:ascii="Arial" w:hAnsi="Arial" w:cs="Arial"/>
          <w:sz w:val="26"/>
          <w:szCs w:val="26"/>
        </w:rPr>
        <w:t xml:space="preserve"> of the application.</w:t>
      </w:r>
      <w:r w:rsidR="00FF4B04">
        <w:rPr>
          <w:rFonts w:ascii="Arial" w:hAnsi="Arial" w:cs="Arial"/>
          <w:sz w:val="26"/>
          <w:szCs w:val="26"/>
        </w:rPr>
        <w:t xml:space="preserve"> </w:t>
      </w:r>
      <w:r w:rsidR="000002DB">
        <w:rPr>
          <w:rFonts w:ascii="Arial" w:hAnsi="Arial" w:cs="Arial"/>
          <w:sz w:val="26"/>
          <w:szCs w:val="26"/>
        </w:rPr>
        <w:t xml:space="preserve">If you do not have any private schools in your district this document is not required. </w:t>
      </w:r>
    </w:p>
    <w:p w14:paraId="008E5F25" w14:textId="4A3DB791" w:rsidR="008C1282" w:rsidRDefault="008C1282" w:rsidP="00C46740">
      <w:pPr>
        <w:rPr>
          <w:rFonts w:ascii="Arial" w:hAnsi="Arial" w:cs="Arial"/>
          <w:sz w:val="26"/>
          <w:szCs w:val="26"/>
        </w:rPr>
      </w:pPr>
      <w:r w:rsidRPr="008C1282">
        <w:rPr>
          <w:rFonts w:ascii="Arial" w:hAnsi="Arial" w:cs="Arial"/>
          <w:sz w:val="26"/>
          <w:szCs w:val="26"/>
          <w:u w:val="single"/>
        </w:rPr>
        <w:t>District Charter Application</w:t>
      </w:r>
      <w:r w:rsidR="000002DB">
        <w:rPr>
          <w:rFonts w:ascii="Arial" w:hAnsi="Arial" w:cs="Arial"/>
          <w:sz w:val="26"/>
          <w:szCs w:val="26"/>
        </w:rPr>
        <w:t xml:space="preserve"> must be completed by all local charters</w:t>
      </w:r>
      <w:r w:rsidR="00FF4B04">
        <w:rPr>
          <w:rFonts w:ascii="Arial" w:hAnsi="Arial" w:cs="Arial"/>
          <w:sz w:val="26"/>
          <w:szCs w:val="26"/>
        </w:rPr>
        <w:t xml:space="preserve"> </w:t>
      </w:r>
      <w:r w:rsidR="000002DB">
        <w:rPr>
          <w:rFonts w:ascii="Arial" w:hAnsi="Arial" w:cs="Arial"/>
          <w:sz w:val="26"/>
          <w:szCs w:val="26"/>
        </w:rPr>
        <w:t>that are accepting funds</w:t>
      </w:r>
      <w:r w:rsidR="00FF4B04">
        <w:rPr>
          <w:rFonts w:ascii="Arial" w:hAnsi="Arial" w:cs="Arial"/>
          <w:sz w:val="26"/>
          <w:szCs w:val="26"/>
        </w:rPr>
        <w:t>. T</w:t>
      </w:r>
      <w:r w:rsidR="000002DB">
        <w:rPr>
          <w:rFonts w:ascii="Arial" w:hAnsi="Arial" w:cs="Arial"/>
          <w:sz w:val="26"/>
          <w:szCs w:val="26"/>
        </w:rPr>
        <w:t>his application must be returned to the LEA, and the LEA</w:t>
      </w:r>
      <w:r w:rsidR="00FF4B04">
        <w:rPr>
          <w:rFonts w:ascii="Arial" w:hAnsi="Arial" w:cs="Arial"/>
          <w:sz w:val="26"/>
          <w:szCs w:val="26"/>
        </w:rPr>
        <w:t xml:space="preserve"> will upload into section 1</w:t>
      </w:r>
      <w:r w:rsidR="00501279">
        <w:rPr>
          <w:rFonts w:ascii="Arial" w:hAnsi="Arial" w:cs="Arial"/>
          <w:sz w:val="26"/>
          <w:szCs w:val="26"/>
        </w:rPr>
        <w:t>4</w:t>
      </w:r>
      <w:r w:rsidR="000002DB">
        <w:rPr>
          <w:rFonts w:ascii="Arial" w:hAnsi="Arial" w:cs="Arial"/>
          <w:sz w:val="26"/>
          <w:szCs w:val="26"/>
        </w:rPr>
        <w:t xml:space="preserve"> of the application. If the LEA does not have</w:t>
      </w:r>
      <w:r w:rsidR="00FF4B04">
        <w:rPr>
          <w:rFonts w:ascii="Arial" w:hAnsi="Arial" w:cs="Arial"/>
          <w:sz w:val="26"/>
          <w:szCs w:val="26"/>
        </w:rPr>
        <w:t xml:space="preserve"> </w:t>
      </w:r>
      <w:r w:rsidR="000002DB">
        <w:rPr>
          <w:rFonts w:ascii="Arial" w:hAnsi="Arial" w:cs="Arial"/>
          <w:sz w:val="26"/>
          <w:szCs w:val="26"/>
        </w:rPr>
        <w:t>any local</w:t>
      </w:r>
      <w:r w:rsidR="00FF4B04">
        <w:rPr>
          <w:rFonts w:ascii="Arial" w:hAnsi="Arial" w:cs="Arial"/>
          <w:sz w:val="26"/>
          <w:szCs w:val="26"/>
        </w:rPr>
        <w:t xml:space="preserve"> </w:t>
      </w:r>
      <w:r w:rsidR="000002DB">
        <w:rPr>
          <w:rFonts w:ascii="Arial" w:hAnsi="Arial" w:cs="Arial"/>
          <w:sz w:val="26"/>
          <w:szCs w:val="26"/>
        </w:rPr>
        <w:t>charters</w:t>
      </w:r>
      <w:r w:rsidR="00FF4B04">
        <w:rPr>
          <w:rFonts w:ascii="Arial" w:hAnsi="Arial" w:cs="Arial"/>
          <w:sz w:val="26"/>
          <w:szCs w:val="26"/>
        </w:rPr>
        <w:t xml:space="preserve"> </w:t>
      </w:r>
      <w:r w:rsidR="000002DB">
        <w:rPr>
          <w:rFonts w:ascii="Arial" w:hAnsi="Arial" w:cs="Arial"/>
          <w:sz w:val="26"/>
          <w:szCs w:val="26"/>
        </w:rPr>
        <w:t>this document is not required.</w:t>
      </w:r>
      <w:r w:rsidR="00FF4B04">
        <w:rPr>
          <w:rFonts w:ascii="Arial" w:hAnsi="Arial" w:cs="Arial"/>
          <w:sz w:val="26"/>
          <w:szCs w:val="26"/>
        </w:rPr>
        <w:t xml:space="preserve"> </w:t>
      </w:r>
    </w:p>
    <w:p w14:paraId="70E4B4BA" w14:textId="77777777" w:rsidR="00A47842" w:rsidRDefault="008C1282" w:rsidP="00C46740">
      <w:pPr>
        <w:rPr>
          <w:rFonts w:ascii="Arial" w:hAnsi="Arial" w:cs="Arial"/>
          <w:sz w:val="26"/>
          <w:szCs w:val="26"/>
        </w:rPr>
      </w:pPr>
      <w:r>
        <w:rPr>
          <w:rFonts w:ascii="Arial" w:hAnsi="Arial" w:cs="Arial"/>
          <w:sz w:val="26"/>
          <w:szCs w:val="26"/>
        </w:rPr>
        <w:t>The remaining documents are resources</w:t>
      </w:r>
      <w:r w:rsidR="000002DB">
        <w:rPr>
          <w:rFonts w:ascii="Arial" w:hAnsi="Arial" w:cs="Arial"/>
          <w:sz w:val="26"/>
          <w:szCs w:val="26"/>
        </w:rPr>
        <w:t xml:space="preserve"> developed by the Title II team that you may use during the application and RfR </w:t>
      </w:r>
      <w:r w:rsidR="00FF4B04">
        <w:rPr>
          <w:rFonts w:ascii="Arial" w:hAnsi="Arial" w:cs="Arial"/>
          <w:sz w:val="26"/>
          <w:szCs w:val="26"/>
        </w:rPr>
        <w:t>process</w:t>
      </w:r>
      <w:r w:rsidR="00B82FAD">
        <w:rPr>
          <w:rFonts w:ascii="Arial" w:hAnsi="Arial" w:cs="Arial"/>
          <w:sz w:val="26"/>
          <w:szCs w:val="26"/>
        </w:rPr>
        <w:t>.</w:t>
      </w:r>
    </w:p>
    <w:p w14:paraId="51878C2B" w14:textId="77777777" w:rsidR="003073E2" w:rsidRDefault="003073E2" w:rsidP="00C46740">
      <w:pPr>
        <w:rPr>
          <w:noProof/>
        </w:rPr>
      </w:pPr>
    </w:p>
    <w:p w14:paraId="58192596" w14:textId="77777777" w:rsidR="003073E2" w:rsidRPr="003073E2" w:rsidRDefault="003073E2" w:rsidP="00C46740">
      <w:pPr>
        <w:rPr>
          <w:noProof/>
          <w:color w:val="FF0000"/>
        </w:rPr>
      </w:pPr>
      <w:r w:rsidRPr="003073E2">
        <w:rPr>
          <w:noProof/>
          <w:color w:val="FF0000"/>
        </w:rPr>
        <w:t>Update after documents uploaded in TII Application</w:t>
      </w:r>
    </w:p>
    <w:p w14:paraId="57C3CEC5" w14:textId="77777777" w:rsidR="003073E2" w:rsidRDefault="003073E2" w:rsidP="00C46740">
      <w:pPr>
        <w:rPr>
          <w:noProof/>
        </w:rPr>
      </w:pPr>
      <w:r>
        <w:rPr>
          <w:noProof/>
        </w:rPr>
        <w:drawing>
          <wp:inline distT="0" distB="0" distL="0" distR="0" wp14:anchorId="2EE5C14B" wp14:editId="3F35234D">
            <wp:extent cx="3419475" cy="1352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419475" cy="1352550"/>
                    </a:xfrm>
                    <a:prstGeom prst="rect">
                      <a:avLst/>
                    </a:prstGeom>
                  </pic:spPr>
                </pic:pic>
              </a:graphicData>
            </a:graphic>
          </wp:inline>
        </w:drawing>
      </w:r>
    </w:p>
    <w:p w14:paraId="0DE04F42" w14:textId="77777777" w:rsidR="00FF4B04" w:rsidRDefault="00FF4B04" w:rsidP="00C46740">
      <w:pPr>
        <w:rPr>
          <w:sz w:val="32"/>
          <w:szCs w:val="32"/>
        </w:rPr>
      </w:pPr>
      <w:r>
        <w:rPr>
          <w:noProof/>
        </w:rPr>
        <w:drawing>
          <wp:inline distT="0" distB="0" distL="0" distR="0" wp14:anchorId="74981EA1" wp14:editId="0ADC08A4">
            <wp:extent cx="5943600" cy="28505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943600" cy="2850515"/>
                    </a:xfrm>
                    <a:prstGeom prst="rect">
                      <a:avLst/>
                    </a:prstGeom>
                  </pic:spPr>
                </pic:pic>
              </a:graphicData>
            </a:graphic>
          </wp:inline>
        </w:drawing>
      </w:r>
    </w:p>
    <w:p w14:paraId="714D5BD5" w14:textId="77777777" w:rsidR="0096114B" w:rsidRDefault="0096114B" w:rsidP="00C46740">
      <w:pPr>
        <w:rPr>
          <w:sz w:val="32"/>
          <w:szCs w:val="32"/>
        </w:rPr>
      </w:pPr>
    </w:p>
    <w:p w14:paraId="64425F47" w14:textId="77777777" w:rsidR="00823228" w:rsidRDefault="00FF4B04" w:rsidP="00C46740">
      <w:pPr>
        <w:rPr>
          <w:sz w:val="32"/>
          <w:szCs w:val="32"/>
        </w:rPr>
      </w:pPr>
      <w:r>
        <w:rPr>
          <w:noProof/>
        </w:rPr>
        <w:drawing>
          <wp:inline distT="0" distB="0" distL="0" distR="0" wp14:anchorId="364442B0" wp14:editId="73BF1BDF">
            <wp:extent cx="5943600" cy="1141095"/>
            <wp:effectExtent l="0" t="0" r="0"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943600" cy="1141095"/>
                    </a:xfrm>
                    <a:prstGeom prst="rect">
                      <a:avLst/>
                    </a:prstGeom>
                  </pic:spPr>
                </pic:pic>
              </a:graphicData>
            </a:graphic>
          </wp:inline>
        </w:drawing>
      </w:r>
    </w:p>
    <w:p w14:paraId="614E1FF3" w14:textId="77777777" w:rsidR="00FF4B04" w:rsidRDefault="00FF4B04" w:rsidP="00C46740">
      <w:pPr>
        <w:rPr>
          <w:sz w:val="32"/>
          <w:szCs w:val="32"/>
        </w:rPr>
      </w:pPr>
      <w:r>
        <w:rPr>
          <w:sz w:val="32"/>
          <w:szCs w:val="32"/>
        </w:rPr>
        <w:t>Hover over “Submit Your Application”</w:t>
      </w:r>
      <w:r w:rsidR="004B6693">
        <w:rPr>
          <w:sz w:val="32"/>
          <w:szCs w:val="32"/>
        </w:rPr>
        <w:t xml:space="preserve"> and left click</w:t>
      </w:r>
    </w:p>
    <w:p w14:paraId="0D2CA278" w14:textId="77777777" w:rsidR="00FB5B44" w:rsidRDefault="00FF4B04" w:rsidP="00C46740">
      <w:pPr>
        <w:rPr>
          <w:sz w:val="32"/>
          <w:szCs w:val="32"/>
        </w:rPr>
      </w:pPr>
      <w:r>
        <w:rPr>
          <w:noProof/>
        </w:rPr>
        <w:drawing>
          <wp:inline distT="0" distB="0" distL="0" distR="0" wp14:anchorId="059D3439" wp14:editId="7AE92C12">
            <wp:extent cx="2828925" cy="5429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828925" cy="542925"/>
                    </a:xfrm>
                    <a:prstGeom prst="rect">
                      <a:avLst/>
                    </a:prstGeom>
                  </pic:spPr>
                </pic:pic>
              </a:graphicData>
            </a:graphic>
          </wp:inline>
        </w:drawing>
      </w:r>
    </w:p>
    <w:p w14:paraId="04618C5F" w14:textId="77777777" w:rsidR="00FB5B44" w:rsidRPr="00FB5B44" w:rsidRDefault="00FB5B44" w:rsidP="00FB5B44">
      <w:pPr>
        <w:rPr>
          <w:b/>
          <w:color w:val="000000" w:themeColor="text1"/>
          <w:sz w:val="32"/>
          <w:szCs w:val="32"/>
        </w:rPr>
      </w:pPr>
      <w:r w:rsidRPr="00FB5B44">
        <w:rPr>
          <w:b/>
          <w:color w:val="000000" w:themeColor="text1"/>
          <w:sz w:val="32"/>
          <w:szCs w:val="32"/>
        </w:rPr>
        <w:t>Select “Submit to State” from the drop down</w:t>
      </w:r>
    </w:p>
    <w:p w14:paraId="2D52C386" w14:textId="77777777" w:rsidR="00FF4B04" w:rsidRDefault="00FB5B44" w:rsidP="00C46740">
      <w:pPr>
        <w:rPr>
          <w:sz w:val="32"/>
          <w:szCs w:val="32"/>
        </w:rPr>
      </w:pPr>
      <w:r w:rsidRPr="004B6693">
        <w:rPr>
          <w:b/>
          <w:color w:val="C00000"/>
          <w:sz w:val="32"/>
          <w:szCs w:val="32"/>
        </w:rPr>
        <w:t>No entries required for</w:t>
      </w:r>
      <w:r w:rsidR="00C53733">
        <w:rPr>
          <w:b/>
          <w:color w:val="C00000"/>
          <w:sz w:val="32"/>
          <w:szCs w:val="32"/>
        </w:rPr>
        <w:t xml:space="preserve"> “Reviewer”</w:t>
      </w:r>
      <w:r w:rsidRPr="004B6693">
        <w:rPr>
          <w:b/>
          <w:color w:val="C00000"/>
          <w:sz w:val="32"/>
          <w:szCs w:val="32"/>
        </w:rPr>
        <w:t xml:space="preserve"> “Date Approved” or “Recommendations”</w:t>
      </w:r>
      <w:r w:rsidR="00750DC5">
        <w:rPr>
          <w:noProof/>
        </w:rPr>
        <w:drawing>
          <wp:inline distT="0" distB="0" distL="0" distR="0" wp14:anchorId="5E4CA5AC" wp14:editId="3D7CB07E">
            <wp:extent cx="5610225" cy="2638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610225" cy="2638425"/>
                    </a:xfrm>
                    <a:prstGeom prst="rect">
                      <a:avLst/>
                    </a:prstGeom>
                  </pic:spPr>
                </pic:pic>
              </a:graphicData>
            </a:graphic>
          </wp:inline>
        </w:drawing>
      </w:r>
    </w:p>
    <w:p w14:paraId="5B23A932" w14:textId="77777777" w:rsidR="004B6693" w:rsidRDefault="004B6693" w:rsidP="00C46740">
      <w:pPr>
        <w:rPr>
          <w:rFonts w:ascii="Arial" w:hAnsi="Arial" w:cs="Arial"/>
          <w:sz w:val="26"/>
          <w:szCs w:val="26"/>
        </w:rPr>
      </w:pPr>
      <w:r>
        <w:rPr>
          <w:rFonts w:ascii="Arial" w:hAnsi="Arial" w:cs="Arial"/>
          <w:sz w:val="26"/>
          <w:szCs w:val="26"/>
        </w:rPr>
        <w:t>The Title II team member assigned to your district will review the application and either approve or return for additional information. To locate the Title II team member assigned to your LEA please refer to the Title II Liaison list located on the Title II website.</w:t>
      </w:r>
    </w:p>
    <w:p w14:paraId="021EC1E1" w14:textId="77777777" w:rsidR="004B6693" w:rsidRDefault="006C79D5" w:rsidP="00C46740">
      <w:pPr>
        <w:rPr>
          <w:sz w:val="32"/>
          <w:szCs w:val="32"/>
        </w:rPr>
      </w:pPr>
      <w:hyperlink r:id="rId78" w:history="1">
        <w:r w:rsidR="004B6693" w:rsidRPr="0021228B">
          <w:rPr>
            <w:rStyle w:val="Hyperlink"/>
            <w:sz w:val="32"/>
            <w:szCs w:val="32"/>
          </w:rPr>
          <w:t>https://webnew.ped.state.nm.us/bureaus/educator-growth-development/title-ii/</w:t>
        </w:r>
      </w:hyperlink>
    </w:p>
    <w:p w14:paraId="710078A0" w14:textId="77777777" w:rsidR="004B6693" w:rsidRDefault="004B6693" w:rsidP="00C46740">
      <w:pPr>
        <w:rPr>
          <w:sz w:val="32"/>
          <w:szCs w:val="32"/>
        </w:rPr>
      </w:pPr>
    </w:p>
    <w:p w14:paraId="0EA328E1" w14:textId="77777777" w:rsidR="00823228" w:rsidRDefault="00823228" w:rsidP="00C46740">
      <w:pPr>
        <w:rPr>
          <w:sz w:val="32"/>
          <w:szCs w:val="32"/>
        </w:rPr>
      </w:pPr>
    </w:p>
    <w:sectPr w:rsidR="00823228" w:rsidSect="00CF2976">
      <w:footerReference w:type="default" r:id="rId7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5ADF" w14:textId="77777777" w:rsidR="006C79D5" w:rsidRDefault="006C79D5" w:rsidP="00F52CCD">
      <w:pPr>
        <w:spacing w:after="0" w:line="240" w:lineRule="auto"/>
      </w:pPr>
      <w:r>
        <w:separator/>
      </w:r>
    </w:p>
  </w:endnote>
  <w:endnote w:type="continuationSeparator" w:id="0">
    <w:p w14:paraId="0C788724" w14:textId="77777777" w:rsidR="006C79D5" w:rsidRDefault="006C79D5" w:rsidP="00F5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35483"/>
      <w:docPartObj>
        <w:docPartGallery w:val="Page Numbers (Bottom of Page)"/>
        <w:docPartUnique/>
      </w:docPartObj>
    </w:sdtPr>
    <w:sdtEndPr>
      <w:rPr>
        <w:noProof/>
      </w:rPr>
    </w:sdtEndPr>
    <w:sdtContent>
      <w:p w14:paraId="224C9821" w14:textId="77777777" w:rsidR="00F52CCD" w:rsidRDefault="00F52CCD">
        <w:pPr>
          <w:pStyle w:val="Footer"/>
          <w:jc w:val="right"/>
        </w:pPr>
        <w:r>
          <w:fldChar w:fldCharType="begin"/>
        </w:r>
        <w:r>
          <w:instrText xml:space="preserve"> PAGE   \* MERGEFORMAT </w:instrText>
        </w:r>
        <w:r>
          <w:fldChar w:fldCharType="separate"/>
        </w:r>
        <w:r w:rsidR="007C0AD5">
          <w:rPr>
            <w:noProof/>
          </w:rPr>
          <w:t>23</w:t>
        </w:r>
        <w:r>
          <w:rPr>
            <w:noProof/>
          </w:rPr>
          <w:fldChar w:fldCharType="end"/>
        </w:r>
      </w:p>
    </w:sdtContent>
  </w:sdt>
  <w:p w14:paraId="6F74FE5B" w14:textId="77777777" w:rsidR="00F52CCD" w:rsidRDefault="00F5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2605" w14:textId="77777777" w:rsidR="006C79D5" w:rsidRDefault="006C79D5" w:rsidP="00F52CCD">
      <w:pPr>
        <w:spacing w:after="0" w:line="240" w:lineRule="auto"/>
      </w:pPr>
      <w:r>
        <w:separator/>
      </w:r>
    </w:p>
  </w:footnote>
  <w:footnote w:type="continuationSeparator" w:id="0">
    <w:p w14:paraId="511B2B66" w14:textId="77777777" w:rsidR="006C79D5" w:rsidRDefault="006C79D5" w:rsidP="00F5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5pt;height:28.2pt;visibility:visible;mso-wrap-style:square" o:bullet="t">
        <v:imagedata r:id="rId1" o:title=""/>
      </v:shape>
    </w:pict>
  </w:numPicBullet>
  <w:abstractNum w:abstractNumId="0" w15:restartNumberingAfterBreak="0">
    <w:nsid w:val="01DC73E9"/>
    <w:multiLevelType w:val="hybridMultilevel"/>
    <w:tmpl w:val="1B947672"/>
    <w:lvl w:ilvl="0" w:tplc="6890BF4A">
      <w:start w:val="1"/>
      <w:numFmt w:val="bullet"/>
      <w:lvlText w:val=""/>
      <w:lvlPicBulletId w:val="0"/>
      <w:lvlJc w:val="left"/>
      <w:pPr>
        <w:tabs>
          <w:tab w:val="num" w:pos="720"/>
        </w:tabs>
        <w:ind w:left="720" w:hanging="360"/>
      </w:pPr>
      <w:rPr>
        <w:rFonts w:ascii="Symbol" w:hAnsi="Symbol" w:hint="default"/>
      </w:rPr>
    </w:lvl>
    <w:lvl w:ilvl="1" w:tplc="321A712C" w:tentative="1">
      <w:start w:val="1"/>
      <w:numFmt w:val="bullet"/>
      <w:lvlText w:val=""/>
      <w:lvlJc w:val="left"/>
      <w:pPr>
        <w:tabs>
          <w:tab w:val="num" w:pos="1440"/>
        </w:tabs>
        <w:ind w:left="1440" w:hanging="360"/>
      </w:pPr>
      <w:rPr>
        <w:rFonts w:ascii="Symbol" w:hAnsi="Symbol" w:hint="default"/>
      </w:rPr>
    </w:lvl>
    <w:lvl w:ilvl="2" w:tplc="18CCCE34" w:tentative="1">
      <w:start w:val="1"/>
      <w:numFmt w:val="bullet"/>
      <w:lvlText w:val=""/>
      <w:lvlJc w:val="left"/>
      <w:pPr>
        <w:tabs>
          <w:tab w:val="num" w:pos="2160"/>
        </w:tabs>
        <w:ind w:left="2160" w:hanging="360"/>
      </w:pPr>
      <w:rPr>
        <w:rFonts w:ascii="Symbol" w:hAnsi="Symbol" w:hint="default"/>
      </w:rPr>
    </w:lvl>
    <w:lvl w:ilvl="3" w:tplc="51743E88" w:tentative="1">
      <w:start w:val="1"/>
      <w:numFmt w:val="bullet"/>
      <w:lvlText w:val=""/>
      <w:lvlJc w:val="left"/>
      <w:pPr>
        <w:tabs>
          <w:tab w:val="num" w:pos="2880"/>
        </w:tabs>
        <w:ind w:left="2880" w:hanging="360"/>
      </w:pPr>
      <w:rPr>
        <w:rFonts w:ascii="Symbol" w:hAnsi="Symbol" w:hint="default"/>
      </w:rPr>
    </w:lvl>
    <w:lvl w:ilvl="4" w:tplc="41C2FE68" w:tentative="1">
      <w:start w:val="1"/>
      <w:numFmt w:val="bullet"/>
      <w:lvlText w:val=""/>
      <w:lvlJc w:val="left"/>
      <w:pPr>
        <w:tabs>
          <w:tab w:val="num" w:pos="3600"/>
        </w:tabs>
        <w:ind w:left="3600" w:hanging="360"/>
      </w:pPr>
      <w:rPr>
        <w:rFonts w:ascii="Symbol" w:hAnsi="Symbol" w:hint="default"/>
      </w:rPr>
    </w:lvl>
    <w:lvl w:ilvl="5" w:tplc="7674CD7C" w:tentative="1">
      <w:start w:val="1"/>
      <w:numFmt w:val="bullet"/>
      <w:lvlText w:val=""/>
      <w:lvlJc w:val="left"/>
      <w:pPr>
        <w:tabs>
          <w:tab w:val="num" w:pos="4320"/>
        </w:tabs>
        <w:ind w:left="4320" w:hanging="360"/>
      </w:pPr>
      <w:rPr>
        <w:rFonts w:ascii="Symbol" w:hAnsi="Symbol" w:hint="default"/>
      </w:rPr>
    </w:lvl>
    <w:lvl w:ilvl="6" w:tplc="BA248E84" w:tentative="1">
      <w:start w:val="1"/>
      <w:numFmt w:val="bullet"/>
      <w:lvlText w:val=""/>
      <w:lvlJc w:val="left"/>
      <w:pPr>
        <w:tabs>
          <w:tab w:val="num" w:pos="5040"/>
        </w:tabs>
        <w:ind w:left="5040" w:hanging="360"/>
      </w:pPr>
      <w:rPr>
        <w:rFonts w:ascii="Symbol" w:hAnsi="Symbol" w:hint="default"/>
      </w:rPr>
    </w:lvl>
    <w:lvl w:ilvl="7" w:tplc="D4902D3C" w:tentative="1">
      <w:start w:val="1"/>
      <w:numFmt w:val="bullet"/>
      <w:lvlText w:val=""/>
      <w:lvlJc w:val="left"/>
      <w:pPr>
        <w:tabs>
          <w:tab w:val="num" w:pos="5760"/>
        </w:tabs>
        <w:ind w:left="5760" w:hanging="360"/>
      </w:pPr>
      <w:rPr>
        <w:rFonts w:ascii="Symbol" w:hAnsi="Symbol" w:hint="default"/>
      </w:rPr>
    </w:lvl>
    <w:lvl w:ilvl="8" w:tplc="CB26E4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B6A3D"/>
    <w:multiLevelType w:val="hybridMultilevel"/>
    <w:tmpl w:val="421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150C"/>
    <w:multiLevelType w:val="hybridMultilevel"/>
    <w:tmpl w:val="B07C1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A6231"/>
    <w:multiLevelType w:val="hybridMultilevel"/>
    <w:tmpl w:val="7BF01672"/>
    <w:lvl w:ilvl="0" w:tplc="6890BF4A">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F07FB"/>
    <w:multiLevelType w:val="hybridMultilevel"/>
    <w:tmpl w:val="60F02AB6"/>
    <w:lvl w:ilvl="0" w:tplc="E9AE510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A46AB"/>
    <w:multiLevelType w:val="hybridMultilevel"/>
    <w:tmpl w:val="9D88E4FE"/>
    <w:lvl w:ilvl="0" w:tplc="E9AE510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77BBD"/>
    <w:multiLevelType w:val="hybridMultilevel"/>
    <w:tmpl w:val="F30EE156"/>
    <w:lvl w:ilvl="0" w:tplc="E9AE510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A2"/>
    <w:rsid w:val="000002DB"/>
    <w:rsid w:val="001044E2"/>
    <w:rsid w:val="0016466E"/>
    <w:rsid w:val="00184E92"/>
    <w:rsid w:val="001A43C5"/>
    <w:rsid w:val="001B256A"/>
    <w:rsid w:val="00211739"/>
    <w:rsid w:val="00231935"/>
    <w:rsid w:val="0023635A"/>
    <w:rsid w:val="002460A2"/>
    <w:rsid w:val="00253AF1"/>
    <w:rsid w:val="00261898"/>
    <w:rsid w:val="00271189"/>
    <w:rsid w:val="002B2D49"/>
    <w:rsid w:val="002C183C"/>
    <w:rsid w:val="002C3FAF"/>
    <w:rsid w:val="003073E2"/>
    <w:rsid w:val="00381059"/>
    <w:rsid w:val="003D11B1"/>
    <w:rsid w:val="003E692C"/>
    <w:rsid w:val="004153D1"/>
    <w:rsid w:val="00431887"/>
    <w:rsid w:val="00451E8A"/>
    <w:rsid w:val="00465D75"/>
    <w:rsid w:val="0046755D"/>
    <w:rsid w:val="004972B9"/>
    <w:rsid w:val="004B639A"/>
    <w:rsid w:val="004B6693"/>
    <w:rsid w:val="004C54F1"/>
    <w:rsid w:val="004D1369"/>
    <w:rsid w:val="00501279"/>
    <w:rsid w:val="005376DA"/>
    <w:rsid w:val="00547CA7"/>
    <w:rsid w:val="00683770"/>
    <w:rsid w:val="006C79D5"/>
    <w:rsid w:val="006F0499"/>
    <w:rsid w:val="006F0F48"/>
    <w:rsid w:val="00700F46"/>
    <w:rsid w:val="00723D0D"/>
    <w:rsid w:val="00750DC5"/>
    <w:rsid w:val="00750F02"/>
    <w:rsid w:val="00762014"/>
    <w:rsid w:val="007977C3"/>
    <w:rsid w:val="007A7A85"/>
    <w:rsid w:val="007C0AD5"/>
    <w:rsid w:val="007D30F4"/>
    <w:rsid w:val="00823228"/>
    <w:rsid w:val="00834280"/>
    <w:rsid w:val="00894E83"/>
    <w:rsid w:val="008A4ECF"/>
    <w:rsid w:val="008B30B2"/>
    <w:rsid w:val="008C1282"/>
    <w:rsid w:val="008D7A30"/>
    <w:rsid w:val="008E5987"/>
    <w:rsid w:val="009052F0"/>
    <w:rsid w:val="009275EB"/>
    <w:rsid w:val="0096114B"/>
    <w:rsid w:val="00961CA2"/>
    <w:rsid w:val="0099164A"/>
    <w:rsid w:val="009D05CC"/>
    <w:rsid w:val="00A43F19"/>
    <w:rsid w:val="00A47842"/>
    <w:rsid w:val="00A53931"/>
    <w:rsid w:val="00A8259E"/>
    <w:rsid w:val="00B11A9C"/>
    <w:rsid w:val="00B21686"/>
    <w:rsid w:val="00B25525"/>
    <w:rsid w:val="00B518EA"/>
    <w:rsid w:val="00B61095"/>
    <w:rsid w:val="00B82FAD"/>
    <w:rsid w:val="00BA7717"/>
    <w:rsid w:val="00BC0777"/>
    <w:rsid w:val="00C116D9"/>
    <w:rsid w:val="00C46740"/>
    <w:rsid w:val="00C53733"/>
    <w:rsid w:val="00C607F0"/>
    <w:rsid w:val="00C70F89"/>
    <w:rsid w:val="00CF2976"/>
    <w:rsid w:val="00D14847"/>
    <w:rsid w:val="00D16239"/>
    <w:rsid w:val="00D45A97"/>
    <w:rsid w:val="00D63CC0"/>
    <w:rsid w:val="00DF3E50"/>
    <w:rsid w:val="00E02F5A"/>
    <w:rsid w:val="00E60869"/>
    <w:rsid w:val="00ED3886"/>
    <w:rsid w:val="00F21581"/>
    <w:rsid w:val="00F2346B"/>
    <w:rsid w:val="00F52CCD"/>
    <w:rsid w:val="00F64D35"/>
    <w:rsid w:val="00FB5B44"/>
    <w:rsid w:val="00FF4B04"/>
    <w:rsid w:val="00F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9A9B"/>
  <w15:chartTrackingRefBased/>
  <w15:docId w15:val="{4F6F8E24-C760-4B78-8BF0-5AAC405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1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0A2"/>
    <w:rPr>
      <w:color w:val="0000FF"/>
      <w:u w:val="single"/>
    </w:rPr>
  </w:style>
  <w:style w:type="paragraph" w:styleId="ListParagraph">
    <w:name w:val="List Paragraph"/>
    <w:basedOn w:val="Normal"/>
    <w:uiPriority w:val="34"/>
    <w:qFormat/>
    <w:rsid w:val="00A53931"/>
    <w:pPr>
      <w:ind w:left="720"/>
      <w:contextualSpacing/>
    </w:pPr>
  </w:style>
  <w:style w:type="character" w:styleId="Strong">
    <w:name w:val="Strong"/>
    <w:basedOn w:val="DefaultParagraphFont"/>
    <w:uiPriority w:val="22"/>
    <w:qFormat/>
    <w:rsid w:val="001044E2"/>
    <w:rPr>
      <w:b/>
      <w:bCs/>
    </w:rPr>
  </w:style>
  <w:style w:type="character" w:customStyle="1" w:styleId="ms-h31">
    <w:name w:val="ms-h31"/>
    <w:basedOn w:val="DefaultParagraphFont"/>
    <w:rsid w:val="001044E2"/>
    <w:rPr>
      <w:rFonts w:ascii="Segoe UI Semilight" w:hAnsi="Segoe UI Semilight" w:cs="Segoe UI Semilight" w:hint="default"/>
      <w:b w:val="0"/>
      <w:bCs w:val="0"/>
      <w:color w:val="262626"/>
      <w:sz w:val="28"/>
      <w:szCs w:val="28"/>
    </w:rPr>
  </w:style>
  <w:style w:type="character" w:customStyle="1" w:styleId="ms-metadata">
    <w:name w:val="ms-metadata"/>
    <w:basedOn w:val="DefaultParagraphFont"/>
    <w:rsid w:val="001044E2"/>
  </w:style>
  <w:style w:type="character" w:customStyle="1" w:styleId="ms-rtefontface-5">
    <w:name w:val="ms-rtefontface-5"/>
    <w:basedOn w:val="DefaultParagraphFont"/>
    <w:rsid w:val="00C70F89"/>
  </w:style>
  <w:style w:type="character" w:customStyle="1" w:styleId="ms-radiotext1">
    <w:name w:val="ms-radiotext1"/>
    <w:basedOn w:val="DefaultParagraphFont"/>
    <w:rsid w:val="00FF4CBD"/>
  </w:style>
  <w:style w:type="paragraph" w:styleId="Header">
    <w:name w:val="header"/>
    <w:basedOn w:val="Normal"/>
    <w:link w:val="HeaderChar"/>
    <w:uiPriority w:val="99"/>
    <w:unhideWhenUsed/>
    <w:rsid w:val="00F5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CCD"/>
  </w:style>
  <w:style w:type="paragraph" w:styleId="Footer">
    <w:name w:val="footer"/>
    <w:basedOn w:val="Normal"/>
    <w:link w:val="FooterChar"/>
    <w:uiPriority w:val="99"/>
    <w:unhideWhenUsed/>
    <w:rsid w:val="00F5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CD"/>
  </w:style>
  <w:style w:type="character" w:styleId="FollowedHyperlink">
    <w:name w:val="FollowedHyperlink"/>
    <w:basedOn w:val="DefaultParagraphFont"/>
    <w:uiPriority w:val="99"/>
    <w:semiHidden/>
    <w:unhideWhenUsed/>
    <w:rsid w:val="00231935"/>
    <w:rPr>
      <w:color w:val="954F72" w:themeColor="followedHyperlink"/>
      <w:u w:val="single"/>
    </w:rPr>
  </w:style>
  <w:style w:type="character" w:styleId="UnresolvedMention">
    <w:name w:val="Unresolved Mention"/>
    <w:basedOn w:val="DefaultParagraphFont"/>
    <w:uiPriority w:val="99"/>
    <w:semiHidden/>
    <w:unhideWhenUsed/>
    <w:rsid w:val="009D05CC"/>
    <w:rPr>
      <w:color w:val="605E5C"/>
      <w:shd w:val="clear" w:color="auto" w:fill="E1DFDD"/>
    </w:rPr>
  </w:style>
  <w:style w:type="character" w:customStyle="1" w:styleId="Heading3Char">
    <w:name w:val="Heading 3 Char"/>
    <w:basedOn w:val="DefaultParagraphFont"/>
    <w:link w:val="Heading3"/>
    <w:uiPriority w:val="9"/>
    <w:rsid w:val="00381059"/>
    <w:rPr>
      <w:rFonts w:ascii="Times New Roman" w:eastAsia="Times New Roman" w:hAnsi="Times New Roman" w:cs="Times New Roman"/>
      <w:b/>
      <w:bCs/>
      <w:sz w:val="27"/>
      <w:szCs w:val="27"/>
    </w:rPr>
  </w:style>
  <w:style w:type="character" w:styleId="Emphasis">
    <w:name w:val="Emphasis"/>
    <w:basedOn w:val="DefaultParagraphFont"/>
    <w:uiPriority w:val="20"/>
    <w:qFormat/>
    <w:rsid w:val="00381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94214">
      <w:bodyDiv w:val="1"/>
      <w:marLeft w:val="0"/>
      <w:marRight w:val="0"/>
      <w:marTop w:val="0"/>
      <w:marBottom w:val="0"/>
      <w:divBdr>
        <w:top w:val="none" w:sz="0" w:space="0" w:color="auto"/>
        <w:left w:val="none" w:sz="0" w:space="0" w:color="auto"/>
        <w:bottom w:val="none" w:sz="0" w:space="0" w:color="auto"/>
        <w:right w:val="none" w:sz="0" w:space="0" w:color="auto"/>
      </w:divBdr>
    </w:div>
    <w:div w:id="1822505115">
      <w:bodyDiv w:val="1"/>
      <w:marLeft w:val="0"/>
      <w:marRight w:val="0"/>
      <w:marTop w:val="0"/>
      <w:marBottom w:val="0"/>
      <w:divBdr>
        <w:top w:val="none" w:sz="0" w:space="0" w:color="auto"/>
        <w:left w:val="none" w:sz="0" w:space="0" w:color="auto"/>
        <w:bottom w:val="none" w:sz="0" w:space="0" w:color="auto"/>
        <w:right w:val="none" w:sz="0" w:space="0" w:color="auto"/>
      </w:divBdr>
    </w:div>
    <w:div w:id="19975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5.png"/><Relationship Id="rId63" Type="http://schemas.openxmlformats.org/officeDocument/2006/relationships/image" Target="media/image49.png"/><Relationship Id="rId68" Type="http://schemas.openxmlformats.org/officeDocument/2006/relationships/image" Target="media/image54.png"/><Relationship Id="rId16" Type="http://schemas.openxmlformats.org/officeDocument/2006/relationships/image" Target="media/image8.png"/><Relationship Id="rId11" Type="http://schemas.openxmlformats.org/officeDocument/2006/relationships/image" Target="media/image4.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1.png"/><Relationship Id="rId58" Type="http://schemas.openxmlformats.org/officeDocument/2006/relationships/hyperlink" Target="https://webnew.ped.state.nm.us/bureaus/educator-growth-development/title-ii/" TargetMode="External"/><Relationship Id="rId74" Type="http://schemas.openxmlformats.org/officeDocument/2006/relationships/image" Target="media/image60.pn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7.png"/><Relationship Id="rId19" Type="http://schemas.openxmlformats.org/officeDocument/2006/relationships/hyperlink" Target="javascript:%20__doPostBack('ctl00$ctl29$g_d78ca009_a070_4ae9_9f2b_30a3ed10c610','__refresh')"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www2.ed.gov/policy/elsec/leg/essa/essatitleiipartaguidance.pdf" TargetMode="External"/><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hyperlink" Target="https://protect-us.mimecast.com/s/gU-3CR60A4TGMo9vU91yAO?domain=state.us19.list-manage.com" TargetMode="External"/><Relationship Id="rId51" Type="http://schemas.openxmlformats.org/officeDocument/2006/relationships/image" Target="media/image39.png"/><Relationship Id="rId72" Type="http://schemas.openxmlformats.org/officeDocument/2006/relationships/image" Target="media/image58.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4.png"/><Relationship Id="rId59" Type="http://schemas.openxmlformats.org/officeDocument/2006/relationships/image" Target="media/image46.png"/><Relationship Id="rId67" Type="http://schemas.openxmlformats.org/officeDocument/2006/relationships/image" Target="media/image53.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2.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hyperlink" Target="https://www2.ed.gov/policy/elsec/leg/essa/guidanceuseseinvestment.pdf" TargetMode="External"/><Relationship Id="rId52" Type="http://schemas.openxmlformats.org/officeDocument/2006/relationships/image" Target="media/image40.png"/><Relationship Id="rId60" Type="http://schemas.openxmlformats.org/officeDocument/2006/relationships/hyperlink" Target="https://webnew.ped.state.nm.us/bureaus/educator-growth-development/title-ii/" TargetMode="External"/><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hyperlink" Target="https://webnew.ped.state.nm.us/bureaus/educator-growth-development/title-ii/"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ect-us.mimecast.com/s/gU-3CR60A4TGMo9vU91yAO?domain=state.us19.list-manage.com" TargetMode="External"/><Relationship Id="rId13" Type="http://schemas.openxmlformats.org/officeDocument/2006/relationships/hyperlink" Target="mailto:mark.curran@state.nm.us" TargetMode="External"/><Relationship Id="rId18" Type="http://schemas.openxmlformats.org/officeDocument/2006/relationships/image" Target="media/image10.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2.png"/><Relationship Id="rId7" Type="http://schemas.openxmlformats.org/officeDocument/2006/relationships/image" Target="media/image2.png"/><Relationship Id="rId71"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hyperlink" Target="https://webnew.ped.state.nm.us/bureaus/educator-growth-development/title-ii/" TargetMode="External"/><Relationship Id="rId66" Type="http://schemas.openxmlformats.org/officeDocument/2006/relationships/image" Target="media/image5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 Madrid</dc:creator>
  <cp:keywords/>
  <dc:description/>
  <cp:lastModifiedBy>Elicio, Rebecca, PED</cp:lastModifiedBy>
  <cp:revision>3</cp:revision>
  <dcterms:created xsi:type="dcterms:W3CDTF">2022-04-01T21:15:00Z</dcterms:created>
  <dcterms:modified xsi:type="dcterms:W3CDTF">2022-04-04T19:13:00Z</dcterms:modified>
</cp:coreProperties>
</file>