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6207" w14:textId="77777777" w:rsidR="00711B19" w:rsidRPr="00587848" w:rsidRDefault="00711B19" w:rsidP="00711B19">
      <w:pPr>
        <w:spacing w:after="0" w:line="259" w:lineRule="auto"/>
        <w:ind w:left="0" w:right="3" w:firstLine="0"/>
        <w:jc w:val="center"/>
        <w:rPr>
          <w:b/>
          <w:color w:val="1F394D"/>
          <w:sz w:val="40"/>
        </w:rPr>
      </w:pPr>
      <w:r w:rsidRPr="00587848">
        <w:rPr>
          <w:b/>
          <w:color w:val="1F394D"/>
          <w:sz w:val="40"/>
        </w:rPr>
        <w:t xml:space="preserve">Public Education Commission </w:t>
      </w:r>
    </w:p>
    <w:p w14:paraId="4580A58C" w14:textId="61ACEAAC" w:rsidR="00711B19" w:rsidRPr="00587848" w:rsidRDefault="00711B19" w:rsidP="00711B19">
      <w:pPr>
        <w:spacing w:after="0" w:line="259" w:lineRule="auto"/>
        <w:ind w:left="0" w:right="3" w:firstLine="0"/>
        <w:jc w:val="center"/>
        <w:rPr>
          <w:bCs/>
          <w:sz w:val="36"/>
          <w:szCs w:val="36"/>
        </w:rPr>
      </w:pPr>
      <w:r>
        <w:rPr>
          <w:bCs/>
          <w:color w:val="1F394D"/>
          <w:sz w:val="36"/>
          <w:szCs w:val="36"/>
        </w:rPr>
        <w:t xml:space="preserve">School </w:t>
      </w:r>
      <w:r w:rsidR="00A8648E">
        <w:rPr>
          <w:bCs/>
          <w:color w:val="1F394D"/>
          <w:sz w:val="36"/>
          <w:szCs w:val="36"/>
        </w:rPr>
        <w:t>Rel</w:t>
      </w:r>
      <w:r>
        <w:rPr>
          <w:bCs/>
          <w:color w:val="1F394D"/>
          <w:sz w:val="36"/>
          <w:szCs w:val="36"/>
        </w:rPr>
        <w:t xml:space="preserve">ocation </w:t>
      </w:r>
      <w:r w:rsidRPr="00587848">
        <w:rPr>
          <w:bCs/>
          <w:color w:val="1F394D"/>
          <w:sz w:val="36"/>
          <w:szCs w:val="36"/>
        </w:rPr>
        <w:t xml:space="preserve">Amendment </w:t>
      </w:r>
      <w:r>
        <w:rPr>
          <w:bCs/>
          <w:color w:val="1F394D"/>
          <w:sz w:val="36"/>
          <w:szCs w:val="36"/>
        </w:rPr>
        <w:t>Instructions</w:t>
      </w:r>
    </w:p>
    <w:p w14:paraId="735BC120" w14:textId="77777777" w:rsidR="00711B19" w:rsidRPr="00B351CF" w:rsidRDefault="00711B19" w:rsidP="00711B19">
      <w:pPr>
        <w:spacing w:before="10" w:afterLines="50" w:after="120"/>
        <w:ind w:left="0"/>
        <w:rPr>
          <w:b/>
          <w:bCs/>
          <w:sz w:val="24"/>
          <w:szCs w:val="24"/>
        </w:rPr>
      </w:pPr>
      <w:r w:rsidRPr="00B351CF">
        <w:rPr>
          <w:b/>
          <w:bCs/>
          <w:sz w:val="24"/>
          <w:szCs w:val="24"/>
        </w:rPr>
        <w:t xml:space="preserve">Purpose: </w:t>
      </w:r>
    </w:p>
    <w:p w14:paraId="220CDD97" w14:textId="77777777" w:rsidR="00711B19" w:rsidRDefault="00711B19" w:rsidP="00711B19">
      <w:pPr>
        <w:spacing w:before="10" w:afterLines="50" w:after="120"/>
        <w:ind w:left="0" w:firstLine="0"/>
        <w:rPr>
          <w:sz w:val="24"/>
          <w:szCs w:val="24"/>
        </w:rPr>
      </w:pPr>
      <w:r w:rsidRPr="00B351CF">
        <w:rPr>
          <w:sz w:val="24"/>
          <w:szCs w:val="24"/>
        </w:rPr>
        <w:t xml:space="preserve">This amendment is used to notify the Public Education Commission (PEC) </w:t>
      </w:r>
      <w:r>
        <w:rPr>
          <w:sz w:val="24"/>
          <w:szCs w:val="24"/>
        </w:rPr>
        <w:t>when</w:t>
      </w:r>
      <w:r w:rsidRPr="00B351CF">
        <w:rPr>
          <w:sz w:val="24"/>
          <w:szCs w:val="24"/>
        </w:rPr>
        <w:t xml:space="preserve"> the charter school</w:t>
      </w:r>
      <w:r>
        <w:rPr>
          <w:sz w:val="24"/>
          <w:szCs w:val="24"/>
        </w:rPr>
        <w:t xml:space="preserve"> is planning to</w:t>
      </w:r>
      <w:r w:rsidRPr="00BB5C9A">
        <w:rPr>
          <w:sz w:val="24"/>
          <w:szCs w:val="24"/>
        </w:rPr>
        <w:t xml:space="preserve"> change the school’s physical location, as identified in the charter contract, when the school will be staying within the same school district. </w:t>
      </w:r>
    </w:p>
    <w:p w14:paraId="56C8B399" w14:textId="77777777" w:rsidR="00711B19" w:rsidRPr="00BB5C9A" w:rsidRDefault="00711B19" w:rsidP="00711B19">
      <w:pPr>
        <w:ind w:left="-5" w:firstLine="0"/>
        <w:rPr>
          <w:sz w:val="24"/>
          <w:szCs w:val="24"/>
        </w:rPr>
      </w:pPr>
      <w:r w:rsidRPr="00BB5C9A">
        <w:rPr>
          <w:sz w:val="24"/>
          <w:szCs w:val="24"/>
        </w:rPr>
        <w:t>This amendment is not used to add a second site or school</w:t>
      </w:r>
      <w:r w:rsidRPr="002E2CBC">
        <w:rPr>
          <w:sz w:val="24"/>
          <w:szCs w:val="24"/>
        </w:rPr>
        <w:t xml:space="preserve"> </w:t>
      </w:r>
      <w:r w:rsidRPr="00BB5C9A">
        <w:rPr>
          <w:sz w:val="24"/>
          <w:szCs w:val="24"/>
        </w:rPr>
        <w:t>with its own administration that serves, or will serve, the same grades as the first (primary) site.</w:t>
      </w:r>
    </w:p>
    <w:p w14:paraId="6C9ED337" w14:textId="77777777" w:rsidR="00711B19" w:rsidRPr="00BB5C9A" w:rsidRDefault="00711B19" w:rsidP="00711B19">
      <w:pPr>
        <w:spacing w:before="10" w:afterLines="50" w:after="120"/>
        <w:ind w:left="0" w:firstLine="0"/>
        <w:rPr>
          <w:sz w:val="24"/>
          <w:szCs w:val="24"/>
        </w:rPr>
      </w:pPr>
      <w:r w:rsidRPr="00BB5C9A">
        <w:rPr>
          <w:sz w:val="24"/>
          <w:szCs w:val="24"/>
        </w:rPr>
        <w:t xml:space="preserve">The school shall not change its physical location until after the PEC has received the amendment request and the school’s request has been considered by the PEC. </w:t>
      </w:r>
    </w:p>
    <w:p w14:paraId="2419CEA2" w14:textId="77777777" w:rsidR="00711B19" w:rsidRPr="00B26790" w:rsidRDefault="00711B19" w:rsidP="00711B19">
      <w:pPr>
        <w:spacing w:before="10" w:afterLines="50" w:after="120"/>
        <w:ind w:left="0"/>
        <w:rPr>
          <w:b/>
          <w:bCs/>
          <w:sz w:val="24"/>
          <w:szCs w:val="24"/>
        </w:rPr>
      </w:pPr>
      <w:r w:rsidRPr="00B26790">
        <w:rPr>
          <w:b/>
          <w:bCs/>
          <w:sz w:val="24"/>
          <w:szCs w:val="24"/>
        </w:rPr>
        <w:t>Submission Deadline:</w:t>
      </w:r>
    </w:p>
    <w:p w14:paraId="0D18D4D4" w14:textId="77777777" w:rsidR="00711B19" w:rsidRPr="00EA0860" w:rsidRDefault="00711B19" w:rsidP="00711B19">
      <w:pPr>
        <w:spacing w:before="10" w:afterLines="50" w:after="120"/>
        <w:ind w:left="0" w:firstLine="0"/>
        <w:rPr>
          <w:sz w:val="24"/>
          <w:szCs w:val="24"/>
        </w:rPr>
      </w:pPr>
      <w:r w:rsidRPr="00EA0860">
        <w:rPr>
          <w:iCs/>
          <w:sz w:val="24"/>
          <w:szCs w:val="24"/>
        </w:rPr>
        <w:t xml:space="preserve">The </w:t>
      </w:r>
      <w:r>
        <w:rPr>
          <w:iCs/>
          <w:sz w:val="24"/>
          <w:szCs w:val="24"/>
        </w:rPr>
        <w:t>a</w:t>
      </w:r>
      <w:r w:rsidRPr="00EA0860">
        <w:rPr>
          <w:iCs/>
          <w:sz w:val="24"/>
          <w:szCs w:val="24"/>
        </w:rPr>
        <w:t>mendment</w:t>
      </w:r>
      <w:r w:rsidRPr="00EA0860">
        <w:rPr>
          <w:i/>
          <w:sz w:val="24"/>
          <w:szCs w:val="24"/>
        </w:rPr>
        <w:t xml:space="preserve"> </w:t>
      </w:r>
      <w:r w:rsidRPr="00EA0860">
        <w:rPr>
          <w:sz w:val="24"/>
          <w:szCs w:val="24"/>
        </w:rPr>
        <w:t>must be</w:t>
      </w:r>
      <w:r w:rsidRPr="00EA0860">
        <w:rPr>
          <w:i/>
          <w:sz w:val="24"/>
          <w:szCs w:val="24"/>
        </w:rPr>
        <w:t xml:space="preserve"> </w:t>
      </w:r>
      <w:r w:rsidRPr="00EA0860">
        <w:rPr>
          <w:sz w:val="24"/>
          <w:szCs w:val="24"/>
        </w:rPr>
        <w:t xml:space="preserve">submitted in time to appear on the PEC’s agenda </w:t>
      </w:r>
      <w:r w:rsidRPr="00EA0860">
        <w:rPr>
          <w:bCs/>
          <w:sz w:val="24"/>
          <w:szCs w:val="24"/>
        </w:rPr>
        <w:t xml:space="preserve">prior </w:t>
      </w:r>
      <w:r w:rsidRPr="00EA0860">
        <w:rPr>
          <w:sz w:val="24"/>
          <w:szCs w:val="24"/>
        </w:rPr>
        <w:t>to the change being communicated or utilized.  The amendment may be placed on the agenda of the next regular PEC meeting if the complete request was received at least days</w:t>
      </w:r>
      <w:r>
        <w:rPr>
          <w:sz w:val="24"/>
          <w:szCs w:val="24"/>
        </w:rPr>
        <w:t xml:space="preserve"> 28 </w:t>
      </w:r>
      <w:r w:rsidRPr="00EA0860">
        <w:rPr>
          <w:sz w:val="24"/>
          <w:szCs w:val="24"/>
        </w:rPr>
        <w:t xml:space="preserve">prior to the meeting. </w:t>
      </w:r>
      <w:r w:rsidRPr="00EA0860">
        <w:rPr>
          <w:iCs/>
          <w:sz w:val="24"/>
          <w:szCs w:val="24"/>
        </w:rPr>
        <w:t xml:space="preserve">The </w:t>
      </w:r>
      <w:r>
        <w:rPr>
          <w:iCs/>
          <w:sz w:val="24"/>
          <w:szCs w:val="24"/>
        </w:rPr>
        <w:t>a</w:t>
      </w:r>
      <w:r w:rsidRPr="00EA0860">
        <w:rPr>
          <w:iCs/>
          <w:sz w:val="24"/>
          <w:szCs w:val="24"/>
        </w:rPr>
        <w:t>mendment</w:t>
      </w:r>
      <w:r w:rsidRPr="00EA0860">
        <w:rPr>
          <w:i/>
          <w:sz w:val="24"/>
          <w:szCs w:val="24"/>
        </w:rPr>
        <w:t xml:space="preserve"> </w:t>
      </w:r>
      <w:r w:rsidRPr="00EA0860">
        <w:rPr>
          <w:sz w:val="24"/>
          <w:szCs w:val="24"/>
        </w:rPr>
        <w:t xml:space="preserve">may be placed on the consent agenda of a regular PEC meeting for possible action by the PEC. Any amendment request may be removed from the consent agenda during the scheduled PEC meeting for full discussion and possible action by the </w:t>
      </w:r>
      <w:r>
        <w:rPr>
          <w:sz w:val="24"/>
          <w:szCs w:val="24"/>
        </w:rPr>
        <w:t>PEC</w:t>
      </w:r>
      <w:r w:rsidRPr="00EA0860">
        <w:rPr>
          <w:sz w:val="24"/>
          <w:szCs w:val="24"/>
        </w:rPr>
        <w:t xml:space="preserve">. </w:t>
      </w:r>
    </w:p>
    <w:p w14:paraId="0CA9706E" w14:textId="77777777" w:rsidR="00711B19" w:rsidRPr="00161212" w:rsidRDefault="00711B19" w:rsidP="00711B19">
      <w:pPr>
        <w:spacing w:before="10" w:afterLines="50" w:after="120"/>
        <w:ind w:left="0" w:firstLine="0"/>
        <w:rPr>
          <w:b/>
          <w:bCs/>
          <w:sz w:val="24"/>
          <w:szCs w:val="24"/>
        </w:rPr>
      </w:pPr>
      <w:r w:rsidRPr="00161212">
        <w:rPr>
          <w:b/>
          <w:bCs/>
          <w:sz w:val="24"/>
          <w:szCs w:val="24"/>
        </w:rPr>
        <w:t xml:space="preserve">PEC Consideration: </w:t>
      </w:r>
    </w:p>
    <w:p w14:paraId="5B4AF444" w14:textId="77777777" w:rsidR="00711B19" w:rsidRDefault="00711B19" w:rsidP="00711B19">
      <w:pPr>
        <w:spacing w:before="10" w:afterLines="50" w:after="120"/>
        <w:ind w:left="0" w:firstLine="0"/>
        <w:rPr>
          <w:sz w:val="24"/>
          <w:szCs w:val="24"/>
        </w:rPr>
      </w:pPr>
      <w:r w:rsidRPr="004B4657">
        <w:rPr>
          <w:sz w:val="24"/>
          <w:szCs w:val="24"/>
        </w:rPr>
        <w:t>All performance data (academic, organizational, and financial) for the last three years including any outstanding compliance or investigations will be provided to the PEC for consideration of the amendment request.</w:t>
      </w:r>
    </w:p>
    <w:p w14:paraId="6589B968" w14:textId="77777777" w:rsidR="00711B19" w:rsidRDefault="00711B19" w:rsidP="00711B19">
      <w:pPr>
        <w:spacing w:before="10" w:afterLines="50" w:after="120"/>
        <w:ind w:left="0" w:firstLine="0"/>
        <w:rPr>
          <w:b/>
          <w:bCs/>
          <w:iCs/>
          <w:sz w:val="24"/>
          <w:szCs w:val="24"/>
        </w:rPr>
      </w:pPr>
      <w:r w:rsidRPr="004B4657">
        <w:rPr>
          <w:b/>
          <w:bCs/>
          <w:iCs/>
          <w:sz w:val="24"/>
          <w:szCs w:val="24"/>
        </w:rPr>
        <w:t xml:space="preserve">Amendment Checklist: </w:t>
      </w:r>
    </w:p>
    <w:p w14:paraId="6F9AA96A" w14:textId="77777777" w:rsidR="00711B19" w:rsidRDefault="00711B19" w:rsidP="00711B19">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 xml:space="preserve"> F</w:t>
      </w:r>
      <w:r w:rsidRPr="004B4657">
        <w:rPr>
          <w:rFonts w:asciiTheme="minorHAnsi" w:eastAsia="Segoe UI Symbol" w:hAnsiTheme="minorHAnsi" w:cstheme="minorHAnsi"/>
          <w:sz w:val="24"/>
          <w:szCs w:val="24"/>
        </w:rPr>
        <w:t xml:space="preserve">ully completed form </w:t>
      </w:r>
    </w:p>
    <w:p w14:paraId="1B623129" w14:textId="77777777" w:rsidR="00711B19" w:rsidRPr="00286447" w:rsidRDefault="00711B19" w:rsidP="00711B19">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A</w:t>
      </w:r>
      <w:r w:rsidRPr="004B4657">
        <w:rPr>
          <w:rFonts w:asciiTheme="minorHAnsi" w:eastAsia="Segoe UI Symbol" w:hAnsiTheme="minorHAnsi" w:cstheme="minorHAnsi"/>
          <w:sz w:val="24"/>
          <w:szCs w:val="24"/>
        </w:rPr>
        <w:t xml:space="preserve">pproved board minutes or certification of the vote taken by the board </w:t>
      </w:r>
    </w:p>
    <w:p w14:paraId="2104A9DE" w14:textId="77777777" w:rsidR="00711B19" w:rsidRDefault="00711B19" w:rsidP="00711B19">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 xml:space="preserve"> R</w:t>
      </w:r>
      <w:r w:rsidRPr="004B4657">
        <w:rPr>
          <w:rFonts w:asciiTheme="minorHAnsi" w:eastAsia="Segoe UI Symbol" w:hAnsiTheme="minorHAnsi" w:cstheme="minorHAnsi"/>
          <w:sz w:val="24"/>
          <w:szCs w:val="24"/>
        </w:rPr>
        <w:t>ationale for the change</w:t>
      </w:r>
    </w:p>
    <w:p w14:paraId="4AF5776C" w14:textId="5BEA4EFB" w:rsidR="00711B19" w:rsidRDefault="00711B19" w:rsidP="00711B19">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w:t>
      </w:r>
      <w:r>
        <w:rPr>
          <w:rFonts w:asciiTheme="minorHAnsi" w:eastAsia="Segoe UI Symbol" w:hAnsiTheme="minorHAnsi" w:cstheme="minorHAnsi"/>
          <w:sz w:val="24"/>
          <w:szCs w:val="24"/>
        </w:rPr>
        <w:t xml:space="preserve">  Provide a short narrative addressing, if applicable, the number of students displaced/impacted by the move and a plan to support these students and the community in the change.  </w:t>
      </w:r>
    </w:p>
    <w:p w14:paraId="45F358E7" w14:textId="77777777" w:rsidR="00711B19" w:rsidRPr="0076792F" w:rsidRDefault="00711B19" w:rsidP="00711B19">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 xml:space="preserve">  </w:t>
      </w:r>
      <w:r w:rsidRPr="0076792F">
        <w:rPr>
          <w:rFonts w:asciiTheme="minorHAnsi" w:eastAsia="Segoe UI Symbol" w:hAnsiTheme="minorHAnsi" w:cstheme="minorHAnsi"/>
          <w:sz w:val="24"/>
          <w:szCs w:val="24"/>
        </w:rPr>
        <w:t xml:space="preserve">A Certificate of Occupancy, approved for educational use; OR An assurance that the school will not occupy any space until the school possesses a Certificate of Occupancy and provides the same to the PEC;  </w:t>
      </w:r>
    </w:p>
    <w:p w14:paraId="23A67AA0" w14:textId="77777777" w:rsidR="00711B19" w:rsidRPr="0076792F" w:rsidRDefault="00711B19" w:rsidP="00711B19">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 xml:space="preserve">  </w:t>
      </w:r>
      <w:r w:rsidRPr="0076792F">
        <w:rPr>
          <w:rFonts w:asciiTheme="minorHAnsi" w:eastAsia="Segoe UI Symbol" w:hAnsiTheme="minorHAnsi" w:cstheme="minorHAnsi"/>
          <w:sz w:val="24"/>
          <w:szCs w:val="24"/>
        </w:rPr>
        <w:t xml:space="preserve">Copy of Liability Insurance Coverage </w:t>
      </w:r>
    </w:p>
    <w:p w14:paraId="44BB0465" w14:textId="77777777" w:rsidR="00711B19" w:rsidRPr="0076792F" w:rsidRDefault="00711B19" w:rsidP="00711B19">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lastRenderedPageBreak/>
        <w:t xml:space="preserve">□ </w:t>
      </w:r>
      <w:r>
        <w:rPr>
          <w:rFonts w:asciiTheme="minorHAnsi" w:eastAsia="Segoe UI Symbol" w:hAnsiTheme="minorHAnsi" w:cstheme="minorHAnsi"/>
          <w:sz w:val="24"/>
          <w:szCs w:val="24"/>
        </w:rPr>
        <w:t xml:space="preserve">  </w:t>
      </w:r>
      <w:r w:rsidRPr="0076792F">
        <w:rPr>
          <w:rFonts w:asciiTheme="minorHAnsi" w:eastAsia="Segoe UI Symbol" w:hAnsiTheme="minorHAnsi" w:cstheme="minorHAnsi"/>
          <w:sz w:val="24"/>
          <w:szCs w:val="24"/>
        </w:rPr>
        <w:t xml:space="preserve">NMCI letter from the PSFA; OR An assurance that the school will not occupy any space until the school possesses a NMCI letter from the PSFA and provides the same to the PEC; </w:t>
      </w:r>
    </w:p>
    <w:p w14:paraId="55A48057" w14:textId="77777777" w:rsidR="00711B19" w:rsidRPr="0076792F" w:rsidRDefault="00711B19" w:rsidP="00711B19">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 xml:space="preserve">  </w:t>
      </w:r>
      <w:r w:rsidRPr="0076792F">
        <w:rPr>
          <w:rFonts w:asciiTheme="minorHAnsi" w:eastAsia="Segoe UI Symbol" w:hAnsiTheme="minorHAnsi" w:cstheme="minorHAnsi"/>
          <w:sz w:val="24"/>
          <w:szCs w:val="24"/>
        </w:rPr>
        <w:t xml:space="preserve">Documentation of the capacity load of the facility to document capacity that can sustain enrollment requested; OR An assurance that the school will not occupy any space that does not have a sufficient capacity load to sustain the enrollment requested and provides documentation of the capacity load to the PEC </w:t>
      </w:r>
    </w:p>
    <w:p w14:paraId="22DC67CB" w14:textId="77777777" w:rsidR="00711B19" w:rsidRPr="0076792F" w:rsidRDefault="00711B19" w:rsidP="00711B19">
      <w:pPr>
        <w:spacing w:before="10" w:after="120"/>
        <w:ind w:left="0" w:firstLine="0"/>
        <w:jc w:val="both"/>
        <w:rPr>
          <w:rFonts w:asciiTheme="minorHAnsi" w:eastAsia="Segoe UI Symbol" w:hAnsiTheme="minorHAnsi" w:cstheme="minorHAnsi"/>
          <w:sz w:val="24"/>
          <w:szCs w:val="24"/>
        </w:rPr>
      </w:pPr>
      <w:r w:rsidRPr="004B4657">
        <w:rPr>
          <w:rFonts w:asciiTheme="minorHAnsi" w:eastAsia="Segoe UI Symbol" w:hAnsiTheme="minorHAnsi" w:cstheme="minorHAnsi"/>
          <w:sz w:val="24"/>
          <w:szCs w:val="24"/>
        </w:rPr>
        <w:t xml:space="preserve">□ </w:t>
      </w:r>
      <w:r>
        <w:rPr>
          <w:rFonts w:asciiTheme="minorHAnsi" w:eastAsia="Segoe UI Symbol" w:hAnsiTheme="minorHAnsi" w:cstheme="minorHAnsi"/>
          <w:sz w:val="24"/>
          <w:szCs w:val="24"/>
        </w:rPr>
        <w:t xml:space="preserve">  </w:t>
      </w:r>
      <w:r w:rsidRPr="0076792F">
        <w:rPr>
          <w:rFonts w:asciiTheme="minorHAnsi" w:eastAsia="Segoe UI Symbol" w:hAnsiTheme="minorHAnsi" w:cstheme="minorHAnsi"/>
          <w:sz w:val="24"/>
          <w:szCs w:val="24"/>
        </w:rPr>
        <w:t>Proposed lease, lease purchase agreement, or purchase contract and an affidavit verifying compliance with legal requirements of Section 22-8B-4.2 NMSA 1978; OR An assurance that the school will not occupy any space that does not meet the ownership and leasing requirements of Section 22-8B-4.2 NMSA 1978 and the school will not occupy the facility until a copy of the fully executed lease has been provided to the PEC</w:t>
      </w:r>
    </w:p>
    <w:p w14:paraId="7C869695" w14:textId="77777777" w:rsidR="00711B19" w:rsidRDefault="00711B19" w:rsidP="00711B19">
      <w:pPr>
        <w:spacing w:before="10" w:after="120"/>
        <w:ind w:left="0" w:firstLine="0"/>
        <w:jc w:val="both"/>
        <w:rPr>
          <w:rFonts w:asciiTheme="minorHAnsi" w:eastAsia="Segoe UI Symbol" w:hAnsiTheme="minorHAnsi" w:cstheme="minorHAnsi"/>
          <w:sz w:val="24"/>
          <w:szCs w:val="24"/>
        </w:rPr>
      </w:pPr>
    </w:p>
    <w:p w14:paraId="524BC90A" w14:textId="77777777" w:rsidR="00711B19" w:rsidRDefault="00711B19" w:rsidP="00711B19">
      <w:pPr>
        <w:spacing w:after="10"/>
        <w:ind w:left="0" w:firstLine="0"/>
        <w:rPr>
          <w:bCs/>
          <w:sz w:val="24"/>
          <w:szCs w:val="24"/>
        </w:rPr>
      </w:pPr>
      <w:r w:rsidRPr="00EE1569">
        <w:rPr>
          <w:bCs/>
          <w:sz w:val="24"/>
          <w:szCs w:val="24"/>
        </w:rPr>
        <w:t xml:space="preserve">Contact </w:t>
      </w:r>
      <w:hyperlink r:id="rId4" w:history="1">
        <w:r w:rsidRPr="00F94237">
          <w:rPr>
            <w:rStyle w:val="Hyperlink"/>
            <w:bCs/>
            <w:sz w:val="24"/>
            <w:szCs w:val="24"/>
          </w:rPr>
          <w:t xml:space="preserve">charter.schools@state.nm.us </w:t>
        </w:r>
      </w:hyperlink>
      <w:r w:rsidRPr="00EE1569">
        <w:rPr>
          <w:bCs/>
          <w:sz w:val="24"/>
          <w:szCs w:val="24"/>
        </w:rPr>
        <w:t xml:space="preserve"> if you have questions about completing or submitting documents. </w:t>
      </w:r>
    </w:p>
    <w:p w14:paraId="406C68AA" w14:textId="77777777" w:rsidR="00711B19" w:rsidRDefault="00711B19" w:rsidP="00711B19">
      <w:pPr>
        <w:rPr>
          <w:rFonts w:asciiTheme="minorHAnsi" w:eastAsia="Segoe UI Symbol" w:hAnsiTheme="minorHAnsi" w:cstheme="minorHAnsi"/>
          <w:sz w:val="24"/>
          <w:szCs w:val="24"/>
        </w:rPr>
      </w:pPr>
      <w:r>
        <w:rPr>
          <w:rFonts w:asciiTheme="minorHAnsi" w:eastAsia="Segoe UI Symbol" w:hAnsiTheme="minorHAnsi" w:cstheme="minorHAnsi"/>
          <w:sz w:val="24"/>
          <w:szCs w:val="24"/>
        </w:rPr>
        <w:br w:type="page"/>
      </w:r>
    </w:p>
    <w:p w14:paraId="19F8080B" w14:textId="46E4E620" w:rsidR="00711B19" w:rsidRDefault="00711B19" w:rsidP="00711B19">
      <w:pPr>
        <w:spacing w:after="0" w:line="240" w:lineRule="auto"/>
        <w:ind w:left="720" w:hanging="720"/>
        <w:jc w:val="center"/>
        <w:rPr>
          <w:bCs/>
          <w:sz w:val="24"/>
          <w:szCs w:val="24"/>
        </w:rPr>
      </w:pPr>
      <w:bookmarkStart w:id="0" w:name="_Hlk107320577"/>
      <w:r>
        <w:rPr>
          <w:bCs/>
          <w:color w:val="1F394D"/>
          <w:sz w:val="36"/>
          <w:szCs w:val="36"/>
        </w:rPr>
        <w:lastRenderedPageBreak/>
        <w:t xml:space="preserve">School Relocation </w:t>
      </w:r>
      <w:r w:rsidRPr="004B4657">
        <w:rPr>
          <w:bCs/>
          <w:color w:val="1F394D"/>
          <w:sz w:val="36"/>
          <w:szCs w:val="36"/>
        </w:rPr>
        <w:t>Amendment Request FORM</w:t>
      </w:r>
    </w:p>
    <w:p w14:paraId="5B595002" w14:textId="77777777" w:rsidR="00711B19" w:rsidRPr="00D02775" w:rsidRDefault="00711B19" w:rsidP="00711B19">
      <w:pPr>
        <w:spacing w:after="0" w:line="240" w:lineRule="auto"/>
        <w:ind w:left="720" w:hanging="720"/>
        <w:jc w:val="center"/>
        <w:rPr>
          <w:rStyle w:val="Hyperlink"/>
          <w:bCs/>
          <w:color w:val="000000"/>
          <w:sz w:val="24"/>
          <w:szCs w:val="24"/>
          <w:u w:val="none"/>
        </w:rPr>
      </w:pPr>
      <w:r w:rsidRPr="00303B86">
        <w:rPr>
          <w:bCs/>
          <w:sz w:val="24"/>
          <w:szCs w:val="24"/>
        </w:rPr>
        <w:t>Submit this form and all supporting documents to</w:t>
      </w:r>
      <w:r w:rsidRPr="00303B86">
        <w:rPr>
          <w:b/>
          <w:sz w:val="24"/>
          <w:szCs w:val="24"/>
        </w:rPr>
        <w:t xml:space="preserve"> </w:t>
      </w:r>
      <w:hyperlink r:id="rId5" w:history="1">
        <w:r w:rsidRPr="00303B86">
          <w:rPr>
            <w:rStyle w:val="Hyperlink"/>
            <w:b/>
            <w:sz w:val="24"/>
            <w:szCs w:val="24"/>
          </w:rPr>
          <w:t>charter.schools@state.nm.us</w:t>
        </w:r>
      </w:hyperlink>
    </w:p>
    <w:p w14:paraId="0C5F378B" w14:textId="77777777" w:rsidR="00711B19" w:rsidRPr="00303B86" w:rsidRDefault="00711B19" w:rsidP="00711B19">
      <w:pPr>
        <w:spacing w:after="10"/>
        <w:ind w:left="0" w:firstLine="0"/>
        <w:jc w:val="center"/>
        <w:rPr>
          <w:bCs/>
          <w:color w:val="1F394D"/>
          <w:sz w:val="24"/>
          <w:szCs w:val="24"/>
        </w:rPr>
      </w:pPr>
    </w:p>
    <w:p w14:paraId="3BE288AB" w14:textId="77777777" w:rsidR="00711B19" w:rsidRDefault="00711B19" w:rsidP="00A8648E">
      <w:pPr>
        <w:spacing w:before="10" w:after="10"/>
        <w:ind w:left="0" w:firstLine="0"/>
        <w:rPr>
          <w:sz w:val="24"/>
          <w:szCs w:val="24"/>
        </w:rPr>
      </w:pPr>
      <w:bookmarkStart w:id="1" w:name="_Hlk107320617"/>
      <w:r w:rsidRPr="00EE1569">
        <w:rPr>
          <w:sz w:val="24"/>
          <w:szCs w:val="24"/>
        </w:rPr>
        <w:t>The Charter Contract was entered into by and between the New Mexico Public Education Commission (PEC) and</w:t>
      </w:r>
      <w:r>
        <w:rPr>
          <w:sz w:val="24"/>
          <w:szCs w:val="24"/>
        </w:rPr>
        <w:t xml:space="preserve"> </w:t>
      </w:r>
      <w:sdt>
        <w:sdtPr>
          <w:rPr>
            <w:sz w:val="24"/>
            <w:szCs w:val="24"/>
          </w:rPr>
          <w:alias w:val="Name of School"/>
          <w:tag w:val="Name of School"/>
          <w:id w:val="606777245"/>
          <w:placeholder>
            <w:docPart w:val="599DAAC66720486DB5A3A3A2E70595DD"/>
          </w:placeholder>
          <w:showingPlcHdr/>
        </w:sdtPr>
        <w:sdtContent>
          <w:r w:rsidRPr="000D6AD4">
            <w:rPr>
              <w:rStyle w:val="PlaceholderText"/>
            </w:rPr>
            <w:t>Click or tap here to enter text.</w:t>
          </w:r>
        </w:sdtContent>
      </w:sdt>
      <w:r>
        <w:rPr>
          <w:sz w:val="24"/>
          <w:szCs w:val="24"/>
        </w:rPr>
        <w:t xml:space="preserve"> </w:t>
      </w:r>
      <w:r w:rsidRPr="00EE1569">
        <w:rPr>
          <w:b/>
          <w:sz w:val="24"/>
          <w:szCs w:val="24"/>
        </w:rPr>
        <w:t xml:space="preserve"> (name of charter school)</w:t>
      </w:r>
      <w:r w:rsidRPr="00EE1569">
        <w:rPr>
          <w:sz w:val="24"/>
          <w:szCs w:val="24"/>
        </w:rPr>
        <w:t xml:space="preserve">, hereafter "the School," effective on </w:t>
      </w:r>
      <w:r>
        <w:rPr>
          <w:sz w:val="24"/>
          <w:szCs w:val="24"/>
        </w:rPr>
        <w:t xml:space="preserve"> </w:t>
      </w:r>
      <w:sdt>
        <w:sdtPr>
          <w:rPr>
            <w:sz w:val="24"/>
            <w:szCs w:val="24"/>
          </w:rPr>
          <w:id w:val="2141924928"/>
          <w:placeholder>
            <w:docPart w:val="F72EC81B45B14B6CA054C33AE88F06DB"/>
          </w:placeholder>
          <w:showingPlcHdr/>
          <w:date>
            <w:dateFormat w:val="M/d/yyyy"/>
            <w:lid w:val="en-US"/>
            <w:storeMappedDataAs w:val="dateTime"/>
            <w:calendar w:val="gregorian"/>
          </w:date>
        </w:sdtPr>
        <w:sdtContent>
          <w:r w:rsidRPr="000D6AD4">
            <w:rPr>
              <w:rStyle w:val="PlaceholderText"/>
            </w:rPr>
            <w:t>Click or tap to enter a date.</w:t>
          </w:r>
        </w:sdtContent>
      </w:sdt>
      <w:r>
        <w:rPr>
          <w:sz w:val="24"/>
          <w:szCs w:val="24"/>
        </w:rPr>
        <w:t xml:space="preserve">  </w:t>
      </w:r>
    </w:p>
    <w:p w14:paraId="7CA1D24C" w14:textId="43832D2A" w:rsidR="00711B19" w:rsidRDefault="00711B19" w:rsidP="00A8648E">
      <w:pPr>
        <w:spacing w:before="10" w:after="10"/>
        <w:ind w:left="0" w:firstLine="0"/>
        <w:rPr>
          <w:sz w:val="24"/>
          <w:szCs w:val="24"/>
        </w:rPr>
      </w:pPr>
    </w:p>
    <w:p w14:paraId="1A68709D" w14:textId="45ADD597" w:rsidR="00A8648E" w:rsidRDefault="00A8648E" w:rsidP="00A8648E">
      <w:pPr>
        <w:spacing w:before="10" w:after="10"/>
        <w:rPr>
          <w:sz w:val="24"/>
          <w:szCs w:val="24"/>
        </w:rPr>
      </w:pPr>
      <w:r w:rsidRPr="00EE1569">
        <w:rPr>
          <w:sz w:val="24"/>
          <w:szCs w:val="24"/>
        </w:rPr>
        <w:t xml:space="preserve">The </w:t>
      </w:r>
      <w:r>
        <w:rPr>
          <w:sz w:val="24"/>
          <w:szCs w:val="24"/>
        </w:rPr>
        <w:t>S</w:t>
      </w:r>
      <w:r w:rsidRPr="00EE1569">
        <w:rPr>
          <w:sz w:val="24"/>
          <w:szCs w:val="24"/>
        </w:rPr>
        <w:t>chool requests consideration from the PEC</w:t>
      </w:r>
      <w:r>
        <w:rPr>
          <w:sz w:val="24"/>
          <w:szCs w:val="24"/>
        </w:rPr>
        <w:t xml:space="preserve"> </w:t>
      </w:r>
      <w:r w:rsidRPr="00EE1569">
        <w:rPr>
          <w:sz w:val="24"/>
          <w:szCs w:val="24"/>
        </w:rPr>
        <w:t xml:space="preserve">to change the terms of its Contract as follows:  </w:t>
      </w:r>
    </w:p>
    <w:p w14:paraId="38E7E1B1" w14:textId="77777777" w:rsidR="00A8648E" w:rsidRDefault="00A8648E" w:rsidP="00A8648E">
      <w:pPr>
        <w:spacing w:before="10" w:after="10"/>
        <w:rPr>
          <w:sz w:val="24"/>
          <w:szCs w:val="24"/>
        </w:rPr>
      </w:pPr>
    </w:p>
    <w:p w14:paraId="670DA711" w14:textId="32CA02FE" w:rsidR="00711B19" w:rsidRDefault="00711B19" w:rsidP="00A8648E">
      <w:pPr>
        <w:spacing w:before="10" w:after="10"/>
        <w:ind w:left="0" w:firstLine="0"/>
        <w:rPr>
          <w:sz w:val="24"/>
          <w:szCs w:val="24"/>
        </w:rPr>
      </w:pPr>
      <w:r>
        <w:rPr>
          <w:sz w:val="24"/>
          <w:szCs w:val="24"/>
        </w:rPr>
        <w:t>Current location:</w:t>
      </w:r>
    </w:p>
    <w:sdt>
      <w:sdtPr>
        <w:rPr>
          <w:sz w:val="24"/>
          <w:szCs w:val="24"/>
        </w:rPr>
        <w:id w:val="553976577"/>
        <w:placeholder>
          <w:docPart w:val="599DAAC66720486DB5A3A3A2E70595DD"/>
        </w:placeholder>
        <w:showingPlcHdr/>
      </w:sdtPr>
      <w:sdtContent>
        <w:p w14:paraId="11CF21F4" w14:textId="77777777" w:rsidR="00711B19" w:rsidRPr="00EE1569" w:rsidRDefault="00711B19" w:rsidP="00711B19">
          <w:pPr>
            <w:spacing w:after="10"/>
            <w:ind w:left="0" w:firstLine="0"/>
            <w:rPr>
              <w:sz w:val="24"/>
              <w:szCs w:val="24"/>
            </w:rPr>
          </w:pPr>
          <w:r w:rsidRPr="000D6AD4">
            <w:rPr>
              <w:rStyle w:val="PlaceholderText"/>
            </w:rPr>
            <w:t>Click or tap here to enter text.</w:t>
          </w:r>
        </w:p>
      </w:sdtContent>
    </w:sdt>
    <w:p w14:paraId="52563AE6" w14:textId="77777777" w:rsidR="00711B19" w:rsidRPr="001A1541" w:rsidRDefault="00711B19" w:rsidP="00711B19">
      <w:pPr>
        <w:spacing w:after="10"/>
        <w:ind w:left="0" w:firstLine="0"/>
        <w:rPr>
          <w:sz w:val="24"/>
          <w:szCs w:val="24"/>
        </w:rPr>
      </w:pPr>
    </w:p>
    <w:p w14:paraId="511E584E" w14:textId="0AE18CE3" w:rsidR="00711B19" w:rsidRPr="001A1541" w:rsidRDefault="00711B19" w:rsidP="00711B19">
      <w:pPr>
        <w:spacing w:after="10"/>
        <w:ind w:left="0" w:firstLine="0"/>
        <w:rPr>
          <w:sz w:val="24"/>
          <w:szCs w:val="24"/>
        </w:rPr>
      </w:pPr>
      <w:r>
        <w:rPr>
          <w:sz w:val="24"/>
          <w:szCs w:val="24"/>
        </w:rPr>
        <w:t>New location (address)</w:t>
      </w:r>
      <w:r w:rsidRPr="001A1541">
        <w:rPr>
          <w:sz w:val="24"/>
          <w:szCs w:val="24"/>
        </w:rPr>
        <w:t xml:space="preserve">: </w:t>
      </w:r>
    </w:p>
    <w:sdt>
      <w:sdtPr>
        <w:id w:val="2027441965"/>
        <w:placeholder>
          <w:docPart w:val="599DAAC66720486DB5A3A3A2E70595DD"/>
        </w:placeholder>
        <w:showingPlcHdr/>
      </w:sdtPr>
      <w:sdtContent>
        <w:p w14:paraId="142E7E82" w14:textId="77777777" w:rsidR="00711B19" w:rsidRDefault="00711B19" w:rsidP="00711B19">
          <w:pPr>
            <w:spacing w:after="10"/>
            <w:ind w:left="0" w:firstLine="0"/>
          </w:pPr>
          <w:r w:rsidRPr="000D6AD4">
            <w:rPr>
              <w:rStyle w:val="PlaceholderText"/>
            </w:rPr>
            <w:t>Click or tap here to enter text.</w:t>
          </w:r>
        </w:p>
      </w:sdtContent>
    </w:sdt>
    <w:p w14:paraId="56B7F05B" w14:textId="77777777" w:rsidR="00711B19" w:rsidRDefault="00711B19" w:rsidP="00711B19">
      <w:pPr>
        <w:spacing w:after="10"/>
        <w:ind w:left="0" w:firstLine="0"/>
      </w:pPr>
    </w:p>
    <w:p w14:paraId="698CB690" w14:textId="39874D10" w:rsidR="00711B19" w:rsidRPr="00AB1BA3" w:rsidRDefault="00711B19" w:rsidP="00711B19">
      <w:pPr>
        <w:spacing w:after="10"/>
        <w:ind w:left="0" w:firstLine="0"/>
        <w:rPr>
          <w:sz w:val="24"/>
          <w:szCs w:val="24"/>
        </w:rPr>
      </w:pPr>
      <w:r>
        <w:rPr>
          <w:sz w:val="24"/>
          <w:szCs w:val="24"/>
        </w:rPr>
        <w:t>R</w:t>
      </w:r>
      <w:r w:rsidRPr="00AB1BA3">
        <w:rPr>
          <w:sz w:val="24"/>
          <w:szCs w:val="24"/>
        </w:rPr>
        <w:t xml:space="preserve">ationale for </w:t>
      </w:r>
      <w:r>
        <w:rPr>
          <w:sz w:val="24"/>
          <w:szCs w:val="24"/>
        </w:rPr>
        <w:t>the change</w:t>
      </w:r>
      <w:r w:rsidRPr="00AB1BA3">
        <w:rPr>
          <w:sz w:val="24"/>
          <w:szCs w:val="24"/>
        </w:rPr>
        <w:t xml:space="preserve">: </w:t>
      </w:r>
    </w:p>
    <w:sdt>
      <w:sdtPr>
        <w:id w:val="453683555"/>
        <w:placeholder>
          <w:docPart w:val="599DAAC66720486DB5A3A3A2E70595DD"/>
        </w:placeholder>
        <w:showingPlcHdr/>
      </w:sdtPr>
      <w:sdtContent>
        <w:p w14:paraId="5644948B" w14:textId="77777777" w:rsidR="00711B19" w:rsidRDefault="00711B19" w:rsidP="00711B19">
          <w:pPr>
            <w:spacing w:after="10"/>
            <w:ind w:left="0" w:firstLine="0"/>
          </w:pPr>
          <w:r w:rsidRPr="000D6AD4">
            <w:rPr>
              <w:rStyle w:val="PlaceholderText"/>
            </w:rPr>
            <w:t>Click or tap here to enter text.</w:t>
          </w:r>
        </w:p>
      </w:sdtContent>
    </w:sdt>
    <w:p w14:paraId="2003775C" w14:textId="77777777" w:rsidR="00711B19" w:rsidRDefault="00711B19" w:rsidP="00711B19">
      <w:pPr>
        <w:spacing w:after="10"/>
        <w:ind w:left="0" w:firstLine="0"/>
        <w:rPr>
          <w:sz w:val="24"/>
          <w:szCs w:val="24"/>
        </w:rPr>
      </w:pPr>
      <w:bookmarkStart w:id="2" w:name="_Hlk107320917"/>
      <w:bookmarkEnd w:id="0"/>
      <w:bookmarkEnd w:id="1"/>
    </w:p>
    <w:p w14:paraId="4006B640" w14:textId="77777777" w:rsidR="00711B19" w:rsidRDefault="00711B19" w:rsidP="00711B19">
      <w:pPr>
        <w:spacing w:after="10"/>
        <w:ind w:left="0" w:firstLine="0"/>
        <w:rPr>
          <w:sz w:val="24"/>
          <w:szCs w:val="24"/>
        </w:rPr>
      </w:pPr>
      <w:r>
        <w:rPr>
          <w:sz w:val="24"/>
          <w:szCs w:val="24"/>
        </w:rPr>
        <w:t>Provide a narrative addressing the effects of change (see above):</w:t>
      </w:r>
    </w:p>
    <w:sdt>
      <w:sdtPr>
        <w:id w:val="490303334"/>
        <w:placeholder>
          <w:docPart w:val="B72A00577B614D95BBCB559653FDFFC4"/>
        </w:placeholder>
        <w:showingPlcHdr/>
      </w:sdtPr>
      <w:sdtContent>
        <w:p w14:paraId="5C8A8712" w14:textId="77777777" w:rsidR="00711B19" w:rsidRDefault="00711B19" w:rsidP="00711B19">
          <w:pPr>
            <w:spacing w:after="10"/>
            <w:ind w:left="0" w:firstLine="0"/>
          </w:pPr>
          <w:r w:rsidRPr="000D6AD4">
            <w:rPr>
              <w:rStyle w:val="PlaceholderText"/>
            </w:rPr>
            <w:t>Click or tap here to enter text.</w:t>
          </w:r>
        </w:p>
      </w:sdtContent>
    </w:sdt>
    <w:p w14:paraId="496CA4DD" w14:textId="77777777" w:rsidR="00711B19" w:rsidRDefault="00711B19" w:rsidP="00711B19">
      <w:pPr>
        <w:spacing w:after="10"/>
        <w:ind w:left="0" w:firstLine="0"/>
        <w:rPr>
          <w:sz w:val="24"/>
          <w:szCs w:val="24"/>
        </w:rPr>
      </w:pPr>
      <w:r>
        <w:rPr>
          <w:sz w:val="24"/>
          <w:szCs w:val="24"/>
        </w:rPr>
        <w:t xml:space="preserve"> </w:t>
      </w:r>
    </w:p>
    <w:p w14:paraId="67FD9EA1" w14:textId="77777777" w:rsidR="00711B19" w:rsidRDefault="00711B19" w:rsidP="00711B19">
      <w:pPr>
        <w:spacing w:after="10"/>
        <w:ind w:left="0" w:firstLine="0"/>
      </w:pPr>
      <w:r>
        <w:rPr>
          <w:sz w:val="24"/>
          <w:szCs w:val="24"/>
        </w:rPr>
        <w:t>Provide necessary assurances:</w:t>
      </w:r>
      <w:r>
        <w:rPr>
          <w:sz w:val="24"/>
          <w:szCs w:val="24"/>
        </w:rPr>
        <w:br/>
      </w:r>
      <w:sdt>
        <w:sdtPr>
          <w:id w:val="-48236470"/>
          <w:placeholder>
            <w:docPart w:val="383D1FEAEFC547398EBEBBD9C28EA8C9"/>
          </w:placeholder>
          <w:showingPlcHdr/>
        </w:sdtPr>
        <w:sdtContent>
          <w:r w:rsidRPr="000D6AD4">
            <w:rPr>
              <w:rStyle w:val="PlaceholderText"/>
            </w:rPr>
            <w:t>Click or tap here to enter text.</w:t>
          </w:r>
        </w:sdtContent>
      </w:sdt>
    </w:p>
    <w:p w14:paraId="07BB795B" w14:textId="77777777" w:rsidR="00711B19" w:rsidRDefault="00711B19" w:rsidP="00711B19">
      <w:pPr>
        <w:spacing w:after="10"/>
        <w:ind w:left="0" w:firstLine="0"/>
        <w:rPr>
          <w:sz w:val="24"/>
          <w:szCs w:val="24"/>
        </w:rPr>
      </w:pPr>
    </w:p>
    <w:p w14:paraId="3E2B5CFE" w14:textId="09E6A64D" w:rsidR="00711B19" w:rsidRDefault="00711B19" w:rsidP="00711B19">
      <w:pPr>
        <w:spacing w:after="10"/>
        <w:ind w:left="0" w:firstLine="0"/>
      </w:pPr>
      <w:r w:rsidRPr="00AB1BA3">
        <w:rPr>
          <w:sz w:val="24"/>
          <w:szCs w:val="24"/>
        </w:rPr>
        <w:t xml:space="preserve">The </w:t>
      </w:r>
      <w:r>
        <w:rPr>
          <w:sz w:val="24"/>
          <w:szCs w:val="24"/>
        </w:rPr>
        <w:t>S</w:t>
      </w:r>
      <w:r w:rsidRPr="00AB1BA3">
        <w:rPr>
          <w:sz w:val="24"/>
          <w:szCs w:val="24"/>
        </w:rPr>
        <w:t xml:space="preserve">chool's </w:t>
      </w:r>
      <w:r>
        <w:rPr>
          <w:sz w:val="24"/>
          <w:szCs w:val="24"/>
        </w:rPr>
        <w:t>Relocation a</w:t>
      </w:r>
      <w:r w:rsidRPr="00AB1BA3">
        <w:rPr>
          <w:sz w:val="24"/>
          <w:szCs w:val="24"/>
        </w:rPr>
        <w:t xml:space="preserve">mendment is hereby submitted by: </w:t>
      </w:r>
    </w:p>
    <w:p w14:paraId="02E460F8" w14:textId="290A7586" w:rsidR="00711B19" w:rsidRDefault="00711B19" w:rsidP="00A8648E">
      <w:pPr>
        <w:spacing w:after="0" w:line="240" w:lineRule="auto"/>
        <w:ind w:left="0" w:right="158" w:firstLine="0"/>
        <w:jc w:val="both"/>
      </w:pPr>
    </w:p>
    <w:tbl>
      <w:tblPr>
        <w:tblStyle w:val="TableGrid"/>
        <w:tblW w:w="0" w:type="auto"/>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219"/>
      </w:tblGrid>
      <w:tr w:rsidR="00711B19" w14:paraId="3C1A7B0A" w14:textId="77777777" w:rsidTr="00E26AFD">
        <w:sdt>
          <w:sdtPr>
            <w:id w:val="-1363976371"/>
            <w:placeholder>
              <w:docPart w:val="58453DECCFF445759831026E1261233F"/>
            </w:placeholder>
            <w:showingPlcHdr/>
          </w:sdtPr>
          <w:sdtContent>
            <w:tc>
              <w:tcPr>
                <w:tcW w:w="5036" w:type="dxa"/>
              </w:tcPr>
              <w:p w14:paraId="0E68BC86" w14:textId="77777777" w:rsidR="00711B19" w:rsidRDefault="00711B19" w:rsidP="00E26AFD">
                <w:pPr>
                  <w:spacing w:after="0" w:line="240" w:lineRule="auto"/>
                  <w:ind w:left="0" w:right="158" w:firstLine="0"/>
                  <w:jc w:val="both"/>
                </w:pPr>
                <w:r w:rsidRPr="000D6AD4">
                  <w:rPr>
                    <w:rStyle w:val="PlaceholderText"/>
                  </w:rPr>
                  <w:t>Click or tap here to enter text.</w:t>
                </w:r>
              </w:p>
            </w:tc>
          </w:sdtContent>
        </w:sdt>
        <w:sdt>
          <w:sdtPr>
            <w:id w:val="-563255556"/>
            <w:placeholder>
              <w:docPart w:val="001917C086C141DD9D63BCC32B185355"/>
            </w:placeholder>
            <w:showingPlcHdr/>
            <w:date>
              <w:dateFormat w:val="M/d/yyyy"/>
              <w:lid w:val="en-US"/>
              <w:storeMappedDataAs w:val="dateTime"/>
              <w:calendar w:val="gregorian"/>
            </w:date>
          </w:sdtPr>
          <w:sdtContent>
            <w:tc>
              <w:tcPr>
                <w:tcW w:w="5037" w:type="dxa"/>
              </w:tcPr>
              <w:p w14:paraId="63151D86" w14:textId="77777777" w:rsidR="00711B19" w:rsidRDefault="00711B19" w:rsidP="00E26AFD">
                <w:pPr>
                  <w:spacing w:after="0" w:line="240" w:lineRule="auto"/>
                  <w:ind w:left="0" w:right="158" w:firstLine="0"/>
                  <w:jc w:val="both"/>
                </w:pPr>
                <w:r w:rsidRPr="000D6AD4">
                  <w:rPr>
                    <w:rStyle w:val="PlaceholderText"/>
                  </w:rPr>
                  <w:t>Click or tap to enter a date.</w:t>
                </w:r>
              </w:p>
            </w:tc>
          </w:sdtContent>
        </w:sdt>
      </w:tr>
      <w:tr w:rsidR="00711B19" w:rsidRPr="00703157" w14:paraId="09B332BB" w14:textId="77777777" w:rsidTr="00E26AFD">
        <w:tc>
          <w:tcPr>
            <w:tcW w:w="5036" w:type="dxa"/>
          </w:tcPr>
          <w:p w14:paraId="5EEF14E9" w14:textId="77777777" w:rsidR="00711B19" w:rsidRPr="00703157" w:rsidRDefault="00711B19" w:rsidP="00E26AFD">
            <w:pPr>
              <w:spacing w:after="0" w:line="240" w:lineRule="auto"/>
              <w:ind w:left="0" w:right="158" w:firstLine="0"/>
              <w:jc w:val="both"/>
              <w:rPr>
                <w:b/>
                <w:bCs/>
                <w:i/>
                <w:iCs/>
              </w:rPr>
            </w:pPr>
            <w:r w:rsidRPr="00703157">
              <w:rPr>
                <w:b/>
                <w:bCs/>
                <w:i/>
                <w:iCs/>
              </w:rPr>
              <w:t xml:space="preserve">Charter School Representative </w:t>
            </w:r>
          </w:p>
        </w:tc>
        <w:tc>
          <w:tcPr>
            <w:tcW w:w="5037" w:type="dxa"/>
          </w:tcPr>
          <w:p w14:paraId="1502062A" w14:textId="77777777" w:rsidR="00711B19" w:rsidRPr="00703157" w:rsidRDefault="00711B19" w:rsidP="00E26AFD">
            <w:pPr>
              <w:spacing w:after="0" w:line="240" w:lineRule="auto"/>
              <w:ind w:left="0" w:right="158" w:firstLine="0"/>
              <w:jc w:val="both"/>
              <w:rPr>
                <w:b/>
                <w:bCs/>
                <w:i/>
                <w:iCs/>
              </w:rPr>
            </w:pPr>
            <w:r w:rsidRPr="00703157">
              <w:rPr>
                <w:b/>
                <w:bCs/>
                <w:i/>
                <w:iCs/>
              </w:rPr>
              <w:t>Date</w:t>
            </w:r>
          </w:p>
        </w:tc>
      </w:tr>
    </w:tbl>
    <w:p w14:paraId="3DCE8FBD" w14:textId="77777777" w:rsidR="00711B19" w:rsidRPr="00B26CBE" w:rsidRDefault="00711B19" w:rsidP="00711B19">
      <w:pPr>
        <w:spacing w:after="0" w:line="240" w:lineRule="auto"/>
        <w:ind w:left="748" w:right="158" w:hanging="14"/>
        <w:jc w:val="both"/>
        <w:rPr>
          <w:rFonts w:asciiTheme="minorHAnsi" w:hAnsiTheme="minorHAnsi" w:cstheme="minorHAnsi"/>
          <w:sz w:val="24"/>
          <w:szCs w:val="24"/>
        </w:rPr>
      </w:pPr>
    </w:p>
    <w:p w14:paraId="386D0B7E" w14:textId="3AFF70A4" w:rsidR="00711B19" w:rsidRPr="00B26CBE" w:rsidRDefault="00711B19" w:rsidP="00711B19">
      <w:pPr>
        <w:spacing w:after="201"/>
        <w:rPr>
          <w:rFonts w:asciiTheme="minorHAnsi" w:hAnsiTheme="minorHAnsi" w:cstheme="minorHAnsi"/>
          <w:sz w:val="24"/>
          <w:szCs w:val="24"/>
        </w:rPr>
      </w:pPr>
      <w:r w:rsidRPr="00B26CBE">
        <w:rPr>
          <w:rFonts w:asciiTheme="minorHAnsi" w:hAnsiTheme="minorHAnsi" w:cstheme="minorHAnsi"/>
          <w:sz w:val="24"/>
          <w:szCs w:val="24"/>
        </w:rPr>
        <w:t xml:space="preserve">The </w:t>
      </w:r>
      <w:r>
        <w:rPr>
          <w:sz w:val="24"/>
          <w:szCs w:val="24"/>
        </w:rPr>
        <w:t xml:space="preserve">School’s Relocation </w:t>
      </w:r>
      <w:r>
        <w:rPr>
          <w:rFonts w:asciiTheme="minorHAnsi" w:hAnsiTheme="minorHAnsi" w:cstheme="minorHAnsi"/>
          <w:sz w:val="24"/>
          <w:szCs w:val="24"/>
        </w:rPr>
        <w:t>a</w:t>
      </w:r>
      <w:r w:rsidRPr="00B26CBE">
        <w:rPr>
          <w:rFonts w:asciiTheme="minorHAnsi" w:hAnsiTheme="minorHAnsi" w:cstheme="minorHAnsi"/>
          <w:sz w:val="24"/>
          <w:szCs w:val="24"/>
        </w:rPr>
        <w:t xml:space="preserve">mendment was: </w:t>
      </w:r>
    </w:p>
    <w:p w14:paraId="4A5EC5B4" w14:textId="77777777" w:rsidR="00711B19" w:rsidRPr="00B26CBE" w:rsidRDefault="00711B19" w:rsidP="00711B19">
      <w:pPr>
        <w:tabs>
          <w:tab w:val="center" w:pos="3749"/>
          <w:tab w:val="center" w:pos="5778"/>
        </w:tabs>
        <w:spacing w:after="569"/>
        <w:rPr>
          <w:rFonts w:asciiTheme="minorHAnsi" w:hAnsiTheme="minorHAnsi" w:cstheme="minorHAnsi"/>
          <w:sz w:val="24"/>
          <w:szCs w:val="24"/>
        </w:rPr>
      </w:pPr>
      <w:r w:rsidRPr="00B26CBE">
        <w:rPr>
          <w:rFonts w:asciiTheme="minorHAnsi" w:hAnsiTheme="minorHAnsi" w:cstheme="minorHAnsi"/>
          <w:sz w:val="24"/>
          <w:szCs w:val="24"/>
        </w:rPr>
        <w:tab/>
      </w:r>
      <w:r w:rsidRPr="00B26CBE">
        <w:rPr>
          <w:rFonts w:ascii="Segoe UI Symbol" w:eastAsia="MS Gothic" w:hAnsi="Segoe UI Symbol" w:cs="Segoe UI Symbol"/>
          <w:sz w:val="24"/>
          <w:szCs w:val="24"/>
        </w:rPr>
        <w:t>☐</w:t>
      </w:r>
      <w:r w:rsidRPr="00B26CBE">
        <w:rPr>
          <w:rFonts w:asciiTheme="minorHAnsi" w:eastAsia="MS Gothic" w:hAnsiTheme="minorHAnsi" w:cstheme="minorHAnsi"/>
          <w:sz w:val="24"/>
          <w:szCs w:val="24"/>
        </w:rPr>
        <w:t xml:space="preserve"> </w:t>
      </w:r>
      <w:r w:rsidRPr="00B26CBE">
        <w:rPr>
          <w:rFonts w:asciiTheme="minorHAnsi" w:hAnsiTheme="minorHAnsi" w:cstheme="minorHAnsi"/>
          <w:sz w:val="24"/>
          <w:szCs w:val="24"/>
        </w:rPr>
        <w:t>Approved</w:t>
      </w:r>
      <w:r w:rsidRPr="00B26CBE">
        <w:rPr>
          <w:rFonts w:asciiTheme="minorHAnsi" w:hAnsiTheme="minorHAnsi" w:cstheme="minorHAnsi"/>
          <w:sz w:val="24"/>
          <w:szCs w:val="24"/>
        </w:rPr>
        <w:tab/>
      </w:r>
      <w:r w:rsidRPr="00B26CBE">
        <w:rPr>
          <w:rFonts w:ascii="Segoe UI Symbol" w:eastAsia="MS Gothic" w:hAnsi="Segoe UI Symbol" w:cs="Segoe UI Symbol"/>
          <w:sz w:val="24"/>
          <w:szCs w:val="24"/>
        </w:rPr>
        <w:t>☐</w:t>
      </w:r>
      <w:r w:rsidRPr="00B26CBE">
        <w:rPr>
          <w:rFonts w:asciiTheme="minorHAnsi" w:eastAsia="MS Gothic" w:hAnsiTheme="minorHAnsi" w:cstheme="minorHAnsi"/>
          <w:sz w:val="24"/>
          <w:szCs w:val="24"/>
        </w:rPr>
        <w:t xml:space="preserve"> </w:t>
      </w:r>
      <w:r w:rsidRPr="00B26CBE">
        <w:rPr>
          <w:rFonts w:asciiTheme="minorHAnsi" w:hAnsiTheme="minorHAnsi" w:cstheme="minorHAnsi"/>
          <w:sz w:val="24"/>
          <w:szCs w:val="24"/>
        </w:rPr>
        <w:t>Denied</w:t>
      </w:r>
    </w:p>
    <w:tbl>
      <w:tblPr>
        <w:tblStyle w:val="TableGrid"/>
        <w:tblW w:w="0" w:type="auto"/>
        <w:tblInd w:w="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248"/>
      </w:tblGrid>
      <w:tr w:rsidR="00711B19" w14:paraId="5F56E6AD" w14:textId="77777777" w:rsidTr="00E26AFD">
        <w:sdt>
          <w:sdtPr>
            <w:id w:val="1165444170"/>
            <w:placeholder>
              <w:docPart w:val="1FCF396E5E424953B3603C8AFE62281D"/>
            </w:placeholder>
            <w:showingPlcHdr/>
          </w:sdtPr>
          <w:sdtContent>
            <w:tc>
              <w:tcPr>
                <w:tcW w:w="4694" w:type="dxa"/>
              </w:tcPr>
              <w:p w14:paraId="30D35791" w14:textId="77777777" w:rsidR="00711B19" w:rsidRDefault="00711B19" w:rsidP="00E26AFD">
                <w:pPr>
                  <w:spacing w:after="0" w:line="240" w:lineRule="auto"/>
                  <w:ind w:left="0" w:right="158" w:firstLine="0"/>
                  <w:jc w:val="both"/>
                </w:pPr>
                <w:r w:rsidRPr="000D6AD4">
                  <w:rPr>
                    <w:rStyle w:val="PlaceholderText"/>
                  </w:rPr>
                  <w:t>Click or tap here to enter text.</w:t>
                </w:r>
              </w:p>
            </w:tc>
          </w:sdtContent>
        </w:sdt>
        <w:sdt>
          <w:sdtPr>
            <w:id w:val="611097811"/>
            <w:placeholder>
              <w:docPart w:val="EE8B785C6BCB4B31AC24A7DBCD975BA6"/>
            </w:placeholder>
            <w:showingPlcHdr/>
            <w:date>
              <w:dateFormat w:val="M/d/yyyy"/>
              <w:lid w:val="en-US"/>
              <w:storeMappedDataAs w:val="dateTime"/>
              <w:calendar w:val="gregorian"/>
            </w:date>
          </w:sdtPr>
          <w:sdtContent>
            <w:tc>
              <w:tcPr>
                <w:tcW w:w="4635" w:type="dxa"/>
              </w:tcPr>
              <w:p w14:paraId="36D332F6" w14:textId="77777777" w:rsidR="00711B19" w:rsidRDefault="00711B19" w:rsidP="00E26AFD">
                <w:pPr>
                  <w:spacing w:after="0" w:line="240" w:lineRule="auto"/>
                  <w:ind w:left="0" w:right="158" w:firstLine="0"/>
                  <w:jc w:val="both"/>
                </w:pPr>
                <w:r w:rsidRPr="000D6AD4">
                  <w:rPr>
                    <w:rStyle w:val="PlaceholderText"/>
                  </w:rPr>
                  <w:t>Click or tap to enter a date.</w:t>
                </w:r>
              </w:p>
            </w:tc>
          </w:sdtContent>
        </w:sdt>
      </w:tr>
      <w:tr w:rsidR="00711B19" w:rsidRPr="00703157" w14:paraId="1E42E871" w14:textId="77777777" w:rsidTr="00E26AFD">
        <w:tc>
          <w:tcPr>
            <w:tcW w:w="4694" w:type="dxa"/>
          </w:tcPr>
          <w:p w14:paraId="23DC567D" w14:textId="77777777" w:rsidR="00711B19" w:rsidRPr="00703157" w:rsidRDefault="00711B19" w:rsidP="00E26AFD">
            <w:pPr>
              <w:spacing w:after="0" w:line="240" w:lineRule="auto"/>
              <w:ind w:left="0" w:right="158" w:firstLine="0"/>
              <w:jc w:val="both"/>
              <w:rPr>
                <w:b/>
                <w:bCs/>
                <w:i/>
                <w:iCs/>
              </w:rPr>
            </w:pPr>
            <w:r>
              <w:rPr>
                <w:b/>
                <w:bCs/>
                <w:i/>
                <w:iCs/>
              </w:rPr>
              <w:t>Public Education Commission</w:t>
            </w:r>
            <w:r w:rsidRPr="00703157">
              <w:rPr>
                <w:b/>
                <w:bCs/>
                <w:i/>
                <w:iCs/>
              </w:rPr>
              <w:t xml:space="preserve"> </w:t>
            </w:r>
          </w:p>
        </w:tc>
        <w:tc>
          <w:tcPr>
            <w:tcW w:w="4635" w:type="dxa"/>
          </w:tcPr>
          <w:p w14:paraId="56EEB281" w14:textId="77777777" w:rsidR="00711B19" w:rsidRPr="00703157" w:rsidRDefault="00711B19" w:rsidP="00E26AFD">
            <w:pPr>
              <w:spacing w:after="0" w:line="240" w:lineRule="auto"/>
              <w:ind w:left="0" w:right="158" w:firstLine="0"/>
              <w:jc w:val="both"/>
              <w:rPr>
                <w:b/>
                <w:bCs/>
                <w:i/>
                <w:iCs/>
              </w:rPr>
            </w:pPr>
            <w:r w:rsidRPr="00703157">
              <w:rPr>
                <w:b/>
                <w:bCs/>
                <w:i/>
                <w:iCs/>
              </w:rPr>
              <w:t>Date</w:t>
            </w:r>
          </w:p>
        </w:tc>
      </w:tr>
    </w:tbl>
    <w:bookmarkEnd w:id="2"/>
    <w:p w14:paraId="07DBE7E8" w14:textId="77777777" w:rsidR="00711B19" w:rsidRDefault="00711B19" w:rsidP="00711B19">
      <w:pPr>
        <w:tabs>
          <w:tab w:val="center" w:pos="3749"/>
          <w:tab w:val="center" w:pos="5778"/>
        </w:tabs>
        <w:spacing w:after="569"/>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1A5C733E" w14:textId="77777777" w:rsidR="00711B19" w:rsidRPr="00BB467A" w:rsidRDefault="00711B19" w:rsidP="00711B19">
      <w:pPr>
        <w:tabs>
          <w:tab w:val="center" w:pos="3749"/>
          <w:tab w:val="center" w:pos="5778"/>
        </w:tabs>
        <w:spacing w:after="569"/>
        <w:rPr>
          <w:rFonts w:ascii="Segoe UI Symbol" w:eastAsia="MS Gothic" w:hAnsi="Segoe UI Symbol" w:cs="Segoe UI Symbol"/>
        </w:rPr>
      </w:pPr>
      <w:r w:rsidRPr="00BB467A">
        <w:rPr>
          <w:rFonts w:ascii="Segoe UI Symbol" w:eastAsia="MS Gothic" w:hAnsi="Segoe UI Symbol" w:cs="Segoe UI Symbol"/>
        </w:rPr>
        <w:t>For PEC/CSD use only</w:t>
      </w:r>
      <w:r>
        <w:rPr>
          <w:rFonts w:ascii="Segoe UI Symbol" w:eastAsia="MS Gothic" w:hAnsi="Segoe UI Symbol" w:cs="Segoe UI Symbol"/>
        </w:rPr>
        <w:t xml:space="preserve">                   </w:t>
      </w:r>
      <w:r w:rsidRPr="00BB467A">
        <w:rPr>
          <w:rFonts w:ascii="Segoe UI Symbol" w:eastAsia="MS Gothic" w:hAnsi="Segoe UI Symbol" w:cs="Segoe UI Symbol"/>
        </w:rPr>
        <w:t xml:space="preserve">☐  </w:t>
      </w:r>
      <w:r w:rsidRPr="00BB467A">
        <w:rPr>
          <w:rFonts w:asciiTheme="minorHAnsi" w:eastAsia="MS Gothic" w:hAnsiTheme="minorHAnsi" w:cstheme="minorHAnsi"/>
          <w:i/>
          <w:iCs/>
        </w:rPr>
        <w:t>Consent Agenda</w:t>
      </w:r>
      <w:r w:rsidRPr="00BB467A">
        <w:rPr>
          <w:rFonts w:ascii="Segoe UI Symbol" w:eastAsia="MS Gothic" w:hAnsi="Segoe UI Symbol" w:cs="Segoe UI Symbol"/>
        </w:rPr>
        <w:tab/>
      </w:r>
      <w:r w:rsidRPr="00BB467A">
        <w:rPr>
          <w:rFonts w:asciiTheme="minorHAnsi" w:hAnsiTheme="minorHAnsi" w:cstheme="minorHAnsi"/>
        </w:rPr>
        <w:tab/>
      </w:r>
      <w:r>
        <w:rPr>
          <w:rFonts w:asciiTheme="minorHAnsi" w:hAnsiTheme="minorHAnsi" w:cstheme="minorHAnsi"/>
        </w:rPr>
        <w:t xml:space="preserve">     </w:t>
      </w:r>
      <w:r w:rsidRPr="00BB467A">
        <w:rPr>
          <w:rFonts w:ascii="Segoe UI Symbol" w:eastAsia="MS Gothic" w:hAnsi="Segoe UI Symbol" w:cs="Segoe UI Symbol"/>
        </w:rPr>
        <w:t xml:space="preserve">☐ </w:t>
      </w:r>
      <w:r w:rsidRPr="00BB467A">
        <w:rPr>
          <w:rFonts w:asciiTheme="minorHAnsi" w:eastAsia="MS Gothic" w:hAnsiTheme="minorHAnsi" w:cstheme="minorHAnsi"/>
          <w:i/>
          <w:iCs/>
        </w:rPr>
        <w:t>Regular Agenda</w:t>
      </w:r>
    </w:p>
    <w:sectPr w:rsidR="00711B19" w:rsidRPr="00BB4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19"/>
    <w:rsid w:val="00004C85"/>
    <w:rsid w:val="00565910"/>
    <w:rsid w:val="00711B19"/>
    <w:rsid w:val="008A43B6"/>
    <w:rsid w:val="00A8648E"/>
    <w:rsid w:val="00CC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2543"/>
  <w15:chartTrackingRefBased/>
  <w15:docId w15:val="{61132FB0-81DB-42AA-9EB4-8F54627E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B19"/>
    <w:pPr>
      <w:spacing w:after="126" w:line="269" w:lineRule="auto"/>
      <w:ind w:left="9" w:hanging="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B19"/>
    <w:rPr>
      <w:color w:val="0563C1" w:themeColor="hyperlink"/>
      <w:u w:val="single"/>
    </w:rPr>
  </w:style>
  <w:style w:type="character" w:styleId="PlaceholderText">
    <w:name w:val="Placeholder Text"/>
    <w:basedOn w:val="DefaultParagraphFont"/>
    <w:uiPriority w:val="99"/>
    <w:semiHidden/>
    <w:rsid w:val="00711B19"/>
    <w:rPr>
      <w:color w:val="808080"/>
    </w:rPr>
  </w:style>
  <w:style w:type="table" w:styleId="TableGrid">
    <w:name w:val="Table Grid"/>
    <w:basedOn w:val="TableNormal"/>
    <w:uiPriority w:val="39"/>
    <w:rsid w:val="00711B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ter.schools@state.nm.us" TargetMode="External"/><Relationship Id="rId4" Type="http://schemas.openxmlformats.org/officeDocument/2006/relationships/hyperlink" Target="mailto:charter.schools@state.nm.us%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9DAAC66720486DB5A3A3A2E70595DD"/>
        <w:category>
          <w:name w:val="General"/>
          <w:gallery w:val="placeholder"/>
        </w:category>
        <w:types>
          <w:type w:val="bbPlcHdr"/>
        </w:types>
        <w:behaviors>
          <w:behavior w:val="content"/>
        </w:behaviors>
        <w:guid w:val="{31C4B476-1BD3-4C37-B7C4-C01F47649AC3}"/>
      </w:docPartPr>
      <w:docPartBody>
        <w:p w:rsidR="00D744C7" w:rsidRDefault="007B154C" w:rsidP="007B154C">
          <w:pPr>
            <w:pStyle w:val="599DAAC66720486DB5A3A3A2E70595DD"/>
          </w:pPr>
          <w:r w:rsidRPr="000D6AD4">
            <w:rPr>
              <w:rStyle w:val="PlaceholderText"/>
            </w:rPr>
            <w:t>Click or tap here to enter text.</w:t>
          </w:r>
        </w:p>
      </w:docPartBody>
    </w:docPart>
    <w:docPart>
      <w:docPartPr>
        <w:name w:val="F72EC81B45B14B6CA054C33AE88F06DB"/>
        <w:category>
          <w:name w:val="General"/>
          <w:gallery w:val="placeholder"/>
        </w:category>
        <w:types>
          <w:type w:val="bbPlcHdr"/>
        </w:types>
        <w:behaviors>
          <w:behavior w:val="content"/>
        </w:behaviors>
        <w:guid w:val="{5084FE9D-F9ED-43E1-9648-9303753EB6A5}"/>
      </w:docPartPr>
      <w:docPartBody>
        <w:p w:rsidR="00D744C7" w:rsidRDefault="007B154C" w:rsidP="007B154C">
          <w:pPr>
            <w:pStyle w:val="F72EC81B45B14B6CA054C33AE88F06DB"/>
          </w:pPr>
          <w:r w:rsidRPr="000D6AD4">
            <w:rPr>
              <w:rStyle w:val="PlaceholderText"/>
            </w:rPr>
            <w:t>Click or tap to enter a date.</w:t>
          </w:r>
        </w:p>
      </w:docPartBody>
    </w:docPart>
    <w:docPart>
      <w:docPartPr>
        <w:name w:val="B72A00577B614D95BBCB559653FDFFC4"/>
        <w:category>
          <w:name w:val="General"/>
          <w:gallery w:val="placeholder"/>
        </w:category>
        <w:types>
          <w:type w:val="bbPlcHdr"/>
        </w:types>
        <w:behaviors>
          <w:behavior w:val="content"/>
        </w:behaviors>
        <w:guid w:val="{122CA3BA-EBFB-4A63-B3D1-C8E27462A1BD}"/>
      </w:docPartPr>
      <w:docPartBody>
        <w:p w:rsidR="00D744C7" w:rsidRDefault="007B154C" w:rsidP="007B154C">
          <w:pPr>
            <w:pStyle w:val="B72A00577B614D95BBCB559653FDFFC4"/>
          </w:pPr>
          <w:r w:rsidRPr="000D6AD4">
            <w:rPr>
              <w:rStyle w:val="PlaceholderText"/>
            </w:rPr>
            <w:t>Click or tap here to enter text.</w:t>
          </w:r>
        </w:p>
      </w:docPartBody>
    </w:docPart>
    <w:docPart>
      <w:docPartPr>
        <w:name w:val="383D1FEAEFC547398EBEBBD9C28EA8C9"/>
        <w:category>
          <w:name w:val="General"/>
          <w:gallery w:val="placeholder"/>
        </w:category>
        <w:types>
          <w:type w:val="bbPlcHdr"/>
        </w:types>
        <w:behaviors>
          <w:behavior w:val="content"/>
        </w:behaviors>
        <w:guid w:val="{850ACD26-57AD-4603-A53B-9448171822C3}"/>
      </w:docPartPr>
      <w:docPartBody>
        <w:p w:rsidR="00D744C7" w:rsidRDefault="007B154C" w:rsidP="007B154C">
          <w:pPr>
            <w:pStyle w:val="383D1FEAEFC547398EBEBBD9C28EA8C9"/>
          </w:pPr>
          <w:r w:rsidRPr="000D6AD4">
            <w:rPr>
              <w:rStyle w:val="PlaceholderText"/>
            </w:rPr>
            <w:t>Click or tap here to enter text.</w:t>
          </w:r>
        </w:p>
      </w:docPartBody>
    </w:docPart>
    <w:docPart>
      <w:docPartPr>
        <w:name w:val="58453DECCFF445759831026E1261233F"/>
        <w:category>
          <w:name w:val="General"/>
          <w:gallery w:val="placeholder"/>
        </w:category>
        <w:types>
          <w:type w:val="bbPlcHdr"/>
        </w:types>
        <w:behaviors>
          <w:behavior w:val="content"/>
        </w:behaviors>
        <w:guid w:val="{4F75859F-FDB4-42D0-BCD5-734159AD7794}"/>
      </w:docPartPr>
      <w:docPartBody>
        <w:p w:rsidR="00D744C7" w:rsidRDefault="007B154C" w:rsidP="007B154C">
          <w:pPr>
            <w:pStyle w:val="58453DECCFF445759831026E1261233F"/>
          </w:pPr>
          <w:r w:rsidRPr="000D6AD4">
            <w:rPr>
              <w:rStyle w:val="PlaceholderText"/>
            </w:rPr>
            <w:t>Click or tap here to enter text.</w:t>
          </w:r>
        </w:p>
      </w:docPartBody>
    </w:docPart>
    <w:docPart>
      <w:docPartPr>
        <w:name w:val="001917C086C141DD9D63BCC32B185355"/>
        <w:category>
          <w:name w:val="General"/>
          <w:gallery w:val="placeholder"/>
        </w:category>
        <w:types>
          <w:type w:val="bbPlcHdr"/>
        </w:types>
        <w:behaviors>
          <w:behavior w:val="content"/>
        </w:behaviors>
        <w:guid w:val="{D2002A58-5C66-49A3-BED6-BE6F337B1841}"/>
      </w:docPartPr>
      <w:docPartBody>
        <w:p w:rsidR="00D744C7" w:rsidRDefault="007B154C" w:rsidP="007B154C">
          <w:pPr>
            <w:pStyle w:val="001917C086C141DD9D63BCC32B185355"/>
          </w:pPr>
          <w:r w:rsidRPr="000D6AD4">
            <w:rPr>
              <w:rStyle w:val="PlaceholderText"/>
            </w:rPr>
            <w:t>Click or tap to enter a date.</w:t>
          </w:r>
        </w:p>
      </w:docPartBody>
    </w:docPart>
    <w:docPart>
      <w:docPartPr>
        <w:name w:val="1FCF396E5E424953B3603C8AFE62281D"/>
        <w:category>
          <w:name w:val="General"/>
          <w:gallery w:val="placeholder"/>
        </w:category>
        <w:types>
          <w:type w:val="bbPlcHdr"/>
        </w:types>
        <w:behaviors>
          <w:behavior w:val="content"/>
        </w:behaviors>
        <w:guid w:val="{5C60680C-6963-4616-A792-D04BC1F96DFA}"/>
      </w:docPartPr>
      <w:docPartBody>
        <w:p w:rsidR="00D744C7" w:rsidRDefault="007B154C" w:rsidP="007B154C">
          <w:pPr>
            <w:pStyle w:val="1FCF396E5E424953B3603C8AFE62281D"/>
          </w:pPr>
          <w:r w:rsidRPr="000D6AD4">
            <w:rPr>
              <w:rStyle w:val="PlaceholderText"/>
            </w:rPr>
            <w:t>Click or tap here to enter text.</w:t>
          </w:r>
        </w:p>
      </w:docPartBody>
    </w:docPart>
    <w:docPart>
      <w:docPartPr>
        <w:name w:val="EE8B785C6BCB4B31AC24A7DBCD975BA6"/>
        <w:category>
          <w:name w:val="General"/>
          <w:gallery w:val="placeholder"/>
        </w:category>
        <w:types>
          <w:type w:val="bbPlcHdr"/>
        </w:types>
        <w:behaviors>
          <w:behavior w:val="content"/>
        </w:behaviors>
        <w:guid w:val="{AC293C6E-B40D-439B-9088-65459DF0E827}"/>
      </w:docPartPr>
      <w:docPartBody>
        <w:p w:rsidR="00D744C7" w:rsidRDefault="007B154C" w:rsidP="007B154C">
          <w:pPr>
            <w:pStyle w:val="EE8B785C6BCB4B31AC24A7DBCD975BA6"/>
          </w:pPr>
          <w:r w:rsidRPr="000D6AD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4C"/>
    <w:rsid w:val="003334A4"/>
    <w:rsid w:val="007B154C"/>
    <w:rsid w:val="00800227"/>
    <w:rsid w:val="00B333FE"/>
    <w:rsid w:val="00D7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4C"/>
    <w:rPr>
      <w:color w:val="808080"/>
    </w:rPr>
  </w:style>
  <w:style w:type="paragraph" w:customStyle="1" w:styleId="599DAAC66720486DB5A3A3A2E70595DD">
    <w:name w:val="599DAAC66720486DB5A3A3A2E70595DD"/>
    <w:rsid w:val="007B154C"/>
  </w:style>
  <w:style w:type="paragraph" w:customStyle="1" w:styleId="F72EC81B45B14B6CA054C33AE88F06DB">
    <w:name w:val="F72EC81B45B14B6CA054C33AE88F06DB"/>
    <w:rsid w:val="007B154C"/>
  </w:style>
  <w:style w:type="paragraph" w:customStyle="1" w:styleId="B72A00577B614D95BBCB559653FDFFC4">
    <w:name w:val="B72A00577B614D95BBCB559653FDFFC4"/>
    <w:rsid w:val="007B154C"/>
  </w:style>
  <w:style w:type="paragraph" w:customStyle="1" w:styleId="383D1FEAEFC547398EBEBBD9C28EA8C9">
    <w:name w:val="383D1FEAEFC547398EBEBBD9C28EA8C9"/>
    <w:rsid w:val="007B154C"/>
  </w:style>
  <w:style w:type="paragraph" w:customStyle="1" w:styleId="58453DECCFF445759831026E1261233F">
    <w:name w:val="58453DECCFF445759831026E1261233F"/>
    <w:rsid w:val="007B154C"/>
  </w:style>
  <w:style w:type="paragraph" w:customStyle="1" w:styleId="001917C086C141DD9D63BCC32B185355">
    <w:name w:val="001917C086C141DD9D63BCC32B185355"/>
    <w:rsid w:val="007B154C"/>
  </w:style>
  <w:style w:type="paragraph" w:customStyle="1" w:styleId="1FCF396E5E424953B3603C8AFE62281D">
    <w:name w:val="1FCF396E5E424953B3603C8AFE62281D"/>
    <w:rsid w:val="007B154C"/>
  </w:style>
  <w:style w:type="paragraph" w:customStyle="1" w:styleId="EE8B785C6BCB4B31AC24A7DBCD975BA6">
    <w:name w:val="EE8B785C6BCB4B31AC24A7DBCD975BA6"/>
    <w:rsid w:val="007B1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Stofocik</dc:creator>
  <cp:keywords/>
  <dc:description/>
  <cp:lastModifiedBy>Valenzuela, Lucy, PED</cp:lastModifiedBy>
  <cp:revision>2</cp:revision>
  <dcterms:created xsi:type="dcterms:W3CDTF">2022-07-19T18:47:00Z</dcterms:created>
  <dcterms:modified xsi:type="dcterms:W3CDTF">2022-07-19T18:47:00Z</dcterms:modified>
</cp:coreProperties>
</file>