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F2BB" w14:textId="77777777" w:rsidR="000C64B9" w:rsidRDefault="000C64B9" w:rsidP="000C64B9">
      <w:pPr>
        <w:spacing w:before="165"/>
        <w:ind w:left="552"/>
        <w:rPr>
          <w:sz w:val="48"/>
        </w:rPr>
      </w:pPr>
      <w:r>
        <w:rPr>
          <w:color w:val="AA600D"/>
          <w:sz w:val="48"/>
        </w:rPr>
        <w:t>School</w:t>
      </w:r>
      <w:r>
        <w:rPr>
          <w:color w:val="AA600D"/>
          <w:spacing w:val="-3"/>
          <w:sz w:val="48"/>
        </w:rPr>
        <w:t xml:space="preserve"> </w:t>
      </w:r>
      <w:r>
        <w:rPr>
          <w:color w:val="AA600D"/>
          <w:sz w:val="48"/>
        </w:rPr>
        <w:t>Staff</w:t>
      </w:r>
      <w:r>
        <w:rPr>
          <w:color w:val="AA600D"/>
          <w:spacing w:val="-3"/>
          <w:sz w:val="48"/>
        </w:rPr>
        <w:t xml:space="preserve"> </w:t>
      </w:r>
      <w:r>
        <w:rPr>
          <w:color w:val="AA600D"/>
          <w:sz w:val="48"/>
        </w:rPr>
        <w:t>Skills</w:t>
      </w:r>
      <w:r>
        <w:rPr>
          <w:color w:val="AA600D"/>
          <w:spacing w:val="-4"/>
          <w:sz w:val="48"/>
        </w:rPr>
        <w:t xml:space="preserve"> </w:t>
      </w:r>
      <w:r>
        <w:rPr>
          <w:color w:val="AA600D"/>
          <w:sz w:val="48"/>
        </w:rPr>
        <w:t>Inventory Assessment</w:t>
      </w:r>
    </w:p>
    <w:p w14:paraId="21FADFBB" w14:textId="77777777" w:rsidR="000C64B9" w:rsidRDefault="000C64B9" w:rsidP="000C64B9">
      <w:pPr>
        <w:spacing w:before="1"/>
        <w:ind w:left="552"/>
        <w:rPr>
          <w:i/>
          <w:color w:val="AA600D"/>
          <w:sz w:val="40"/>
        </w:rPr>
      </w:pPr>
      <w:r>
        <w:rPr>
          <w:i/>
          <w:color w:val="AA600D"/>
          <w:sz w:val="40"/>
        </w:rPr>
        <w:t>(For</w:t>
      </w:r>
      <w:r>
        <w:rPr>
          <w:i/>
          <w:color w:val="AA600D"/>
          <w:spacing w:val="-5"/>
          <w:sz w:val="40"/>
        </w:rPr>
        <w:t xml:space="preserve"> </w:t>
      </w:r>
      <w:r>
        <w:rPr>
          <w:i/>
          <w:color w:val="AA600D"/>
          <w:sz w:val="40"/>
        </w:rPr>
        <w:t>Emergency</w:t>
      </w:r>
      <w:r>
        <w:rPr>
          <w:i/>
          <w:color w:val="AA600D"/>
          <w:spacing w:val="-1"/>
          <w:sz w:val="40"/>
        </w:rPr>
        <w:t xml:space="preserve"> </w:t>
      </w:r>
      <w:r>
        <w:rPr>
          <w:i/>
          <w:color w:val="AA600D"/>
          <w:sz w:val="40"/>
        </w:rPr>
        <w:t>Operations</w:t>
      </w:r>
      <w:r>
        <w:rPr>
          <w:i/>
          <w:color w:val="AA600D"/>
          <w:spacing w:val="-4"/>
          <w:sz w:val="40"/>
        </w:rPr>
        <w:t xml:space="preserve"> </w:t>
      </w:r>
      <w:r>
        <w:rPr>
          <w:i/>
          <w:color w:val="AA600D"/>
          <w:sz w:val="40"/>
        </w:rPr>
        <w:t>Planning)</w:t>
      </w:r>
    </w:p>
    <w:p w14:paraId="3065BCB6" w14:textId="77777777" w:rsidR="000C64B9" w:rsidRDefault="000C64B9" w:rsidP="000C64B9">
      <w:pPr>
        <w:spacing w:before="1"/>
        <w:ind w:left="552"/>
        <w:rPr>
          <w:i/>
          <w:sz w:val="18"/>
          <w:szCs w:val="18"/>
        </w:rPr>
      </w:pPr>
      <w:r>
        <w:rPr>
          <w:i/>
          <w:color w:val="AA600D"/>
          <w:sz w:val="18"/>
          <w:szCs w:val="18"/>
        </w:rPr>
        <w:t>*This form is given to each staff members and results collected and compiled.</w:t>
      </w:r>
    </w:p>
    <w:p w14:paraId="4A05594C" w14:textId="77777777" w:rsidR="000C64B9" w:rsidRDefault="000C64B9" w:rsidP="000C64B9">
      <w:pPr>
        <w:pStyle w:val="BodyText"/>
        <w:spacing w:before="238"/>
        <w:ind w:left="551" w:right="852"/>
      </w:pPr>
      <w:r>
        <w:t>As part of the development of our school Emergency Operations Plan (EOP), and in accordance with PED</w:t>
      </w:r>
      <w:r>
        <w:rPr>
          <w:spacing w:val="1"/>
        </w:rPr>
        <w:t xml:space="preserve"> </w:t>
      </w:r>
      <w:r>
        <w:t>guidance on Safe Schools Planning, please complete the following survey of staff skills and return to the</w:t>
      </w:r>
      <w:r>
        <w:rPr>
          <w:spacing w:val="1"/>
        </w:rPr>
        <w:t xml:space="preserve"> </w:t>
      </w:r>
      <w:r>
        <w:rPr>
          <w:spacing w:val="-1"/>
        </w:rPr>
        <w:t>administration office by (date).</w:t>
      </w:r>
      <w:r>
        <w:t xml:space="preserve"> You will not be assigned to any emergency response role without consent,</w:t>
      </w:r>
      <w:r>
        <w:rPr>
          <w:spacing w:val="-47"/>
        </w:rPr>
        <w:t xml:space="preserve"> </w:t>
      </w:r>
      <w:r>
        <w:t>however the information provided below may be useful to help design and update our EOP to be fully</w:t>
      </w:r>
      <w:r>
        <w:rPr>
          <w:spacing w:val="1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emergency.</w:t>
      </w:r>
    </w:p>
    <w:p w14:paraId="4A3FA7E1" w14:textId="77777777" w:rsidR="000C64B9" w:rsidRDefault="000C64B9" w:rsidP="000C64B9">
      <w:pPr>
        <w:pStyle w:val="BodyText"/>
        <w:spacing w:before="1"/>
        <w:rPr>
          <w:sz w:val="15"/>
        </w:rPr>
      </w:pPr>
    </w:p>
    <w:p w14:paraId="07183277" w14:textId="77777777" w:rsidR="000C64B9" w:rsidRDefault="000C64B9" w:rsidP="000C64B9">
      <w:pPr>
        <w:pStyle w:val="BodyText"/>
        <w:tabs>
          <w:tab w:val="left" w:pos="5060"/>
          <w:tab w:val="left" w:pos="10458"/>
        </w:tabs>
        <w:spacing w:before="57"/>
        <w:ind w:left="551"/>
      </w:pPr>
      <w:r>
        <w:t>NAME:</w:t>
      </w:r>
      <w:r>
        <w:rPr>
          <w:u w:val="single"/>
        </w:rPr>
        <w:tab/>
      </w:r>
      <w:r>
        <w:t>ROOM: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4BCE5" w14:textId="77777777" w:rsidR="000C64B9" w:rsidRDefault="000C64B9" w:rsidP="000C64B9">
      <w:pPr>
        <w:pStyle w:val="BodyText"/>
        <w:spacing w:before="8"/>
        <w:rPr>
          <w:sz w:val="23"/>
        </w:rPr>
      </w:pPr>
    </w:p>
    <w:p w14:paraId="3BDF89D7" w14:textId="77777777" w:rsidR="000C64B9" w:rsidRDefault="000C64B9" w:rsidP="000C64B9">
      <w:pPr>
        <w:numPr>
          <w:ilvl w:val="0"/>
          <w:numId w:val="1"/>
        </w:numPr>
        <w:tabs>
          <w:tab w:val="left" w:pos="912"/>
        </w:tabs>
        <w:spacing w:before="101"/>
        <w:rPr>
          <w:b/>
        </w:rPr>
      </w:pPr>
      <w:r>
        <w:rPr>
          <w:b/>
        </w:rPr>
        <w:t>Emergency</w:t>
      </w:r>
      <w:r>
        <w:rPr>
          <w:b/>
          <w:spacing w:val="-3"/>
        </w:rPr>
        <w:t xml:space="preserve"> </w:t>
      </w:r>
      <w:r>
        <w:rPr>
          <w:b/>
        </w:rPr>
        <w:t>Response:</w:t>
      </w:r>
    </w:p>
    <w:p w14:paraId="09B7BF1F" w14:textId="77777777" w:rsidR="000C64B9" w:rsidRDefault="000C64B9" w:rsidP="000C64B9">
      <w:pPr>
        <w:pStyle w:val="BodyText"/>
        <w:spacing w:before="118"/>
        <w:ind w:left="552"/>
      </w:pPr>
      <w:r>
        <w:t>Please</w:t>
      </w:r>
      <w:r>
        <w:rPr>
          <w:spacing w:val="-1"/>
        </w:rPr>
        <w:t xml:space="preserve"> </w:t>
      </w:r>
      <w:r>
        <w:t>check 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areas 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expertise:</w:t>
      </w:r>
    </w:p>
    <w:p w14:paraId="692BBCB6" w14:textId="77777777" w:rsidR="000C64B9" w:rsidRDefault="000C64B9" w:rsidP="000C64B9">
      <w:pPr>
        <w:pStyle w:val="ListParagraph"/>
        <w:numPr>
          <w:ilvl w:val="1"/>
          <w:numId w:val="1"/>
        </w:numPr>
        <w:tabs>
          <w:tab w:val="left" w:pos="1570"/>
          <w:tab w:val="left" w:pos="4151"/>
          <w:tab w:val="left" w:pos="7031"/>
        </w:tabs>
        <w:spacing w:before="120"/>
      </w:pPr>
      <w:r>
        <w:t>First</w:t>
      </w:r>
      <w:r>
        <w:rPr>
          <w:spacing w:val="-3"/>
        </w:rPr>
        <w:t xml:space="preserve"> </w:t>
      </w:r>
      <w:r>
        <w:t>aid</w:t>
      </w:r>
      <w:r>
        <w:tab/>
      </w:r>
      <w:r>
        <w:rPr>
          <w:rFonts w:ascii="Wingdings" w:hAnsi="Wingdings"/>
        </w:rPr>
        <w:t>q</w:t>
      </w:r>
      <w:r>
        <w:rPr>
          <w:rFonts w:ascii="Times New Roman" w:hAnsi="Times New Roman"/>
          <w:spacing w:val="44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Rescue</w:t>
      </w:r>
      <w:r>
        <w:tab/>
      </w:r>
      <w:r>
        <w:rPr>
          <w:rFonts w:ascii="Wingdings" w:hAnsi="Wingdings"/>
        </w:rPr>
        <w:t>q</w:t>
      </w:r>
      <w:r>
        <w:rPr>
          <w:rFonts w:ascii="Times New Roman" w:hAnsi="Times New Roman"/>
          <w:spacing w:val="42"/>
        </w:rPr>
        <w:t xml:space="preserve"> </w:t>
      </w:r>
      <w:r>
        <w:t>Counseling/mental</w:t>
      </w:r>
      <w:r>
        <w:rPr>
          <w:spacing w:val="-5"/>
        </w:rPr>
        <w:t xml:space="preserve"> </w:t>
      </w:r>
      <w:r>
        <w:t>health</w:t>
      </w:r>
    </w:p>
    <w:p w14:paraId="4DF371A6" w14:textId="77777777" w:rsidR="000C64B9" w:rsidRDefault="000C64B9" w:rsidP="000C64B9">
      <w:pPr>
        <w:pStyle w:val="ListParagraph"/>
        <w:numPr>
          <w:ilvl w:val="1"/>
          <w:numId w:val="1"/>
        </w:numPr>
        <w:tabs>
          <w:tab w:val="left" w:pos="1570"/>
          <w:tab w:val="left" w:pos="4151"/>
          <w:tab w:val="left" w:pos="7031"/>
        </w:tabs>
        <w:spacing w:before="120"/>
        <w:ind w:hanging="299"/>
      </w:pPr>
      <w:r>
        <w:t>CPR</w:t>
      </w:r>
      <w:r>
        <w:tab/>
      </w:r>
      <w:r>
        <w:rPr>
          <w:rFonts w:ascii="Wingdings" w:hAnsi="Wingdings"/>
        </w:rPr>
        <w:t>q</w:t>
      </w:r>
      <w:r>
        <w:rPr>
          <w:rFonts w:ascii="Times New Roman" w:hAnsi="Times New Roman"/>
          <w:spacing w:val="43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materials</w:t>
      </w:r>
      <w:r>
        <w:tab/>
      </w:r>
      <w:r>
        <w:rPr>
          <w:rFonts w:ascii="Wingdings" w:hAnsi="Wingdings"/>
        </w:rPr>
        <w:t>q</w:t>
      </w:r>
      <w:r>
        <w:rPr>
          <w:rFonts w:ascii="Times New Roman" w:hAnsi="Times New Roman"/>
          <w:spacing w:val="42"/>
        </w:rPr>
        <w:t xml:space="preserve"> </w:t>
      </w:r>
      <w:r>
        <w:t>Firefighting</w:t>
      </w:r>
    </w:p>
    <w:p w14:paraId="0F5BDDDA" w14:textId="77777777" w:rsidR="000C64B9" w:rsidRDefault="000C64B9" w:rsidP="000C64B9">
      <w:pPr>
        <w:pStyle w:val="ListParagraph"/>
        <w:numPr>
          <w:ilvl w:val="1"/>
          <w:numId w:val="1"/>
        </w:numPr>
        <w:tabs>
          <w:tab w:val="left" w:pos="1570"/>
          <w:tab w:val="left" w:pos="4152"/>
          <w:tab w:val="left" w:pos="7032"/>
        </w:tabs>
        <w:spacing w:before="121"/>
      </w:pPr>
      <w:r>
        <w:t>Emergency</w:t>
      </w:r>
      <w:r>
        <w:rPr>
          <w:spacing w:val="-3"/>
        </w:rPr>
        <w:t xml:space="preserve"> </w:t>
      </w:r>
      <w:r>
        <w:t>medical</w:t>
      </w:r>
      <w:r>
        <w:tab/>
      </w:r>
      <w:r>
        <w:rPr>
          <w:rFonts w:ascii="Wingdings" w:hAnsi="Wingdings"/>
        </w:rPr>
        <w:t>q</w:t>
      </w:r>
      <w:r>
        <w:rPr>
          <w:rFonts w:ascii="Times New Roman" w:hAnsi="Times New Roman"/>
          <w:spacing w:val="4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relations</w:t>
      </w:r>
      <w:r>
        <w:tab/>
      </w:r>
      <w:r>
        <w:rPr>
          <w:rFonts w:ascii="Wingdings" w:hAnsi="Wingdings"/>
        </w:rPr>
        <w:t>q</w:t>
      </w:r>
      <w:r>
        <w:rPr>
          <w:rFonts w:ascii="Times New Roman" w:hAnsi="Times New Roman"/>
          <w:spacing w:val="4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debriefing</w:t>
      </w:r>
    </w:p>
    <w:p w14:paraId="525AA0ED" w14:textId="77777777" w:rsidR="000C64B9" w:rsidRDefault="000C64B9" w:rsidP="000C64B9">
      <w:pPr>
        <w:pStyle w:val="BodyText"/>
        <w:rPr>
          <w:sz w:val="24"/>
        </w:rPr>
      </w:pPr>
    </w:p>
    <w:p w14:paraId="79DC8ECB" w14:textId="77777777" w:rsidR="000C64B9" w:rsidRDefault="000C64B9" w:rsidP="000C64B9">
      <w:pPr>
        <w:pStyle w:val="BodyText"/>
        <w:spacing w:before="213"/>
        <w:ind w:left="552"/>
      </w:pPr>
      <w:r>
        <w:t>Explain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checked,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needed,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areas:</w:t>
      </w:r>
    </w:p>
    <w:p w14:paraId="1D5EF4C3" w14:textId="72EF90C3" w:rsidR="000C64B9" w:rsidRDefault="000C64B9" w:rsidP="000C64B9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0D976D" wp14:editId="5A7FC684">
                <wp:simplePos x="0" y="0"/>
                <wp:positionH relativeFrom="page">
                  <wp:posOffset>731520</wp:posOffset>
                </wp:positionH>
                <wp:positionV relativeFrom="paragraph">
                  <wp:posOffset>230505</wp:posOffset>
                </wp:positionV>
                <wp:extent cx="6261100" cy="1270"/>
                <wp:effectExtent l="0" t="0" r="0" b="0"/>
                <wp:wrapTopAndBottom/>
                <wp:docPr id="129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60"/>
                            <a:gd name="T2" fmla="+- 0 11011 1152"/>
                            <a:gd name="T3" fmla="*/ T2 w 9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0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4AF36" id="Freeform: Shape 2" o:spid="_x0000_s1026" style="position:absolute;margin-left:57.6pt;margin-top:18.15pt;width:49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" path="m,l9859,e" filled="f" strokeweight=".25292mm">
                <v:path arrowok="t" o:connecttype="custom" o:connectlocs="0,0;6260465,0" o:connectangles="0,0"/>
                <w10:wrap type="topAndBottom" anchorx="page"/>
              </v:shape>
            </w:pict>
          </mc:Fallback>
        </mc:AlternateContent>
      </w:r>
    </w:p>
    <w:p w14:paraId="5EE0AFC9" w14:textId="77777777" w:rsidR="000C64B9" w:rsidRDefault="000C64B9" w:rsidP="000C64B9">
      <w:pPr>
        <w:pStyle w:val="BodyText"/>
        <w:rPr>
          <w:sz w:val="20"/>
        </w:rPr>
      </w:pPr>
    </w:p>
    <w:p w14:paraId="6CC48EC7" w14:textId="07125868" w:rsidR="000C64B9" w:rsidRDefault="000C64B9" w:rsidP="000C64B9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76FD79" wp14:editId="4E8608F4">
                <wp:simplePos x="0" y="0"/>
                <wp:positionH relativeFrom="page">
                  <wp:posOffset>731520</wp:posOffset>
                </wp:positionH>
                <wp:positionV relativeFrom="paragraph">
                  <wp:posOffset>96520</wp:posOffset>
                </wp:positionV>
                <wp:extent cx="6261100" cy="1270"/>
                <wp:effectExtent l="0" t="0" r="0" b="0"/>
                <wp:wrapTopAndBottom/>
                <wp:docPr id="128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60"/>
                            <a:gd name="T2" fmla="+- 0 11011 1152"/>
                            <a:gd name="T3" fmla="*/ T2 w 9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0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EEDC" id="Freeform: Shape 1" o:spid="_x0000_s1026" style="position:absolute;margin-left:57.6pt;margin-top:7.6pt;width:49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" path="m,l9859,e" filled="f" strokeweight=".25292mm">
                <v:path arrowok="t" o:connecttype="custom" o:connectlocs="0,0;6260465,0" o:connectangles="0,0"/>
                <w10:wrap type="topAndBottom" anchorx="page"/>
              </v:shape>
            </w:pict>
          </mc:Fallback>
        </mc:AlternateContent>
      </w:r>
    </w:p>
    <w:p w14:paraId="4BA6638D" w14:textId="77777777" w:rsidR="000C64B9" w:rsidRDefault="000C64B9" w:rsidP="000C64B9">
      <w:pPr>
        <w:pStyle w:val="BodyText"/>
        <w:spacing w:before="4"/>
        <w:rPr>
          <w:sz w:val="14"/>
        </w:rPr>
      </w:pPr>
    </w:p>
    <w:p w14:paraId="4945EA6B" w14:textId="77777777" w:rsidR="000C64B9" w:rsidRDefault="000C64B9" w:rsidP="000C64B9">
      <w:pPr>
        <w:numPr>
          <w:ilvl w:val="0"/>
          <w:numId w:val="1"/>
        </w:numPr>
        <w:tabs>
          <w:tab w:val="left" w:pos="913"/>
        </w:tabs>
        <w:spacing w:before="101"/>
        <w:ind w:left="912"/>
        <w:rPr>
          <w:b/>
        </w:rPr>
      </w:pPr>
      <w:r>
        <w:rPr>
          <w:b/>
        </w:rPr>
        <w:t>Special</w:t>
      </w:r>
      <w:r>
        <w:rPr>
          <w:b/>
          <w:spacing w:val="-3"/>
        </w:rPr>
        <w:t xml:space="preserve"> </w:t>
      </w:r>
      <w:r>
        <w:rPr>
          <w:b/>
        </w:rPr>
        <w:t>Considerations:</w:t>
      </w:r>
    </w:p>
    <w:p w14:paraId="1A3EEEAE" w14:textId="77777777" w:rsidR="000C64B9" w:rsidRDefault="000C64B9" w:rsidP="000C64B9">
      <w:pPr>
        <w:pStyle w:val="BodyText"/>
        <w:spacing w:before="117"/>
        <w:ind w:left="552" w:right="778"/>
      </w:pPr>
      <w:r>
        <w:t>Please</w:t>
      </w:r>
      <w:r>
        <w:rPr>
          <w:spacing w:val="-1"/>
        </w:rPr>
        <w:t xml:space="preserve"> </w:t>
      </w:r>
      <w:r>
        <w:t>check and</w:t>
      </w:r>
      <w:r>
        <w:rPr>
          <w:spacing w:val="-2"/>
        </w:rPr>
        <w:t xml:space="preserve"> </w:t>
      </w:r>
      <w:r>
        <w:t>list special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possess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 access</w:t>
      </w:r>
      <w:r>
        <w:rPr>
          <w:spacing w:val="-3"/>
        </w:rPr>
        <w:t xml:space="preserve"> </w:t>
      </w:r>
      <w:r>
        <w:t>to that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 an</w:t>
      </w:r>
      <w:r>
        <w:rPr>
          <w:spacing w:val="-2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emergency. Explain</w:t>
      </w:r>
      <w:r>
        <w:rPr>
          <w:spacing w:val="-3"/>
        </w:rPr>
        <w:t xml:space="preserve"> </w:t>
      </w:r>
      <w:r>
        <w:t>or clarify</w:t>
      </w:r>
      <w:r>
        <w:rPr>
          <w:spacing w:val="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checked:</w:t>
      </w:r>
    </w:p>
    <w:p w14:paraId="7B573A96" w14:textId="77777777" w:rsidR="000C64B9" w:rsidRDefault="000C64B9" w:rsidP="000C64B9">
      <w:pPr>
        <w:pStyle w:val="BodyText"/>
        <w:spacing w:before="9"/>
        <w:rPr>
          <w:sz w:val="19"/>
        </w:rPr>
      </w:pPr>
    </w:p>
    <w:p w14:paraId="5C6F813B" w14:textId="77777777" w:rsidR="000C64B9" w:rsidRDefault="000C64B9" w:rsidP="000C64B9">
      <w:pPr>
        <w:pStyle w:val="ListParagraph"/>
        <w:numPr>
          <w:ilvl w:val="1"/>
          <w:numId w:val="1"/>
        </w:numPr>
        <w:tabs>
          <w:tab w:val="left" w:pos="1570"/>
        </w:tabs>
      </w:pPr>
      <w:r>
        <w:t>Multilingual,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language(s)</w:t>
      </w:r>
    </w:p>
    <w:p w14:paraId="3CBD8E46" w14:textId="77777777" w:rsidR="000C64B9" w:rsidRDefault="000C64B9" w:rsidP="000C64B9">
      <w:pPr>
        <w:pStyle w:val="ListParagraph"/>
        <w:numPr>
          <w:ilvl w:val="1"/>
          <w:numId w:val="1"/>
        </w:numPr>
        <w:tabs>
          <w:tab w:val="left" w:pos="1570"/>
        </w:tabs>
        <w:spacing w:before="120"/>
      </w:pPr>
      <w:r>
        <w:t>Experience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persons</w:t>
      </w:r>
    </w:p>
    <w:p w14:paraId="4F07E51A" w14:textId="77777777" w:rsidR="000C64B9" w:rsidRDefault="000C64B9" w:rsidP="000C64B9">
      <w:pPr>
        <w:pStyle w:val="ListParagraph"/>
        <w:numPr>
          <w:ilvl w:val="1"/>
          <w:numId w:val="1"/>
        </w:numPr>
        <w:tabs>
          <w:tab w:val="left" w:pos="1570"/>
        </w:tabs>
        <w:spacing w:before="120"/>
      </w:pPr>
      <w:r>
        <w:t>Ham</w:t>
      </w:r>
      <w:r>
        <w:rPr>
          <w:spacing w:val="-2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CB</w:t>
      </w:r>
      <w:r>
        <w:rPr>
          <w:spacing w:val="-2"/>
        </w:rPr>
        <w:t xml:space="preserve"> </w:t>
      </w:r>
      <w:r>
        <w:t>radio</w:t>
      </w:r>
      <w:r>
        <w:rPr>
          <w:spacing w:val="-1"/>
        </w:rPr>
        <w:t xml:space="preserve"> </w:t>
      </w:r>
      <w:r>
        <w:t>experience</w:t>
      </w:r>
    </w:p>
    <w:p w14:paraId="7CECEFD5" w14:textId="77777777" w:rsidR="000C64B9" w:rsidRDefault="000C64B9" w:rsidP="000C64B9">
      <w:pPr>
        <w:pStyle w:val="ListParagraph"/>
        <w:numPr>
          <w:ilvl w:val="1"/>
          <w:numId w:val="1"/>
        </w:numPr>
        <w:tabs>
          <w:tab w:val="left" w:pos="1570"/>
        </w:tabs>
        <w:spacing w:before="121"/>
      </w:pP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resources</w:t>
      </w:r>
    </w:p>
    <w:p w14:paraId="28B9B2F8" w14:textId="77777777" w:rsidR="000C64B9" w:rsidRDefault="000C64B9" w:rsidP="000C64B9">
      <w:pPr>
        <w:pStyle w:val="ListParagraph"/>
        <w:numPr>
          <w:ilvl w:val="1"/>
          <w:numId w:val="1"/>
        </w:numPr>
        <w:tabs>
          <w:tab w:val="left" w:pos="1570"/>
        </w:tabs>
        <w:spacing w:before="120"/>
      </w:pPr>
      <w:r>
        <w:t>Organizational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planning</w:t>
      </w:r>
    </w:p>
    <w:p w14:paraId="77139FD8" w14:textId="77777777" w:rsidR="000C64B9" w:rsidRDefault="000C64B9" w:rsidP="000C64B9">
      <w:pPr>
        <w:pStyle w:val="ListParagraph"/>
        <w:numPr>
          <w:ilvl w:val="1"/>
          <w:numId w:val="1"/>
        </w:numPr>
        <w:tabs>
          <w:tab w:val="left" w:pos="1570"/>
        </w:tabs>
        <w:spacing w:before="120"/>
      </w:pPr>
      <w:r>
        <w:t>Emergency</w:t>
      </w:r>
      <w:r>
        <w:rPr>
          <w:spacing w:val="-3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management</w:t>
      </w:r>
    </w:p>
    <w:p w14:paraId="46E813CF" w14:textId="77777777" w:rsidR="000C64B9" w:rsidRDefault="000C64B9" w:rsidP="000C64B9">
      <w:pPr>
        <w:pStyle w:val="ListParagraph"/>
        <w:numPr>
          <w:ilvl w:val="1"/>
          <w:numId w:val="1"/>
        </w:numPr>
        <w:tabs>
          <w:tab w:val="left" w:pos="1570"/>
        </w:tabs>
        <w:spacing w:before="118"/>
        <w:rPr>
          <w:i/>
        </w:rPr>
      </w:pPr>
      <w:r>
        <w:t>Other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rPr>
          <w:i/>
        </w:rPr>
        <w:t>(customize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individual</w:t>
      </w:r>
      <w:r>
        <w:rPr>
          <w:i/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needs)</w:t>
      </w:r>
    </w:p>
    <w:p w14:paraId="504CCD3B" w14:textId="77777777" w:rsidR="000C64B9" w:rsidRDefault="000C64B9" w:rsidP="000C64B9">
      <w:pPr>
        <w:pStyle w:val="ListParagraph"/>
        <w:numPr>
          <w:ilvl w:val="1"/>
          <w:numId w:val="1"/>
        </w:numPr>
        <w:tabs>
          <w:tab w:val="left" w:pos="1570"/>
        </w:tabs>
        <w:spacing w:before="120"/>
        <w:rPr>
          <w:i/>
        </w:rPr>
      </w:pPr>
      <w:r>
        <w:t>Other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rPr>
          <w:i/>
        </w:rPr>
        <w:t>(customize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individual</w:t>
      </w:r>
      <w:r>
        <w:rPr>
          <w:i/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needs)</w:t>
      </w:r>
    </w:p>
    <w:p w14:paraId="7B1BEBC7" w14:textId="77777777" w:rsidR="004836AB" w:rsidRDefault="004836AB"/>
    <w:sectPr w:rsidR="0048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004"/>
    <w:multiLevelType w:val="hybridMultilevel"/>
    <w:tmpl w:val="CA30360E"/>
    <w:lvl w:ilvl="0" w:tplc="34B2E2E2">
      <w:start w:val="1"/>
      <w:numFmt w:val="upperRoman"/>
      <w:lvlText w:val="%1."/>
      <w:lvlJc w:val="left"/>
      <w:pPr>
        <w:ind w:left="911" w:hanging="361"/>
      </w:pPr>
      <w:rPr>
        <w:rFonts w:ascii="Tahoma" w:eastAsia="Tahoma" w:hAnsi="Tahoma" w:cs="Tahoma" w:hint="default"/>
        <w:b w:val="0"/>
        <w:bCs w:val="0"/>
        <w:i w:val="0"/>
        <w:iCs w:val="0"/>
        <w:color w:val="BC572C"/>
        <w:w w:val="79"/>
        <w:sz w:val="22"/>
        <w:szCs w:val="22"/>
        <w:lang w:val="en-US" w:eastAsia="en-US" w:bidi="ar-SA"/>
      </w:rPr>
    </w:lvl>
    <w:lvl w:ilvl="1" w:tplc="B9D4ABFC">
      <w:numFmt w:val="bullet"/>
      <w:lvlText w:val=""/>
      <w:lvlJc w:val="left"/>
      <w:pPr>
        <w:ind w:left="1569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8EE9000">
      <w:numFmt w:val="bullet"/>
      <w:lvlText w:val="•"/>
      <w:lvlJc w:val="left"/>
      <w:pPr>
        <w:ind w:left="2640" w:hanging="298"/>
      </w:pPr>
      <w:rPr>
        <w:lang w:val="en-US" w:eastAsia="en-US" w:bidi="ar-SA"/>
      </w:rPr>
    </w:lvl>
    <w:lvl w:ilvl="3" w:tplc="DC7C23F6">
      <w:numFmt w:val="bullet"/>
      <w:lvlText w:val="•"/>
      <w:lvlJc w:val="left"/>
      <w:pPr>
        <w:ind w:left="3720" w:hanging="298"/>
      </w:pPr>
      <w:rPr>
        <w:lang w:val="en-US" w:eastAsia="en-US" w:bidi="ar-SA"/>
      </w:rPr>
    </w:lvl>
    <w:lvl w:ilvl="4" w:tplc="00ECCB7A">
      <w:numFmt w:val="bullet"/>
      <w:lvlText w:val="•"/>
      <w:lvlJc w:val="left"/>
      <w:pPr>
        <w:ind w:left="4800" w:hanging="298"/>
      </w:pPr>
      <w:rPr>
        <w:lang w:val="en-US" w:eastAsia="en-US" w:bidi="ar-SA"/>
      </w:rPr>
    </w:lvl>
    <w:lvl w:ilvl="5" w:tplc="BDD2BBF2">
      <w:numFmt w:val="bullet"/>
      <w:lvlText w:val="•"/>
      <w:lvlJc w:val="left"/>
      <w:pPr>
        <w:ind w:left="5880" w:hanging="298"/>
      </w:pPr>
      <w:rPr>
        <w:lang w:val="en-US" w:eastAsia="en-US" w:bidi="ar-SA"/>
      </w:rPr>
    </w:lvl>
    <w:lvl w:ilvl="6" w:tplc="AF04D5CE">
      <w:numFmt w:val="bullet"/>
      <w:lvlText w:val="•"/>
      <w:lvlJc w:val="left"/>
      <w:pPr>
        <w:ind w:left="6960" w:hanging="298"/>
      </w:pPr>
      <w:rPr>
        <w:lang w:val="en-US" w:eastAsia="en-US" w:bidi="ar-SA"/>
      </w:rPr>
    </w:lvl>
    <w:lvl w:ilvl="7" w:tplc="E740394C">
      <w:numFmt w:val="bullet"/>
      <w:lvlText w:val="•"/>
      <w:lvlJc w:val="left"/>
      <w:pPr>
        <w:ind w:left="8040" w:hanging="298"/>
      </w:pPr>
      <w:rPr>
        <w:lang w:val="en-US" w:eastAsia="en-US" w:bidi="ar-SA"/>
      </w:rPr>
    </w:lvl>
    <w:lvl w:ilvl="8" w:tplc="9B8CE622">
      <w:numFmt w:val="bullet"/>
      <w:lvlText w:val="•"/>
      <w:lvlJc w:val="left"/>
      <w:pPr>
        <w:ind w:left="9120" w:hanging="298"/>
      </w:pPr>
      <w:rPr>
        <w:lang w:val="en-US" w:eastAsia="en-US" w:bidi="ar-SA"/>
      </w:rPr>
    </w:lvl>
  </w:abstractNum>
  <w:num w:numId="1" w16cid:durableId="60426367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27"/>
    <w:rsid w:val="000C64B9"/>
    <w:rsid w:val="00306D27"/>
    <w:rsid w:val="003351CB"/>
    <w:rsid w:val="003905CF"/>
    <w:rsid w:val="003D46D6"/>
    <w:rsid w:val="004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5FFD8-A5D8-484F-97C4-DCCF635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C64B9"/>
  </w:style>
  <w:style w:type="character" w:customStyle="1" w:styleId="BodyTextChar">
    <w:name w:val="Body Text Char"/>
    <w:basedOn w:val="DefaultParagraphFont"/>
    <w:link w:val="BodyText"/>
    <w:uiPriority w:val="1"/>
    <w:semiHidden/>
    <w:rsid w:val="000C64B9"/>
    <w:rPr>
      <w:rFonts w:ascii="Calibri" w:eastAsia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0C64B9"/>
    <w:pPr>
      <w:ind w:left="127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Bolkovac, Kathryn, PED</dc:creator>
  <cp:keywords/>
  <dc:description/>
  <cp:lastModifiedBy>Bolkovac, Kathryn, PED</cp:lastModifiedBy>
  <cp:revision>2</cp:revision>
  <dcterms:created xsi:type="dcterms:W3CDTF">2023-09-13T14:00:00Z</dcterms:created>
  <dcterms:modified xsi:type="dcterms:W3CDTF">2023-09-13T14:00:00Z</dcterms:modified>
</cp:coreProperties>
</file>