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2A1D05" w14:textId="7127C96E" w:rsidR="00B23F88" w:rsidRPr="00793072" w:rsidRDefault="00B23F88">
      <w:pPr>
        <w:rPr>
          <w:rFonts w:ascii="Arial" w:hAnsi="Arial" w:cs="Arial"/>
          <w:b/>
          <w:bCs/>
          <w:color w:val="000000" w:themeColor="text1"/>
          <w:u w:val="single"/>
        </w:rPr>
      </w:pPr>
      <w:r w:rsidRPr="00793072">
        <w:rPr>
          <w:rFonts w:ascii="Arial" w:hAnsi="Arial" w:cs="Arial"/>
          <w:b/>
          <w:bCs/>
          <w:color w:val="000000" w:themeColor="text1"/>
          <w:u w:val="single"/>
        </w:rPr>
        <w:t xml:space="preserve">Title III Summary </w:t>
      </w:r>
      <w:proofErr w:type="gramStart"/>
      <w:r w:rsidRPr="00793072">
        <w:rPr>
          <w:rFonts w:ascii="Arial" w:hAnsi="Arial" w:cs="Arial"/>
          <w:b/>
          <w:bCs/>
          <w:color w:val="000000" w:themeColor="text1"/>
          <w:u w:val="single"/>
        </w:rPr>
        <w:t>For</w:t>
      </w:r>
      <w:proofErr w:type="gramEnd"/>
      <w:r w:rsidRPr="00793072">
        <w:rPr>
          <w:rFonts w:ascii="Arial" w:hAnsi="Arial" w:cs="Arial"/>
          <w:b/>
          <w:bCs/>
          <w:color w:val="000000" w:themeColor="text1"/>
          <w:u w:val="single"/>
        </w:rPr>
        <w:t xml:space="preserve"> Public Comment</w:t>
      </w:r>
    </w:p>
    <w:p w14:paraId="4A4F1881" w14:textId="77777777" w:rsidR="00D1141A" w:rsidRPr="00ED1C14" w:rsidRDefault="00D1141A" w:rsidP="00D1141A">
      <w:pPr>
        <w:rPr>
          <w:rFonts w:ascii="Arial" w:eastAsia="Times New Roman" w:hAnsi="Arial" w:cs="Arial"/>
          <w:color w:val="000000" w:themeColor="text1"/>
          <w:kern w:val="0"/>
          <w:bdr w:val="none" w:sz="0" w:space="0" w:color="auto" w:frame="1"/>
          <w14:ligatures w14:val="none"/>
        </w:rPr>
      </w:pPr>
      <w:r w:rsidRPr="00ED1C14">
        <w:rPr>
          <w:rFonts w:ascii="Arial" w:eastAsia="Times New Roman" w:hAnsi="Arial" w:cs="Arial"/>
          <w:color w:val="000000" w:themeColor="text1"/>
          <w:kern w:val="0"/>
          <w:bdr w:val="none" w:sz="0" w:space="0" w:color="auto" w:frame="1"/>
          <w14:ligatures w14:val="none"/>
        </w:rPr>
        <w:t xml:space="preserve">In an effort to be aligned with statutory requirements in the ESEA, as amended by </w:t>
      </w:r>
      <w:proofErr w:type="gramStart"/>
      <w:r w:rsidRPr="00ED1C14">
        <w:rPr>
          <w:rFonts w:ascii="Arial" w:eastAsia="Times New Roman" w:hAnsi="Arial" w:cs="Arial"/>
          <w:color w:val="000000" w:themeColor="text1"/>
          <w:kern w:val="0"/>
          <w:bdr w:val="none" w:sz="0" w:space="0" w:color="auto" w:frame="1"/>
          <w14:ligatures w14:val="none"/>
        </w:rPr>
        <w:t>the Every</w:t>
      </w:r>
      <w:proofErr w:type="gramEnd"/>
      <w:r w:rsidRPr="00ED1C14">
        <w:rPr>
          <w:rFonts w:ascii="Arial" w:eastAsia="Times New Roman" w:hAnsi="Arial" w:cs="Arial"/>
          <w:color w:val="000000" w:themeColor="text1"/>
          <w:kern w:val="0"/>
          <w:bdr w:val="none" w:sz="0" w:space="0" w:color="auto" w:frame="1"/>
          <w14:ligatures w14:val="none"/>
        </w:rPr>
        <w:t xml:space="preserve"> Student Succeeds Act (ESSA), NMPED proposes to </w:t>
      </w:r>
      <w:r w:rsidRPr="00ED1C14">
        <w:rPr>
          <w:rFonts w:ascii="Arial" w:hAnsi="Arial" w:cs="Arial"/>
          <w:color w:val="000000" w:themeColor="text1"/>
        </w:rPr>
        <w:t>update the following sections:</w:t>
      </w:r>
    </w:p>
    <w:p w14:paraId="03F9B182" w14:textId="13693F2A" w:rsidR="00B23F88" w:rsidRPr="00ED1C14" w:rsidRDefault="00B23F88" w:rsidP="00D1141A">
      <w:pPr>
        <w:pStyle w:val="ListParagraph"/>
        <w:numPr>
          <w:ilvl w:val="0"/>
          <w:numId w:val="8"/>
        </w:numPr>
        <w:rPr>
          <w:rFonts w:ascii="Arial" w:hAnsi="Arial" w:cs="Arial"/>
          <w:color w:val="000000" w:themeColor="text1"/>
          <w:u w:val="single"/>
        </w:rPr>
      </w:pPr>
      <w:r w:rsidRPr="00ED1C14">
        <w:rPr>
          <w:rFonts w:ascii="Arial" w:hAnsi="Arial" w:cs="Arial"/>
          <w:color w:val="000000" w:themeColor="text1"/>
          <w:u w:val="single"/>
        </w:rPr>
        <w:t>Entrance &amp; Exit Procedures</w:t>
      </w:r>
      <w:proofErr w:type="gramStart"/>
      <w:r w:rsidRPr="00ED1C14">
        <w:rPr>
          <w:rFonts w:ascii="Arial" w:hAnsi="Arial" w:cs="Arial"/>
          <w:color w:val="000000" w:themeColor="text1"/>
        </w:rPr>
        <w:t>—(</w:t>
      </w:r>
      <w:proofErr w:type="gramEnd"/>
      <w:r w:rsidRPr="00ED1C14">
        <w:rPr>
          <w:rFonts w:ascii="Arial" w:hAnsi="Arial" w:cs="Arial"/>
          <w:color w:val="000000" w:themeColor="text1"/>
        </w:rPr>
        <w:t>ESEA section 3113(b)(2)): Describe how the SEA will establish and implement, with timely and meaningful consultation with LEAs representing the geographic diversity of the State, standardized, statewide entrance and exit procedures, including an assurance that all students who may be English learners are assessed for such status within 30 days of enrollment in a school in the State.</w:t>
      </w:r>
    </w:p>
    <w:p w14:paraId="76BBF4B2" w14:textId="77777777" w:rsidR="007E6A75" w:rsidRPr="00ED1C14" w:rsidRDefault="007E6A75" w:rsidP="007E6A75">
      <w:pPr>
        <w:pStyle w:val="ListParagraph"/>
        <w:rPr>
          <w:rFonts w:ascii="Arial" w:hAnsi="Arial" w:cs="Arial"/>
          <w:color w:val="000000" w:themeColor="text1"/>
          <w:u w:val="single"/>
        </w:rPr>
      </w:pPr>
    </w:p>
    <w:p w14:paraId="3328A609" w14:textId="0A572BF3" w:rsidR="007E6A75" w:rsidRPr="00ED1C14" w:rsidRDefault="007E6A75" w:rsidP="007E6A75">
      <w:pPr>
        <w:pStyle w:val="ListParagraph"/>
        <w:rPr>
          <w:rFonts w:ascii="Arial" w:hAnsi="Arial" w:cs="Arial"/>
          <w:color w:val="000000" w:themeColor="text1"/>
        </w:rPr>
      </w:pPr>
      <w:r w:rsidRPr="00ED1C14">
        <w:rPr>
          <w:rFonts w:ascii="Arial" w:hAnsi="Arial" w:cs="Arial"/>
          <w:color w:val="000000" w:themeColor="text1"/>
        </w:rPr>
        <w:t>NMPED’s Statewide entrance criteria are described as the following:</w:t>
      </w:r>
    </w:p>
    <w:p w14:paraId="5E7C7CB6" w14:textId="4E28E822" w:rsidR="007E6A75" w:rsidRPr="00ED1C14" w:rsidRDefault="00B23F88" w:rsidP="007E6A75">
      <w:pPr>
        <w:pStyle w:val="ListParagraph"/>
        <w:numPr>
          <w:ilvl w:val="0"/>
          <w:numId w:val="4"/>
        </w:numPr>
        <w:rPr>
          <w:rFonts w:ascii="Arial" w:hAnsi="Arial" w:cs="Arial"/>
          <w:color w:val="000000" w:themeColor="text1"/>
        </w:rPr>
      </w:pPr>
      <w:r w:rsidRPr="00ED1C14">
        <w:rPr>
          <w:rFonts w:ascii="Arial" w:hAnsi="Arial" w:cs="Arial"/>
          <w:color w:val="000000" w:themeColor="text1"/>
        </w:rPr>
        <w:t xml:space="preserve">NMPED </w:t>
      </w:r>
      <w:r w:rsidR="008F153A" w:rsidRPr="00ED1C14">
        <w:rPr>
          <w:rFonts w:ascii="Arial" w:hAnsi="Arial" w:cs="Arial"/>
          <w:color w:val="000000" w:themeColor="text1"/>
        </w:rPr>
        <w:t xml:space="preserve">requires that initial identification of a student as an English Learner </w:t>
      </w:r>
      <w:r w:rsidR="00241790">
        <w:rPr>
          <w:rFonts w:ascii="Arial" w:hAnsi="Arial" w:cs="Arial"/>
          <w:color w:val="000000" w:themeColor="text1"/>
        </w:rPr>
        <w:t xml:space="preserve">(EL) </w:t>
      </w:r>
      <w:r w:rsidR="008F153A" w:rsidRPr="00ED1C14">
        <w:rPr>
          <w:rFonts w:ascii="Arial" w:hAnsi="Arial" w:cs="Arial"/>
          <w:color w:val="000000" w:themeColor="text1"/>
        </w:rPr>
        <w:t xml:space="preserve">along with parent notification must occur no later than 30 days after the beginning of the school year, or within two weeks of initial enrollment if not enrolled at the beginning of the school year. </w:t>
      </w:r>
    </w:p>
    <w:p w14:paraId="09999CD1" w14:textId="20EE0D83" w:rsidR="007E6A75" w:rsidRPr="00ED1C14" w:rsidRDefault="008F153A" w:rsidP="007E6A75">
      <w:pPr>
        <w:pStyle w:val="ListParagraph"/>
        <w:numPr>
          <w:ilvl w:val="0"/>
          <w:numId w:val="4"/>
        </w:numPr>
        <w:rPr>
          <w:rFonts w:ascii="Arial" w:hAnsi="Arial" w:cs="Arial"/>
          <w:color w:val="000000" w:themeColor="text1"/>
        </w:rPr>
      </w:pPr>
      <w:r w:rsidRPr="00ED1C14">
        <w:rPr>
          <w:rFonts w:ascii="Arial" w:hAnsi="Arial" w:cs="Arial"/>
          <w:color w:val="000000" w:themeColor="text1"/>
        </w:rPr>
        <w:t>LEAs are required to administer the state</w:t>
      </w:r>
      <w:r w:rsidR="009E1C92" w:rsidRPr="00ED1C14">
        <w:rPr>
          <w:rFonts w:ascii="Arial" w:hAnsi="Arial" w:cs="Arial"/>
          <w:color w:val="000000" w:themeColor="text1"/>
        </w:rPr>
        <w:t xml:space="preserve">wide </w:t>
      </w:r>
      <w:r w:rsidR="00DA5C22" w:rsidRPr="00ED1C14">
        <w:rPr>
          <w:rFonts w:ascii="Arial" w:hAnsi="Arial" w:cs="Arial"/>
          <w:color w:val="000000" w:themeColor="text1"/>
        </w:rPr>
        <w:t>Language Usage</w:t>
      </w:r>
      <w:r w:rsidRPr="00ED1C14">
        <w:rPr>
          <w:rFonts w:ascii="Arial" w:hAnsi="Arial" w:cs="Arial"/>
          <w:color w:val="000000" w:themeColor="text1"/>
        </w:rPr>
        <w:t xml:space="preserve"> </w:t>
      </w:r>
      <w:r w:rsidR="00DA5C22" w:rsidRPr="00ED1C14">
        <w:rPr>
          <w:rFonts w:ascii="Arial" w:hAnsi="Arial" w:cs="Arial"/>
          <w:color w:val="000000" w:themeColor="text1"/>
        </w:rPr>
        <w:t>S</w:t>
      </w:r>
      <w:r w:rsidRPr="00ED1C14">
        <w:rPr>
          <w:rFonts w:ascii="Arial" w:hAnsi="Arial" w:cs="Arial"/>
          <w:color w:val="000000" w:themeColor="text1"/>
        </w:rPr>
        <w:t>urvey</w:t>
      </w:r>
      <w:r w:rsidR="007E6A75" w:rsidRPr="00ED1C14">
        <w:rPr>
          <w:rFonts w:ascii="Arial" w:hAnsi="Arial" w:cs="Arial"/>
          <w:color w:val="000000" w:themeColor="text1"/>
        </w:rPr>
        <w:t xml:space="preserve"> which</w:t>
      </w:r>
      <w:r w:rsidR="00C9715F" w:rsidRPr="00ED1C14">
        <w:rPr>
          <w:rFonts w:ascii="Arial" w:hAnsi="Arial" w:cs="Arial"/>
          <w:color w:val="000000" w:themeColor="text1"/>
        </w:rPr>
        <w:t xml:space="preserve"> is completed by a parent or guardian and</w:t>
      </w:r>
      <w:r w:rsidR="007E6A75" w:rsidRPr="00ED1C14">
        <w:rPr>
          <w:rFonts w:ascii="Arial" w:hAnsi="Arial" w:cs="Arial"/>
          <w:color w:val="000000" w:themeColor="text1"/>
        </w:rPr>
        <w:t xml:space="preserve"> </w:t>
      </w:r>
      <w:r w:rsidR="00DA5C22" w:rsidRPr="00ED1C14">
        <w:rPr>
          <w:rFonts w:ascii="Arial" w:hAnsi="Arial" w:cs="Arial"/>
          <w:color w:val="000000" w:themeColor="text1"/>
        </w:rPr>
        <w:t xml:space="preserve">includes questions about a </w:t>
      </w:r>
      <w:proofErr w:type="spellStart"/>
      <w:proofErr w:type="gramStart"/>
      <w:r w:rsidR="00DA5C22" w:rsidRPr="00ED1C14">
        <w:rPr>
          <w:rFonts w:ascii="Arial" w:hAnsi="Arial" w:cs="Arial"/>
          <w:color w:val="000000" w:themeColor="text1"/>
        </w:rPr>
        <w:t>students</w:t>
      </w:r>
      <w:proofErr w:type="spellEnd"/>
      <w:proofErr w:type="gramEnd"/>
      <w:r w:rsidR="00DA5C22" w:rsidRPr="00ED1C14">
        <w:rPr>
          <w:rFonts w:ascii="Arial" w:hAnsi="Arial" w:cs="Arial"/>
          <w:color w:val="000000" w:themeColor="text1"/>
        </w:rPr>
        <w:t xml:space="preserve"> language background.</w:t>
      </w:r>
      <w:r w:rsidR="00C9715F" w:rsidRPr="00ED1C14">
        <w:rPr>
          <w:rFonts w:ascii="Arial" w:hAnsi="Arial" w:cs="Arial"/>
          <w:color w:val="000000" w:themeColor="text1"/>
        </w:rPr>
        <w:t xml:space="preserve"> The Language Usage Survey should only be completed once in a student’s K-12 education career. </w:t>
      </w:r>
    </w:p>
    <w:p w14:paraId="043E4AAA" w14:textId="49610B65" w:rsidR="007E6A75" w:rsidRPr="00ED1C14" w:rsidRDefault="008F153A" w:rsidP="007E6A75">
      <w:pPr>
        <w:pStyle w:val="ListParagraph"/>
        <w:numPr>
          <w:ilvl w:val="0"/>
          <w:numId w:val="4"/>
        </w:numPr>
        <w:rPr>
          <w:rFonts w:ascii="Arial" w:hAnsi="Arial" w:cs="Arial"/>
          <w:color w:val="000000" w:themeColor="text1"/>
        </w:rPr>
      </w:pPr>
      <w:r w:rsidRPr="00ED1C14">
        <w:rPr>
          <w:rFonts w:ascii="Arial" w:hAnsi="Arial" w:cs="Arial"/>
          <w:color w:val="000000" w:themeColor="text1"/>
        </w:rPr>
        <w:t>N</w:t>
      </w:r>
      <w:r w:rsidR="00D1141A" w:rsidRPr="00ED1C14">
        <w:rPr>
          <w:rFonts w:ascii="Arial" w:hAnsi="Arial" w:cs="Arial"/>
          <w:color w:val="000000" w:themeColor="text1"/>
        </w:rPr>
        <w:t>MPED</w:t>
      </w:r>
      <w:r w:rsidRPr="00ED1C14">
        <w:rPr>
          <w:rFonts w:ascii="Arial" w:hAnsi="Arial" w:cs="Arial"/>
          <w:color w:val="000000" w:themeColor="text1"/>
        </w:rPr>
        <w:t xml:space="preserve"> is a member of the </w:t>
      </w:r>
      <w:r w:rsidR="007E6A75" w:rsidRPr="00ED1C14">
        <w:rPr>
          <w:rFonts w:ascii="Arial" w:hAnsi="Arial" w:cs="Arial"/>
          <w:color w:val="000000" w:themeColor="text1"/>
        </w:rPr>
        <w:t xml:space="preserve">World-Class Instructional Design and Assessment consortium, known more commonly as </w:t>
      </w:r>
      <w:r w:rsidRPr="00ED1C14">
        <w:rPr>
          <w:rFonts w:ascii="Arial" w:hAnsi="Arial" w:cs="Arial"/>
          <w:color w:val="000000" w:themeColor="text1"/>
        </w:rPr>
        <w:t>WIDA</w:t>
      </w:r>
      <w:r w:rsidR="007E6A75" w:rsidRPr="00ED1C14">
        <w:rPr>
          <w:rFonts w:ascii="Arial" w:hAnsi="Arial" w:cs="Arial"/>
          <w:color w:val="000000" w:themeColor="text1"/>
        </w:rPr>
        <w:t xml:space="preserve">. </w:t>
      </w:r>
      <w:r w:rsidR="00D1141A" w:rsidRPr="00ED1C14">
        <w:rPr>
          <w:rFonts w:ascii="Arial" w:hAnsi="Arial" w:cs="Arial"/>
          <w:color w:val="000000" w:themeColor="text1"/>
        </w:rPr>
        <w:t>NMPED</w:t>
      </w:r>
      <w:r w:rsidRPr="00ED1C14">
        <w:rPr>
          <w:rFonts w:ascii="Arial" w:hAnsi="Arial" w:cs="Arial"/>
          <w:color w:val="000000" w:themeColor="text1"/>
        </w:rPr>
        <w:t xml:space="preserve"> administers </w:t>
      </w:r>
      <w:r w:rsidR="009B1286" w:rsidRPr="00ED1C14">
        <w:rPr>
          <w:rFonts w:ascii="Arial" w:hAnsi="Arial" w:cs="Arial"/>
          <w:color w:val="000000" w:themeColor="text1"/>
        </w:rPr>
        <w:t>the</w:t>
      </w:r>
      <w:r w:rsidRPr="00ED1C14">
        <w:rPr>
          <w:rFonts w:ascii="Arial" w:hAnsi="Arial" w:cs="Arial"/>
          <w:color w:val="000000" w:themeColor="text1"/>
        </w:rPr>
        <w:t xml:space="preserve"> WIDA </w:t>
      </w:r>
      <w:r w:rsidR="009B1286" w:rsidRPr="00ED1C14">
        <w:rPr>
          <w:rFonts w:ascii="Arial" w:hAnsi="Arial" w:cs="Arial"/>
          <w:color w:val="000000" w:themeColor="text1"/>
        </w:rPr>
        <w:t>screener</w:t>
      </w:r>
      <w:r w:rsidR="00DA5C22" w:rsidRPr="00ED1C14">
        <w:rPr>
          <w:rFonts w:ascii="Arial" w:hAnsi="Arial" w:cs="Arial"/>
          <w:color w:val="000000" w:themeColor="text1"/>
        </w:rPr>
        <w:t xml:space="preserve"> for Kindergarten or WIDA Screener Online</w:t>
      </w:r>
      <w:r w:rsidR="009B1286" w:rsidRPr="00ED1C14">
        <w:rPr>
          <w:rFonts w:ascii="Arial" w:hAnsi="Arial" w:cs="Arial"/>
          <w:color w:val="000000" w:themeColor="text1"/>
        </w:rPr>
        <w:t xml:space="preserve"> to determine </w:t>
      </w:r>
      <w:r w:rsidR="00D1141A" w:rsidRPr="00ED1C14">
        <w:rPr>
          <w:rFonts w:ascii="Arial" w:hAnsi="Arial" w:cs="Arial"/>
          <w:color w:val="000000" w:themeColor="text1"/>
        </w:rPr>
        <w:t xml:space="preserve">a student’s </w:t>
      </w:r>
      <w:r w:rsidR="00DA5C22" w:rsidRPr="00ED1C14">
        <w:rPr>
          <w:rFonts w:ascii="Arial" w:hAnsi="Arial" w:cs="Arial"/>
          <w:color w:val="000000" w:themeColor="text1"/>
        </w:rPr>
        <w:t xml:space="preserve">English </w:t>
      </w:r>
      <w:r w:rsidR="00D1141A" w:rsidRPr="00ED1C14">
        <w:rPr>
          <w:rFonts w:ascii="Arial" w:hAnsi="Arial" w:cs="Arial"/>
          <w:color w:val="000000" w:themeColor="text1"/>
        </w:rPr>
        <w:t>proficiency level</w:t>
      </w:r>
      <w:r w:rsidR="00ED1C14" w:rsidRPr="00ED1C14">
        <w:rPr>
          <w:rFonts w:ascii="Arial" w:hAnsi="Arial" w:cs="Arial"/>
          <w:color w:val="000000" w:themeColor="text1"/>
        </w:rPr>
        <w:t>:</w:t>
      </w:r>
    </w:p>
    <w:p w14:paraId="6E00E3F8" w14:textId="0F184858" w:rsidR="007E6A75" w:rsidRPr="00ED1C14" w:rsidRDefault="009B1286" w:rsidP="007E6A75">
      <w:pPr>
        <w:pStyle w:val="ListParagraph"/>
        <w:numPr>
          <w:ilvl w:val="1"/>
          <w:numId w:val="4"/>
        </w:numPr>
        <w:rPr>
          <w:rFonts w:ascii="Arial" w:hAnsi="Arial" w:cs="Arial"/>
          <w:color w:val="000000" w:themeColor="text1"/>
        </w:rPr>
      </w:pPr>
      <w:r w:rsidRPr="00ED1C14">
        <w:rPr>
          <w:rFonts w:ascii="Arial" w:hAnsi="Arial" w:cs="Arial"/>
          <w:color w:val="000000" w:themeColor="text1"/>
        </w:rPr>
        <w:t xml:space="preserve">Students who score at 4.0 or below </w:t>
      </w:r>
      <w:r w:rsidR="00C9715F" w:rsidRPr="00ED1C14">
        <w:rPr>
          <w:rFonts w:ascii="Arial" w:hAnsi="Arial" w:cs="Arial"/>
          <w:color w:val="000000" w:themeColor="text1"/>
        </w:rPr>
        <w:t xml:space="preserve">on the screener </w:t>
      </w:r>
      <w:r w:rsidRPr="00ED1C14">
        <w:rPr>
          <w:rFonts w:ascii="Arial" w:hAnsi="Arial" w:cs="Arial"/>
          <w:color w:val="000000" w:themeColor="text1"/>
        </w:rPr>
        <w:t>are classified as an English Learner</w:t>
      </w:r>
    </w:p>
    <w:p w14:paraId="00783EE8" w14:textId="5FB9825E" w:rsidR="007E6A75" w:rsidRPr="00ED1C14" w:rsidRDefault="009B1286" w:rsidP="007E6A75">
      <w:pPr>
        <w:pStyle w:val="ListParagraph"/>
        <w:numPr>
          <w:ilvl w:val="1"/>
          <w:numId w:val="4"/>
        </w:numPr>
        <w:rPr>
          <w:rFonts w:ascii="Arial" w:hAnsi="Arial" w:cs="Arial"/>
          <w:color w:val="000000" w:themeColor="text1"/>
        </w:rPr>
      </w:pPr>
      <w:r w:rsidRPr="00ED1C14">
        <w:rPr>
          <w:rFonts w:ascii="Arial" w:hAnsi="Arial" w:cs="Arial"/>
          <w:color w:val="000000" w:themeColor="text1"/>
        </w:rPr>
        <w:t>Students who score at 4.</w:t>
      </w:r>
      <w:r w:rsidR="00DA5C22" w:rsidRPr="00ED1C14">
        <w:rPr>
          <w:rFonts w:ascii="Arial" w:hAnsi="Arial" w:cs="Arial"/>
          <w:color w:val="000000" w:themeColor="text1"/>
        </w:rPr>
        <w:t>5</w:t>
      </w:r>
      <w:r w:rsidRPr="00ED1C14">
        <w:rPr>
          <w:rFonts w:ascii="Arial" w:hAnsi="Arial" w:cs="Arial"/>
          <w:color w:val="000000" w:themeColor="text1"/>
        </w:rPr>
        <w:t xml:space="preserve"> or above </w:t>
      </w:r>
      <w:r w:rsidR="00C9715F" w:rsidRPr="00ED1C14">
        <w:rPr>
          <w:rFonts w:ascii="Arial" w:hAnsi="Arial" w:cs="Arial"/>
          <w:color w:val="000000" w:themeColor="text1"/>
        </w:rPr>
        <w:t xml:space="preserve">on the screener </w:t>
      </w:r>
      <w:r w:rsidRPr="00ED1C14">
        <w:rPr>
          <w:rFonts w:ascii="Arial" w:hAnsi="Arial" w:cs="Arial"/>
          <w:color w:val="000000" w:themeColor="text1"/>
        </w:rPr>
        <w:t>are classi</w:t>
      </w:r>
      <w:r w:rsidR="007E6A75" w:rsidRPr="00ED1C14">
        <w:rPr>
          <w:rFonts w:ascii="Arial" w:hAnsi="Arial" w:cs="Arial"/>
          <w:color w:val="000000" w:themeColor="text1"/>
        </w:rPr>
        <w:t xml:space="preserve">fied as </w:t>
      </w:r>
      <w:r w:rsidR="00DA5C22" w:rsidRPr="00ED1C14">
        <w:rPr>
          <w:rFonts w:ascii="Arial" w:hAnsi="Arial" w:cs="Arial"/>
          <w:color w:val="000000" w:themeColor="text1"/>
        </w:rPr>
        <w:t>Initial Fluent English P</w:t>
      </w:r>
      <w:r w:rsidR="007E6A75" w:rsidRPr="00ED1C14">
        <w:rPr>
          <w:rFonts w:ascii="Arial" w:hAnsi="Arial" w:cs="Arial"/>
          <w:color w:val="000000" w:themeColor="text1"/>
        </w:rPr>
        <w:t xml:space="preserve">roficient </w:t>
      </w:r>
    </w:p>
    <w:p w14:paraId="7E12D975" w14:textId="7F09A8B4" w:rsidR="007E6A75" w:rsidRPr="00ED1C14" w:rsidRDefault="007E6A75" w:rsidP="007E6A75">
      <w:pPr>
        <w:pStyle w:val="ListParagraph"/>
        <w:numPr>
          <w:ilvl w:val="0"/>
          <w:numId w:val="4"/>
        </w:numPr>
        <w:rPr>
          <w:rFonts w:ascii="Arial" w:hAnsi="Arial" w:cs="Arial"/>
          <w:color w:val="000000" w:themeColor="text1"/>
        </w:rPr>
      </w:pPr>
      <w:r w:rsidRPr="00ED1C14">
        <w:rPr>
          <w:rFonts w:ascii="Arial" w:hAnsi="Arial" w:cs="Arial"/>
          <w:color w:val="000000" w:themeColor="text1"/>
        </w:rPr>
        <w:t xml:space="preserve">Annually, all </w:t>
      </w:r>
      <w:r w:rsidR="00241790">
        <w:rPr>
          <w:rFonts w:ascii="Arial" w:hAnsi="Arial" w:cs="Arial"/>
          <w:color w:val="000000" w:themeColor="text1"/>
        </w:rPr>
        <w:t>EL students who have not exited services</w:t>
      </w:r>
      <w:r w:rsidRPr="00ED1C14">
        <w:rPr>
          <w:rFonts w:ascii="Arial" w:hAnsi="Arial" w:cs="Arial"/>
          <w:color w:val="000000" w:themeColor="text1"/>
        </w:rPr>
        <w:t xml:space="preserve"> take the WIDA Access </w:t>
      </w:r>
      <w:r w:rsidR="00DA5C22" w:rsidRPr="00ED1C14">
        <w:rPr>
          <w:rFonts w:ascii="Arial" w:hAnsi="Arial" w:cs="Arial"/>
          <w:color w:val="000000" w:themeColor="text1"/>
        </w:rPr>
        <w:t>for ELLs or Alternate ACCESS for ELs</w:t>
      </w:r>
      <w:r w:rsidRPr="00ED1C14">
        <w:rPr>
          <w:rFonts w:ascii="Arial" w:hAnsi="Arial" w:cs="Arial"/>
          <w:color w:val="000000" w:themeColor="text1"/>
        </w:rPr>
        <w:t xml:space="preserve"> assessment</w:t>
      </w:r>
      <w:r w:rsidR="00241790">
        <w:rPr>
          <w:rFonts w:ascii="Arial" w:hAnsi="Arial" w:cs="Arial"/>
          <w:color w:val="000000" w:themeColor="text1"/>
        </w:rPr>
        <w:t>.</w:t>
      </w:r>
    </w:p>
    <w:p w14:paraId="3BF92B24" w14:textId="77777777" w:rsidR="00ED1C14" w:rsidRPr="00ED1C14" w:rsidRDefault="00ED1C14" w:rsidP="00241790">
      <w:pPr>
        <w:shd w:val="clear" w:color="auto" w:fill="FFFFFF"/>
        <w:spacing w:after="0" w:line="240" w:lineRule="auto"/>
        <w:rPr>
          <w:rFonts w:ascii="Arial" w:eastAsia="Times New Roman" w:hAnsi="Arial" w:cs="Arial"/>
          <w:color w:val="000000" w:themeColor="text1"/>
          <w:kern w:val="0"/>
          <w14:ligatures w14:val="none"/>
        </w:rPr>
      </w:pPr>
    </w:p>
    <w:p w14:paraId="151B0A07" w14:textId="3DB4FB8E" w:rsidR="00ED1C14" w:rsidRPr="00CB5B09" w:rsidRDefault="00ED1C14" w:rsidP="00CB5B09">
      <w:pPr>
        <w:ind w:firstLine="720"/>
        <w:rPr>
          <w:rFonts w:ascii="Arial" w:hAnsi="Arial" w:cs="Arial"/>
          <w:color w:val="000000" w:themeColor="text1"/>
        </w:rPr>
      </w:pPr>
      <w:r w:rsidRPr="00CB5B09">
        <w:rPr>
          <w:rFonts w:ascii="Arial" w:hAnsi="Arial" w:cs="Arial"/>
          <w:color w:val="000000" w:themeColor="text1"/>
        </w:rPr>
        <w:t>NMPED’s Statewide exit criteria are described as the following:</w:t>
      </w:r>
    </w:p>
    <w:p w14:paraId="193D0E49" w14:textId="2AFF0978" w:rsidR="00ED1C14" w:rsidRPr="00ED1C14" w:rsidRDefault="00ED1C14" w:rsidP="00ED1C14">
      <w:pPr>
        <w:numPr>
          <w:ilvl w:val="1"/>
          <w:numId w:val="9"/>
        </w:numPr>
        <w:shd w:val="clear" w:color="auto" w:fill="FFFFFF"/>
        <w:spacing w:after="0" w:line="240" w:lineRule="auto"/>
        <w:rPr>
          <w:rFonts w:ascii="Arial" w:eastAsia="Times New Roman" w:hAnsi="Arial" w:cs="Arial"/>
          <w:color w:val="000000" w:themeColor="text1"/>
          <w:kern w:val="0"/>
          <w14:ligatures w14:val="none"/>
        </w:rPr>
      </w:pPr>
      <w:r w:rsidRPr="00ED1C14">
        <w:rPr>
          <w:rFonts w:ascii="Arial" w:eastAsia="Times New Roman" w:hAnsi="Arial" w:cs="Arial"/>
          <w:color w:val="000000" w:themeColor="text1"/>
          <w:kern w:val="0"/>
          <w14:ligatures w14:val="none"/>
        </w:rPr>
        <w:t>Achievement of a 4.7 composite score (Listening, Speaking, Reading, Writing Domains) or higher on ACCESS.</w:t>
      </w:r>
    </w:p>
    <w:p w14:paraId="5659D3B2" w14:textId="26CFAF00" w:rsidR="00ED1C14" w:rsidRPr="00ED1C14" w:rsidRDefault="00ED1C14" w:rsidP="00ED1C14">
      <w:pPr>
        <w:numPr>
          <w:ilvl w:val="1"/>
          <w:numId w:val="9"/>
        </w:numPr>
        <w:shd w:val="clear" w:color="auto" w:fill="FFFFFF"/>
        <w:spacing w:after="0" w:line="240" w:lineRule="auto"/>
        <w:rPr>
          <w:rFonts w:ascii="Arial" w:eastAsia="Times New Roman" w:hAnsi="Arial" w:cs="Arial"/>
          <w:color w:val="000000" w:themeColor="text1"/>
          <w:kern w:val="0"/>
          <w14:ligatures w14:val="none"/>
        </w:rPr>
      </w:pPr>
      <w:r w:rsidRPr="00ED1C14">
        <w:rPr>
          <w:rFonts w:ascii="Arial" w:eastAsia="Times New Roman" w:hAnsi="Arial" w:cs="Arial"/>
          <w:color w:val="000000" w:themeColor="text1"/>
          <w:kern w:val="0"/>
          <w14:ligatures w14:val="none"/>
        </w:rPr>
        <w:t>Achievement of a P1 composite score (Listening, Speaking, Reading, Writing Domains) or higher on Alternate ACCESS.</w:t>
      </w:r>
    </w:p>
    <w:p w14:paraId="698383B5" w14:textId="77777777" w:rsidR="00ED1C14" w:rsidRPr="00ED1C14" w:rsidRDefault="00ED1C14" w:rsidP="008C3B02">
      <w:pPr>
        <w:pStyle w:val="ListParagraph"/>
        <w:ind w:left="1440"/>
        <w:rPr>
          <w:rFonts w:ascii="Arial" w:hAnsi="Arial" w:cs="Arial"/>
          <w:color w:val="000000" w:themeColor="text1"/>
        </w:rPr>
      </w:pPr>
    </w:p>
    <w:p w14:paraId="30BE83DA" w14:textId="28CA5AE4" w:rsidR="008C3B02" w:rsidRPr="00ED1C14" w:rsidRDefault="008C3B02" w:rsidP="00D1141A">
      <w:pPr>
        <w:pStyle w:val="ListParagraph"/>
        <w:numPr>
          <w:ilvl w:val="0"/>
          <w:numId w:val="8"/>
        </w:numPr>
        <w:rPr>
          <w:rFonts w:ascii="Arial" w:hAnsi="Arial" w:cs="Arial"/>
          <w:color w:val="000000" w:themeColor="text1"/>
        </w:rPr>
      </w:pPr>
      <w:r w:rsidRPr="00ED1C14">
        <w:rPr>
          <w:rFonts w:ascii="Arial" w:hAnsi="Arial" w:cs="Arial"/>
          <w:color w:val="000000" w:themeColor="text1"/>
        </w:rPr>
        <w:t>SEA Support for English Learner Progress (ESEA section 3113(b)(6)): Describe how the SEA will assist eligible entities in meeting: i. The State-designed long-term goals established under ESEA section 1111(c)(4)(A)(ii), including measurements of interim progress towards meeting such goals, based on the State’s English language proficiency assessments under ESEA section 1111(b)(2)(G); and ii. The challenging State academic standards.</w:t>
      </w:r>
    </w:p>
    <w:p w14:paraId="617CA6A9" w14:textId="77777777" w:rsidR="008C3B02" w:rsidRPr="00ED1C14" w:rsidRDefault="008C3B02" w:rsidP="008C3B02">
      <w:pPr>
        <w:pStyle w:val="ListParagraph"/>
        <w:rPr>
          <w:rFonts w:ascii="Arial" w:hAnsi="Arial" w:cs="Arial"/>
          <w:color w:val="000000" w:themeColor="text1"/>
        </w:rPr>
      </w:pPr>
    </w:p>
    <w:p w14:paraId="66D782F6" w14:textId="49212FC0" w:rsidR="008C3B02" w:rsidRPr="00ED1C14" w:rsidRDefault="00DF5096" w:rsidP="008C3B02">
      <w:pPr>
        <w:pStyle w:val="ListParagraph"/>
        <w:rPr>
          <w:rFonts w:ascii="Arial" w:eastAsia="Times New Roman" w:hAnsi="Arial" w:cs="Arial"/>
          <w:color w:val="000000" w:themeColor="text1"/>
          <w:kern w:val="0"/>
          <w:bdr w:val="none" w:sz="0" w:space="0" w:color="auto" w:frame="1"/>
          <w14:ligatures w14:val="none"/>
        </w:rPr>
      </w:pPr>
      <w:r w:rsidRPr="00ED1C14">
        <w:rPr>
          <w:rFonts w:ascii="Arial" w:eastAsia="Times New Roman" w:hAnsi="Arial" w:cs="Arial"/>
          <w:color w:val="000000" w:themeColor="text1"/>
          <w:kern w:val="0"/>
          <w:bdr w:val="none" w:sz="0" w:space="0" w:color="auto" w:frame="1"/>
          <w14:ligatures w14:val="none"/>
        </w:rPr>
        <w:t xml:space="preserve">NMPED describes SEA Support for ELs as follows: </w:t>
      </w:r>
    </w:p>
    <w:p w14:paraId="6053028D" w14:textId="77777777" w:rsidR="008C3B02" w:rsidRPr="00ED1C14" w:rsidRDefault="008C3B02" w:rsidP="008C3B02">
      <w:pPr>
        <w:pStyle w:val="ListParagraph"/>
        <w:rPr>
          <w:rFonts w:ascii="Arial" w:eastAsia="Times New Roman" w:hAnsi="Arial" w:cs="Arial"/>
          <w:color w:val="000000" w:themeColor="text1"/>
          <w:kern w:val="0"/>
          <w:bdr w:val="none" w:sz="0" w:space="0" w:color="auto" w:frame="1"/>
          <w14:ligatures w14:val="none"/>
        </w:rPr>
      </w:pPr>
    </w:p>
    <w:p w14:paraId="6E4F1EEF" w14:textId="03778C50" w:rsidR="008C3B02" w:rsidRPr="00ED1C14" w:rsidRDefault="008C3B02" w:rsidP="008C3B02">
      <w:pPr>
        <w:pStyle w:val="ListParagraph"/>
        <w:numPr>
          <w:ilvl w:val="0"/>
          <w:numId w:val="6"/>
        </w:numPr>
        <w:rPr>
          <w:rFonts w:ascii="Arial" w:hAnsi="Arial" w:cs="Arial"/>
          <w:color w:val="000000" w:themeColor="text1"/>
        </w:rPr>
      </w:pPr>
      <w:r w:rsidRPr="00ED1C14">
        <w:rPr>
          <w:rFonts w:ascii="Arial" w:hAnsi="Arial" w:cs="Arial"/>
          <w:color w:val="000000" w:themeColor="text1"/>
        </w:rPr>
        <w:t xml:space="preserve">All English Learners </w:t>
      </w:r>
      <w:r w:rsidR="00C9715F" w:rsidRPr="00ED1C14">
        <w:rPr>
          <w:rFonts w:ascii="Arial" w:hAnsi="Arial" w:cs="Arial"/>
          <w:color w:val="000000" w:themeColor="text1"/>
        </w:rPr>
        <w:t xml:space="preserve">must </w:t>
      </w:r>
      <w:r w:rsidRPr="00ED1C14">
        <w:rPr>
          <w:rFonts w:ascii="Arial" w:hAnsi="Arial" w:cs="Arial"/>
          <w:color w:val="000000" w:themeColor="text1"/>
        </w:rPr>
        <w:t>receive at least 45 minutes of specific English-language development instruction (designated ELD) per school day as well as integrated English language development</w:t>
      </w:r>
      <w:r w:rsidR="00DA5C22" w:rsidRPr="00ED1C14">
        <w:rPr>
          <w:rFonts w:ascii="Arial" w:hAnsi="Arial" w:cs="Arial"/>
          <w:color w:val="000000" w:themeColor="text1"/>
        </w:rPr>
        <w:t xml:space="preserve"> in all content areas.</w:t>
      </w:r>
      <w:r w:rsidRPr="00ED1C14">
        <w:rPr>
          <w:rFonts w:ascii="Arial" w:hAnsi="Arial" w:cs="Arial"/>
          <w:color w:val="000000" w:themeColor="text1"/>
        </w:rPr>
        <w:t xml:space="preserve"> </w:t>
      </w:r>
      <w:r w:rsidR="00DA5C22" w:rsidRPr="00ED1C14">
        <w:rPr>
          <w:rFonts w:ascii="Arial" w:hAnsi="Arial" w:cs="Arial"/>
          <w:color w:val="000000" w:themeColor="text1"/>
        </w:rPr>
        <w:t xml:space="preserve">English language development is commonly known as </w:t>
      </w:r>
      <w:r w:rsidRPr="00ED1C14">
        <w:rPr>
          <w:rFonts w:ascii="Arial" w:hAnsi="Arial" w:cs="Arial"/>
          <w:color w:val="000000" w:themeColor="text1"/>
        </w:rPr>
        <w:t xml:space="preserve">sheltered content </w:t>
      </w:r>
      <w:proofErr w:type="gramStart"/>
      <w:r w:rsidRPr="00ED1C14">
        <w:rPr>
          <w:rFonts w:ascii="Arial" w:hAnsi="Arial" w:cs="Arial"/>
          <w:color w:val="000000" w:themeColor="text1"/>
        </w:rPr>
        <w:t>instruction</w:t>
      </w:r>
      <w:proofErr w:type="gramEnd"/>
    </w:p>
    <w:p w14:paraId="59ADDD87" w14:textId="1C4E7CE1" w:rsidR="008C3B02" w:rsidRPr="00ED1C14" w:rsidRDefault="008C3B02" w:rsidP="008C3B02">
      <w:pPr>
        <w:pStyle w:val="ListParagraph"/>
        <w:numPr>
          <w:ilvl w:val="0"/>
          <w:numId w:val="6"/>
        </w:numPr>
        <w:rPr>
          <w:rFonts w:ascii="Arial" w:hAnsi="Arial" w:cs="Arial"/>
          <w:color w:val="000000" w:themeColor="text1"/>
        </w:rPr>
      </w:pPr>
      <w:r w:rsidRPr="00ED1C14">
        <w:rPr>
          <w:rFonts w:ascii="Arial" w:hAnsi="Arial" w:cs="Arial"/>
          <w:color w:val="000000" w:themeColor="text1"/>
        </w:rPr>
        <w:t>NMPED’s Language and Culture Division convenes EL and Title III Directors</w:t>
      </w:r>
      <w:r w:rsidR="00DF5096" w:rsidRPr="00ED1C14">
        <w:rPr>
          <w:rFonts w:ascii="Arial" w:hAnsi="Arial" w:cs="Arial"/>
          <w:color w:val="000000" w:themeColor="text1"/>
        </w:rPr>
        <w:t xml:space="preserve"> </w:t>
      </w:r>
      <w:r w:rsidRPr="00ED1C14">
        <w:rPr>
          <w:rFonts w:ascii="Arial" w:hAnsi="Arial" w:cs="Arial"/>
          <w:color w:val="000000" w:themeColor="text1"/>
        </w:rPr>
        <w:t xml:space="preserve">meetings with a focus on technical assistance and </w:t>
      </w:r>
      <w:r w:rsidR="00DA5C22" w:rsidRPr="00ED1C14">
        <w:rPr>
          <w:rFonts w:ascii="Arial" w:hAnsi="Arial" w:cs="Arial"/>
          <w:color w:val="000000" w:themeColor="text1"/>
        </w:rPr>
        <w:t xml:space="preserve">support </w:t>
      </w:r>
      <w:r w:rsidRPr="00ED1C14">
        <w:rPr>
          <w:rFonts w:ascii="Arial" w:hAnsi="Arial" w:cs="Arial"/>
          <w:color w:val="000000" w:themeColor="text1"/>
        </w:rPr>
        <w:t xml:space="preserve">needed during the fall and spring of each school </w:t>
      </w:r>
      <w:proofErr w:type="gramStart"/>
      <w:r w:rsidRPr="00ED1C14">
        <w:rPr>
          <w:rFonts w:ascii="Arial" w:hAnsi="Arial" w:cs="Arial"/>
          <w:color w:val="000000" w:themeColor="text1"/>
        </w:rPr>
        <w:t>year</w:t>
      </w:r>
      <w:proofErr w:type="gramEnd"/>
    </w:p>
    <w:p w14:paraId="10805F52" w14:textId="50B10E60" w:rsidR="008C3B02" w:rsidRPr="00ED1C14" w:rsidRDefault="008C3B02" w:rsidP="008C3B02">
      <w:pPr>
        <w:pStyle w:val="ListParagraph"/>
        <w:numPr>
          <w:ilvl w:val="0"/>
          <w:numId w:val="6"/>
        </w:numPr>
        <w:rPr>
          <w:rFonts w:ascii="Arial" w:hAnsi="Arial" w:cs="Arial"/>
          <w:color w:val="000000" w:themeColor="text1"/>
        </w:rPr>
      </w:pPr>
      <w:r w:rsidRPr="00ED1C14">
        <w:rPr>
          <w:rFonts w:ascii="Arial" w:hAnsi="Arial" w:cs="Arial"/>
          <w:color w:val="000000" w:themeColor="text1"/>
        </w:rPr>
        <w:t xml:space="preserve">NMPED offers educators throughout the state professional development </w:t>
      </w:r>
      <w:r w:rsidR="00DF5096" w:rsidRPr="00ED1C14">
        <w:rPr>
          <w:rFonts w:ascii="Arial" w:hAnsi="Arial" w:cs="Arial"/>
          <w:color w:val="000000" w:themeColor="text1"/>
        </w:rPr>
        <w:t>via self-paced modules</w:t>
      </w:r>
      <w:r w:rsidRPr="00ED1C14">
        <w:rPr>
          <w:rFonts w:ascii="Arial" w:hAnsi="Arial" w:cs="Arial"/>
          <w:color w:val="000000" w:themeColor="text1"/>
        </w:rPr>
        <w:t xml:space="preserve"> offered through the WIDA eLearning program</w:t>
      </w:r>
      <w:r w:rsidR="00DA5C22" w:rsidRPr="00ED1C14">
        <w:rPr>
          <w:rFonts w:ascii="Arial" w:hAnsi="Arial" w:cs="Arial"/>
          <w:color w:val="000000" w:themeColor="text1"/>
        </w:rPr>
        <w:t>, in-person WIDA trainings, and other professional learning opportunities.</w:t>
      </w:r>
    </w:p>
    <w:p w14:paraId="5C8EA3DE" w14:textId="0786202A" w:rsidR="008C3B02" w:rsidRPr="00ED1C14" w:rsidRDefault="008C3B02" w:rsidP="008C3B02">
      <w:pPr>
        <w:pStyle w:val="ListParagraph"/>
        <w:numPr>
          <w:ilvl w:val="0"/>
          <w:numId w:val="6"/>
        </w:numPr>
        <w:rPr>
          <w:rFonts w:ascii="Arial" w:hAnsi="Arial" w:cs="Arial"/>
          <w:color w:val="000000" w:themeColor="text1"/>
        </w:rPr>
      </w:pPr>
      <w:r w:rsidRPr="00ED1C14">
        <w:rPr>
          <w:rFonts w:ascii="Arial" w:hAnsi="Arial" w:cs="Arial"/>
          <w:color w:val="000000" w:themeColor="text1"/>
        </w:rPr>
        <w:t xml:space="preserve">All LEAs are expected to develop a Title III local plan which describes how an LEA will provide professional development for educators; this plan is </w:t>
      </w:r>
      <w:r w:rsidR="00DA5C22" w:rsidRPr="00ED1C14">
        <w:rPr>
          <w:rFonts w:ascii="Arial" w:hAnsi="Arial" w:cs="Arial"/>
          <w:color w:val="000000" w:themeColor="text1"/>
        </w:rPr>
        <w:t>reviewed using an iterative process, that includes coaching supports, and</w:t>
      </w:r>
      <w:r w:rsidR="00863F82" w:rsidRPr="00ED1C14">
        <w:rPr>
          <w:rFonts w:ascii="Arial" w:hAnsi="Arial" w:cs="Arial"/>
          <w:color w:val="000000" w:themeColor="text1"/>
        </w:rPr>
        <w:t xml:space="preserve"> is</w:t>
      </w:r>
      <w:r w:rsidR="00DA5C22" w:rsidRPr="00ED1C14">
        <w:rPr>
          <w:rFonts w:ascii="Arial" w:hAnsi="Arial" w:cs="Arial"/>
          <w:color w:val="000000" w:themeColor="text1"/>
        </w:rPr>
        <w:t xml:space="preserve"> </w:t>
      </w:r>
      <w:r w:rsidRPr="00ED1C14">
        <w:rPr>
          <w:rFonts w:ascii="Arial" w:hAnsi="Arial" w:cs="Arial"/>
          <w:color w:val="000000" w:themeColor="text1"/>
        </w:rPr>
        <w:t>approved by NMPED</w:t>
      </w:r>
      <w:r w:rsidR="00863F82" w:rsidRPr="00ED1C14">
        <w:rPr>
          <w:rFonts w:ascii="Arial" w:hAnsi="Arial" w:cs="Arial"/>
          <w:color w:val="000000" w:themeColor="text1"/>
        </w:rPr>
        <w:t>.</w:t>
      </w:r>
    </w:p>
    <w:p w14:paraId="5553B3CC" w14:textId="77777777" w:rsidR="008C3B02" w:rsidRPr="00ED1C14" w:rsidRDefault="008C3B02" w:rsidP="008C3B02">
      <w:pPr>
        <w:pStyle w:val="ListParagraph"/>
        <w:ind w:left="1440"/>
        <w:rPr>
          <w:rFonts w:ascii="Arial" w:hAnsi="Arial" w:cs="Arial"/>
          <w:color w:val="000000" w:themeColor="text1"/>
        </w:rPr>
      </w:pPr>
    </w:p>
    <w:p w14:paraId="2A3B95E5" w14:textId="54A65FFF" w:rsidR="008C3B02" w:rsidRPr="00ED1C14" w:rsidRDefault="008C3B02" w:rsidP="00D1141A">
      <w:pPr>
        <w:pStyle w:val="ListParagraph"/>
        <w:numPr>
          <w:ilvl w:val="0"/>
          <w:numId w:val="8"/>
        </w:numPr>
        <w:rPr>
          <w:rFonts w:ascii="Arial" w:hAnsi="Arial" w:cs="Arial"/>
          <w:color w:val="000000" w:themeColor="text1"/>
        </w:rPr>
      </w:pPr>
      <w:r w:rsidRPr="00ED1C14">
        <w:rPr>
          <w:rFonts w:ascii="Arial" w:hAnsi="Arial" w:cs="Arial"/>
          <w:color w:val="000000" w:themeColor="text1"/>
        </w:rPr>
        <w:t>Monitoring and Technical Assistance (ESEA section 3113(b)(8)): Describe: i. How the SEA will monitor the progress of each eligible entity receiving a Title III, Part A subgrant in helping English learners achieve English proficiency; and</w:t>
      </w:r>
      <w:r w:rsidR="009E1F88" w:rsidRPr="00ED1C14">
        <w:rPr>
          <w:rFonts w:ascii="Arial" w:hAnsi="Arial" w:cs="Arial"/>
          <w:color w:val="000000" w:themeColor="text1"/>
        </w:rPr>
        <w:t xml:space="preserve"> </w:t>
      </w:r>
      <w:proofErr w:type="gramStart"/>
      <w:r w:rsidR="009E1F88" w:rsidRPr="00ED1C14">
        <w:rPr>
          <w:rFonts w:ascii="Arial" w:hAnsi="Arial" w:cs="Arial"/>
          <w:color w:val="000000" w:themeColor="text1"/>
        </w:rPr>
        <w:t>The</w:t>
      </w:r>
      <w:proofErr w:type="gramEnd"/>
      <w:r w:rsidR="009E1F88" w:rsidRPr="00ED1C14">
        <w:rPr>
          <w:rFonts w:ascii="Arial" w:hAnsi="Arial" w:cs="Arial"/>
          <w:color w:val="000000" w:themeColor="text1"/>
        </w:rPr>
        <w:t xml:space="preserve"> steps the SEA will take to further assist eligible entities if the strategies funded under Title III, Part A are not effective, such as providing technical assistance and modifying such strategies</w:t>
      </w:r>
    </w:p>
    <w:p w14:paraId="003B2BF4" w14:textId="77777777" w:rsidR="009E1F88" w:rsidRPr="00ED1C14" w:rsidRDefault="009E1F88" w:rsidP="009E1F88">
      <w:pPr>
        <w:pStyle w:val="ListParagraph"/>
        <w:rPr>
          <w:rFonts w:ascii="Arial" w:eastAsia="Times New Roman" w:hAnsi="Arial" w:cs="Arial"/>
          <w:color w:val="000000" w:themeColor="text1"/>
          <w:kern w:val="0"/>
          <w:bdr w:val="none" w:sz="0" w:space="0" w:color="auto" w:frame="1"/>
          <w14:ligatures w14:val="none"/>
        </w:rPr>
      </w:pPr>
    </w:p>
    <w:p w14:paraId="74CE6509" w14:textId="6529F536" w:rsidR="009E1F88" w:rsidRPr="00ED1C14" w:rsidRDefault="009E1F88" w:rsidP="009E1F88">
      <w:pPr>
        <w:pStyle w:val="ListParagraph"/>
        <w:rPr>
          <w:rFonts w:ascii="Arial" w:eastAsia="Times New Roman" w:hAnsi="Arial" w:cs="Arial"/>
          <w:color w:val="000000" w:themeColor="text1"/>
          <w:kern w:val="0"/>
          <w:bdr w:val="none" w:sz="0" w:space="0" w:color="auto" w:frame="1"/>
          <w14:ligatures w14:val="none"/>
        </w:rPr>
      </w:pPr>
      <w:r w:rsidRPr="00ED1C14">
        <w:rPr>
          <w:rFonts w:ascii="Arial" w:eastAsia="Times New Roman" w:hAnsi="Arial" w:cs="Arial"/>
          <w:color w:val="000000" w:themeColor="text1"/>
          <w:kern w:val="0"/>
          <w:bdr w:val="none" w:sz="0" w:space="0" w:color="auto" w:frame="1"/>
          <w14:ligatures w14:val="none"/>
        </w:rPr>
        <w:t>NMPED proposes the following</w:t>
      </w:r>
      <w:r w:rsidR="00C50889" w:rsidRPr="00ED1C14">
        <w:rPr>
          <w:rFonts w:ascii="Arial" w:eastAsia="Times New Roman" w:hAnsi="Arial" w:cs="Arial"/>
          <w:color w:val="000000" w:themeColor="text1"/>
          <w:kern w:val="0"/>
          <w:bdr w:val="none" w:sz="0" w:space="0" w:color="auto" w:frame="1"/>
          <w14:ligatures w14:val="none"/>
        </w:rPr>
        <w:t xml:space="preserve"> Monitoring and Technical Assistance efforts:</w:t>
      </w:r>
    </w:p>
    <w:p w14:paraId="3DB16B0E" w14:textId="77777777" w:rsidR="009E1F88" w:rsidRPr="00ED1C14" w:rsidRDefault="009E1F88" w:rsidP="009E1F88">
      <w:pPr>
        <w:pStyle w:val="ListParagraph"/>
        <w:rPr>
          <w:rFonts w:ascii="Arial" w:eastAsia="Times New Roman" w:hAnsi="Arial" w:cs="Arial"/>
          <w:color w:val="000000" w:themeColor="text1"/>
          <w:kern w:val="0"/>
          <w:bdr w:val="none" w:sz="0" w:space="0" w:color="auto" w:frame="1"/>
          <w14:ligatures w14:val="none"/>
        </w:rPr>
      </w:pPr>
    </w:p>
    <w:p w14:paraId="3C3A7EFB" w14:textId="33F0BD3E" w:rsidR="009E1F88" w:rsidRPr="00ED1C14" w:rsidRDefault="009E1F88" w:rsidP="009E1F88">
      <w:pPr>
        <w:pStyle w:val="ListParagraph"/>
        <w:numPr>
          <w:ilvl w:val="0"/>
          <w:numId w:val="7"/>
        </w:numPr>
        <w:rPr>
          <w:rFonts w:ascii="Arial" w:eastAsia="Times New Roman" w:hAnsi="Arial" w:cs="Arial"/>
          <w:color w:val="000000" w:themeColor="text1"/>
          <w:kern w:val="0"/>
          <w:bdr w:val="none" w:sz="0" w:space="0" w:color="auto" w:frame="1"/>
          <w14:ligatures w14:val="none"/>
        </w:rPr>
      </w:pPr>
      <w:r w:rsidRPr="00ED1C14">
        <w:rPr>
          <w:rFonts w:ascii="Arial" w:hAnsi="Arial" w:cs="Arial"/>
          <w:color w:val="000000" w:themeColor="text1"/>
        </w:rPr>
        <w:t xml:space="preserve">NMPED conducts annual technical assistance and focused monitoring </w:t>
      </w:r>
      <w:r w:rsidR="00863F82" w:rsidRPr="00ED1C14">
        <w:rPr>
          <w:rFonts w:ascii="Arial" w:hAnsi="Arial" w:cs="Arial"/>
          <w:color w:val="000000" w:themeColor="text1"/>
        </w:rPr>
        <w:t xml:space="preserve">reviews </w:t>
      </w:r>
      <w:r w:rsidRPr="00ED1C14">
        <w:rPr>
          <w:rFonts w:ascii="Arial" w:hAnsi="Arial" w:cs="Arial"/>
          <w:color w:val="000000" w:themeColor="text1"/>
        </w:rPr>
        <w:t xml:space="preserve">around the state specifically on EL programs and Title III </w:t>
      </w:r>
      <w:r w:rsidR="00863F82" w:rsidRPr="00ED1C14">
        <w:rPr>
          <w:rFonts w:ascii="Arial" w:hAnsi="Arial" w:cs="Arial"/>
          <w:color w:val="000000" w:themeColor="text1"/>
        </w:rPr>
        <w:t>subgrant</w:t>
      </w:r>
      <w:r w:rsidRPr="00ED1C14">
        <w:rPr>
          <w:rFonts w:ascii="Arial" w:hAnsi="Arial" w:cs="Arial"/>
          <w:color w:val="000000" w:themeColor="text1"/>
        </w:rPr>
        <w:t xml:space="preserve"> funding.</w:t>
      </w:r>
    </w:p>
    <w:p w14:paraId="2EDBD984" w14:textId="43F35027" w:rsidR="009E1F88" w:rsidRPr="00ED1C14" w:rsidRDefault="009E1F88" w:rsidP="009E1F88">
      <w:pPr>
        <w:pStyle w:val="ListParagraph"/>
        <w:numPr>
          <w:ilvl w:val="0"/>
          <w:numId w:val="7"/>
        </w:numPr>
        <w:rPr>
          <w:rFonts w:ascii="Arial" w:eastAsia="Times New Roman" w:hAnsi="Arial" w:cs="Arial"/>
          <w:color w:val="000000" w:themeColor="text1"/>
          <w:kern w:val="0"/>
          <w:bdr w:val="none" w:sz="0" w:space="0" w:color="auto" w:frame="1"/>
          <w14:ligatures w14:val="none"/>
        </w:rPr>
      </w:pPr>
      <w:r w:rsidRPr="00ED1C14">
        <w:rPr>
          <w:rFonts w:ascii="Arial" w:hAnsi="Arial" w:cs="Arial"/>
          <w:color w:val="000000" w:themeColor="text1"/>
        </w:rPr>
        <w:t xml:space="preserve">LEAs are monitored and evaluated on the effectiveness of their chosen EL programs including the use of Title III </w:t>
      </w:r>
      <w:r w:rsidR="00F95203" w:rsidRPr="00ED1C14">
        <w:rPr>
          <w:rFonts w:ascii="Arial" w:hAnsi="Arial" w:cs="Arial"/>
          <w:color w:val="000000" w:themeColor="text1"/>
        </w:rPr>
        <w:t xml:space="preserve">subgrant </w:t>
      </w:r>
      <w:r w:rsidRPr="00ED1C14">
        <w:rPr>
          <w:rFonts w:ascii="Arial" w:hAnsi="Arial" w:cs="Arial"/>
          <w:color w:val="000000" w:themeColor="text1"/>
        </w:rPr>
        <w:t>funding</w:t>
      </w:r>
      <w:r w:rsidR="00863F82" w:rsidRPr="00ED1C14">
        <w:rPr>
          <w:rFonts w:ascii="Arial" w:hAnsi="Arial" w:cs="Arial"/>
          <w:color w:val="000000" w:themeColor="text1"/>
        </w:rPr>
        <w:t>.</w:t>
      </w:r>
    </w:p>
    <w:p w14:paraId="7A4F7290" w14:textId="309A0F15" w:rsidR="009E1F88" w:rsidRPr="00ED1C14" w:rsidRDefault="009E1F88" w:rsidP="009E1F88">
      <w:pPr>
        <w:pStyle w:val="ListParagraph"/>
        <w:numPr>
          <w:ilvl w:val="0"/>
          <w:numId w:val="7"/>
        </w:numPr>
        <w:rPr>
          <w:rFonts w:ascii="Arial" w:eastAsia="Times New Roman" w:hAnsi="Arial" w:cs="Arial"/>
          <w:color w:val="000000" w:themeColor="text1"/>
          <w:kern w:val="0"/>
          <w:bdr w:val="none" w:sz="0" w:space="0" w:color="auto" w:frame="1"/>
          <w14:ligatures w14:val="none"/>
        </w:rPr>
      </w:pPr>
      <w:r w:rsidRPr="00ED1C14">
        <w:rPr>
          <w:rFonts w:ascii="Arial" w:hAnsi="Arial" w:cs="Arial"/>
          <w:color w:val="000000" w:themeColor="text1"/>
        </w:rPr>
        <w:t xml:space="preserve">NMPED reviews a range of data </w:t>
      </w:r>
      <w:r w:rsidR="00C50889" w:rsidRPr="00ED1C14">
        <w:rPr>
          <w:rFonts w:ascii="Arial" w:hAnsi="Arial" w:cs="Arial"/>
          <w:color w:val="000000" w:themeColor="text1"/>
        </w:rPr>
        <w:t xml:space="preserve">points </w:t>
      </w:r>
      <w:r w:rsidRPr="00ED1C14">
        <w:rPr>
          <w:rFonts w:ascii="Arial" w:hAnsi="Arial" w:cs="Arial"/>
          <w:color w:val="000000" w:themeColor="text1"/>
        </w:rPr>
        <w:t>including academic, fiscal, data reported in the Student Teacher Accountability System</w:t>
      </w:r>
      <w:r w:rsidR="00F95203" w:rsidRPr="00ED1C14">
        <w:rPr>
          <w:rFonts w:ascii="Arial" w:hAnsi="Arial" w:cs="Arial"/>
          <w:color w:val="000000" w:themeColor="text1"/>
        </w:rPr>
        <w:t xml:space="preserve"> or Nova</w:t>
      </w:r>
      <w:r w:rsidRPr="00ED1C14">
        <w:rPr>
          <w:rFonts w:ascii="Arial" w:hAnsi="Arial" w:cs="Arial"/>
          <w:color w:val="000000" w:themeColor="text1"/>
        </w:rPr>
        <w:t xml:space="preserve">, </w:t>
      </w:r>
      <w:r w:rsidR="00F95203" w:rsidRPr="00ED1C14">
        <w:rPr>
          <w:rFonts w:ascii="Arial" w:hAnsi="Arial" w:cs="Arial"/>
          <w:color w:val="000000" w:themeColor="text1"/>
        </w:rPr>
        <w:t>and stakeholder concerns.</w:t>
      </w:r>
    </w:p>
    <w:p w14:paraId="34FFC005" w14:textId="23651C1E" w:rsidR="009E1F88" w:rsidRPr="00ED1C14" w:rsidRDefault="00F95203" w:rsidP="009E1F88">
      <w:pPr>
        <w:pStyle w:val="ListParagraph"/>
        <w:numPr>
          <w:ilvl w:val="0"/>
          <w:numId w:val="7"/>
        </w:numPr>
        <w:rPr>
          <w:rFonts w:ascii="Arial" w:eastAsia="Times New Roman" w:hAnsi="Arial" w:cs="Arial"/>
          <w:color w:val="000000" w:themeColor="text1"/>
          <w:kern w:val="0"/>
          <w:bdr w:val="none" w:sz="0" w:space="0" w:color="auto" w:frame="1"/>
          <w14:ligatures w14:val="none"/>
        </w:rPr>
      </w:pPr>
      <w:r w:rsidRPr="00ED1C14">
        <w:rPr>
          <w:rFonts w:ascii="Arial" w:hAnsi="Arial" w:cs="Arial"/>
          <w:color w:val="000000" w:themeColor="text1"/>
        </w:rPr>
        <w:t xml:space="preserve">Desktop monitoring is completed for all </w:t>
      </w:r>
      <w:r w:rsidR="00ED1C14" w:rsidRPr="00ED1C14">
        <w:rPr>
          <w:rFonts w:ascii="Arial" w:hAnsi="Arial" w:cs="Arial"/>
          <w:color w:val="000000" w:themeColor="text1"/>
        </w:rPr>
        <w:t>LEAs,</w:t>
      </w:r>
      <w:r w:rsidRPr="00ED1C14">
        <w:rPr>
          <w:rFonts w:ascii="Arial" w:hAnsi="Arial" w:cs="Arial"/>
          <w:color w:val="000000" w:themeColor="text1"/>
        </w:rPr>
        <w:t xml:space="preserve"> technical assistance and focused monitoring reviews are</w:t>
      </w:r>
      <w:r w:rsidR="00863F82" w:rsidRPr="00ED1C14">
        <w:rPr>
          <w:rFonts w:ascii="Arial" w:hAnsi="Arial" w:cs="Arial"/>
          <w:color w:val="000000" w:themeColor="text1"/>
        </w:rPr>
        <w:t xml:space="preserve"> </w:t>
      </w:r>
      <w:r w:rsidR="009E1F88" w:rsidRPr="00ED1C14">
        <w:rPr>
          <w:rFonts w:ascii="Arial" w:hAnsi="Arial" w:cs="Arial"/>
          <w:color w:val="000000" w:themeColor="text1"/>
        </w:rPr>
        <w:t xml:space="preserve">based on the </w:t>
      </w:r>
      <w:r w:rsidRPr="00ED1C14">
        <w:rPr>
          <w:rFonts w:ascii="Arial" w:hAnsi="Arial" w:cs="Arial"/>
          <w:color w:val="000000" w:themeColor="text1"/>
        </w:rPr>
        <w:t xml:space="preserve">data points included </w:t>
      </w:r>
      <w:proofErr w:type="gramStart"/>
      <w:r w:rsidRPr="00ED1C14">
        <w:rPr>
          <w:rFonts w:ascii="Arial" w:hAnsi="Arial" w:cs="Arial"/>
          <w:color w:val="000000" w:themeColor="text1"/>
        </w:rPr>
        <w:t>above</w:t>
      </w:r>
      <w:proofErr w:type="gramEnd"/>
    </w:p>
    <w:p w14:paraId="34BFEB25" w14:textId="7CB44AE9" w:rsidR="00ED1C14" w:rsidRPr="00ED1C14" w:rsidRDefault="00B2749D" w:rsidP="00ED1C14">
      <w:pPr>
        <w:numPr>
          <w:ilvl w:val="0"/>
          <w:numId w:val="7"/>
        </w:numPr>
        <w:shd w:val="clear" w:color="auto" w:fill="FFFFFF"/>
        <w:spacing w:after="0" w:line="240" w:lineRule="auto"/>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w:t>
      </w:r>
      <w:r w:rsidR="00ED1C14" w:rsidRPr="00ED1C14">
        <w:rPr>
          <w:rFonts w:ascii="Arial" w:eastAsia="Times New Roman" w:hAnsi="Arial" w:cs="Arial"/>
          <w:color w:val="000000" w:themeColor="text1"/>
          <w:kern w:val="0"/>
          <w14:ligatures w14:val="none"/>
        </w:rPr>
        <w:t>LEAs not meeting annual growth targets are required to submit additional information to NMPED which is subject to approval before funds are expended; further</w:t>
      </w:r>
    </w:p>
    <w:p w14:paraId="41ACC0FC" w14:textId="3D525737" w:rsidR="00ED1C14" w:rsidRPr="00ED1C14" w:rsidRDefault="00ED1C14" w:rsidP="00241790">
      <w:pPr>
        <w:numPr>
          <w:ilvl w:val="1"/>
          <w:numId w:val="7"/>
        </w:numPr>
        <w:shd w:val="clear" w:color="auto" w:fill="FFFFFF"/>
        <w:spacing w:after="0" w:line="240" w:lineRule="auto"/>
        <w:rPr>
          <w:rFonts w:ascii="Arial" w:eastAsia="Times New Roman" w:hAnsi="Arial" w:cs="Arial"/>
          <w:color w:val="000000" w:themeColor="text1"/>
          <w:kern w:val="0"/>
          <w14:ligatures w14:val="none"/>
        </w:rPr>
      </w:pPr>
      <w:r w:rsidRPr="00ED1C14">
        <w:rPr>
          <w:rFonts w:ascii="Arial" w:eastAsia="Times New Roman" w:hAnsi="Arial" w:cs="Arial"/>
          <w:color w:val="000000" w:themeColor="text1"/>
          <w:kern w:val="0"/>
          <w14:ligatures w14:val="none"/>
        </w:rPr>
        <w:t>LEAs whose use of the Title III subgrant are not effective in improving outcomes for English Learners may be required to make changes to instructional methods, curriculum and other requirements specified by NMPED</w:t>
      </w:r>
      <w:r w:rsidR="006C0C7B">
        <w:rPr>
          <w:rFonts w:ascii="Arial" w:eastAsia="Times New Roman" w:hAnsi="Arial" w:cs="Arial"/>
          <w:color w:val="000000" w:themeColor="text1"/>
          <w:kern w:val="0"/>
          <w14:ligatures w14:val="none"/>
        </w:rPr>
        <w:t>.</w:t>
      </w:r>
    </w:p>
    <w:p w14:paraId="6AB6C441" w14:textId="77777777" w:rsidR="006C0C7B" w:rsidRDefault="006C0C7B" w:rsidP="00ED1C14">
      <w:pPr>
        <w:ind w:left="1080"/>
        <w:rPr>
          <w:rFonts w:ascii="Arial" w:hAnsi="Arial" w:cs="Arial"/>
          <w:color w:val="000000" w:themeColor="text1"/>
        </w:rPr>
      </w:pPr>
    </w:p>
    <w:p w14:paraId="48B14741" w14:textId="1AE8A962" w:rsidR="009E1F88" w:rsidRPr="00ED1C14" w:rsidRDefault="00ED1C14" w:rsidP="00ED1C14">
      <w:pPr>
        <w:ind w:left="1080"/>
        <w:rPr>
          <w:rFonts w:ascii="Arial" w:hAnsi="Arial" w:cs="Arial"/>
          <w:color w:val="000000" w:themeColor="text1"/>
        </w:rPr>
      </w:pPr>
      <w:r w:rsidRPr="00ED1C14">
        <w:rPr>
          <w:rFonts w:ascii="Arial" w:hAnsi="Arial" w:cs="Arial"/>
          <w:color w:val="000000" w:themeColor="text1"/>
        </w:rPr>
        <w:t>*</w:t>
      </w:r>
      <w:r w:rsidRPr="00ED1C14">
        <w:rPr>
          <w:rFonts w:ascii="Arial" w:eastAsia="Times New Roman" w:hAnsi="Arial" w:cs="Arial"/>
          <w:color w:val="000000" w:themeColor="text1"/>
          <w:kern w:val="0"/>
          <w14:ligatures w14:val="none"/>
        </w:rPr>
        <w:t>PED is considering collecting information from LEAs via its 90 Day Plan, which is a school developed plan that provides focus and urgent actions to increase achievement and to improve outcomes for all students.</w:t>
      </w:r>
    </w:p>
    <w:p w14:paraId="3ECA3CC9" w14:textId="77777777" w:rsidR="00B23F88" w:rsidRDefault="00B23F88"/>
    <w:sectPr w:rsidR="00B23F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D6A40B" w14:textId="77777777" w:rsidR="00804AB2" w:rsidRDefault="00804AB2" w:rsidP="00793072">
      <w:pPr>
        <w:spacing w:after="0" w:line="240" w:lineRule="auto"/>
      </w:pPr>
      <w:r>
        <w:separator/>
      </w:r>
    </w:p>
  </w:endnote>
  <w:endnote w:type="continuationSeparator" w:id="0">
    <w:p w14:paraId="3EA55CB1" w14:textId="77777777" w:rsidR="00804AB2" w:rsidRDefault="00804AB2" w:rsidP="0079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9480161"/>
      <w:docPartObj>
        <w:docPartGallery w:val="Page Numbers (Bottom of Page)"/>
        <w:docPartUnique/>
      </w:docPartObj>
    </w:sdtPr>
    <w:sdtEndPr>
      <w:rPr>
        <w:color w:val="7F7F7F" w:themeColor="background1" w:themeShade="7F"/>
        <w:spacing w:val="60"/>
      </w:rPr>
    </w:sdtEndPr>
    <w:sdtContent>
      <w:p w14:paraId="2E58E812" w14:textId="1477BB32" w:rsidR="00793072" w:rsidRDefault="0079307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D5EC13C" w14:textId="7BF39473" w:rsidR="00793072" w:rsidRDefault="00793072">
    <w:pPr>
      <w:pStyle w:val="Footer"/>
    </w:pPr>
    <w:r w:rsidRPr="00E63CD6">
      <w:drawing>
        <wp:inline distT="0" distB="0" distL="0" distR="0" wp14:anchorId="4A92EBD3" wp14:editId="016DD4CC">
          <wp:extent cx="1371601" cy="521208"/>
          <wp:effectExtent l="0" t="0" r="0" b="0"/>
          <wp:docPr id="7" name="Picture 6" descr="A picture containing calendar&#10;&#10;Description automatically generated">
            <a:extLst xmlns:a="http://schemas.openxmlformats.org/drawingml/2006/main">
              <a:ext uri="{FF2B5EF4-FFF2-40B4-BE49-F238E27FC236}">
                <a16:creationId xmlns:a16="http://schemas.microsoft.com/office/drawing/2014/main" id="{DE2F7AD3-E3C8-58F1-A57A-02852A8649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calendar&#10;&#10;Description automatically generated">
                    <a:extLst>
                      <a:ext uri="{FF2B5EF4-FFF2-40B4-BE49-F238E27FC236}">
                        <a16:creationId xmlns:a16="http://schemas.microsoft.com/office/drawing/2014/main" id="{DE2F7AD3-E3C8-58F1-A57A-02852A86497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1" cy="5212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9457C" w14:textId="77777777" w:rsidR="00804AB2" w:rsidRDefault="00804AB2" w:rsidP="00793072">
      <w:pPr>
        <w:spacing w:after="0" w:line="240" w:lineRule="auto"/>
      </w:pPr>
      <w:r>
        <w:separator/>
      </w:r>
    </w:p>
  </w:footnote>
  <w:footnote w:type="continuationSeparator" w:id="0">
    <w:p w14:paraId="54B4587D" w14:textId="77777777" w:rsidR="00804AB2" w:rsidRDefault="00804AB2" w:rsidP="00793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A58C3"/>
    <w:multiLevelType w:val="multilevel"/>
    <w:tmpl w:val="E524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3170C"/>
    <w:multiLevelType w:val="multilevel"/>
    <w:tmpl w:val="B022BC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AF1111"/>
    <w:multiLevelType w:val="hybridMultilevel"/>
    <w:tmpl w:val="C916F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5B2E66"/>
    <w:multiLevelType w:val="hybridMultilevel"/>
    <w:tmpl w:val="3CB6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B477EB"/>
    <w:multiLevelType w:val="hybridMultilevel"/>
    <w:tmpl w:val="B9D81C60"/>
    <w:lvl w:ilvl="0" w:tplc="0409000F">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80C07"/>
    <w:multiLevelType w:val="hybridMultilevel"/>
    <w:tmpl w:val="2152C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E4D9E"/>
    <w:multiLevelType w:val="hybridMultilevel"/>
    <w:tmpl w:val="C3ECE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131BAA"/>
    <w:multiLevelType w:val="hybridMultilevel"/>
    <w:tmpl w:val="F2EE58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B54696"/>
    <w:multiLevelType w:val="hybridMultilevel"/>
    <w:tmpl w:val="73BEC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A82BF4"/>
    <w:multiLevelType w:val="hybridMultilevel"/>
    <w:tmpl w:val="562E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567691">
    <w:abstractNumId w:val="9"/>
  </w:num>
  <w:num w:numId="2" w16cid:durableId="1295138889">
    <w:abstractNumId w:val="8"/>
  </w:num>
  <w:num w:numId="3" w16cid:durableId="1232695958">
    <w:abstractNumId w:val="2"/>
  </w:num>
  <w:num w:numId="4" w16cid:durableId="231158365">
    <w:abstractNumId w:val="7"/>
  </w:num>
  <w:num w:numId="5" w16cid:durableId="1562131291">
    <w:abstractNumId w:val="5"/>
  </w:num>
  <w:num w:numId="6" w16cid:durableId="346174909">
    <w:abstractNumId w:val="3"/>
  </w:num>
  <w:num w:numId="7" w16cid:durableId="1676297425">
    <w:abstractNumId w:val="6"/>
  </w:num>
  <w:num w:numId="8" w16cid:durableId="1989280893">
    <w:abstractNumId w:val="4"/>
  </w:num>
  <w:num w:numId="9" w16cid:durableId="355038124">
    <w:abstractNumId w:val="1"/>
  </w:num>
  <w:num w:numId="10" w16cid:durableId="1591699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88"/>
    <w:rsid w:val="0000725A"/>
    <w:rsid w:val="00060DB6"/>
    <w:rsid w:val="000614E4"/>
    <w:rsid w:val="000F06D9"/>
    <w:rsid w:val="00214640"/>
    <w:rsid w:val="00215CBA"/>
    <w:rsid w:val="00241790"/>
    <w:rsid w:val="00264D94"/>
    <w:rsid w:val="0028581C"/>
    <w:rsid w:val="002A0FEE"/>
    <w:rsid w:val="003C34DD"/>
    <w:rsid w:val="003E204E"/>
    <w:rsid w:val="00403C36"/>
    <w:rsid w:val="004A0734"/>
    <w:rsid w:val="00696479"/>
    <w:rsid w:val="006C0C7B"/>
    <w:rsid w:val="00793072"/>
    <w:rsid w:val="007E6A75"/>
    <w:rsid w:val="00804AB2"/>
    <w:rsid w:val="00863F82"/>
    <w:rsid w:val="00872190"/>
    <w:rsid w:val="00872569"/>
    <w:rsid w:val="00876C27"/>
    <w:rsid w:val="008C35BF"/>
    <w:rsid w:val="008C3B02"/>
    <w:rsid w:val="008C7504"/>
    <w:rsid w:val="008F153A"/>
    <w:rsid w:val="00971B2C"/>
    <w:rsid w:val="009A5EDA"/>
    <w:rsid w:val="009B1286"/>
    <w:rsid w:val="009E1C92"/>
    <w:rsid w:val="009E1F88"/>
    <w:rsid w:val="00A11FD6"/>
    <w:rsid w:val="00A74B63"/>
    <w:rsid w:val="00A85F2E"/>
    <w:rsid w:val="00B23F88"/>
    <w:rsid w:val="00B2749D"/>
    <w:rsid w:val="00BF36E9"/>
    <w:rsid w:val="00C50889"/>
    <w:rsid w:val="00C56D01"/>
    <w:rsid w:val="00C9715F"/>
    <w:rsid w:val="00CA435F"/>
    <w:rsid w:val="00CB5B09"/>
    <w:rsid w:val="00D1141A"/>
    <w:rsid w:val="00D46CC1"/>
    <w:rsid w:val="00D64F3B"/>
    <w:rsid w:val="00D75DAD"/>
    <w:rsid w:val="00DA5C22"/>
    <w:rsid w:val="00DF5096"/>
    <w:rsid w:val="00E635A2"/>
    <w:rsid w:val="00E77ACE"/>
    <w:rsid w:val="00ED1C14"/>
    <w:rsid w:val="00EE455D"/>
    <w:rsid w:val="00F9353A"/>
    <w:rsid w:val="00F95203"/>
    <w:rsid w:val="00FB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D680"/>
  <w15:chartTrackingRefBased/>
  <w15:docId w15:val="{244EF0C2-200F-4CC5-8CD4-E5A7A930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F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3F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3F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B23F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3F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3F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3F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3F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3F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F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3F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3F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B23F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3F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3F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3F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3F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3F88"/>
    <w:rPr>
      <w:rFonts w:eastAsiaTheme="majorEastAsia" w:cstheme="majorBidi"/>
      <w:color w:val="272727" w:themeColor="text1" w:themeTint="D8"/>
    </w:rPr>
  </w:style>
  <w:style w:type="paragraph" w:styleId="Title">
    <w:name w:val="Title"/>
    <w:basedOn w:val="Normal"/>
    <w:next w:val="Normal"/>
    <w:link w:val="TitleChar"/>
    <w:uiPriority w:val="10"/>
    <w:qFormat/>
    <w:rsid w:val="00B23F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F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3F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3F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3F88"/>
    <w:pPr>
      <w:spacing w:before="160"/>
      <w:jc w:val="center"/>
    </w:pPr>
    <w:rPr>
      <w:i/>
      <w:iCs/>
      <w:color w:val="404040" w:themeColor="text1" w:themeTint="BF"/>
    </w:rPr>
  </w:style>
  <w:style w:type="character" w:customStyle="1" w:styleId="QuoteChar">
    <w:name w:val="Quote Char"/>
    <w:basedOn w:val="DefaultParagraphFont"/>
    <w:link w:val="Quote"/>
    <w:uiPriority w:val="29"/>
    <w:rsid w:val="00B23F88"/>
    <w:rPr>
      <w:i/>
      <w:iCs/>
      <w:color w:val="404040" w:themeColor="text1" w:themeTint="BF"/>
    </w:rPr>
  </w:style>
  <w:style w:type="paragraph" w:styleId="ListParagraph">
    <w:name w:val="List Paragraph"/>
    <w:basedOn w:val="Normal"/>
    <w:uiPriority w:val="34"/>
    <w:qFormat/>
    <w:rsid w:val="00B23F88"/>
    <w:pPr>
      <w:ind w:left="720"/>
      <w:contextualSpacing/>
    </w:pPr>
  </w:style>
  <w:style w:type="character" w:styleId="IntenseEmphasis">
    <w:name w:val="Intense Emphasis"/>
    <w:basedOn w:val="DefaultParagraphFont"/>
    <w:uiPriority w:val="21"/>
    <w:qFormat/>
    <w:rsid w:val="00B23F88"/>
    <w:rPr>
      <w:i/>
      <w:iCs/>
      <w:color w:val="0F4761" w:themeColor="accent1" w:themeShade="BF"/>
    </w:rPr>
  </w:style>
  <w:style w:type="paragraph" w:styleId="IntenseQuote">
    <w:name w:val="Intense Quote"/>
    <w:basedOn w:val="Normal"/>
    <w:next w:val="Normal"/>
    <w:link w:val="IntenseQuoteChar"/>
    <w:uiPriority w:val="30"/>
    <w:qFormat/>
    <w:rsid w:val="00B23F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3F88"/>
    <w:rPr>
      <w:i/>
      <w:iCs/>
      <w:color w:val="0F4761" w:themeColor="accent1" w:themeShade="BF"/>
    </w:rPr>
  </w:style>
  <w:style w:type="character" w:styleId="IntenseReference">
    <w:name w:val="Intense Reference"/>
    <w:basedOn w:val="DefaultParagraphFont"/>
    <w:uiPriority w:val="32"/>
    <w:qFormat/>
    <w:rsid w:val="00B23F88"/>
    <w:rPr>
      <w:b/>
      <w:bCs/>
      <w:smallCaps/>
      <w:color w:val="0F4761" w:themeColor="accent1" w:themeShade="BF"/>
      <w:spacing w:val="5"/>
    </w:rPr>
  </w:style>
  <w:style w:type="character" w:customStyle="1" w:styleId="user-generated">
    <w:name w:val="user-generated"/>
    <w:basedOn w:val="DefaultParagraphFont"/>
    <w:rsid w:val="008C3B02"/>
  </w:style>
  <w:style w:type="paragraph" w:styleId="Revision">
    <w:name w:val="Revision"/>
    <w:hidden/>
    <w:uiPriority w:val="99"/>
    <w:semiHidden/>
    <w:rsid w:val="00A85F2E"/>
    <w:pPr>
      <w:spacing w:after="0" w:line="240" w:lineRule="auto"/>
    </w:pPr>
  </w:style>
  <w:style w:type="character" w:styleId="CommentReference">
    <w:name w:val="annotation reference"/>
    <w:basedOn w:val="DefaultParagraphFont"/>
    <w:uiPriority w:val="99"/>
    <w:semiHidden/>
    <w:unhideWhenUsed/>
    <w:rsid w:val="00863F82"/>
    <w:rPr>
      <w:sz w:val="16"/>
      <w:szCs w:val="16"/>
    </w:rPr>
  </w:style>
  <w:style w:type="paragraph" w:styleId="CommentText">
    <w:name w:val="annotation text"/>
    <w:basedOn w:val="Normal"/>
    <w:link w:val="CommentTextChar"/>
    <w:uiPriority w:val="99"/>
    <w:unhideWhenUsed/>
    <w:rsid w:val="00863F82"/>
    <w:pPr>
      <w:spacing w:line="240" w:lineRule="auto"/>
    </w:pPr>
    <w:rPr>
      <w:sz w:val="20"/>
      <w:szCs w:val="20"/>
    </w:rPr>
  </w:style>
  <w:style w:type="character" w:customStyle="1" w:styleId="CommentTextChar">
    <w:name w:val="Comment Text Char"/>
    <w:basedOn w:val="DefaultParagraphFont"/>
    <w:link w:val="CommentText"/>
    <w:uiPriority w:val="99"/>
    <w:rsid w:val="00863F82"/>
    <w:rPr>
      <w:sz w:val="20"/>
      <w:szCs w:val="20"/>
    </w:rPr>
  </w:style>
  <w:style w:type="paragraph" w:styleId="CommentSubject">
    <w:name w:val="annotation subject"/>
    <w:basedOn w:val="CommentText"/>
    <w:next w:val="CommentText"/>
    <w:link w:val="CommentSubjectChar"/>
    <w:uiPriority w:val="99"/>
    <w:semiHidden/>
    <w:unhideWhenUsed/>
    <w:rsid w:val="00863F82"/>
    <w:rPr>
      <w:b/>
      <w:bCs/>
    </w:rPr>
  </w:style>
  <w:style w:type="character" w:customStyle="1" w:styleId="CommentSubjectChar">
    <w:name w:val="Comment Subject Char"/>
    <w:basedOn w:val="CommentTextChar"/>
    <w:link w:val="CommentSubject"/>
    <w:uiPriority w:val="99"/>
    <w:semiHidden/>
    <w:rsid w:val="00863F82"/>
    <w:rPr>
      <w:b/>
      <w:bCs/>
      <w:sz w:val="20"/>
      <w:szCs w:val="20"/>
    </w:rPr>
  </w:style>
  <w:style w:type="paragraph" w:styleId="Header">
    <w:name w:val="header"/>
    <w:basedOn w:val="Normal"/>
    <w:link w:val="HeaderChar"/>
    <w:uiPriority w:val="99"/>
    <w:unhideWhenUsed/>
    <w:rsid w:val="00793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72"/>
  </w:style>
  <w:style w:type="paragraph" w:styleId="Footer">
    <w:name w:val="footer"/>
    <w:basedOn w:val="Normal"/>
    <w:link w:val="FooterChar"/>
    <w:uiPriority w:val="99"/>
    <w:unhideWhenUsed/>
    <w:rsid w:val="00793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221211">
      <w:bodyDiv w:val="1"/>
      <w:marLeft w:val="0"/>
      <w:marRight w:val="0"/>
      <w:marTop w:val="0"/>
      <w:marBottom w:val="0"/>
      <w:divBdr>
        <w:top w:val="none" w:sz="0" w:space="0" w:color="auto"/>
        <w:left w:val="none" w:sz="0" w:space="0" w:color="auto"/>
        <w:bottom w:val="none" w:sz="0" w:space="0" w:color="auto"/>
        <w:right w:val="none" w:sz="0" w:space="0" w:color="auto"/>
      </w:divBdr>
    </w:div>
    <w:div w:id="928778037">
      <w:bodyDiv w:val="1"/>
      <w:marLeft w:val="0"/>
      <w:marRight w:val="0"/>
      <w:marTop w:val="0"/>
      <w:marBottom w:val="0"/>
      <w:divBdr>
        <w:top w:val="none" w:sz="0" w:space="0" w:color="auto"/>
        <w:left w:val="none" w:sz="0" w:space="0" w:color="auto"/>
        <w:bottom w:val="none" w:sz="0" w:space="0" w:color="auto"/>
        <w:right w:val="none" w:sz="0" w:space="0" w:color="auto"/>
      </w:divBdr>
    </w:div>
    <w:div w:id="1823038065">
      <w:bodyDiv w:val="1"/>
      <w:marLeft w:val="0"/>
      <w:marRight w:val="0"/>
      <w:marTop w:val="0"/>
      <w:marBottom w:val="0"/>
      <w:divBdr>
        <w:top w:val="none" w:sz="0" w:space="0" w:color="auto"/>
        <w:left w:val="none" w:sz="0" w:space="0" w:color="auto"/>
        <w:bottom w:val="none" w:sz="0" w:space="0" w:color="auto"/>
        <w:right w:val="none" w:sz="0" w:space="0" w:color="auto"/>
      </w:divBdr>
    </w:div>
    <w:div w:id="20063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F23C5-D34D-43B5-9404-5278F198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Salley</dc:creator>
  <cp:keywords/>
  <dc:description/>
  <cp:lastModifiedBy>Stowe, Kenneth, PED</cp:lastModifiedBy>
  <cp:revision>2</cp:revision>
  <dcterms:created xsi:type="dcterms:W3CDTF">2024-04-16T14:29:00Z</dcterms:created>
  <dcterms:modified xsi:type="dcterms:W3CDTF">2024-04-16T14:29:00Z</dcterms:modified>
</cp:coreProperties>
</file>