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81A647" w14:textId="77777777" w:rsidR="008D1889" w:rsidRDefault="008D1889">
      <w:pPr>
        <w:widowControl w:val="0"/>
        <w:pBdr>
          <w:top w:val="nil"/>
          <w:left w:val="nil"/>
          <w:bottom w:val="nil"/>
          <w:right w:val="nil"/>
          <w:between w:val="nil"/>
        </w:pBdr>
        <w:spacing w:after="0" w:line="276" w:lineRule="auto"/>
        <w:rPr>
          <w:rFonts w:ascii="Arial" w:eastAsia="Arial" w:hAnsi="Arial" w:cs="Arial"/>
          <w:color w:val="000000"/>
        </w:rPr>
      </w:pPr>
    </w:p>
    <w:tbl>
      <w:tblPr>
        <w:tblStyle w:val="a"/>
        <w:tblW w:w="92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66"/>
        <w:gridCol w:w="7377"/>
      </w:tblGrid>
      <w:tr w:rsidR="008D1889" w14:paraId="3A5BAF0E" w14:textId="77777777">
        <w:trPr>
          <w:trHeight w:val="920"/>
          <w:jc w:val="center"/>
        </w:trPr>
        <w:tc>
          <w:tcPr>
            <w:tcW w:w="1866" w:type="dxa"/>
            <w:shd w:val="clear" w:color="auto" w:fill="0070C0"/>
            <w:vAlign w:val="center"/>
          </w:tcPr>
          <w:p w14:paraId="3ED4AB90" w14:textId="77777777" w:rsidR="008D1889" w:rsidRDefault="00000000">
            <w:pPr>
              <w:spacing w:before="80" w:after="80" w:line="240" w:lineRule="auto"/>
              <w:rPr>
                <w:rFonts w:ascii="Times New Roman" w:eastAsia="Times New Roman" w:hAnsi="Times New Roman" w:cs="Times New Roman"/>
                <w:sz w:val="24"/>
                <w:szCs w:val="24"/>
              </w:rPr>
            </w:pPr>
            <w:r>
              <w:rPr>
                <w:rFonts w:ascii="Arial" w:eastAsia="Arial" w:hAnsi="Arial" w:cs="Arial"/>
                <w:noProof/>
                <w:sz w:val="20"/>
                <w:szCs w:val="20"/>
              </w:rPr>
              <w:drawing>
                <wp:inline distT="114300" distB="114300" distL="114300" distR="114300" wp14:anchorId="2E97EEE3" wp14:editId="15B44193">
                  <wp:extent cx="1028700" cy="3937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028700" cy="393700"/>
                          </a:xfrm>
                          <a:prstGeom prst="rect">
                            <a:avLst/>
                          </a:prstGeom>
                          <a:ln/>
                        </pic:spPr>
                      </pic:pic>
                    </a:graphicData>
                  </a:graphic>
                </wp:inline>
              </w:drawing>
            </w:r>
          </w:p>
        </w:tc>
        <w:tc>
          <w:tcPr>
            <w:tcW w:w="7377" w:type="dxa"/>
            <w:shd w:val="clear" w:color="auto" w:fill="DDD9C4"/>
          </w:tcPr>
          <w:p w14:paraId="7FC68EDF" w14:textId="77777777" w:rsidR="008D1889" w:rsidRDefault="00000000">
            <w:pPr>
              <w:spacing w:after="0" w:line="240" w:lineRule="auto"/>
              <w:rPr>
                <w:rFonts w:ascii="Arial" w:eastAsia="Arial" w:hAnsi="Arial" w:cs="Arial"/>
                <w:sz w:val="36"/>
                <w:szCs w:val="36"/>
              </w:rPr>
            </w:pPr>
            <w:r>
              <w:rPr>
                <w:rFonts w:ascii="Arial" w:eastAsia="Arial" w:hAnsi="Arial" w:cs="Arial"/>
                <w:sz w:val="36"/>
                <w:szCs w:val="36"/>
              </w:rPr>
              <w:t>FORM D: Research-Based Effectiveness Determination</w:t>
            </w:r>
          </w:p>
          <w:p w14:paraId="7F63FFDD" w14:textId="77777777" w:rsidR="008D1889" w:rsidRDefault="00000000">
            <w:pPr>
              <w:spacing w:after="0" w:line="240" w:lineRule="auto"/>
              <w:rPr>
                <w:rFonts w:ascii="Arial" w:eastAsia="Arial" w:hAnsi="Arial" w:cs="Arial"/>
                <w:sz w:val="36"/>
                <w:szCs w:val="36"/>
              </w:rPr>
            </w:pPr>
            <w:r>
              <w:rPr>
                <w:rFonts w:ascii="Arial" w:eastAsia="Arial" w:hAnsi="Arial" w:cs="Arial"/>
                <w:sz w:val="36"/>
                <w:szCs w:val="36"/>
              </w:rPr>
              <w:t xml:space="preserve">2025 Math Adoption (Core only) </w:t>
            </w:r>
          </w:p>
        </w:tc>
      </w:tr>
    </w:tbl>
    <w:p w14:paraId="6A5789F8" w14:textId="77777777" w:rsidR="008D1889" w:rsidRDefault="008D1889"/>
    <w:p w14:paraId="3B54DFC9" w14:textId="77777777" w:rsidR="008D1889" w:rsidRDefault="00000000">
      <w:pPr>
        <w:spacing w:after="0" w:line="240" w:lineRule="auto"/>
        <w:ind w:left="-900" w:firstLine="990"/>
        <w:rPr>
          <w:rFonts w:ascii="Arial" w:eastAsia="Arial" w:hAnsi="Arial" w:cs="Arial"/>
          <w:sz w:val="20"/>
          <w:szCs w:val="20"/>
        </w:rPr>
      </w:pPr>
      <w:r>
        <w:rPr>
          <w:rFonts w:ascii="Arial" w:eastAsia="Arial" w:hAnsi="Arial" w:cs="Arial"/>
          <w:sz w:val="20"/>
          <w:szCs w:val="20"/>
        </w:rPr>
        <w:t xml:space="preserve">REQUIRED for </w:t>
      </w:r>
      <w:r>
        <w:rPr>
          <w:rFonts w:ascii="Arial" w:eastAsia="Arial" w:hAnsi="Arial" w:cs="Arial"/>
          <w:b/>
          <w:sz w:val="20"/>
          <w:szCs w:val="20"/>
        </w:rPr>
        <w:t>core math titles</w:t>
      </w:r>
      <w:r>
        <w:rPr>
          <w:rFonts w:ascii="Arial" w:eastAsia="Arial" w:hAnsi="Arial" w:cs="Arial"/>
          <w:sz w:val="20"/>
          <w:szCs w:val="20"/>
        </w:rPr>
        <w:t xml:space="preserve"> submitted for adoption consideration. Cells expand for your response.</w:t>
      </w:r>
    </w:p>
    <w:p w14:paraId="421A030D" w14:textId="77777777" w:rsidR="008D1889" w:rsidRDefault="00000000">
      <w:pPr>
        <w:tabs>
          <w:tab w:val="center" w:pos="4950"/>
          <w:tab w:val="left" w:pos="7920"/>
          <w:tab w:val="left" w:pos="8640"/>
          <w:tab w:val="left" w:pos="9360"/>
        </w:tabs>
        <w:spacing w:after="0" w:line="240" w:lineRule="auto"/>
        <w:rPr>
          <w:rFonts w:ascii="Arial" w:eastAsia="Arial" w:hAnsi="Arial" w:cs="Arial"/>
          <w:b/>
          <w:sz w:val="20"/>
          <w:szCs w:val="20"/>
        </w:rPr>
      </w:pPr>
      <w:r>
        <w:rPr>
          <w:rFonts w:ascii="Arial" w:eastAsia="Arial" w:hAnsi="Arial" w:cs="Arial"/>
          <w:sz w:val="20"/>
          <w:szCs w:val="20"/>
        </w:rPr>
        <w:t xml:space="preserve">  Available online at</w:t>
      </w:r>
      <w:r>
        <w:rPr>
          <w:rFonts w:ascii="Arial" w:eastAsia="Arial" w:hAnsi="Arial" w:cs="Arial"/>
          <w:b/>
          <w:sz w:val="20"/>
          <w:szCs w:val="20"/>
        </w:rPr>
        <w:t xml:space="preserve">: </w:t>
      </w:r>
      <w:hyperlink r:id="rId8">
        <w:r>
          <w:rPr>
            <w:rFonts w:ascii="Arial" w:eastAsia="Arial" w:hAnsi="Arial" w:cs="Arial"/>
            <w:b/>
            <w:color w:val="0000FF"/>
            <w:sz w:val="20"/>
            <w:szCs w:val="20"/>
            <w:u w:val="single"/>
          </w:rPr>
          <w:t>https://webnew.ped.state.nm.us/bureaus/instructional-materials/publishers/</w:t>
        </w:r>
      </w:hyperlink>
      <w:r>
        <w:rPr>
          <w:rFonts w:ascii="Arial" w:eastAsia="Arial" w:hAnsi="Arial" w:cs="Arial"/>
          <w:b/>
          <w:sz w:val="20"/>
          <w:szCs w:val="20"/>
        </w:rPr>
        <w:t xml:space="preserve"> </w:t>
      </w:r>
    </w:p>
    <w:p w14:paraId="7AF3EC2D" w14:textId="77777777" w:rsidR="008D1889" w:rsidRDefault="008D1889">
      <w:pPr>
        <w:tabs>
          <w:tab w:val="left" w:pos="8100"/>
        </w:tabs>
        <w:spacing w:after="0" w:line="276" w:lineRule="auto"/>
        <w:ind w:left="720"/>
        <w:rPr>
          <w:rFonts w:ascii="Arial" w:eastAsia="Arial" w:hAnsi="Arial" w:cs="Arial"/>
          <w:sz w:val="24"/>
          <w:szCs w:val="24"/>
        </w:rPr>
      </w:pPr>
      <w:bookmarkStart w:id="0" w:name="_gjdgxs" w:colFirst="0" w:colLast="0"/>
      <w:bookmarkEnd w:id="0"/>
    </w:p>
    <w:p w14:paraId="7AB86E1C" w14:textId="77777777" w:rsidR="008D1889" w:rsidRDefault="00000000">
      <w:pPr>
        <w:tabs>
          <w:tab w:val="left" w:pos="8100"/>
        </w:tabs>
        <w:spacing w:after="0" w:line="276" w:lineRule="auto"/>
        <w:ind w:left="720"/>
        <w:rPr>
          <w:rFonts w:ascii="Arial" w:eastAsia="Arial" w:hAnsi="Arial" w:cs="Arial"/>
          <w:b/>
          <w:sz w:val="24"/>
          <w:szCs w:val="24"/>
        </w:rPr>
      </w:pPr>
      <w:r>
        <w:rPr>
          <w:rFonts w:ascii="Arial" w:eastAsia="Arial" w:hAnsi="Arial" w:cs="Arial"/>
          <w:b/>
          <w:sz w:val="24"/>
          <w:szCs w:val="24"/>
        </w:rPr>
        <w:t>Publisher/Provider</w:t>
      </w:r>
      <w:r>
        <w:t xml:space="preserve">: </w:t>
      </w:r>
      <w:r>
        <w:rPr>
          <w:u w:val="single"/>
        </w:rPr>
        <w:t xml:space="preserve"> </w:t>
      </w:r>
      <w:r>
        <w:rPr>
          <w:rFonts w:ascii="Arial" w:eastAsia="Arial" w:hAnsi="Arial" w:cs="Arial"/>
          <w:b/>
          <w:sz w:val="24"/>
          <w:szCs w:val="24"/>
        </w:rPr>
        <w:t xml:space="preserve"> </w:t>
      </w:r>
      <w:r>
        <w:rPr>
          <w:rFonts w:ascii="Arial" w:eastAsia="Arial" w:hAnsi="Arial" w:cs="Arial"/>
          <w:b/>
          <w:sz w:val="24"/>
          <w:szCs w:val="24"/>
          <w:u w:val="single"/>
        </w:rPr>
        <w:t xml:space="preserve">                                                                            </w:t>
      </w:r>
      <w:r>
        <w:rPr>
          <w:rFonts w:ascii="Arial" w:eastAsia="Arial" w:hAnsi="Arial" w:cs="Arial"/>
          <w:b/>
          <w:sz w:val="24"/>
          <w:szCs w:val="24"/>
        </w:rPr>
        <w:t xml:space="preserve"> </w:t>
      </w:r>
    </w:p>
    <w:p w14:paraId="10651A71" w14:textId="77777777" w:rsidR="008D1889" w:rsidRDefault="00000000">
      <w:pPr>
        <w:tabs>
          <w:tab w:val="left" w:pos="8100"/>
        </w:tabs>
        <w:spacing w:after="0" w:line="276" w:lineRule="auto"/>
        <w:ind w:left="720"/>
      </w:pPr>
      <w:r>
        <w:rPr>
          <w:rFonts w:ascii="Arial" w:eastAsia="Arial" w:hAnsi="Arial" w:cs="Arial"/>
          <w:b/>
          <w:sz w:val="24"/>
          <w:szCs w:val="24"/>
        </w:rPr>
        <w:t xml:space="preserve">Grade(s): </w:t>
      </w:r>
      <w:r>
        <w:rPr>
          <w:rFonts w:ascii="Arial" w:eastAsia="Arial" w:hAnsi="Arial" w:cs="Arial"/>
          <w:b/>
          <w:sz w:val="24"/>
          <w:szCs w:val="24"/>
          <w:u w:val="single"/>
        </w:rPr>
        <w:t xml:space="preserve">                  </w:t>
      </w:r>
    </w:p>
    <w:p w14:paraId="11B414AE" w14:textId="77777777" w:rsidR="008D1889" w:rsidRDefault="00000000">
      <w:pPr>
        <w:tabs>
          <w:tab w:val="left" w:pos="8100"/>
        </w:tabs>
        <w:spacing w:after="0" w:line="276" w:lineRule="auto"/>
        <w:ind w:left="720"/>
        <w:rPr>
          <w:rFonts w:ascii="Arial" w:eastAsia="Arial" w:hAnsi="Arial" w:cs="Arial"/>
          <w:b/>
          <w:sz w:val="24"/>
          <w:szCs w:val="24"/>
        </w:rPr>
      </w:pPr>
      <w:r>
        <w:rPr>
          <w:rFonts w:ascii="Arial" w:eastAsia="Arial" w:hAnsi="Arial" w:cs="Arial"/>
          <w:b/>
          <w:sz w:val="24"/>
          <w:szCs w:val="24"/>
        </w:rPr>
        <w:t xml:space="preserve">Title:  </w:t>
      </w:r>
      <w:r>
        <w:rPr>
          <w:rFonts w:ascii="Arial" w:eastAsia="Arial" w:hAnsi="Arial" w:cs="Arial"/>
          <w:b/>
          <w:sz w:val="24"/>
          <w:szCs w:val="24"/>
          <w:u w:val="single"/>
        </w:rPr>
        <w:t xml:space="preserve">    </w:t>
      </w:r>
      <w:r>
        <w:rPr>
          <w:rFonts w:ascii="Arial" w:eastAsia="Arial" w:hAnsi="Arial" w:cs="Arial"/>
          <w:b/>
          <w:sz w:val="24"/>
          <w:szCs w:val="24"/>
        </w:rPr>
        <w:t xml:space="preserve">                                                         </w:t>
      </w:r>
    </w:p>
    <w:p w14:paraId="448A1075" w14:textId="77777777" w:rsidR="008D1889" w:rsidRDefault="00000000">
      <w:pPr>
        <w:tabs>
          <w:tab w:val="left" w:pos="8100"/>
          <w:tab w:val="left" w:pos="10080"/>
          <w:tab w:val="left" w:pos="10980"/>
          <w:tab w:val="left" w:pos="12420"/>
        </w:tabs>
        <w:spacing w:after="0" w:line="276" w:lineRule="auto"/>
        <w:ind w:left="720"/>
        <w:rPr>
          <w:rFonts w:ascii="Arial" w:eastAsia="Arial" w:hAnsi="Arial" w:cs="Arial"/>
          <w:b/>
          <w:sz w:val="24"/>
          <w:szCs w:val="24"/>
        </w:rPr>
      </w:pPr>
      <w:r>
        <w:rPr>
          <w:rFonts w:ascii="Arial" w:eastAsia="Arial" w:hAnsi="Arial" w:cs="Arial"/>
          <w:b/>
          <w:sz w:val="24"/>
          <w:szCs w:val="24"/>
        </w:rPr>
        <w:t xml:space="preserve">Student Edition ISBN:  </w:t>
      </w:r>
      <w:r>
        <w:rPr>
          <w:rFonts w:ascii="Arial" w:eastAsia="Arial" w:hAnsi="Arial" w:cs="Arial"/>
          <w:b/>
          <w:sz w:val="24"/>
          <w:szCs w:val="24"/>
          <w:u w:val="single"/>
        </w:rPr>
        <w:t xml:space="preserve"> </w:t>
      </w:r>
      <w:r>
        <w:rPr>
          <w:rFonts w:ascii="Arial" w:eastAsia="Arial" w:hAnsi="Arial" w:cs="Arial"/>
          <w:b/>
          <w:sz w:val="24"/>
          <w:szCs w:val="24"/>
        </w:rPr>
        <w:t xml:space="preserve">            </w:t>
      </w:r>
    </w:p>
    <w:p w14:paraId="7FA629A6" w14:textId="77777777" w:rsidR="008D1889" w:rsidRDefault="00000000">
      <w:pPr>
        <w:widowControl w:val="0"/>
        <w:spacing w:before="128" w:after="0" w:line="240" w:lineRule="auto"/>
        <w:rPr>
          <w:rFonts w:ascii="Arial" w:eastAsia="Arial" w:hAnsi="Arial" w:cs="Arial"/>
          <w:b/>
          <w:i/>
          <w:sz w:val="24"/>
          <w:szCs w:val="24"/>
        </w:rPr>
      </w:pPr>
      <w:r>
        <w:rPr>
          <w:rFonts w:ascii="Arial" w:eastAsia="Arial" w:hAnsi="Arial" w:cs="Arial"/>
          <w:b/>
          <w:i/>
          <w:sz w:val="24"/>
          <w:szCs w:val="24"/>
        </w:rPr>
        <w:t xml:space="preserve">Form D must accompany any submission of core instructional materials for New Mexico’s review.  For each core title that is submitted, a Form D must also be submitted. </w:t>
      </w:r>
    </w:p>
    <w:p w14:paraId="2498BAA5" w14:textId="77777777" w:rsidR="008D1889" w:rsidRDefault="00000000">
      <w:pPr>
        <w:spacing w:after="200" w:line="252" w:lineRule="auto"/>
        <w:rPr>
          <w:rFonts w:ascii="Arial" w:eastAsia="Arial" w:hAnsi="Arial" w:cs="Arial"/>
          <w:b/>
        </w:rPr>
      </w:pPr>
      <w:r>
        <w:rPr>
          <w:rFonts w:ascii="Arial" w:eastAsia="Arial" w:hAnsi="Arial" w:cs="Arial"/>
        </w:rPr>
        <w:t xml:space="preserve">Notification as to </w:t>
      </w:r>
      <w:proofErr w:type="gramStart"/>
      <w:r>
        <w:rPr>
          <w:rFonts w:ascii="Arial" w:eastAsia="Arial" w:hAnsi="Arial" w:cs="Arial"/>
        </w:rPr>
        <w:t>whether or not</w:t>
      </w:r>
      <w:proofErr w:type="gramEnd"/>
      <w:r>
        <w:rPr>
          <w:rFonts w:ascii="Arial" w:eastAsia="Arial" w:hAnsi="Arial" w:cs="Arial"/>
        </w:rPr>
        <w:t xml:space="preserve"> submitted materials are found to be research-based will be communicated to the publisher/provider by</w:t>
      </w:r>
      <w:r>
        <w:rPr>
          <w:rFonts w:ascii="Arial" w:eastAsia="Arial" w:hAnsi="Arial" w:cs="Arial"/>
          <w:b/>
        </w:rPr>
        <w:t xml:space="preserve"> </w:t>
      </w:r>
      <w:r>
        <w:rPr>
          <w:rFonts w:ascii="Arial" w:eastAsia="Arial" w:hAnsi="Arial" w:cs="Arial"/>
          <w:b/>
          <w:highlight w:val="cyan"/>
        </w:rPr>
        <w:t>October 28, 2024</w:t>
      </w:r>
      <w:r>
        <w:rPr>
          <w:rFonts w:ascii="Arial" w:eastAsia="Arial" w:hAnsi="Arial" w:cs="Arial"/>
          <w:b/>
        </w:rPr>
        <w:t>.</w:t>
      </w:r>
    </w:p>
    <w:p w14:paraId="123D10CE" w14:textId="77777777" w:rsidR="008D1889" w:rsidRDefault="00000000">
      <w:pPr>
        <w:widowControl w:val="0"/>
        <w:spacing w:before="128" w:after="0" w:line="240" w:lineRule="auto"/>
        <w:rPr>
          <w:rFonts w:ascii="Arial" w:eastAsia="Arial" w:hAnsi="Arial" w:cs="Arial"/>
        </w:rPr>
      </w:pPr>
      <w:bookmarkStart w:id="1" w:name="_30j0zll" w:colFirst="0" w:colLast="0"/>
      <w:bookmarkEnd w:id="1"/>
      <w:r>
        <w:rPr>
          <w:rFonts w:ascii="Arial" w:eastAsia="Arial" w:hAnsi="Arial" w:cs="Arial"/>
          <w:b/>
        </w:rPr>
        <w:t>According to New Mexico regulation: “Research-based effectiveness”</w:t>
      </w:r>
      <w:r>
        <w:rPr>
          <w:rFonts w:ascii="Arial" w:eastAsia="Arial" w:hAnsi="Arial" w:cs="Arial"/>
        </w:rPr>
        <w:t xml:space="preserve"> means the demonstrated effectiveness of instructional material in supporting students to meet or exceed grade-level goals according to New Mexico’s content standards, and as demonstrated by the best available evidence for curricula in the relevant grade and subject. For core instructional material, evidence shall include an independently conducted experimental or quasi-experimental research study, </w:t>
      </w:r>
      <w:r>
        <w:rPr>
          <w:rFonts w:ascii="Arial" w:eastAsia="Arial" w:hAnsi="Arial" w:cs="Arial"/>
          <w:b/>
        </w:rPr>
        <w:t>or</w:t>
      </w:r>
      <w:r>
        <w:rPr>
          <w:rFonts w:ascii="Arial" w:eastAsia="Arial" w:hAnsi="Arial" w:cs="Arial"/>
        </w:rPr>
        <w:t xml:space="preserve"> review by </w:t>
      </w:r>
      <w:proofErr w:type="gramStart"/>
      <w:r>
        <w:rPr>
          <w:rFonts w:ascii="Arial" w:eastAsia="Arial" w:hAnsi="Arial" w:cs="Arial"/>
        </w:rPr>
        <w:t>nationally-recognized</w:t>
      </w:r>
      <w:proofErr w:type="gramEnd"/>
      <w:r>
        <w:rPr>
          <w:rFonts w:ascii="Arial" w:eastAsia="Arial" w:hAnsi="Arial" w:cs="Arial"/>
        </w:rPr>
        <w:t>, independent experts in curricula review.  LEA-created core instructional materials may also demonstrate effectiveness using correlational evidence that students using the core instructional material meet or exceed grade-level proficiency, as measured by the state assessment.</w:t>
      </w:r>
    </w:p>
    <w:p w14:paraId="4BBA5F8A" w14:textId="77777777" w:rsidR="008D1889" w:rsidRDefault="008D1889">
      <w:pPr>
        <w:widowControl w:val="0"/>
        <w:spacing w:before="128" w:after="0" w:line="240" w:lineRule="auto"/>
        <w:rPr>
          <w:rFonts w:ascii="Arial" w:eastAsia="Arial" w:hAnsi="Arial" w:cs="Arial"/>
        </w:rPr>
      </w:pPr>
      <w:bookmarkStart w:id="2" w:name="_njakynnwisvc" w:colFirst="0" w:colLast="0"/>
      <w:bookmarkEnd w:id="2"/>
    </w:p>
    <w:p w14:paraId="47F00D85" w14:textId="77777777" w:rsidR="008D1889" w:rsidRDefault="00000000">
      <w:pPr>
        <w:widowControl w:val="0"/>
        <w:spacing w:after="200" w:line="252" w:lineRule="auto"/>
        <w:ind w:left="1080"/>
        <w:rPr>
          <w:rFonts w:ascii="Arial" w:eastAsia="Arial" w:hAnsi="Arial" w:cs="Arial"/>
        </w:rPr>
      </w:pPr>
      <w:r>
        <w:rPr>
          <w:rFonts w:ascii="Arial" w:eastAsia="Arial" w:hAnsi="Arial" w:cs="Arial"/>
          <w:sz w:val="24"/>
          <w:szCs w:val="24"/>
          <w:highlight w:val="yellow"/>
        </w:rPr>
        <w:t>(Please choose only ONE option on each Form D.)</w:t>
      </w:r>
    </w:p>
    <w:p w14:paraId="5F437FBB" w14:textId="77777777" w:rsidR="008D1889" w:rsidRDefault="00000000">
      <w:pPr>
        <w:widowControl w:val="0"/>
        <w:spacing w:before="128" w:after="0" w:line="240" w:lineRule="auto"/>
        <w:rPr>
          <w:rFonts w:ascii="Arial" w:eastAsia="Arial" w:hAnsi="Arial" w:cs="Arial"/>
          <w:sz w:val="24"/>
          <w:szCs w:val="24"/>
        </w:rPr>
      </w:pPr>
      <w:r>
        <w:rPr>
          <w:rFonts w:ascii="Arial" w:eastAsia="Arial" w:hAnsi="Arial" w:cs="Arial"/>
          <w:b/>
          <w:i/>
          <w:sz w:val="24"/>
          <w:szCs w:val="24"/>
        </w:rPr>
        <w:t>We are submitting this core instructional material with the following type of evidence of research-based effectiveness:</w:t>
      </w:r>
    </w:p>
    <w:p w14:paraId="3B880FA9" w14:textId="77777777" w:rsidR="008D1889" w:rsidRDefault="00000000">
      <w:pPr>
        <w:widowControl w:val="0"/>
        <w:spacing w:before="128" w:after="0" w:line="240" w:lineRule="auto"/>
        <w:rPr>
          <w:rFonts w:ascii="Arial" w:eastAsia="Arial" w:hAnsi="Arial" w:cs="Arial"/>
          <w:b/>
          <w:sz w:val="24"/>
          <w:szCs w:val="24"/>
        </w:rPr>
      </w:pPr>
      <w:bookmarkStart w:id="3" w:name="_1fob9te" w:colFirst="0" w:colLast="0"/>
      <w:bookmarkEnd w:id="3"/>
      <w:r>
        <w:rPr>
          <w:rFonts w:ascii="MS Gothic" w:eastAsia="MS Gothic" w:hAnsi="MS Gothic" w:cs="MS Gothic"/>
        </w:rPr>
        <w:t>☐</w:t>
      </w:r>
      <w:r>
        <w:rPr>
          <w:rFonts w:ascii="Arial" w:eastAsia="Arial" w:hAnsi="Arial" w:cs="Arial"/>
          <w:sz w:val="24"/>
          <w:szCs w:val="24"/>
        </w:rPr>
        <w:t xml:space="preserve"> Review by nationally recognized, independent experts in curricula review [complete Option 1]; </w:t>
      </w:r>
      <w:r>
        <w:rPr>
          <w:rFonts w:ascii="Arial" w:eastAsia="Arial" w:hAnsi="Arial" w:cs="Arial"/>
          <w:b/>
          <w:sz w:val="24"/>
          <w:szCs w:val="24"/>
        </w:rPr>
        <w:t>OR</w:t>
      </w:r>
    </w:p>
    <w:p w14:paraId="6DCDA15B" w14:textId="77777777" w:rsidR="008D1889" w:rsidRDefault="00000000">
      <w:pPr>
        <w:widowControl w:val="0"/>
        <w:spacing w:before="128" w:after="0" w:line="240" w:lineRule="auto"/>
        <w:rPr>
          <w:rFonts w:ascii="Arial" w:eastAsia="Arial" w:hAnsi="Arial" w:cs="Arial"/>
          <w:b/>
          <w:sz w:val="24"/>
          <w:szCs w:val="24"/>
        </w:rPr>
      </w:pPr>
      <w:r>
        <w:rPr>
          <w:rFonts w:ascii="MS Gothic" w:eastAsia="MS Gothic" w:hAnsi="MS Gothic" w:cs="MS Gothic"/>
        </w:rPr>
        <w:t>☐</w:t>
      </w:r>
      <w:r>
        <w:rPr>
          <w:rFonts w:ascii="Arial" w:eastAsia="Arial" w:hAnsi="Arial" w:cs="Arial"/>
          <w:sz w:val="24"/>
          <w:szCs w:val="24"/>
        </w:rPr>
        <w:t xml:space="preserve"> Independently conducted experimental or quasi-experimental research study [complete Option 2</w:t>
      </w:r>
      <w:proofErr w:type="gramStart"/>
      <w:r>
        <w:rPr>
          <w:rFonts w:ascii="Arial" w:eastAsia="Arial" w:hAnsi="Arial" w:cs="Arial"/>
          <w:sz w:val="24"/>
          <w:szCs w:val="24"/>
        </w:rPr>
        <w:t>];</w:t>
      </w:r>
      <w:proofErr w:type="gramEnd"/>
      <w:r>
        <w:rPr>
          <w:rFonts w:ascii="Arial" w:eastAsia="Arial" w:hAnsi="Arial" w:cs="Arial"/>
          <w:sz w:val="24"/>
          <w:szCs w:val="24"/>
        </w:rPr>
        <w:t xml:space="preserve"> </w:t>
      </w:r>
      <w:r>
        <w:rPr>
          <w:rFonts w:ascii="Arial" w:eastAsia="Arial" w:hAnsi="Arial" w:cs="Arial"/>
          <w:b/>
          <w:sz w:val="24"/>
          <w:szCs w:val="24"/>
        </w:rPr>
        <w:t>OR</w:t>
      </w:r>
    </w:p>
    <w:p w14:paraId="04B40D88" w14:textId="77777777" w:rsidR="008D1889" w:rsidRDefault="00000000">
      <w:pPr>
        <w:widowControl w:val="0"/>
        <w:spacing w:before="128" w:after="0" w:line="240" w:lineRule="auto"/>
        <w:rPr>
          <w:rFonts w:ascii="Arial" w:eastAsia="Arial" w:hAnsi="Arial" w:cs="Arial"/>
          <w:b/>
          <w:sz w:val="24"/>
          <w:szCs w:val="24"/>
        </w:rPr>
      </w:pPr>
      <w:r>
        <w:rPr>
          <w:rFonts w:ascii="MS Gothic" w:eastAsia="MS Gothic" w:hAnsi="MS Gothic" w:cs="MS Gothic"/>
        </w:rPr>
        <w:t>☐</w:t>
      </w:r>
      <w:r>
        <w:t xml:space="preserve"> </w:t>
      </w:r>
      <w:r>
        <w:rPr>
          <w:rFonts w:ascii="Arial" w:eastAsia="Arial" w:hAnsi="Arial" w:cs="Arial"/>
          <w:sz w:val="24"/>
          <w:szCs w:val="24"/>
        </w:rPr>
        <w:t>LEA-created materials with correlational evidence that students meet or exceed grade-level proficiency, as measured by the state assessment [complete Option 3</w:t>
      </w:r>
      <w:proofErr w:type="gramStart"/>
      <w:r>
        <w:rPr>
          <w:rFonts w:ascii="Arial" w:eastAsia="Arial" w:hAnsi="Arial" w:cs="Arial"/>
          <w:sz w:val="24"/>
          <w:szCs w:val="24"/>
        </w:rPr>
        <w:t>];</w:t>
      </w:r>
      <w:proofErr w:type="gramEnd"/>
      <w:r>
        <w:rPr>
          <w:rFonts w:ascii="Arial" w:eastAsia="Arial" w:hAnsi="Arial" w:cs="Arial"/>
          <w:sz w:val="24"/>
          <w:szCs w:val="24"/>
        </w:rPr>
        <w:t xml:space="preserve"> </w:t>
      </w:r>
      <w:r>
        <w:rPr>
          <w:rFonts w:ascii="Arial" w:eastAsia="Arial" w:hAnsi="Arial" w:cs="Arial"/>
          <w:b/>
          <w:sz w:val="24"/>
          <w:szCs w:val="24"/>
        </w:rPr>
        <w:t>OR</w:t>
      </w:r>
    </w:p>
    <w:p w14:paraId="0A77DC6C" w14:textId="77777777" w:rsidR="008D1889" w:rsidRDefault="00000000">
      <w:pPr>
        <w:widowControl w:val="0"/>
        <w:spacing w:before="128" w:after="0" w:line="240" w:lineRule="auto"/>
        <w:rPr>
          <w:rFonts w:ascii="Arial" w:eastAsia="Arial" w:hAnsi="Arial" w:cs="Arial"/>
          <w:highlight w:val="white"/>
        </w:rPr>
      </w:pPr>
      <w:r>
        <w:rPr>
          <w:rFonts w:ascii="MS Gothic" w:eastAsia="MS Gothic" w:hAnsi="MS Gothic" w:cs="MS Gothic"/>
        </w:rPr>
        <w:t xml:space="preserve">☐ </w:t>
      </w:r>
      <w:r>
        <w:rPr>
          <w:rFonts w:ascii="Arial" w:eastAsia="Arial" w:hAnsi="Arial" w:cs="Arial"/>
          <w:sz w:val="24"/>
          <w:szCs w:val="24"/>
        </w:rPr>
        <w:t>No evidence of research-based effectiveness is available [Option 4] (</w:t>
      </w:r>
      <w:r>
        <w:rPr>
          <w:rFonts w:ascii="Arial" w:eastAsia="Arial" w:hAnsi="Arial" w:cs="Arial"/>
          <w:b/>
          <w:sz w:val="24"/>
          <w:szCs w:val="24"/>
        </w:rPr>
        <w:t>ONLY</w:t>
      </w:r>
      <w:r>
        <w:rPr>
          <w:rFonts w:ascii="Arial" w:eastAsia="Arial" w:hAnsi="Arial" w:cs="Arial"/>
          <w:sz w:val="24"/>
          <w:szCs w:val="24"/>
        </w:rPr>
        <w:t xml:space="preserve"> for Trigonometry/Algebra II, HS Applied Math, Financial Literacy, Probability &amp; Statistics, and Trigonometry/Analytic Geometry) </w:t>
      </w:r>
      <w:r>
        <w:rPr>
          <w:rFonts w:ascii="Arial" w:eastAsia="Arial" w:hAnsi="Arial" w:cs="Arial"/>
          <w:highlight w:val="white"/>
        </w:rPr>
        <w:t>If choosing Option 4, you must submit one of the following Rubrics: F.22, F.23, F.24, F.25, or F.26.</w:t>
      </w:r>
    </w:p>
    <w:p w14:paraId="334FCFAF" w14:textId="77777777" w:rsidR="008D1889" w:rsidRDefault="008D1889">
      <w:pPr>
        <w:widowControl w:val="0"/>
        <w:spacing w:after="200" w:line="252" w:lineRule="auto"/>
        <w:ind w:left="1080"/>
        <w:rPr>
          <w:rFonts w:ascii="Arial" w:eastAsia="Arial" w:hAnsi="Arial" w:cs="Arial"/>
          <w:sz w:val="24"/>
          <w:szCs w:val="24"/>
          <w:highlight w:val="yellow"/>
        </w:rPr>
      </w:pPr>
    </w:p>
    <w:p w14:paraId="17DF4C1C" w14:textId="77777777" w:rsidR="008D1889" w:rsidRDefault="008D1889">
      <w:pPr>
        <w:widowControl w:val="0"/>
        <w:spacing w:after="200" w:line="252" w:lineRule="auto"/>
        <w:ind w:left="1080"/>
        <w:rPr>
          <w:rFonts w:ascii="Arial" w:eastAsia="Arial" w:hAnsi="Arial" w:cs="Arial"/>
          <w:sz w:val="24"/>
          <w:szCs w:val="24"/>
          <w:highlight w:val="yellow"/>
        </w:rPr>
      </w:pPr>
    </w:p>
    <w:p w14:paraId="4FD94D40" w14:textId="77777777" w:rsidR="00953FD4" w:rsidRDefault="00953FD4">
      <w:pPr>
        <w:widowControl w:val="0"/>
        <w:spacing w:after="200" w:line="252" w:lineRule="auto"/>
        <w:ind w:left="1080"/>
        <w:rPr>
          <w:rFonts w:ascii="Arial" w:eastAsia="Arial" w:hAnsi="Arial" w:cs="Arial"/>
          <w:sz w:val="24"/>
          <w:szCs w:val="24"/>
          <w:highlight w:val="yellow"/>
        </w:rPr>
      </w:pPr>
    </w:p>
    <w:p w14:paraId="5C1D0760" w14:textId="77777777" w:rsidR="00953FD4" w:rsidRDefault="00953FD4">
      <w:pPr>
        <w:widowControl w:val="0"/>
        <w:spacing w:after="200" w:line="252" w:lineRule="auto"/>
        <w:ind w:left="1080"/>
        <w:rPr>
          <w:rFonts w:ascii="Arial" w:eastAsia="Arial" w:hAnsi="Arial" w:cs="Arial"/>
          <w:sz w:val="24"/>
          <w:szCs w:val="24"/>
          <w:highlight w:val="yellow"/>
        </w:rPr>
      </w:pPr>
    </w:p>
    <w:p w14:paraId="6C779859" w14:textId="77777777" w:rsidR="008D1889" w:rsidRDefault="00000000">
      <w:pPr>
        <w:widowControl w:val="0"/>
        <w:spacing w:before="128" w:after="0" w:line="240" w:lineRule="auto"/>
        <w:rPr>
          <w:rFonts w:ascii="Arial" w:eastAsia="Arial" w:hAnsi="Arial" w:cs="Arial"/>
          <w:b/>
          <w:i/>
          <w:sz w:val="24"/>
          <w:szCs w:val="24"/>
        </w:rPr>
      </w:pPr>
      <w:r>
        <w:rPr>
          <w:rFonts w:ascii="Arial" w:eastAsia="Arial" w:hAnsi="Arial" w:cs="Arial"/>
          <w:b/>
          <w:i/>
          <w:sz w:val="24"/>
          <w:szCs w:val="24"/>
        </w:rPr>
        <w:t>Certification that the information contained in this submission is accurate:</w:t>
      </w:r>
    </w:p>
    <w:p w14:paraId="431C87CA" w14:textId="77777777" w:rsidR="008D1889" w:rsidRDefault="00000000">
      <w:pPr>
        <w:widowControl w:val="0"/>
        <w:spacing w:before="128" w:after="0" w:line="240" w:lineRule="auto"/>
        <w:rPr>
          <w:rFonts w:ascii="Arial" w:eastAsia="Arial" w:hAnsi="Arial" w:cs="Arial"/>
          <w:color w:val="0000FF"/>
          <w:sz w:val="24"/>
          <w:szCs w:val="24"/>
        </w:rPr>
      </w:pPr>
      <w:r>
        <w:rPr>
          <w:rFonts w:ascii="Arial" w:eastAsia="Arial" w:hAnsi="Arial" w:cs="Arial"/>
          <w:sz w:val="24"/>
          <w:szCs w:val="24"/>
        </w:rPr>
        <w:t>Signature of authorized Publisher/Provider representative:</w:t>
      </w:r>
      <w:r>
        <w:rPr>
          <w:rFonts w:ascii="Arial" w:eastAsia="Arial" w:hAnsi="Arial" w:cs="Arial"/>
          <w:color w:val="0000FF"/>
          <w:sz w:val="24"/>
          <w:szCs w:val="24"/>
        </w:rPr>
        <w:t xml:space="preserve"> ___________________</w:t>
      </w:r>
    </w:p>
    <w:p w14:paraId="38923B28" w14:textId="77777777" w:rsidR="008D1889" w:rsidRDefault="00000000">
      <w:pPr>
        <w:widowControl w:val="0"/>
        <w:tabs>
          <w:tab w:val="right" w:pos="14400"/>
        </w:tabs>
        <w:spacing w:before="128" w:after="0" w:line="240" w:lineRule="auto"/>
        <w:rPr>
          <w:rFonts w:ascii="Arial" w:eastAsia="Arial" w:hAnsi="Arial" w:cs="Arial"/>
          <w:sz w:val="24"/>
          <w:szCs w:val="24"/>
        </w:rPr>
      </w:pPr>
      <w:r>
        <w:rPr>
          <w:rFonts w:ascii="Arial" w:eastAsia="Arial" w:hAnsi="Arial" w:cs="Arial"/>
          <w:sz w:val="24"/>
          <w:szCs w:val="24"/>
        </w:rPr>
        <w:t xml:space="preserve">Name:  </w:t>
      </w:r>
      <w:r>
        <w:rPr>
          <w:rFonts w:ascii="Arial" w:eastAsia="Arial" w:hAnsi="Arial" w:cs="Arial"/>
          <w:color w:val="0000FF"/>
          <w:sz w:val="24"/>
          <w:szCs w:val="24"/>
        </w:rPr>
        <w:t>_______________________________________________</w:t>
      </w:r>
    </w:p>
    <w:p w14:paraId="5CF44126" w14:textId="77777777" w:rsidR="008D1889" w:rsidRDefault="00000000">
      <w:pPr>
        <w:widowControl w:val="0"/>
        <w:spacing w:before="128" w:after="0" w:line="240" w:lineRule="auto"/>
        <w:rPr>
          <w:rFonts w:ascii="Arial" w:eastAsia="Arial" w:hAnsi="Arial" w:cs="Arial"/>
          <w:sz w:val="24"/>
          <w:szCs w:val="24"/>
        </w:rPr>
      </w:pPr>
      <w:r>
        <w:rPr>
          <w:rFonts w:ascii="Arial" w:eastAsia="Arial" w:hAnsi="Arial" w:cs="Arial"/>
          <w:sz w:val="24"/>
          <w:szCs w:val="24"/>
        </w:rPr>
        <w:t xml:space="preserve">Title:    </w:t>
      </w:r>
      <w:r>
        <w:rPr>
          <w:rFonts w:ascii="Arial" w:eastAsia="Arial" w:hAnsi="Arial" w:cs="Arial"/>
          <w:color w:val="0000FF"/>
          <w:sz w:val="24"/>
          <w:szCs w:val="24"/>
        </w:rPr>
        <w:t>__________________________________________________</w:t>
      </w:r>
    </w:p>
    <w:p w14:paraId="217443EB" w14:textId="77777777" w:rsidR="008D1889" w:rsidRDefault="00000000">
      <w:pPr>
        <w:widowControl w:val="0"/>
        <w:spacing w:before="128" w:after="0" w:line="240" w:lineRule="auto"/>
        <w:rPr>
          <w:rFonts w:ascii="Arial" w:eastAsia="Arial" w:hAnsi="Arial" w:cs="Arial"/>
          <w:sz w:val="24"/>
          <w:szCs w:val="24"/>
        </w:rPr>
      </w:pPr>
      <w:r>
        <w:rPr>
          <w:rFonts w:ascii="Arial" w:eastAsia="Arial" w:hAnsi="Arial" w:cs="Arial"/>
          <w:sz w:val="24"/>
          <w:szCs w:val="24"/>
        </w:rPr>
        <w:t xml:space="preserve">Date:    </w:t>
      </w:r>
      <w:r>
        <w:rPr>
          <w:rFonts w:ascii="Arial" w:eastAsia="Arial" w:hAnsi="Arial" w:cs="Arial"/>
          <w:color w:val="0000FF"/>
          <w:sz w:val="24"/>
          <w:szCs w:val="24"/>
        </w:rPr>
        <w:t>__________________________________________________________</w:t>
      </w:r>
    </w:p>
    <w:p w14:paraId="045E648B" w14:textId="77777777" w:rsidR="008D1889" w:rsidRDefault="008D1889">
      <w:pPr>
        <w:widowControl w:val="0"/>
        <w:spacing w:before="128" w:after="0" w:line="240" w:lineRule="auto"/>
        <w:rPr>
          <w:rFonts w:ascii="Arial" w:eastAsia="Arial" w:hAnsi="Arial" w:cs="Arial"/>
          <w:b/>
          <w:sz w:val="28"/>
          <w:szCs w:val="28"/>
        </w:rPr>
      </w:pPr>
    </w:p>
    <w:p w14:paraId="3443D7A1" w14:textId="77777777" w:rsidR="008D1889" w:rsidRDefault="00000000">
      <w:pPr>
        <w:spacing w:after="0" w:line="240" w:lineRule="auto"/>
        <w:rPr>
          <w:rFonts w:ascii="Arial" w:eastAsia="Arial" w:hAnsi="Arial" w:cs="Arial"/>
          <w:b/>
          <w:sz w:val="28"/>
          <w:szCs w:val="28"/>
        </w:rPr>
      </w:pPr>
      <w:r>
        <w:rPr>
          <w:rFonts w:ascii="Arial" w:eastAsia="Arial" w:hAnsi="Arial" w:cs="Arial"/>
          <w:b/>
          <w:sz w:val="28"/>
          <w:szCs w:val="28"/>
        </w:rPr>
        <w:t>OPTION 1: Review by nationally recognized, independent experts in instructional material review</w:t>
      </w:r>
    </w:p>
    <w:p w14:paraId="29B3F8A2" w14:textId="77777777" w:rsidR="008D1889" w:rsidRDefault="008D1889">
      <w:pPr>
        <w:spacing w:after="0" w:line="240" w:lineRule="auto"/>
        <w:rPr>
          <w:rFonts w:ascii="Arial" w:eastAsia="Arial" w:hAnsi="Arial" w:cs="Arial"/>
          <w:b/>
          <w:sz w:val="24"/>
          <w:szCs w:val="24"/>
        </w:rPr>
      </w:pPr>
    </w:p>
    <w:tbl>
      <w:tblPr>
        <w:tblStyle w:val="a0"/>
        <w:tblW w:w="10820" w:type="dxa"/>
        <w:jc w:val="center"/>
        <w:tblLayout w:type="fixed"/>
        <w:tblLook w:val="0000" w:firstRow="0" w:lastRow="0" w:firstColumn="0" w:lastColumn="0" w:noHBand="0" w:noVBand="0"/>
      </w:tblPr>
      <w:tblGrid>
        <w:gridCol w:w="1620"/>
        <w:gridCol w:w="6220"/>
        <w:gridCol w:w="2980"/>
      </w:tblGrid>
      <w:tr w:rsidR="008D1889" w14:paraId="6AD20DB1" w14:textId="77777777">
        <w:trPr>
          <w:trHeight w:val="280"/>
          <w:jc w:val="center"/>
        </w:trPr>
        <w:tc>
          <w:tcPr>
            <w:tcW w:w="1620" w:type="dxa"/>
            <w:tcBorders>
              <w:top w:val="single" w:sz="4" w:space="0" w:color="000000"/>
              <w:left w:val="single" w:sz="4" w:space="0" w:color="000000"/>
              <w:bottom w:val="single" w:sz="4" w:space="0" w:color="000000"/>
              <w:right w:val="single" w:sz="4" w:space="0" w:color="000000"/>
            </w:tcBorders>
            <w:shd w:val="clear" w:color="auto" w:fill="D7E3BC"/>
          </w:tcPr>
          <w:p w14:paraId="78561AB7" w14:textId="77777777" w:rsidR="008D1889" w:rsidRDefault="00000000">
            <w:pPr>
              <w:spacing w:after="0" w:line="240" w:lineRule="auto"/>
              <w:rPr>
                <w:rFonts w:ascii="Arial" w:eastAsia="Arial" w:hAnsi="Arial" w:cs="Arial"/>
                <w:b/>
                <w:sz w:val="24"/>
                <w:szCs w:val="24"/>
              </w:rPr>
            </w:pPr>
            <w:r>
              <w:rPr>
                <w:rFonts w:ascii="Arial" w:eastAsia="Arial" w:hAnsi="Arial" w:cs="Arial"/>
                <w:b/>
              </w:rPr>
              <w:t>Criteria</w:t>
            </w:r>
          </w:p>
        </w:tc>
        <w:tc>
          <w:tcPr>
            <w:tcW w:w="6220" w:type="dxa"/>
            <w:tcBorders>
              <w:top w:val="single" w:sz="4" w:space="0" w:color="000000"/>
              <w:left w:val="nil"/>
              <w:bottom w:val="single" w:sz="4" w:space="0" w:color="000000"/>
              <w:right w:val="single" w:sz="4" w:space="0" w:color="000000"/>
            </w:tcBorders>
            <w:shd w:val="clear" w:color="auto" w:fill="FFFF00"/>
          </w:tcPr>
          <w:p w14:paraId="1A4BE3B5" w14:textId="77777777" w:rsidR="008D1889" w:rsidRDefault="00000000">
            <w:pPr>
              <w:spacing w:after="0" w:line="240" w:lineRule="auto"/>
              <w:rPr>
                <w:rFonts w:ascii="Arial" w:eastAsia="Arial" w:hAnsi="Arial" w:cs="Arial"/>
                <w:b/>
                <w:sz w:val="24"/>
                <w:szCs w:val="24"/>
              </w:rPr>
            </w:pPr>
            <w:r>
              <w:rPr>
                <w:rFonts w:ascii="Arial" w:eastAsia="Arial" w:hAnsi="Arial" w:cs="Arial"/>
                <w:b/>
              </w:rPr>
              <w:t>Response by Publisher/Provider</w:t>
            </w:r>
          </w:p>
        </w:tc>
        <w:tc>
          <w:tcPr>
            <w:tcW w:w="2980" w:type="dxa"/>
            <w:tcBorders>
              <w:top w:val="single" w:sz="4" w:space="0" w:color="000000"/>
              <w:left w:val="nil"/>
              <w:bottom w:val="single" w:sz="4" w:space="0" w:color="000000"/>
              <w:right w:val="single" w:sz="4" w:space="0" w:color="000000"/>
            </w:tcBorders>
            <w:shd w:val="clear" w:color="auto" w:fill="FFFF00"/>
          </w:tcPr>
          <w:p w14:paraId="6C6B48BB" w14:textId="77777777" w:rsidR="008D1889" w:rsidRDefault="00000000">
            <w:pPr>
              <w:spacing w:after="0" w:line="240" w:lineRule="auto"/>
              <w:rPr>
                <w:rFonts w:ascii="Arial" w:eastAsia="Arial" w:hAnsi="Arial" w:cs="Arial"/>
                <w:b/>
              </w:rPr>
            </w:pPr>
            <w:r>
              <w:rPr>
                <w:rFonts w:ascii="Arial" w:eastAsia="Arial" w:hAnsi="Arial" w:cs="Arial"/>
                <w:b/>
              </w:rPr>
              <w:t>For State Use Only</w:t>
            </w:r>
          </w:p>
        </w:tc>
      </w:tr>
      <w:tr w:rsidR="008D1889" w14:paraId="27918BF6" w14:textId="77777777">
        <w:trPr>
          <w:trHeight w:val="280"/>
          <w:jc w:val="center"/>
        </w:trPr>
        <w:tc>
          <w:tcPr>
            <w:tcW w:w="1620" w:type="dxa"/>
            <w:tcBorders>
              <w:top w:val="single" w:sz="4" w:space="0" w:color="000000"/>
              <w:left w:val="single" w:sz="4" w:space="0" w:color="000000"/>
              <w:bottom w:val="single" w:sz="4" w:space="0" w:color="000000"/>
              <w:right w:val="single" w:sz="4" w:space="0" w:color="000000"/>
            </w:tcBorders>
            <w:shd w:val="clear" w:color="auto" w:fill="D7E3BC"/>
          </w:tcPr>
          <w:p w14:paraId="17641E8A" w14:textId="77777777" w:rsidR="008D1889" w:rsidRDefault="00000000">
            <w:pPr>
              <w:spacing w:after="0" w:line="240" w:lineRule="auto"/>
              <w:rPr>
                <w:rFonts w:ascii="Arial" w:eastAsia="Arial" w:hAnsi="Arial" w:cs="Arial"/>
                <w:b/>
                <w:sz w:val="18"/>
                <w:szCs w:val="18"/>
              </w:rPr>
            </w:pPr>
            <w:r>
              <w:rPr>
                <w:rFonts w:ascii="Arial" w:eastAsia="Arial" w:hAnsi="Arial" w:cs="Arial"/>
                <w:b/>
                <w:sz w:val="18"/>
                <w:szCs w:val="18"/>
              </w:rPr>
              <w:t>Instructional Material Review</w:t>
            </w:r>
          </w:p>
        </w:tc>
        <w:tc>
          <w:tcPr>
            <w:tcW w:w="6220" w:type="dxa"/>
            <w:tcBorders>
              <w:top w:val="single" w:sz="4" w:space="0" w:color="000000"/>
              <w:left w:val="nil"/>
              <w:bottom w:val="dashed" w:sz="4" w:space="0" w:color="000000"/>
              <w:right w:val="single" w:sz="4" w:space="0" w:color="000000"/>
            </w:tcBorders>
          </w:tcPr>
          <w:p w14:paraId="76F44283" w14:textId="77777777" w:rsidR="008D1889" w:rsidRDefault="00000000">
            <w:pPr>
              <w:spacing w:after="0" w:line="240" w:lineRule="auto"/>
              <w:rPr>
                <w:rFonts w:ascii="Arial" w:eastAsia="Arial" w:hAnsi="Arial" w:cs="Arial"/>
                <w:color w:val="0000FF"/>
                <w:sz w:val="18"/>
                <w:szCs w:val="18"/>
              </w:rPr>
            </w:pPr>
            <w:r>
              <w:rPr>
                <w:rFonts w:ascii="Arial" w:eastAsia="Arial" w:hAnsi="Arial" w:cs="Arial"/>
                <w:sz w:val="18"/>
                <w:szCs w:val="18"/>
              </w:rPr>
              <w:t xml:space="preserve">Link to Instructional Material Review: </w:t>
            </w:r>
            <w:r>
              <w:rPr>
                <w:rFonts w:ascii="Arial" w:eastAsia="Arial" w:hAnsi="Arial" w:cs="Arial"/>
                <w:color w:val="0000FF"/>
                <w:sz w:val="18"/>
                <w:szCs w:val="18"/>
              </w:rPr>
              <w:t xml:space="preserve">[insert link] </w:t>
            </w:r>
            <w:r>
              <w:rPr>
                <w:b/>
              </w:rPr>
              <w:t>     </w:t>
            </w:r>
          </w:p>
          <w:p w14:paraId="13A88624" w14:textId="77777777" w:rsidR="008D1889" w:rsidRDefault="00000000">
            <w:pPr>
              <w:spacing w:after="0" w:line="240" w:lineRule="auto"/>
              <w:rPr>
                <w:rFonts w:ascii="Arial" w:eastAsia="Arial" w:hAnsi="Arial" w:cs="Arial"/>
                <w:color w:val="0000FF"/>
                <w:sz w:val="18"/>
                <w:szCs w:val="18"/>
              </w:rPr>
            </w:pPr>
            <w:r>
              <w:rPr>
                <w:rFonts w:ascii="Arial" w:eastAsia="Arial" w:hAnsi="Arial" w:cs="Arial"/>
                <w:sz w:val="18"/>
                <w:szCs w:val="18"/>
              </w:rPr>
              <w:t xml:space="preserve">Date Instructional Material Review Conducted: </w:t>
            </w:r>
            <w:r>
              <w:rPr>
                <w:rFonts w:ascii="Arial" w:eastAsia="Arial" w:hAnsi="Arial" w:cs="Arial"/>
                <w:color w:val="0000FF"/>
                <w:sz w:val="18"/>
                <w:szCs w:val="18"/>
              </w:rPr>
              <w:t xml:space="preserve">[fill in] </w:t>
            </w:r>
            <w:r>
              <w:rPr>
                <w:b/>
              </w:rPr>
              <w:t>     </w:t>
            </w:r>
          </w:p>
          <w:p w14:paraId="432ED1F1" w14:textId="77777777" w:rsidR="008D1889" w:rsidRDefault="00000000">
            <w:pPr>
              <w:spacing w:after="0" w:line="240" w:lineRule="auto"/>
              <w:rPr>
                <w:rFonts w:ascii="Arial" w:eastAsia="Arial" w:hAnsi="Arial" w:cs="Arial"/>
                <w:color w:val="0000FF"/>
                <w:sz w:val="18"/>
                <w:szCs w:val="18"/>
              </w:rPr>
            </w:pPr>
            <w:r>
              <w:rPr>
                <w:rFonts w:ascii="Arial" w:eastAsia="Arial" w:hAnsi="Arial" w:cs="Arial"/>
                <w:sz w:val="18"/>
                <w:szCs w:val="18"/>
              </w:rPr>
              <w:t>Instructional Material Review’s Determination of Standards Alignment:</w:t>
            </w:r>
            <w:r>
              <w:rPr>
                <w:b/>
              </w:rPr>
              <w:t>     </w:t>
            </w:r>
          </w:p>
          <w:p w14:paraId="7638F399" w14:textId="77777777" w:rsidR="008D1889" w:rsidRDefault="00000000">
            <w:pPr>
              <w:spacing w:after="0" w:line="240" w:lineRule="auto"/>
              <w:rPr>
                <w:rFonts w:ascii="Arial" w:eastAsia="Arial" w:hAnsi="Arial" w:cs="Arial"/>
                <w:color w:val="0000FF"/>
                <w:sz w:val="18"/>
                <w:szCs w:val="18"/>
              </w:rPr>
            </w:pPr>
            <w:proofErr w:type="gramStart"/>
            <w:r>
              <w:rPr>
                <w:rFonts w:ascii="MS Gothic" w:eastAsia="MS Gothic" w:hAnsi="MS Gothic" w:cs="MS Gothic"/>
              </w:rPr>
              <w:t>☐</w:t>
            </w:r>
            <w:r>
              <w:t xml:space="preserve">  </w:t>
            </w:r>
            <w:r>
              <w:rPr>
                <w:rFonts w:ascii="Arial" w:eastAsia="Arial" w:hAnsi="Arial" w:cs="Arial"/>
                <w:sz w:val="18"/>
                <w:szCs w:val="18"/>
              </w:rPr>
              <w:t>“</w:t>
            </w:r>
            <w:proofErr w:type="gramEnd"/>
            <w:r>
              <w:rPr>
                <w:rFonts w:ascii="Arial" w:eastAsia="Arial" w:hAnsi="Arial" w:cs="Arial"/>
                <w:sz w:val="18"/>
                <w:szCs w:val="18"/>
              </w:rPr>
              <w:t>Meets Expectations”</w:t>
            </w:r>
            <w:r>
              <w:rPr>
                <w:rFonts w:ascii="Arial" w:eastAsia="Arial" w:hAnsi="Arial" w:cs="Arial"/>
                <w:color w:val="0000FF"/>
                <w:sz w:val="18"/>
                <w:szCs w:val="18"/>
              </w:rPr>
              <w:t xml:space="preserve"> </w:t>
            </w:r>
          </w:p>
          <w:p w14:paraId="01E627C0" w14:textId="77777777" w:rsidR="008D1889" w:rsidRDefault="00000000">
            <w:pPr>
              <w:spacing w:after="0" w:line="240" w:lineRule="auto"/>
              <w:rPr>
                <w:rFonts w:ascii="Arial" w:eastAsia="Arial" w:hAnsi="Arial" w:cs="Arial"/>
                <w:sz w:val="18"/>
                <w:szCs w:val="18"/>
              </w:rPr>
            </w:pPr>
            <w:proofErr w:type="gramStart"/>
            <w:r>
              <w:rPr>
                <w:rFonts w:ascii="MS Gothic" w:eastAsia="MS Gothic" w:hAnsi="MS Gothic" w:cs="MS Gothic"/>
              </w:rPr>
              <w:t>☐</w:t>
            </w:r>
            <w:r>
              <w:t xml:space="preserve">  </w:t>
            </w:r>
            <w:r>
              <w:rPr>
                <w:rFonts w:ascii="Arial" w:eastAsia="Arial" w:hAnsi="Arial" w:cs="Arial"/>
                <w:sz w:val="18"/>
                <w:szCs w:val="18"/>
              </w:rPr>
              <w:t>Certification</w:t>
            </w:r>
            <w:proofErr w:type="gramEnd"/>
            <w:r>
              <w:rPr>
                <w:rFonts w:ascii="Arial" w:eastAsia="Arial" w:hAnsi="Arial" w:cs="Arial"/>
                <w:sz w:val="18"/>
                <w:szCs w:val="18"/>
              </w:rPr>
              <w:t xml:space="preserve"> that study was performed using New Mexico’s current content standards (or similar national standards that reflect New Mexico’s standards)</w:t>
            </w:r>
          </w:p>
          <w:p w14:paraId="758FAB44" w14:textId="77777777" w:rsidR="008D1889" w:rsidRDefault="008D1889">
            <w:pPr>
              <w:spacing w:after="0" w:line="240" w:lineRule="auto"/>
              <w:rPr>
                <w:rFonts w:ascii="Arial" w:eastAsia="Arial" w:hAnsi="Arial" w:cs="Arial"/>
                <w:sz w:val="18"/>
                <w:szCs w:val="18"/>
              </w:rPr>
            </w:pPr>
          </w:p>
          <w:p w14:paraId="23AA4A97" w14:textId="77777777" w:rsidR="008D1889" w:rsidRDefault="008D1889">
            <w:pPr>
              <w:spacing w:after="0" w:line="240" w:lineRule="auto"/>
              <w:rPr>
                <w:rFonts w:ascii="Arial" w:eastAsia="Arial" w:hAnsi="Arial" w:cs="Arial"/>
                <w:sz w:val="18"/>
                <w:szCs w:val="18"/>
              </w:rPr>
            </w:pPr>
          </w:p>
        </w:tc>
        <w:tc>
          <w:tcPr>
            <w:tcW w:w="2980" w:type="dxa"/>
            <w:tcBorders>
              <w:top w:val="single" w:sz="4" w:space="0" w:color="000000"/>
              <w:left w:val="nil"/>
              <w:bottom w:val="dashed" w:sz="4" w:space="0" w:color="000000"/>
              <w:right w:val="single" w:sz="4" w:space="0" w:color="000000"/>
            </w:tcBorders>
          </w:tcPr>
          <w:p w14:paraId="56FC4936" w14:textId="77777777" w:rsidR="008D1889" w:rsidRDefault="008D1889">
            <w:pPr>
              <w:spacing w:after="0" w:line="240" w:lineRule="auto"/>
              <w:rPr>
                <w:rFonts w:ascii="Arial" w:eastAsia="Arial" w:hAnsi="Arial" w:cs="Arial"/>
                <w:sz w:val="18"/>
                <w:szCs w:val="18"/>
              </w:rPr>
            </w:pPr>
          </w:p>
        </w:tc>
      </w:tr>
      <w:tr w:rsidR="008D1889" w14:paraId="06F08B86" w14:textId="77777777">
        <w:trPr>
          <w:trHeight w:val="280"/>
          <w:jc w:val="center"/>
        </w:trPr>
        <w:tc>
          <w:tcPr>
            <w:tcW w:w="1620" w:type="dxa"/>
            <w:tcBorders>
              <w:top w:val="single" w:sz="4" w:space="0" w:color="000000"/>
              <w:left w:val="single" w:sz="4" w:space="0" w:color="000000"/>
              <w:bottom w:val="single" w:sz="4" w:space="0" w:color="000000"/>
              <w:right w:val="single" w:sz="4" w:space="0" w:color="000000"/>
            </w:tcBorders>
            <w:shd w:val="clear" w:color="auto" w:fill="D7E3BC"/>
          </w:tcPr>
          <w:p w14:paraId="15B33310" w14:textId="77777777" w:rsidR="008D1889" w:rsidRDefault="00000000">
            <w:pPr>
              <w:spacing w:after="0" w:line="240" w:lineRule="auto"/>
              <w:rPr>
                <w:rFonts w:ascii="Arial" w:eastAsia="Arial" w:hAnsi="Arial" w:cs="Arial"/>
                <w:b/>
                <w:sz w:val="18"/>
                <w:szCs w:val="18"/>
              </w:rPr>
            </w:pPr>
            <w:r>
              <w:rPr>
                <w:rFonts w:ascii="Arial" w:eastAsia="Arial" w:hAnsi="Arial" w:cs="Arial"/>
                <w:b/>
                <w:sz w:val="18"/>
                <w:szCs w:val="18"/>
              </w:rPr>
              <w:t>Certification that Review is Independent</w:t>
            </w:r>
          </w:p>
        </w:tc>
        <w:tc>
          <w:tcPr>
            <w:tcW w:w="6220" w:type="dxa"/>
            <w:tcBorders>
              <w:top w:val="single" w:sz="4" w:space="0" w:color="000000"/>
              <w:left w:val="nil"/>
              <w:bottom w:val="single" w:sz="4" w:space="0" w:color="000000"/>
              <w:right w:val="single" w:sz="4" w:space="0" w:color="000000"/>
            </w:tcBorders>
          </w:tcPr>
          <w:p w14:paraId="16BAA65C" w14:textId="77777777" w:rsidR="008D1889" w:rsidRDefault="00000000">
            <w:pPr>
              <w:spacing w:after="0" w:line="240" w:lineRule="auto"/>
              <w:rPr>
                <w:rFonts w:ascii="Arial" w:eastAsia="Arial" w:hAnsi="Arial" w:cs="Arial"/>
                <w:sz w:val="18"/>
                <w:szCs w:val="18"/>
              </w:rPr>
            </w:pPr>
            <w:r>
              <w:rPr>
                <w:rFonts w:ascii="Arial" w:eastAsia="Arial" w:hAnsi="Arial" w:cs="Arial"/>
                <w:sz w:val="18"/>
                <w:szCs w:val="18"/>
              </w:rPr>
              <w:t>Certification that review is Independent:</w:t>
            </w:r>
          </w:p>
          <w:p w14:paraId="118CDE15" w14:textId="77777777" w:rsidR="008D1889" w:rsidRDefault="008D1889">
            <w:pPr>
              <w:spacing w:after="0" w:line="240" w:lineRule="auto"/>
              <w:rPr>
                <w:rFonts w:ascii="Arial" w:eastAsia="Arial" w:hAnsi="Arial" w:cs="Arial"/>
                <w:sz w:val="18"/>
                <w:szCs w:val="18"/>
              </w:rPr>
            </w:pPr>
          </w:p>
          <w:p w14:paraId="64308A1E" w14:textId="77777777" w:rsidR="008D1889" w:rsidRDefault="00000000">
            <w:pPr>
              <w:spacing w:after="0" w:line="240" w:lineRule="auto"/>
              <w:rPr>
                <w:rFonts w:ascii="Arial" w:eastAsia="Arial" w:hAnsi="Arial" w:cs="Arial"/>
                <w:sz w:val="18"/>
                <w:szCs w:val="18"/>
              </w:rPr>
            </w:pPr>
            <w:r>
              <w:rPr>
                <w:rFonts w:ascii="MS Gothic" w:eastAsia="MS Gothic" w:hAnsi="MS Gothic" w:cs="MS Gothic"/>
              </w:rPr>
              <w:t>☐</w:t>
            </w:r>
            <w:r>
              <w:rPr>
                <w:rFonts w:ascii="Arial" w:eastAsia="Arial" w:hAnsi="Arial" w:cs="Arial"/>
                <w:sz w:val="18"/>
                <w:szCs w:val="18"/>
              </w:rPr>
              <w:t xml:space="preserve"> No compensation was provided to the reviewer(s) for or by the publisher/provider or anyone affiliated with the publisher/provider (for the review or for any other purpose) for the last three </w:t>
            </w:r>
            <w:proofErr w:type="gramStart"/>
            <w:r>
              <w:rPr>
                <w:rFonts w:ascii="Arial" w:eastAsia="Arial" w:hAnsi="Arial" w:cs="Arial"/>
                <w:sz w:val="18"/>
                <w:szCs w:val="18"/>
              </w:rPr>
              <w:t>years;</w:t>
            </w:r>
            <w:proofErr w:type="gramEnd"/>
          </w:p>
          <w:p w14:paraId="352F8D78" w14:textId="77777777" w:rsidR="008D1889" w:rsidRDefault="00000000">
            <w:pPr>
              <w:spacing w:after="0" w:line="240" w:lineRule="auto"/>
              <w:rPr>
                <w:rFonts w:ascii="Arial" w:eastAsia="Arial" w:hAnsi="Arial" w:cs="Arial"/>
                <w:b/>
                <w:sz w:val="18"/>
                <w:szCs w:val="18"/>
              </w:rPr>
            </w:pPr>
            <w:r>
              <w:rPr>
                <w:rFonts w:ascii="Arial" w:eastAsia="Arial" w:hAnsi="Arial" w:cs="Arial"/>
                <w:b/>
                <w:sz w:val="18"/>
                <w:szCs w:val="18"/>
              </w:rPr>
              <w:t>AND</w:t>
            </w:r>
          </w:p>
          <w:p w14:paraId="7C5315FF" w14:textId="77777777" w:rsidR="008D1889" w:rsidRDefault="00000000">
            <w:pPr>
              <w:spacing w:after="0" w:line="240" w:lineRule="auto"/>
              <w:rPr>
                <w:rFonts w:ascii="Arial" w:eastAsia="Arial" w:hAnsi="Arial" w:cs="Arial"/>
                <w:sz w:val="18"/>
                <w:szCs w:val="18"/>
              </w:rPr>
            </w:pPr>
            <w:r>
              <w:rPr>
                <w:rFonts w:ascii="MS Gothic" w:eastAsia="MS Gothic" w:hAnsi="MS Gothic" w:cs="MS Gothic"/>
              </w:rPr>
              <w:t>☐</w:t>
            </w:r>
            <w:r>
              <w:rPr>
                <w:rFonts w:ascii="Arial" w:eastAsia="Arial" w:hAnsi="Arial" w:cs="Arial"/>
                <w:sz w:val="18"/>
                <w:szCs w:val="18"/>
              </w:rPr>
              <w:t xml:space="preserve"> No reviewer(s) and no affiliate organization conducting the review have any connection to publishers/providers (i.e., authorship, reviewers, advisors) nor do they receive any type of support from publisher/providers (i.e., sponsorships with affiliated meetings or organizational groups</w:t>
            </w:r>
            <w:proofErr w:type="gramStart"/>
            <w:r>
              <w:rPr>
                <w:rFonts w:ascii="Arial" w:eastAsia="Arial" w:hAnsi="Arial" w:cs="Arial"/>
                <w:sz w:val="18"/>
                <w:szCs w:val="18"/>
              </w:rPr>
              <w:t>);</w:t>
            </w:r>
            <w:proofErr w:type="gramEnd"/>
          </w:p>
          <w:p w14:paraId="1A7FDCF0" w14:textId="77777777" w:rsidR="008D1889" w:rsidRDefault="00000000">
            <w:pPr>
              <w:spacing w:after="0" w:line="240" w:lineRule="auto"/>
              <w:rPr>
                <w:rFonts w:ascii="Arial" w:eastAsia="Arial" w:hAnsi="Arial" w:cs="Arial"/>
                <w:b/>
                <w:sz w:val="18"/>
                <w:szCs w:val="18"/>
              </w:rPr>
            </w:pPr>
            <w:r>
              <w:rPr>
                <w:rFonts w:ascii="Arial" w:eastAsia="Arial" w:hAnsi="Arial" w:cs="Arial"/>
                <w:b/>
                <w:sz w:val="18"/>
                <w:szCs w:val="18"/>
              </w:rPr>
              <w:t>AND</w:t>
            </w:r>
          </w:p>
          <w:p w14:paraId="364B9C0F" w14:textId="77777777" w:rsidR="008D1889" w:rsidRDefault="00000000">
            <w:pPr>
              <w:spacing w:after="0" w:line="240" w:lineRule="auto"/>
              <w:rPr>
                <w:rFonts w:ascii="Arial" w:eastAsia="Arial" w:hAnsi="Arial" w:cs="Arial"/>
                <w:sz w:val="18"/>
                <w:szCs w:val="18"/>
              </w:rPr>
            </w:pPr>
            <w:r>
              <w:rPr>
                <w:rFonts w:ascii="MS Gothic" w:eastAsia="MS Gothic" w:hAnsi="MS Gothic" w:cs="MS Gothic"/>
              </w:rPr>
              <w:t>☐</w:t>
            </w:r>
            <w:r>
              <w:rPr>
                <w:rFonts w:ascii="Arial" w:eastAsia="Arial" w:hAnsi="Arial" w:cs="Arial"/>
                <w:sz w:val="18"/>
                <w:szCs w:val="18"/>
              </w:rPr>
              <w:t xml:space="preserve"> The instructional material review is freely available and not proprietary.</w:t>
            </w:r>
          </w:p>
          <w:p w14:paraId="0DAEC01F" w14:textId="77777777" w:rsidR="008D1889" w:rsidRDefault="008D1889">
            <w:pPr>
              <w:spacing w:after="0" w:line="240" w:lineRule="auto"/>
              <w:rPr>
                <w:rFonts w:ascii="Arial" w:eastAsia="Arial" w:hAnsi="Arial" w:cs="Arial"/>
                <w:sz w:val="18"/>
                <w:szCs w:val="18"/>
              </w:rPr>
            </w:pPr>
          </w:p>
        </w:tc>
        <w:tc>
          <w:tcPr>
            <w:tcW w:w="2980" w:type="dxa"/>
            <w:tcBorders>
              <w:top w:val="single" w:sz="4" w:space="0" w:color="000000"/>
              <w:left w:val="nil"/>
              <w:bottom w:val="single" w:sz="4" w:space="0" w:color="000000"/>
              <w:right w:val="single" w:sz="4" w:space="0" w:color="000000"/>
            </w:tcBorders>
          </w:tcPr>
          <w:p w14:paraId="040D227B" w14:textId="77777777" w:rsidR="008D1889" w:rsidRDefault="008D1889">
            <w:pPr>
              <w:spacing w:after="0" w:line="240" w:lineRule="auto"/>
              <w:rPr>
                <w:rFonts w:ascii="Arial" w:eastAsia="Arial" w:hAnsi="Arial" w:cs="Arial"/>
                <w:sz w:val="18"/>
                <w:szCs w:val="18"/>
              </w:rPr>
            </w:pPr>
          </w:p>
        </w:tc>
      </w:tr>
      <w:tr w:rsidR="008D1889" w14:paraId="08873B50" w14:textId="77777777">
        <w:trPr>
          <w:trHeight w:val="280"/>
          <w:jc w:val="center"/>
        </w:trPr>
        <w:tc>
          <w:tcPr>
            <w:tcW w:w="1620" w:type="dxa"/>
            <w:tcBorders>
              <w:top w:val="single" w:sz="4" w:space="0" w:color="000000"/>
              <w:left w:val="single" w:sz="4" w:space="0" w:color="000000"/>
              <w:bottom w:val="single" w:sz="4" w:space="0" w:color="000000"/>
              <w:right w:val="single" w:sz="4" w:space="0" w:color="000000"/>
            </w:tcBorders>
            <w:shd w:val="clear" w:color="auto" w:fill="D7E3BC"/>
          </w:tcPr>
          <w:p w14:paraId="5525480E" w14:textId="77777777" w:rsidR="008D1889" w:rsidRDefault="00000000">
            <w:pPr>
              <w:spacing w:after="0" w:line="240" w:lineRule="auto"/>
              <w:rPr>
                <w:rFonts w:ascii="Arial" w:eastAsia="Arial" w:hAnsi="Arial" w:cs="Arial"/>
                <w:b/>
                <w:sz w:val="18"/>
                <w:szCs w:val="18"/>
              </w:rPr>
            </w:pPr>
            <w:r>
              <w:rPr>
                <w:rFonts w:ascii="Arial" w:eastAsia="Arial" w:hAnsi="Arial" w:cs="Arial"/>
                <w:b/>
                <w:sz w:val="18"/>
                <w:szCs w:val="18"/>
              </w:rPr>
              <w:t>Certification that Review is Expert</w:t>
            </w:r>
          </w:p>
        </w:tc>
        <w:tc>
          <w:tcPr>
            <w:tcW w:w="6220" w:type="dxa"/>
            <w:tcBorders>
              <w:top w:val="single" w:sz="4" w:space="0" w:color="000000"/>
              <w:left w:val="nil"/>
              <w:bottom w:val="single" w:sz="4" w:space="0" w:color="000000"/>
              <w:right w:val="single" w:sz="4" w:space="0" w:color="000000"/>
            </w:tcBorders>
          </w:tcPr>
          <w:p w14:paraId="124A19A7" w14:textId="77777777" w:rsidR="008D1889" w:rsidRDefault="00000000">
            <w:pPr>
              <w:spacing w:after="0" w:line="240" w:lineRule="auto"/>
              <w:rPr>
                <w:rFonts w:ascii="Arial" w:eastAsia="Arial" w:hAnsi="Arial" w:cs="Arial"/>
                <w:sz w:val="18"/>
                <w:szCs w:val="18"/>
              </w:rPr>
            </w:pPr>
            <w:r>
              <w:rPr>
                <w:rFonts w:ascii="Arial" w:eastAsia="Arial" w:hAnsi="Arial" w:cs="Arial"/>
                <w:sz w:val="18"/>
                <w:szCs w:val="18"/>
              </w:rPr>
              <w:t>Certification that review is expert:</w:t>
            </w:r>
          </w:p>
          <w:p w14:paraId="3FC6E9F8" w14:textId="77777777" w:rsidR="008D1889" w:rsidRDefault="008D1889">
            <w:pPr>
              <w:spacing w:after="0" w:line="240" w:lineRule="auto"/>
              <w:rPr>
                <w:rFonts w:ascii="Arial" w:eastAsia="Arial" w:hAnsi="Arial" w:cs="Arial"/>
                <w:sz w:val="18"/>
                <w:szCs w:val="18"/>
              </w:rPr>
            </w:pPr>
          </w:p>
          <w:p w14:paraId="4D0AA1D0" w14:textId="77777777" w:rsidR="008D1889" w:rsidRDefault="00000000">
            <w:pPr>
              <w:spacing w:after="0" w:line="240" w:lineRule="auto"/>
              <w:rPr>
                <w:rFonts w:ascii="Arial" w:eastAsia="Arial" w:hAnsi="Arial" w:cs="Arial"/>
                <w:sz w:val="18"/>
                <w:szCs w:val="18"/>
              </w:rPr>
            </w:pPr>
            <w:r>
              <w:rPr>
                <w:rFonts w:ascii="MS Gothic" w:eastAsia="MS Gothic" w:hAnsi="MS Gothic" w:cs="MS Gothic"/>
              </w:rPr>
              <w:t>☐</w:t>
            </w:r>
            <w:r>
              <w:rPr>
                <w:rFonts w:ascii="Arial" w:eastAsia="Arial" w:hAnsi="Arial" w:cs="Arial"/>
                <w:sz w:val="18"/>
                <w:szCs w:val="18"/>
              </w:rPr>
              <w:t xml:space="preserve"> Reviewers demonstrate knowledge of New Mexico (or similar) content standards and implementation of these standards through instructional material in K-12 </w:t>
            </w:r>
            <w:proofErr w:type="gramStart"/>
            <w:r>
              <w:rPr>
                <w:rFonts w:ascii="Arial" w:eastAsia="Arial" w:hAnsi="Arial" w:cs="Arial"/>
                <w:sz w:val="18"/>
                <w:szCs w:val="18"/>
              </w:rPr>
              <w:t>settings;</w:t>
            </w:r>
            <w:proofErr w:type="gramEnd"/>
          </w:p>
          <w:p w14:paraId="2BEE96C9" w14:textId="77777777" w:rsidR="008D1889" w:rsidRDefault="00000000">
            <w:pPr>
              <w:spacing w:after="0" w:line="240" w:lineRule="auto"/>
              <w:rPr>
                <w:rFonts w:ascii="Arial" w:eastAsia="Arial" w:hAnsi="Arial" w:cs="Arial"/>
                <w:b/>
                <w:sz w:val="18"/>
                <w:szCs w:val="18"/>
              </w:rPr>
            </w:pPr>
            <w:r>
              <w:rPr>
                <w:rFonts w:ascii="Arial" w:eastAsia="Arial" w:hAnsi="Arial" w:cs="Arial"/>
                <w:b/>
                <w:sz w:val="18"/>
                <w:szCs w:val="18"/>
              </w:rPr>
              <w:t>AND</w:t>
            </w:r>
          </w:p>
          <w:p w14:paraId="7B1B57E9" w14:textId="77777777" w:rsidR="008D1889" w:rsidRDefault="00000000">
            <w:pPr>
              <w:spacing w:after="0" w:line="240" w:lineRule="auto"/>
              <w:rPr>
                <w:rFonts w:ascii="Arial" w:eastAsia="Arial" w:hAnsi="Arial" w:cs="Arial"/>
                <w:sz w:val="18"/>
                <w:szCs w:val="18"/>
              </w:rPr>
            </w:pPr>
            <w:r>
              <w:rPr>
                <w:rFonts w:ascii="MS Gothic" w:eastAsia="MS Gothic" w:hAnsi="MS Gothic" w:cs="MS Gothic"/>
              </w:rPr>
              <w:t>☐</w:t>
            </w:r>
            <w:r>
              <w:rPr>
                <w:rFonts w:ascii="Arial" w:eastAsia="Arial" w:hAnsi="Arial" w:cs="Arial"/>
                <w:sz w:val="18"/>
                <w:szCs w:val="18"/>
              </w:rPr>
              <w:t xml:space="preserve"> The team of reviewers includes a minimum of three </w:t>
            </w:r>
            <w:proofErr w:type="gramStart"/>
            <w:r>
              <w:rPr>
                <w:rFonts w:ascii="Arial" w:eastAsia="Arial" w:hAnsi="Arial" w:cs="Arial"/>
                <w:sz w:val="18"/>
                <w:szCs w:val="18"/>
              </w:rPr>
              <w:t>people;</w:t>
            </w:r>
            <w:proofErr w:type="gramEnd"/>
          </w:p>
          <w:p w14:paraId="63087D01" w14:textId="77777777" w:rsidR="008D1889" w:rsidRDefault="00000000">
            <w:pPr>
              <w:spacing w:after="0" w:line="240" w:lineRule="auto"/>
              <w:rPr>
                <w:rFonts w:ascii="Arial" w:eastAsia="Arial" w:hAnsi="Arial" w:cs="Arial"/>
                <w:b/>
                <w:sz w:val="18"/>
                <w:szCs w:val="18"/>
              </w:rPr>
            </w:pPr>
            <w:r>
              <w:rPr>
                <w:rFonts w:ascii="Arial" w:eastAsia="Arial" w:hAnsi="Arial" w:cs="Arial"/>
                <w:b/>
                <w:sz w:val="18"/>
                <w:szCs w:val="18"/>
              </w:rPr>
              <w:t>AND</w:t>
            </w:r>
          </w:p>
          <w:p w14:paraId="57B076D7" w14:textId="77777777" w:rsidR="008D1889" w:rsidRDefault="00000000">
            <w:pPr>
              <w:spacing w:after="0" w:line="240" w:lineRule="auto"/>
              <w:rPr>
                <w:rFonts w:ascii="Arial" w:eastAsia="Arial" w:hAnsi="Arial" w:cs="Arial"/>
                <w:b/>
                <w:sz w:val="18"/>
                <w:szCs w:val="18"/>
              </w:rPr>
            </w:pPr>
            <w:r>
              <w:rPr>
                <w:rFonts w:ascii="MS Gothic" w:eastAsia="MS Gothic" w:hAnsi="MS Gothic" w:cs="MS Gothic"/>
              </w:rPr>
              <w:t>☐</w:t>
            </w:r>
            <w:r>
              <w:rPr>
                <w:rFonts w:ascii="Arial" w:eastAsia="Arial" w:hAnsi="Arial" w:cs="Arial"/>
                <w:sz w:val="18"/>
                <w:szCs w:val="18"/>
              </w:rPr>
              <w:t xml:space="preserve"> Reviewers have conducted multiple previous reviews of materials for alignment to college and career readiness standards for core instructional materials; </w:t>
            </w:r>
            <w:r>
              <w:rPr>
                <w:rFonts w:ascii="Arial" w:eastAsia="Arial" w:hAnsi="Arial" w:cs="Arial"/>
                <w:b/>
                <w:sz w:val="18"/>
                <w:szCs w:val="18"/>
              </w:rPr>
              <w:t>OR</w:t>
            </w:r>
          </w:p>
          <w:p w14:paraId="27CBEA07" w14:textId="77777777" w:rsidR="008D1889" w:rsidRDefault="00000000">
            <w:pPr>
              <w:spacing w:after="0" w:line="240" w:lineRule="auto"/>
              <w:rPr>
                <w:rFonts w:ascii="Arial" w:eastAsia="Arial" w:hAnsi="Arial" w:cs="Arial"/>
                <w:b/>
                <w:sz w:val="18"/>
                <w:szCs w:val="18"/>
              </w:rPr>
            </w:pPr>
            <w:r>
              <w:rPr>
                <w:rFonts w:ascii="MS Gothic" w:eastAsia="MS Gothic" w:hAnsi="MS Gothic" w:cs="MS Gothic"/>
              </w:rPr>
              <w:t>☐</w:t>
            </w:r>
            <w:r>
              <w:rPr>
                <w:rFonts w:ascii="Arial" w:eastAsia="Arial" w:hAnsi="Arial" w:cs="Arial"/>
                <w:sz w:val="18"/>
                <w:szCs w:val="18"/>
              </w:rPr>
              <w:t xml:space="preserve"> Reviewers have experience in designing instructional materials in K-12 </w:t>
            </w:r>
            <w:proofErr w:type="gramStart"/>
            <w:r>
              <w:rPr>
                <w:rFonts w:ascii="Arial" w:eastAsia="Arial" w:hAnsi="Arial" w:cs="Arial"/>
                <w:sz w:val="18"/>
                <w:szCs w:val="18"/>
              </w:rPr>
              <w:t>settings;</w:t>
            </w:r>
            <w:proofErr w:type="gramEnd"/>
            <w:r>
              <w:rPr>
                <w:rFonts w:ascii="Arial" w:eastAsia="Arial" w:hAnsi="Arial" w:cs="Arial"/>
                <w:sz w:val="18"/>
                <w:szCs w:val="18"/>
              </w:rPr>
              <w:t xml:space="preserve"> </w:t>
            </w:r>
            <w:r>
              <w:rPr>
                <w:rFonts w:ascii="Arial" w:eastAsia="Arial" w:hAnsi="Arial" w:cs="Arial"/>
                <w:b/>
                <w:sz w:val="18"/>
                <w:szCs w:val="18"/>
              </w:rPr>
              <w:t>OR</w:t>
            </w:r>
          </w:p>
          <w:p w14:paraId="54DDD2CD" w14:textId="77777777" w:rsidR="008D1889" w:rsidRDefault="00000000">
            <w:pPr>
              <w:spacing w:after="0" w:line="240" w:lineRule="auto"/>
              <w:rPr>
                <w:rFonts w:ascii="Arial" w:eastAsia="Arial" w:hAnsi="Arial" w:cs="Arial"/>
                <w:sz w:val="18"/>
                <w:szCs w:val="18"/>
              </w:rPr>
            </w:pPr>
            <w:r>
              <w:rPr>
                <w:rFonts w:ascii="MS Gothic" w:eastAsia="MS Gothic" w:hAnsi="MS Gothic" w:cs="MS Gothic"/>
              </w:rPr>
              <w:t>☐</w:t>
            </w:r>
            <w:r>
              <w:rPr>
                <w:rFonts w:ascii="Arial" w:eastAsia="Arial" w:hAnsi="Arial" w:cs="Arial"/>
                <w:sz w:val="18"/>
                <w:szCs w:val="18"/>
              </w:rPr>
              <w:t xml:space="preserve"> Reviewers are educators experienced in utilizing instructional materials in K-12 settings.</w:t>
            </w:r>
          </w:p>
        </w:tc>
        <w:tc>
          <w:tcPr>
            <w:tcW w:w="2980" w:type="dxa"/>
            <w:tcBorders>
              <w:top w:val="single" w:sz="4" w:space="0" w:color="000000"/>
              <w:left w:val="nil"/>
              <w:bottom w:val="single" w:sz="4" w:space="0" w:color="000000"/>
              <w:right w:val="single" w:sz="4" w:space="0" w:color="000000"/>
            </w:tcBorders>
          </w:tcPr>
          <w:p w14:paraId="5CECEE85" w14:textId="77777777" w:rsidR="008D1889" w:rsidRDefault="008D1889">
            <w:pPr>
              <w:spacing w:after="0" w:line="240" w:lineRule="auto"/>
              <w:rPr>
                <w:rFonts w:ascii="Arial" w:eastAsia="Arial" w:hAnsi="Arial" w:cs="Arial"/>
                <w:sz w:val="18"/>
                <w:szCs w:val="18"/>
              </w:rPr>
            </w:pPr>
          </w:p>
        </w:tc>
      </w:tr>
      <w:tr w:rsidR="008D1889" w14:paraId="3C37F197" w14:textId="77777777">
        <w:trPr>
          <w:trHeight w:val="280"/>
          <w:jc w:val="center"/>
        </w:trPr>
        <w:tc>
          <w:tcPr>
            <w:tcW w:w="1620" w:type="dxa"/>
            <w:tcBorders>
              <w:top w:val="single" w:sz="4" w:space="0" w:color="000000"/>
              <w:left w:val="single" w:sz="4" w:space="0" w:color="000000"/>
              <w:bottom w:val="single" w:sz="4" w:space="0" w:color="000000"/>
              <w:right w:val="single" w:sz="4" w:space="0" w:color="000000"/>
            </w:tcBorders>
            <w:shd w:val="clear" w:color="auto" w:fill="D7E3BC"/>
          </w:tcPr>
          <w:p w14:paraId="46FB1B1E" w14:textId="77777777" w:rsidR="008D1889" w:rsidRDefault="00000000">
            <w:pPr>
              <w:spacing w:after="0" w:line="240" w:lineRule="auto"/>
              <w:rPr>
                <w:rFonts w:ascii="Arial" w:eastAsia="Arial" w:hAnsi="Arial" w:cs="Arial"/>
                <w:b/>
                <w:sz w:val="18"/>
                <w:szCs w:val="18"/>
              </w:rPr>
            </w:pPr>
            <w:r>
              <w:rPr>
                <w:rFonts w:ascii="Arial" w:eastAsia="Arial" w:hAnsi="Arial" w:cs="Arial"/>
                <w:b/>
                <w:sz w:val="18"/>
                <w:szCs w:val="18"/>
              </w:rPr>
              <w:t>Certification that Review is Nationally</w:t>
            </w:r>
          </w:p>
          <w:p w14:paraId="2A4C2A70" w14:textId="77777777" w:rsidR="008D1889" w:rsidRDefault="00000000">
            <w:pPr>
              <w:spacing w:after="0" w:line="240" w:lineRule="auto"/>
              <w:rPr>
                <w:rFonts w:ascii="Arial" w:eastAsia="Arial" w:hAnsi="Arial" w:cs="Arial"/>
                <w:b/>
                <w:sz w:val="18"/>
                <w:szCs w:val="18"/>
              </w:rPr>
            </w:pPr>
            <w:r>
              <w:rPr>
                <w:rFonts w:ascii="Arial" w:eastAsia="Arial" w:hAnsi="Arial" w:cs="Arial"/>
                <w:b/>
                <w:sz w:val="18"/>
                <w:szCs w:val="18"/>
              </w:rPr>
              <w:t xml:space="preserve">Recognized </w:t>
            </w:r>
          </w:p>
        </w:tc>
        <w:tc>
          <w:tcPr>
            <w:tcW w:w="6220" w:type="dxa"/>
            <w:tcBorders>
              <w:top w:val="single" w:sz="4" w:space="0" w:color="000000"/>
              <w:left w:val="nil"/>
              <w:bottom w:val="single" w:sz="4" w:space="0" w:color="000000"/>
              <w:right w:val="single" w:sz="4" w:space="0" w:color="000000"/>
            </w:tcBorders>
          </w:tcPr>
          <w:p w14:paraId="4704CAAD" w14:textId="77777777" w:rsidR="008D1889" w:rsidRDefault="00000000">
            <w:pPr>
              <w:spacing w:after="0" w:line="240" w:lineRule="auto"/>
              <w:rPr>
                <w:rFonts w:ascii="Arial" w:eastAsia="Arial" w:hAnsi="Arial" w:cs="Arial"/>
                <w:sz w:val="18"/>
                <w:szCs w:val="18"/>
              </w:rPr>
            </w:pPr>
            <w:r>
              <w:rPr>
                <w:rFonts w:ascii="MS Gothic" w:eastAsia="MS Gothic" w:hAnsi="MS Gothic" w:cs="MS Gothic"/>
              </w:rPr>
              <w:t>☐</w:t>
            </w:r>
            <w:r>
              <w:t xml:space="preserve"> </w:t>
            </w:r>
            <w:r>
              <w:rPr>
                <w:rFonts w:ascii="Arial" w:eastAsia="Arial" w:hAnsi="Arial" w:cs="Arial"/>
                <w:sz w:val="18"/>
                <w:szCs w:val="18"/>
              </w:rPr>
              <w:t xml:space="preserve">Reviewer(s) have produced reviews that have been utilized within and/or outside of New Mexico to support state and district adoption of instructional materials. </w:t>
            </w:r>
          </w:p>
        </w:tc>
        <w:tc>
          <w:tcPr>
            <w:tcW w:w="2980" w:type="dxa"/>
            <w:tcBorders>
              <w:top w:val="single" w:sz="4" w:space="0" w:color="000000"/>
              <w:left w:val="nil"/>
              <w:bottom w:val="single" w:sz="4" w:space="0" w:color="000000"/>
              <w:right w:val="single" w:sz="4" w:space="0" w:color="000000"/>
            </w:tcBorders>
          </w:tcPr>
          <w:p w14:paraId="1DE02D56" w14:textId="77777777" w:rsidR="008D1889" w:rsidRDefault="008D1889">
            <w:pPr>
              <w:spacing w:after="0" w:line="240" w:lineRule="auto"/>
              <w:rPr>
                <w:rFonts w:ascii="Arial" w:eastAsia="Arial" w:hAnsi="Arial" w:cs="Arial"/>
                <w:sz w:val="18"/>
                <w:szCs w:val="18"/>
              </w:rPr>
            </w:pPr>
          </w:p>
        </w:tc>
      </w:tr>
      <w:tr w:rsidR="008D1889" w14:paraId="36088294" w14:textId="77777777">
        <w:trPr>
          <w:trHeight w:val="280"/>
          <w:jc w:val="center"/>
        </w:trPr>
        <w:tc>
          <w:tcPr>
            <w:tcW w:w="1620" w:type="dxa"/>
            <w:tcBorders>
              <w:top w:val="single" w:sz="4" w:space="0" w:color="000000"/>
              <w:left w:val="single" w:sz="4" w:space="0" w:color="000000"/>
              <w:bottom w:val="single" w:sz="4" w:space="0" w:color="000000"/>
              <w:right w:val="single" w:sz="4" w:space="0" w:color="000000"/>
            </w:tcBorders>
            <w:shd w:val="clear" w:color="auto" w:fill="D7E3BC"/>
          </w:tcPr>
          <w:p w14:paraId="493C1448" w14:textId="77777777" w:rsidR="008D1889" w:rsidRDefault="00000000">
            <w:pPr>
              <w:spacing w:after="0" w:line="240" w:lineRule="auto"/>
              <w:rPr>
                <w:rFonts w:ascii="Arial" w:eastAsia="Arial" w:hAnsi="Arial" w:cs="Arial"/>
                <w:b/>
                <w:sz w:val="18"/>
                <w:szCs w:val="18"/>
              </w:rPr>
            </w:pPr>
            <w:r>
              <w:rPr>
                <w:rFonts w:ascii="Arial" w:eastAsia="Arial" w:hAnsi="Arial" w:cs="Arial"/>
                <w:b/>
                <w:sz w:val="18"/>
                <w:szCs w:val="18"/>
              </w:rPr>
              <w:t>Evidence Regarding Reviewers</w:t>
            </w:r>
          </w:p>
        </w:tc>
        <w:tc>
          <w:tcPr>
            <w:tcW w:w="6220" w:type="dxa"/>
            <w:tcBorders>
              <w:top w:val="single" w:sz="4" w:space="0" w:color="000000"/>
              <w:left w:val="nil"/>
              <w:bottom w:val="single" w:sz="4" w:space="0" w:color="000000"/>
              <w:right w:val="single" w:sz="4" w:space="0" w:color="000000"/>
            </w:tcBorders>
          </w:tcPr>
          <w:p w14:paraId="20E2F39D" w14:textId="77777777" w:rsidR="008D1889" w:rsidRDefault="00000000">
            <w:pPr>
              <w:spacing w:after="0" w:line="240" w:lineRule="auto"/>
              <w:rPr>
                <w:rFonts w:ascii="Arial" w:eastAsia="Arial" w:hAnsi="Arial" w:cs="Arial"/>
                <w:sz w:val="18"/>
                <w:szCs w:val="18"/>
              </w:rPr>
            </w:pPr>
            <w:r>
              <w:rPr>
                <w:rFonts w:ascii="Arial" w:eastAsia="Arial" w:hAnsi="Arial" w:cs="Arial"/>
                <w:sz w:val="18"/>
                <w:szCs w:val="18"/>
              </w:rPr>
              <w:t>To support the certifications made above regarding reviewer expertise and national recognition:</w:t>
            </w:r>
          </w:p>
          <w:p w14:paraId="3DA87F43" w14:textId="77777777" w:rsidR="008D1889" w:rsidRDefault="008D1889">
            <w:pPr>
              <w:spacing w:after="0" w:line="240" w:lineRule="auto"/>
              <w:rPr>
                <w:rFonts w:ascii="Arial" w:eastAsia="Arial" w:hAnsi="Arial" w:cs="Arial"/>
                <w:sz w:val="18"/>
                <w:szCs w:val="18"/>
              </w:rPr>
            </w:pPr>
          </w:p>
          <w:p w14:paraId="04271425" w14:textId="77777777" w:rsidR="008D1889" w:rsidRDefault="00000000">
            <w:pPr>
              <w:numPr>
                <w:ilvl w:val="0"/>
                <w:numId w:val="1"/>
              </w:numPr>
              <w:spacing w:after="0" w:line="240" w:lineRule="auto"/>
              <w:ind w:left="360"/>
              <w:rPr>
                <w:rFonts w:ascii="Arial" w:eastAsia="Arial" w:hAnsi="Arial" w:cs="Arial"/>
                <w:sz w:val="18"/>
                <w:szCs w:val="18"/>
              </w:rPr>
            </w:pPr>
            <w:r>
              <w:rPr>
                <w:rFonts w:ascii="Arial" w:eastAsia="Arial" w:hAnsi="Arial" w:cs="Arial"/>
                <w:sz w:val="18"/>
                <w:szCs w:val="18"/>
              </w:rPr>
              <w:lastRenderedPageBreak/>
              <w:t xml:space="preserve">Describe the selection, training, and experience of reviewers, highlighting information that supports the claims you made in the above certifications: </w:t>
            </w:r>
            <w:r>
              <w:rPr>
                <w:rFonts w:ascii="Arial" w:eastAsia="Arial" w:hAnsi="Arial" w:cs="Arial"/>
                <w:color w:val="0000FF"/>
                <w:sz w:val="18"/>
                <w:szCs w:val="18"/>
              </w:rPr>
              <w:t xml:space="preserve">[Insert relevant data or links to such </w:t>
            </w:r>
            <w:proofErr w:type="gramStart"/>
            <w:r>
              <w:rPr>
                <w:rFonts w:ascii="Arial" w:eastAsia="Arial" w:hAnsi="Arial" w:cs="Arial"/>
                <w:color w:val="0000FF"/>
                <w:sz w:val="18"/>
                <w:szCs w:val="18"/>
              </w:rPr>
              <w:t>data]*</w:t>
            </w:r>
            <w:proofErr w:type="gramEnd"/>
            <w:r>
              <w:rPr>
                <w:rFonts w:ascii="Arial" w:eastAsia="Arial" w:hAnsi="Arial" w:cs="Arial"/>
                <w:color w:val="0000FF"/>
                <w:sz w:val="18"/>
                <w:szCs w:val="18"/>
              </w:rPr>
              <w:t xml:space="preserve"> </w:t>
            </w:r>
            <w:r>
              <w:rPr>
                <w:b/>
              </w:rPr>
              <w:t>     </w:t>
            </w:r>
          </w:p>
          <w:p w14:paraId="6A3C8B02" w14:textId="77777777" w:rsidR="008D1889" w:rsidRDefault="00000000">
            <w:pPr>
              <w:numPr>
                <w:ilvl w:val="0"/>
                <w:numId w:val="1"/>
              </w:numPr>
              <w:spacing w:after="0" w:line="240" w:lineRule="auto"/>
              <w:ind w:left="360"/>
              <w:rPr>
                <w:rFonts w:ascii="Arial" w:eastAsia="Arial" w:hAnsi="Arial" w:cs="Arial"/>
                <w:sz w:val="18"/>
                <w:szCs w:val="18"/>
              </w:rPr>
            </w:pPr>
            <w:r>
              <w:rPr>
                <w:rFonts w:ascii="Arial" w:eastAsia="Arial" w:hAnsi="Arial" w:cs="Arial"/>
                <w:sz w:val="18"/>
                <w:szCs w:val="18"/>
              </w:rPr>
              <w:t xml:space="preserve">Provide information on the organization conducting the review (if any), highlighting information that supports the claims you made in the above certifications: </w:t>
            </w:r>
            <w:r>
              <w:rPr>
                <w:rFonts w:ascii="Arial" w:eastAsia="Arial" w:hAnsi="Arial" w:cs="Arial"/>
                <w:color w:val="0000FF"/>
                <w:sz w:val="18"/>
                <w:szCs w:val="18"/>
              </w:rPr>
              <w:t xml:space="preserve">[Insert relevant data or links to such </w:t>
            </w:r>
            <w:proofErr w:type="gramStart"/>
            <w:r>
              <w:rPr>
                <w:rFonts w:ascii="Arial" w:eastAsia="Arial" w:hAnsi="Arial" w:cs="Arial"/>
                <w:color w:val="0000FF"/>
                <w:sz w:val="18"/>
                <w:szCs w:val="18"/>
              </w:rPr>
              <w:t>data]</w:t>
            </w:r>
            <w:r>
              <w:rPr>
                <w:b/>
              </w:rPr>
              <w:t xml:space="preserve">   </w:t>
            </w:r>
            <w:proofErr w:type="gramEnd"/>
            <w:r>
              <w:rPr>
                <w:b/>
              </w:rPr>
              <w:t>   </w:t>
            </w:r>
            <w:r>
              <w:rPr>
                <w:rFonts w:ascii="Arial" w:eastAsia="Arial" w:hAnsi="Arial" w:cs="Arial"/>
                <w:color w:val="0000FF"/>
                <w:sz w:val="18"/>
                <w:szCs w:val="18"/>
              </w:rPr>
              <w:t xml:space="preserve"> </w:t>
            </w:r>
          </w:p>
        </w:tc>
        <w:tc>
          <w:tcPr>
            <w:tcW w:w="2980" w:type="dxa"/>
            <w:tcBorders>
              <w:top w:val="single" w:sz="4" w:space="0" w:color="000000"/>
              <w:left w:val="nil"/>
              <w:bottom w:val="single" w:sz="4" w:space="0" w:color="000000"/>
              <w:right w:val="single" w:sz="4" w:space="0" w:color="000000"/>
            </w:tcBorders>
          </w:tcPr>
          <w:p w14:paraId="2FADB514" w14:textId="77777777" w:rsidR="008D1889" w:rsidRDefault="008D1889">
            <w:pPr>
              <w:spacing w:after="0" w:line="240" w:lineRule="auto"/>
              <w:rPr>
                <w:rFonts w:ascii="Arial" w:eastAsia="Arial" w:hAnsi="Arial" w:cs="Arial"/>
                <w:sz w:val="18"/>
                <w:szCs w:val="18"/>
              </w:rPr>
            </w:pPr>
          </w:p>
        </w:tc>
      </w:tr>
      <w:tr w:rsidR="008D1889" w14:paraId="50ED2CB4" w14:textId="77777777">
        <w:trPr>
          <w:trHeight w:val="280"/>
          <w:jc w:val="center"/>
        </w:trPr>
        <w:tc>
          <w:tcPr>
            <w:tcW w:w="1620" w:type="dxa"/>
            <w:tcBorders>
              <w:top w:val="single" w:sz="4" w:space="0" w:color="000000"/>
              <w:left w:val="single" w:sz="4" w:space="0" w:color="000000"/>
              <w:bottom w:val="single" w:sz="4" w:space="0" w:color="000000"/>
              <w:right w:val="single" w:sz="4" w:space="0" w:color="000000"/>
            </w:tcBorders>
            <w:shd w:val="clear" w:color="auto" w:fill="D7E3BC"/>
          </w:tcPr>
          <w:p w14:paraId="7F863816" w14:textId="77777777" w:rsidR="008D1889" w:rsidRDefault="00000000">
            <w:pPr>
              <w:spacing w:after="0" w:line="240" w:lineRule="auto"/>
              <w:rPr>
                <w:rFonts w:ascii="Arial" w:eastAsia="Arial" w:hAnsi="Arial" w:cs="Arial"/>
                <w:b/>
                <w:sz w:val="18"/>
                <w:szCs w:val="18"/>
              </w:rPr>
            </w:pPr>
            <w:r>
              <w:rPr>
                <w:rFonts w:ascii="Arial" w:eastAsia="Arial" w:hAnsi="Arial" w:cs="Arial"/>
                <w:b/>
                <w:sz w:val="18"/>
                <w:szCs w:val="18"/>
              </w:rPr>
              <w:t>Evidence of Research Basis for Review</w:t>
            </w:r>
          </w:p>
        </w:tc>
        <w:tc>
          <w:tcPr>
            <w:tcW w:w="6220" w:type="dxa"/>
            <w:tcBorders>
              <w:top w:val="single" w:sz="4" w:space="0" w:color="000000"/>
              <w:left w:val="single" w:sz="4" w:space="0" w:color="000000"/>
              <w:bottom w:val="single" w:sz="4" w:space="0" w:color="000000"/>
              <w:right w:val="single" w:sz="4" w:space="0" w:color="000000"/>
            </w:tcBorders>
          </w:tcPr>
          <w:p w14:paraId="5B229967" w14:textId="77777777" w:rsidR="008D1889" w:rsidRDefault="00000000">
            <w:pPr>
              <w:spacing w:after="0" w:line="240" w:lineRule="auto"/>
              <w:rPr>
                <w:rFonts w:ascii="Arial" w:eastAsia="Arial" w:hAnsi="Arial" w:cs="Arial"/>
                <w:sz w:val="18"/>
                <w:szCs w:val="18"/>
              </w:rPr>
            </w:pPr>
            <w:r>
              <w:rPr>
                <w:rFonts w:ascii="Arial" w:eastAsia="Arial" w:hAnsi="Arial" w:cs="Arial"/>
                <w:sz w:val="18"/>
                <w:szCs w:val="18"/>
              </w:rPr>
              <w:t>Describe the review process, mindful of the determination the State will make regarding the research basis for this review.</w:t>
            </w:r>
          </w:p>
          <w:p w14:paraId="5963F688" w14:textId="77777777" w:rsidR="008D1889" w:rsidRDefault="008D1889">
            <w:pPr>
              <w:spacing w:after="0" w:line="240" w:lineRule="auto"/>
              <w:rPr>
                <w:rFonts w:ascii="Arial" w:eastAsia="Arial" w:hAnsi="Arial" w:cs="Arial"/>
                <w:sz w:val="18"/>
                <w:szCs w:val="18"/>
              </w:rPr>
            </w:pPr>
          </w:p>
          <w:p w14:paraId="6AF5B1BF" w14:textId="77777777" w:rsidR="008D1889" w:rsidRDefault="00000000">
            <w:pPr>
              <w:numPr>
                <w:ilvl w:val="0"/>
                <w:numId w:val="1"/>
              </w:numPr>
              <w:spacing w:after="0" w:line="240" w:lineRule="auto"/>
              <w:rPr>
                <w:rFonts w:ascii="Arial" w:eastAsia="Arial" w:hAnsi="Arial" w:cs="Arial"/>
                <w:sz w:val="18"/>
                <w:szCs w:val="18"/>
              </w:rPr>
            </w:pPr>
            <w:r>
              <w:rPr>
                <w:rFonts w:ascii="Arial" w:eastAsia="Arial" w:hAnsi="Arial" w:cs="Arial"/>
                <w:sz w:val="18"/>
                <w:szCs w:val="18"/>
              </w:rPr>
              <w:t>Review criteria attend not just to the presence of standards, but to the underlying research-based aspects on which the standards are designed (i.e., learning progressions, instructional shifts, etc.).</w:t>
            </w:r>
          </w:p>
          <w:p w14:paraId="6EB0CD44" w14:textId="77777777" w:rsidR="008D1889" w:rsidRDefault="00000000">
            <w:pPr>
              <w:numPr>
                <w:ilvl w:val="0"/>
                <w:numId w:val="1"/>
              </w:numPr>
              <w:spacing w:after="0" w:line="240" w:lineRule="auto"/>
              <w:rPr>
                <w:rFonts w:ascii="Arial" w:eastAsia="Arial" w:hAnsi="Arial" w:cs="Arial"/>
                <w:sz w:val="18"/>
                <w:szCs w:val="18"/>
              </w:rPr>
            </w:pPr>
            <w:r>
              <w:rPr>
                <w:rFonts w:ascii="Arial" w:eastAsia="Arial" w:hAnsi="Arial" w:cs="Arial"/>
                <w:sz w:val="18"/>
                <w:szCs w:val="18"/>
              </w:rPr>
              <w:t>Sufficient indicators and evidence are available to assess whether publishers’/providers’ materials fully meet the intent of New Mexico’s grade level content standards and goals; and materials as implemented are expected to support teachers and students.</w:t>
            </w:r>
          </w:p>
          <w:p w14:paraId="0FBFA4AA" w14:textId="77777777" w:rsidR="008D1889" w:rsidRDefault="008D1889">
            <w:pPr>
              <w:spacing w:after="0" w:line="240" w:lineRule="auto"/>
              <w:rPr>
                <w:rFonts w:ascii="Arial" w:eastAsia="Arial" w:hAnsi="Arial" w:cs="Arial"/>
                <w:sz w:val="18"/>
                <w:szCs w:val="18"/>
              </w:rPr>
            </w:pPr>
          </w:p>
          <w:p w14:paraId="461CC415" w14:textId="77777777" w:rsidR="008D1889" w:rsidRDefault="00000000">
            <w:pPr>
              <w:numPr>
                <w:ilvl w:val="0"/>
                <w:numId w:val="1"/>
              </w:numPr>
              <w:spacing w:after="0" w:line="240" w:lineRule="auto"/>
              <w:ind w:left="360"/>
              <w:rPr>
                <w:rFonts w:ascii="Arial" w:eastAsia="Arial" w:hAnsi="Arial" w:cs="Arial"/>
                <w:sz w:val="18"/>
                <w:szCs w:val="18"/>
              </w:rPr>
            </w:pPr>
            <w:r>
              <w:rPr>
                <w:rFonts w:ascii="Arial" w:eastAsia="Arial" w:hAnsi="Arial" w:cs="Arial"/>
                <w:sz w:val="18"/>
                <w:szCs w:val="18"/>
              </w:rPr>
              <w:t xml:space="preserve">Provide review criteria: </w:t>
            </w:r>
            <w:r>
              <w:rPr>
                <w:rFonts w:ascii="Arial" w:eastAsia="Arial" w:hAnsi="Arial" w:cs="Arial"/>
                <w:color w:val="0000FF"/>
                <w:sz w:val="18"/>
                <w:szCs w:val="18"/>
              </w:rPr>
              <w:t xml:space="preserve">[Insert or provide link to description of criteria used for this review] </w:t>
            </w:r>
            <w:r>
              <w:rPr>
                <w:b/>
              </w:rPr>
              <w:t>     </w:t>
            </w:r>
          </w:p>
          <w:p w14:paraId="589B278E" w14:textId="77777777" w:rsidR="008D1889" w:rsidRDefault="00000000">
            <w:pPr>
              <w:numPr>
                <w:ilvl w:val="0"/>
                <w:numId w:val="1"/>
              </w:numPr>
              <w:spacing w:after="0" w:line="240" w:lineRule="auto"/>
              <w:ind w:left="360"/>
              <w:rPr>
                <w:rFonts w:ascii="Arial" w:eastAsia="Arial" w:hAnsi="Arial" w:cs="Arial"/>
                <w:sz w:val="18"/>
                <w:szCs w:val="18"/>
              </w:rPr>
            </w:pPr>
            <w:r>
              <w:rPr>
                <w:rFonts w:ascii="Arial" w:eastAsia="Arial" w:hAnsi="Arial" w:cs="Arial"/>
                <w:sz w:val="18"/>
                <w:szCs w:val="18"/>
              </w:rPr>
              <w:t xml:space="preserve">Provide review process: </w:t>
            </w:r>
            <w:r>
              <w:rPr>
                <w:rFonts w:ascii="Arial" w:eastAsia="Arial" w:hAnsi="Arial" w:cs="Arial"/>
                <w:color w:val="0000FF"/>
                <w:sz w:val="18"/>
                <w:szCs w:val="18"/>
              </w:rPr>
              <w:t xml:space="preserve">[Insert or provide link to description of the process used for this review] </w:t>
            </w:r>
            <w:r>
              <w:rPr>
                <w:b/>
              </w:rPr>
              <w:t>     </w:t>
            </w:r>
          </w:p>
          <w:p w14:paraId="534948D4" w14:textId="77777777" w:rsidR="008D1889" w:rsidRDefault="008D1889">
            <w:pPr>
              <w:spacing w:after="0" w:line="240" w:lineRule="auto"/>
              <w:rPr>
                <w:rFonts w:ascii="Arial" w:eastAsia="Arial" w:hAnsi="Arial" w:cs="Arial"/>
                <w:sz w:val="18"/>
                <w:szCs w:val="18"/>
              </w:rPr>
            </w:pPr>
          </w:p>
        </w:tc>
        <w:tc>
          <w:tcPr>
            <w:tcW w:w="2980" w:type="dxa"/>
            <w:tcBorders>
              <w:top w:val="single" w:sz="4" w:space="0" w:color="000000"/>
              <w:left w:val="single" w:sz="4" w:space="0" w:color="000000"/>
              <w:bottom w:val="single" w:sz="4" w:space="0" w:color="000000"/>
              <w:right w:val="single" w:sz="4" w:space="0" w:color="000000"/>
            </w:tcBorders>
          </w:tcPr>
          <w:p w14:paraId="3D7BC97A" w14:textId="77777777" w:rsidR="008D1889" w:rsidRDefault="008D1889">
            <w:pPr>
              <w:spacing w:after="0" w:line="240" w:lineRule="auto"/>
              <w:rPr>
                <w:rFonts w:ascii="Arial" w:eastAsia="Arial" w:hAnsi="Arial" w:cs="Arial"/>
                <w:sz w:val="18"/>
                <w:szCs w:val="18"/>
              </w:rPr>
            </w:pPr>
          </w:p>
        </w:tc>
      </w:tr>
    </w:tbl>
    <w:p w14:paraId="35D8D7FF" w14:textId="77777777" w:rsidR="008D1889" w:rsidRDefault="008D1889">
      <w:pPr>
        <w:spacing w:after="0" w:line="240" w:lineRule="auto"/>
        <w:jc w:val="center"/>
        <w:rPr>
          <w:rFonts w:ascii="Arial" w:eastAsia="Arial" w:hAnsi="Arial" w:cs="Arial"/>
          <w:b/>
          <w:sz w:val="28"/>
          <w:szCs w:val="28"/>
        </w:rPr>
      </w:pPr>
    </w:p>
    <w:p w14:paraId="5AE32CF9" w14:textId="77777777" w:rsidR="008D1889" w:rsidRDefault="008D1889">
      <w:pPr>
        <w:widowControl w:val="0"/>
        <w:spacing w:before="128" w:after="0" w:line="240" w:lineRule="auto"/>
        <w:rPr>
          <w:rFonts w:ascii="Arial" w:eastAsia="Arial" w:hAnsi="Arial" w:cs="Arial"/>
          <w:b/>
          <w:sz w:val="28"/>
          <w:szCs w:val="28"/>
        </w:rPr>
      </w:pPr>
    </w:p>
    <w:p w14:paraId="58413668" w14:textId="77777777" w:rsidR="008D1889" w:rsidRDefault="008D1889">
      <w:pPr>
        <w:widowControl w:val="0"/>
        <w:spacing w:before="128" w:after="0" w:line="240" w:lineRule="auto"/>
        <w:rPr>
          <w:rFonts w:ascii="Arial" w:eastAsia="Arial" w:hAnsi="Arial" w:cs="Arial"/>
          <w:b/>
          <w:sz w:val="28"/>
          <w:szCs w:val="28"/>
        </w:rPr>
      </w:pPr>
    </w:p>
    <w:p w14:paraId="58D1077A" w14:textId="77777777" w:rsidR="008D1889" w:rsidRDefault="008D1889">
      <w:pPr>
        <w:widowControl w:val="0"/>
        <w:spacing w:before="128" w:after="0" w:line="240" w:lineRule="auto"/>
        <w:rPr>
          <w:rFonts w:ascii="Arial" w:eastAsia="Arial" w:hAnsi="Arial" w:cs="Arial"/>
          <w:b/>
          <w:sz w:val="28"/>
          <w:szCs w:val="28"/>
        </w:rPr>
      </w:pPr>
    </w:p>
    <w:p w14:paraId="6618A909" w14:textId="77777777" w:rsidR="008D1889" w:rsidRDefault="008D1889">
      <w:pPr>
        <w:widowControl w:val="0"/>
        <w:spacing w:before="128" w:after="0" w:line="240" w:lineRule="auto"/>
        <w:rPr>
          <w:rFonts w:ascii="Arial" w:eastAsia="Arial" w:hAnsi="Arial" w:cs="Arial"/>
          <w:b/>
          <w:sz w:val="28"/>
          <w:szCs w:val="28"/>
        </w:rPr>
      </w:pPr>
    </w:p>
    <w:p w14:paraId="5B19B6AE" w14:textId="77777777" w:rsidR="008D1889" w:rsidRDefault="008D1889">
      <w:pPr>
        <w:widowControl w:val="0"/>
        <w:spacing w:before="128" w:after="0" w:line="240" w:lineRule="auto"/>
        <w:rPr>
          <w:rFonts w:ascii="Arial" w:eastAsia="Arial" w:hAnsi="Arial" w:cs="Arial"/>
          <w:b/>
          <w:sz w:val="28"/>
          <w:szCs w:val="28"/>
        </w:rPr>
      </w:pPr>
    </w:p>
    <w:p w14:paraId="04820715" w14:textId="77777777" w:rsidR="008D1889" w:rsidRDefault="008D1889">
      <w:pPr>
        <w:widowControl w:val="0"/>
        <w:spacing w:before="128" w:after="0" w:line="240" w:lineRule="auto"/>
        <w:rPr>
          <w:rFonts w:ascii="Arial" w:eastAsia="Arial" w:hAnsi="Arial" w:cs="Arial"/>
          <w:b/>
          <w:sz w:val="28"/>
          <w:szCs w:val="28"/>
        </w:rPr>
      </w:pPr>
    </w:p>
    <w:p w14:paraId="0B566A41" w14:textId="77777777" w:rsidR="008D1889" w:rsidRDefault="008D1889">
      <w:pPr>
        <w:widowControl w:val="0"/>
        <w:spacing w:before="128" w:after="0" w:line="240" w:lineRule="auto"/>
        <w:rPr>
          <w:rFonts w:ascii="Arial" w:eastAsia="Arial" w:hAnsi="Arial" w:cs="Arial"/>
          <w:b/>
          <w:sz w:val="28"/>
          <w:szCs w:val="28"/>
        </w:rPr>
      </w:pPr>
    </w:p>
    <w:p w14:paraId="0D36E6E1" w14:textId="77777777" w:rsidR="008D1889" w:rsidRDefault="008D1889">
      <w:pPr>
        <w:widowControl w:val="0"/>
        <w:spacing w:before="128" w:after="0" w:line="240" w:lineRule="auto"/>
        <w:rPr>
          <w:rFonts w:ascii="Arial" w:eastAsia="Arial" w:hAnsi="Arial" w:cs="Arial"/>
          <w:b/>
          <w:sz w:val="28"/>
          <w:szCs w:val="28"/>
        </w:rPr>
      </w:pPr>
    </w:p>
    <w:p w14:paraId="0E44001C" w14:textId="77777777" w:rsidR="008D1889" w:rsidRDefault="008D1889">
      <w:pPr>
        <w:widowControl w:val="0"/>
        <w:spacing w:before="128" w:after="0" w:line="240" w:lineRule="auto"/>
        <w:rPr>
          <w:rFonts w:ascii="Arial" w:eastAsia="Arial" w:hAnsi="Arial" w:cs="Arial"/>
          <w:b/>
          <w:sz w:val="28"/>
          <w:szCs w:val="28"/>
        </w:rPr>
      </w:pPr>
    </w:p>
    <w:p w14:paraId="61C4F8C1" w14:textId="77777777" w:rsidR="008D1889" w:rsidRDefault="008D1889">
      <w:pPr>
        <w:widowControl w:val="0"/>
        <w:spacing w:before="128" w:after="0" w:line="240" w:lineRule="auto"/>
        <w:rPr>
          <w:rFonts w:ascii="Arial" w:eastAsia="Arial" w:hAnsi="Arial" w:cs="Arial"/>
          <w:b/>
          <w:sz w:val="28"/>
          <w:szCs w:val="28"/>
        </w:rPr>
      </w:pPr>
    </w:p>
    <w:p w14:paraId="5C87E1FF" w14:textId="77777777" w:rsidR="008D1889" w:rsidRDefault="008D1889">
      <w:pPr>
        <w:widowControl w:val="0"/>
        <w:spacing w:before="128" w:after="0" w:line="240" w:lineRule="auto"/>
        <w:rPr>
          <w:rFonts w:ascii="Arial" w:eastAsia="Arial" w:hAnsi="Arial" w:cs="Arial"/>
          <w:b/>
          <w:sz w:val="28"/>
          <w:szCs w:val="28"/>
        </w:rPr>
      </w:pPr>
    </w:p>
    <w:p w14:paraId="63F5E454" w14:textId="77777777" w:rsidR="008D1889" w:rsidRDefault="008D1889">
      <w:pPr>
        <w:widowControl w:val="0"/>
        <w:spacing w:before="128" w:after="0" w:line="240" w:lineRule="auto"/>
        <w:rPr>
          <w:rFonts w:ascii="Arial" w:eastAsia="Arial" w:hAnsi="Arial" w:cs="Arial"/>
          <w:b/>
          <w:sz w:val="28"/>
          <w:szCs w:val="28"/>
        </w:rPr>
      </w:pPr>
    </w:p>
    <w:p w14:paraId="6B454B8C" w14:textId="77777777" w:rsidR="008D1889" w:rsidRDefault="008D1889">
      <w:pPr>
        <w:widowControl w:val="0"/>
        <w:spacing w:before="128" w:after="0" w:line="240" w:lineRule="auto"/>
        <w:rPr>
          <w:rFonts w:ascii="Arial" w:eastAsia="Arial" w:hAnsi="Arial" w:cs="Arial"/>
          <w:b/>
          <w:sz w:val="28"/>
          <w:szCs w:val="28"/>
        </w:rPr>
      </w:pPr>
    </w:p>
    <w:p w14:paraId="5C701C50" w14:textId="77777777" w:rsidR="008D1889" w:rsidRDefault="008D1889">
      <w:pPr>
        <w:widowControl w:val="0"/>
        <w:spacing w:before="128" w:after="0" w:line="240" w:lineRule="auto"/>
        <w:rPr>
          <w:rFonts w:ascii="Arial" w:eastAsia="Arial" w:hAnsi="Arial" w:cs="Arial"/>
          <w:b/>
          <w:sz w:val="28"/>
          <w:szCs w:val="28"/>
        </w:rPr>
      </w:pPr>
    </w:p>
    <w:p w14:paraId="53FB1CFA" w14:textId="77777777" w:rsidR="008D1889" w:rsidRDefault="008D1889">
      <w:pPr>
        <w:widowControl w:val="0"/>
        <w:spacing w:before="128" w:after="0" w:line="240" w:lineRule="auto"/>
        <w:rPr>
          <w:rFonts w:ascii="Arial" w:eastAsia="Arial" w:hAnsi="Arial" w:cs="Arial"/>
          <w:b/>
          <w:sz w:val="28"/>
          <w:szCs w:val="28"/>
        </w:rPr>
      </w:pPr>
    </w:p>
    <w:p w14:paraId="63937C95" w14:textId="77777777" w:rsidR="008D1889" w:rsidRDefault="008D1889">
      <w:pPr>
        <w:widowControl w:val="0"/>
        <w:spacing w:before="128" w:after="0" w:line="240" w:lineRule="auto"/>
        <w:rPr>
          <w:rFonts w:ascii="Arial" w:eastAsia="Arial" w:hAnsi="Arial" w:cs="Arial"/>
          <w:b/>
          <w:sz w:val="28"/>
          <w:szCs w:val="28"/>
        </w:rPr>
      </w:pPr>
    </w:p>
    <w:p w14:paraId="2C1F5132" w14:textId="77777777" w:rsidR="008D1889" w:rsidRDefault="008D1889">
      <w:pPr>
        <w:widowControl w:val="0"/>
        <w:spacing w:before="128" w:after="0" w:line="240" w:lineRule="auto"/>
        <w:rPr>
          <w:rFonts w:ascii="Arial" w:eastAsia="Arial" w:hAnsi="Arial" w:cs="Arial"/>
          <w:b/>
          <w:sz w:val="28"/>
          <w:szCs w:val="28"/>
        </w:rPr>
      </w:pPr>
    </w:p>
    <w:p w14:paraId="487AC8AD" w14:textId="77777777" w:rsidR="008D1889" w:rsidRDefault="008D1889">
      <w:pPr>
        <w:widowControl w:val="0"/>
        <w:spacing w:before="128" w:after="0" w:line="240" w:lineRule="auto"/>
        <w:rPr>
          <w:rFonts w:ascii="Arial" w:eastAsia="Arial" w:hAnsi="Arial" w:cs="Arial"/>
          <w:b/>
          <w:sz w:val="28"/>
          <w:szCs w:val="28"/>
        </w:rPr>
      </w:pPr>
    </w:p>
    <w:p w14:paraId="297162B3" w14:textId="77777777" w:rsidR="008D1889" w:rsidRDefault="008D1889">
      <w:pPr>
        <w:widowControl w:val="0"/>
        <w:spacing w:before="128" w:after="0" w:line="240" w:lineRule="auto"/>
        <w:rPr>
          <w:rFonts w:ascii="Arial" w:eastAsia="Arial" w:hAnsi="Arial" w:cs="Arial"/>
          <w:b/>
          <w:sz w:val="28"/>
          <w:szCs w:val="28"/>
        </w:rPr>
      </w:pPr>
    </w:p>
    <w:p w14:paraId="7DE43C4C" w14:textId="77777777" w:rsidR="008D1889" w:rsidRDefault="008D1889">
      <w:pPr>
        <w:widowControl w:val="0"/>
        <w:spacing w:before="128" w:after="0" w:line="240" w:lineRule="auto"/>
        <w:rPr>
          <w:rFonts w:ascii="Arial" w:eastAsia="Arial" w:hAnsi="Arial" w:cs="Arial"/>
          <w:b/>
          <w:sz w:val="28"/>
          <w:szCs w:val="28"/>
        </w:rPr>
      </w:pPr>
    </w:p>
    <w:p w14:paraId="37EA368E" w14:textId="77777777" w:rsidR="008D1889" w:rsidRDefault="008D1889">
      <w:pPr>
        <w:widowControl w:val="0"/>
        <w:spacing w:before="128" w:after="0" w:line="240" w:lineRule="auto"/>
        <w:rPr>
          <w:rFonts w:ascii="Arial" w:eastAsia="Arial" w:hAnsi="Arial" w:cs="Arial"/>
          <w:b/>
          <w:sz w:val="28"/>
          <w:szCs w:val="28"/>
        </w:rPr>
      </w:pPr>
    </w:p>
    <w:p w14:paraId="2F3BC4AC" w14:textId="77777777" w:rsidR="008D1889" w:rsidRDefault="008D1889">
      <w:pPr>
        <w:widowControl w:val="0"/>
        <w:spacing w:before="128" w:after="0" w:line="240" w:lineRule="auto"/>
        <w:rPr>
          <w:rFonts w:ascii="Arial" w:eastAsia="Arial" w:hAnsi="Arial" w:cs="Arial"/>
          <w:b/>
          <w:sz w:val="28"/>
          <w:szCs w:val="28"/>
        </w:rPr>
      </w:pPr>
    </w:p>
    <w:p w14:paraId="22F4C138" w14:textId="77777777" w:rsidR="008D1889" w:rsidRDefault="008D1889">
      <w:pPr>
        <w:widowControl w:val="0"/>
        <w:spacing w:before="128" w:after="0" w:line="240" w:lineRule="auto"/>
        <w:rPr>
          <w:rFonts w:ascii="Arial" w:eastAsia="Arial" w:hAnsi="Arial" w:cs="Arial"/>
          <w:b/>
          <w:sz w:val="28"/>
          <w:szCs w:val="28"/>
        </w:rPr>
      </w:pPr>
    </w:p>
    <w:p w14:paraId="22A546CE" w14:textId="77777777" w:rsidR="008D1889" w:rsidRDefault="00000000">
      <w:pPr>
        <w:widowControl w:val="0"/>
        <w:spacing w:before="128" w:after="0" w:line="240" w:lineRule="auto"/>
        <w:rPr>
          <w:rFonts w:ascii="Arial" w:eastAsia="Arial" w:hAnsi="Arial" w:cs="Arial"/>
          <w:b/>
          <w:sz w:val="28"/>
          <w:szCs w:val="28"/>
        </w:rPr>
      </w:pPr>
      <w:r>
        <w:rPr>
          <w:rFonts w:ascii="Arial" w:eastAsia="Arial" w:hAnsi="Arial" w:cs="Arial"/>
          <w:b/>
          <w:sz w:val="28"/>
          <w:szCs w:val="28"/>
        </w:rPr>
        <w:t>OPTION 2: Submitting results of independently conducted experimental or quasi-experimental research study</w:t>
      </w:r>
    </w:p>
    <w:p w14:paraId="399A0EEC" w14:textId="77777777" w:rsidR="008D1889" w:rsidRDefault="008D1889">
      <w:pPr>
        <w:spacing w:after="0" w:line="240" w:lineRule="auto"/>
        <w:rPr>
          <w:rFonts w:ascii="Arial" w:eastAsia="Arial" w:hAnsi="Arial" w:cs="Arial"/>
          <w:b/>
          <w:sz w:val="24"/>
          <w:szCs w:val="24"/>
        </w:rPr>
      </w:pPr>
    </w:p>
    <w:tbl>
      <w:tblPr>
        <w:tblStyle w:val="a1"/>
        <w:tblW w:w="11580" w:type="dxa"/>
        <w:jc w:val="center"/>
        <w:tblLayout w:type="fixed"/>
        <w:tblLook w:val="0000" w:firstRow="0" w:lastRow="0" w:firstColumn="0" w:lastColumn="0" w:noHBand="0" w:noVBand="0"/>
      </w:tblPr>
      <w:tblGrid>
        <w:gridCol w:w="1785"/>
        <w:gridCol w:w="6627"/>
        <w:gridCol w:w="3168"/>
      </w:tblGrid>
      <w:tr w:rsidR="008D1889" w14:paraId="5BB2CCF7" w14:textId="77777777">
        <w:trPr>
          <w:trHeight w:val="280"/>
          <w:jc w:val="center"/>
        </w:trPr>
        <w:tc>
          <w:tcPr>
            <w:tcW w:w="1785" w:type="dxa"/>
            <w:tcBorders>
              <w:top w:val="single" w:sz="4" w:space="0" w:color="000000"/>
              <w:left w:val="single" w:sz="4" w:space="0" w:color="000000"/>
              <w:bottom w:val="single" w:sz="4" w:space="0" w:color="000000"/>
              <w:right w:val="single" w:sz="4" w:space="0" w:color="000000"/>
            </w:tcBorders>
            <w:shd w:val="clear" w:color="auto" w:fill="D7E3BC"/>
          </w:tcPr>
          <w:p w14:paraId="663B5584" w14:textId="77777777" w:rsidR="008D1889" w:rsidRDefault="00000000">
            <w:pPr>
              <w:spacing w:after="0" w:line="240" w:lineRule="auto"/>
              <w:rPr>
                <w:rFonts w:ascii="Arial" w:eastAsia="Arial" w:hAnsi="Arial" w:cs="Arial"/>
                <w:b/>
                <w:sz w:val="24"/>
                <w:szCs w:val="24"/>
              </w:rPr>
            </w:pPr>
            <w:r>
              <w:rPr>
                <w:rFonts w:ascii="Arial" w:eastAsia="Arial" w:hAnsi="Arial" w:cs="Arial"/>
                <w:b/>
              </w:rPr>
              <w:t>Criteria</w:t>
            </w:r>
          </w:p>
        </w:tc>
        <w:tc>
          <w:tcPr>
            <w:tcW w:w="6627" w:type="dxa"/>
            <w:tcBorders>
              <w:top w:val="single" w:sz="4" w:space="0" w:color="000000"/>
              <w:left w:val="nil"/>
              <w:bottom w:val="single" w:sz="4" w:space="0" w:color="000000"/>
              <w:right w:val="single" w:sz="4" w:space="0" w:color="000000"/>
            </w:tcBorders>
            <w:shd w:val="clear" w:color="auto" w:fill="FFFF00"/>
          </w:tcPr>
          <w:p w14:paraId="0D4C845E" w14:textId="77777777" w:rsidR="008D1889" w:rsidRDefault="00000000">
            <w:pPr>
              <w:spacing w:after="0" w:line="240" w:lineRule="auto"/>
              <w:rPr>
                <w:rFonts w:ascii="Arial" w:eastAsia="Arial" w:hAnsi="Arial" w:cs="Arial"/>
                <w:b/>
                <w:sz w:val="24"/>
                <w:szCs w:val="24"/>
              </w:rPr>
            </w:pPr>
            <w:r>
              <w:rPr>
                <w:rFonts w:ascii="Arial" w:eastAsia="Arial" w:hAnsi="Arial" w:cs="Arial"/>
                <w:b/>
              </w:rPr>
              <w:t>Response by Publisher/Provider</w:t>
            </w:r>
          </w:p>
        </w:tc>
        <w:tc>
          <w:tcPr>
            <w:tcW w:w="3168" w:type="dxa"/>
            <w:tcBorders>
              <w:top w:val="single" w:sz="4" w:space="0" w:color="000000"/>
              <w:left w:val="nil"/>
              <w:bottom w:val="single" w:sz="4" w:space="0" w:color="000000"/>
              <w:right w:val="single" w:sz="4" w:space="0" w:color="000000"/>
            </w:tcBorders>
            <w:shd w:val="clear" w:color="auto" w:fill="FFFF00"/>
          </w:tcPr>
          <w:p w14:paraId="4B7ED4B4" w14:textId="77777777" w:rsidR="008D1889" w:rsidRDefault="00000000">
            <w:pPr>
              <w:spacing w:after="0" w:line="240" w:lineRule="auto"/>
              <w:rPr>
                <w:rFonts w:ascii="Arial" w:eastAsia="Arial" w:hAnsi="Arial" w:cs="Arial"/>
                <w:b/>
              </w:rPr>
            </w:pPr>
            <w:r>
              <w:rPr>
                <w:rFonts w:ascii="Arial" w:eastAsia="Arial" w:hAnsi="Arial" w:cs="Arial"/>
                <w:b/>
              </w:rPr>
              <w:t>For State Only</w:t>
            </w:r>
          </w:p>
        </w:tc>
      </w:tr>
      <w:tr w:rsidR="008D1889" w14:paraId="45B157A1" w14:textId="77777777">
        <w:trPr>
          <w:trHeight w:val="720"/>
          <w:jc w:val="center"/>
        </w:trPr>
        <w:tc>
          <w:tcPr>
            <w:tcW w:w="1785" w:type="dxa"/>
            <w:tcBorders>
              <w:top w:val="single" w:sz="4" w:space="0" w:color="000000"/>
              <w:left w:val="single" w:sz="4" w:space="0" w:color="000000"/>
              <w:bottom w:val="single" w:sz="4" w:space="0" w:color="000000"/>
              <w:right w:val="single" w:sz="4" w:space="0" w:color="000000"/>
            </w:tcBorders>
            <w:shd w:val="clear" w:color="auto" w:fill="D7E3BC"/>
          </w:tcPr>
          <w:p w14:paraId="756DF5D2" w14:textId="77777777" w:rsidR="008D1889" w:rsidRDefault="00000000">
            <w:pPr>
              <w:spacing w:after="0" w:line="240" w:lineRule="auto"/>
              <w:rPr>
                <w:rFonts w:ascii="Arial" w:eastAsia="Arial" w:hAnsi="Arial" w:cs="Arial"/>
                <w:b/>
                <w:sz w:val="18"/>
                <w:szCs w:val="18"/>
              </w:rPr>
            </w:pPr>
            <w:r>
              <w:rPr>
                <w:rFonts w:ascii="Arial" w:eastAsia="Arial" w:hAnsi="Arial" w:cs="Arial"/>
                <w:b/>
                <w:sz w:val="18"/>
                <w:szCs w:val="18"/>
              </w:rPr>
              <w:t xml:space="preserve">Research Study </w:t>
            </w:r>
          </w:p>
        </w:tc>
        <w:tc>
          <w:tcPr>
            <w:tcW w:w="6627" w:type="dxa"/>
            <w:tcBorders>
              <w:top w:val="nil"/>
              <w:left w:val="nil"/>
              <w:bottom w:val="single" w:sz="4" w:space="0" w:color="000000"/>
              <w:right w:val="single" w:sz="4" w:space="0" w:color="000000"/>
            </w:tcBorders>
            <w:shd w:val="clear" w:color="auto" w:fill="auto"/>
          </w:tcPr>
          <w:p w14:paraId="167C6E2E" w14:textId="77777777" w:rsidR="008D1889" w:rsidRDefault="00000000">
            <w:pPr>
              <w:spacing w:after="0" w:line="240" w:lineRule="auto"/>
              <w:rPr>
                <w:rFonts w:ascii="Arial" w:eastAsia="Arial" w:hAnsi="Arial" w:cs="Arial"/>
                <w:color w:val="0000FF"/>
                <w:sz w:val="18"/>
                <w:szCs w:val="18"/>
              </w:rPr>
            </w:pPr>
            <w:r>
              <w:rPr>
                <w:rFonts w:ascii="Arial" w:eastAsia="Arial" w:hAnsi="Arial" w:cs="Arial"/>
                <w:sz w:val="18"/>
                <w:szCs w:val="18"/>
              </w:rPr>
              <w:t xml:space="preserve">Link to Study: </w:t>
            </w:r>
            <w:r>
              <w:rPr>
                <w:rFonts w:ascii="Arial" w:eastAsia="Arial" w:hAnsi="Arial" w:cs="Arial"/>
                <w:color w:val="0000FF"/>
                <w:sz w:val="18"/>
                <w:szCs w:val="18"/>
              </w:rPr>
              <w:t xml:space="preserve">[fill in] </w:t>
            </w:r>
            <w:r>
              <w:rPr>
                <w:b/>
              </w:rPr>
              <w:t>     </w:t>
            </w:r>
          </w:p>
          <w:p w14:paraId="3E9B9BF9" w14:textId="77777777" w:rsidR="008D1889" w:rsidRDefault="00000000">
            <w:pPr>
              <w:spacing w:after="0" w:line="240" w:lineRule="auto"/>
              <w:rPr>
                <w:rFonts w:ascii="Arial" w:eastAsia="Arial" w:hAnsi="Arial" w:cs="Arial"/>
                <w:color w:val="0000FF"/>
                <w:sz w:val="18"/>
                <w:szCs w:val="18"/>
              </w:rPr>
            </w:pPr>
            <w:r>
              <w:rPr>
                <w:rFonts w:ascii="Arial" w:eastAsia="Arial" w:hAnsi="Arial" w:cs="Arial"/>
                <w:sz w:val="18"/>
                <w:szCs w:val="18"/>
              </w:rPr>
              <w:t xml:space="preserve">Date Study Conducted: </w:t>
            </w:r>
            <w:r>
              <w:rPr>
                <w:rFonts w:ascii="Arial" w:eastAsia="Arial" w:hAnsi="Arial" w:cs="Arial"/>
                <w:color w:val="0000FF"/>
                <w:sz w:val="18"/>
                <w:szCs w:val="18"/>
              </w:rPr>
              <w:t xml:space="preserve">[fill in] </w:t>
            </w:r>
            <w:r>
              <w:rPr>
                <w:b/>
              </w:rPr>
              <w:t>     </w:t>
            </w:r>
          </w:p>
          <w:p w14:paraId="72BB8150" w14:textId="77777777" w:rsidR="008D1889" w:rsidRDefault="008D1889">
            <w:pPr>
              <w:spacing w:after="0" w:line="240" w:lineRule="auto"/>
              <w:rPr>
                <w:rFonts w:ascii="Arial" w:eastAsia="Arial" w:hAnsi="Arial" w:cs="Arial"/>
                <w:color w:val="0000FF"/>
                <w:sz w:val="18"/>
                <w:szCs w:val="18"/>
              </w:rPr>
            </w:pPr>
          </w:p>
          <w:p w14:paraId="1E5CBC72" w14:textId="77777777" w:rsidR="008D1889" w:rsidRDefault="00000000">
            <w:pPr>
              <w:spacing w:after="0" w:line="240" w:lineRule="auto"/>
              <w:rPr>
                <w:rFonts w:ascii="Arial" w:eastAsia="Arial" w:hAnsi="Arial" w:cs="Arial"/>
                <w:sz w:val="18"/>
                <w:szCs w:val="18"/>
              </w:rPr>
            </w:pPr>
            <w:r>
              <w:rPr>
                <w:rFonts w:ascii="MS Gothic" w:eastAsia="MS Gothic" w:hAnsi="MS Gothic" w:cs="MS Gothic"/>
              </w:rPr>
              <w:t>☐</w:t>
            </w:r>
            <w:r>
              <w:t xml:space="preserve"> </w:t>
            </w:r>
            <w:r>
              <w:rPr>
                <w:rFonts w:ascii="Arial" w:eastAsia="Arial" w:hAnsi="Arial" w:cs="Arial"/>
                <w:sz w:val="18"/>
                <w:szCs w:val="18"/>
              </w:rPr>
              <w:t>Certification that study was performed using New Mexico’s current content standards.</w:t>
            </w:r>
          </w:p>
          <w:p w14:paraId="66B627EB" w14:textId="77777777" w:rsidR="008D1889" w:rsidRDefault="00000000">
            <w:pPr>
              <w:spacing w:after="0" w:line="240" w:lineRule="auto"/>
              <w:rPr>
                <w:rFonts w:ascii="Arial" w:eastAsia="Arial" w:hAnsi="Arial" w:cs="Arial"/>
                <w:sz w:val="18"/>
                <w:szCs w:val="18"/>
              </w:rPr>
            </w:pPr>
            <w:r>
              <w:rPr>
                <w:rFonts w:ascii="Arial" w:eastAsia="Arial" w:hAnsi="Arial" w:cs="Arial"/>
                <w:sz w:val="18"/>
                <w:szCs w:val="18"/>
              </w:rPr>
              <w:t xml:space="preserve">☐ Certification that assessments of student learning were determined using New Mexico’s state assessment or equivalent. </w:t>
            </w:r>
          </w:p>
          <w:p w14:paraId="75265FA6" w14:textId="77777777" w:rsidR="008D1889" w:rsidRDefault="008D1889">
            <w:pPr>
              <w:spacing w:after="0" w:line="240" w:lineRule="auto"/>
              <w:rPr>
                <w:rFonts w:ascii="Arial" w:eastAsia="Arial" w:hAnsi="Arial" w:cs="Arial"/>
                <w:sz w:val="18"/>
                <w:szCs w:val="18"/>
              </w:rPr>
            </w:pPr>
          </w:p>
        </w:tc>
        <w:tc>
          <w:tcPr>
            <w:tcW w:w="3168" w:type="dxa"/>
            <w:tcBorders>
              <w:top w:val="nil"/>
              <w:left w:val="nil"/>
              <w:bottom w:val="single" w:sz="4" w:space="0" w:color="000000"/>
              <w:right w:val="single" w:sz="4" w:space="0" w:color="000000"/>
            </w:tcBorders>
            <w:shd w:val="clear" w:color="auto" w:fill="auto"/>
          </w:tcPr>
          <w:p w14:paraId="5C30581E" w14:textId="77777777" w:rsidR="008D1889" w:rsidRDefault="008D1889">
            <w:pPr>
              <w:spacing w:after="0" w:line="240" w:lineRule="auto"/>
              <w:rPr>
                <w:rFonts w:ascii="Arial" w:eastAsia="Arial" w:hAnsi="Arial" w:cs="Arial"/>
                <w:sz w:val="18"/>
                <w:szCs w:val="18"/>
              </w:rPr>
            </w:pPr>
          </w:p>
        </w:tc>
      </w:tr>
      <w:tr w:rsidR="008D1889" w14:paraId="71554C56" w14:textId="77777777">
        <w:trPr>
          <w:trHeight w:val="720"/>
          <w:jc w:val="center"/>
        </w:trPr>
        <w:tc>
          <w:tcPr>
            <w:tcW w:w="1785" w:type="dxa"/>
            <w:tcBorders>
              <w:top w:val="single" w:sz="4" w:space="0" w:color="000000"/>
              <w:left w:val="single" w:sz="4" w:space="0" w:color="000000"/>
              <w:bottom w:val="single" w:sz="4" w:space="0" w:color="000000"/>
              <w:right w:val="single" w:sz="4" w:space="0" w:color="000000"/>
            </w:tcBorders>
            <w:shd w:val="clear" w:color="auto" w:fill="D7E3BC"/>
          </w:tcPr>
          <w:p w14:paraId="3F7BA86F" w14:textId="77777777" w:rsidR="008D1889" w:rsidRDefault="00000000">
            <w:pPr>
              <w:spacing w:after="0" w:line="240" w:lineRule="auto"/>
              <w:rPr>
                <w:rFonts w:ascii="Arial" w:eastAsia="Arial" w:hAnsi="Arial" w:cs="Arial"/>
                <w:b/>
                <w:sz w:val="18"/>
                <w:szCs w:val="18"/>
              </w:rPr>
            </w:pPr>
            <w:r>
              <w:rPr>
                <w:rFonts w:ascii="Arial" w:eastAsia="Arial" w:hAnsi="Arial" w:cs="Arial"/>
                <w:b/>
                <w:sz w:val="18"/>
                <w:szCs w:val="18"/>
              </w:rPr>
              <w:t>Level of Evidence</w:t>
            </w:r>
          </w:p>
        </w:tc>
        <w:tc>
          <w:tcPr>
            <w:tcW w:w="6627" w:type="dxa"/>
            <w:tcBorders>
              <w:top w:val="nil"/>
              <w:left w:val="nil"/>
              <w:bottom w:val="single" w:sz="4" w:space="0" w:color="000000"/>
              <w:right w:val="single" w:sz="4" w:space="0" w:color="000000"/>
            </w:tcBorders>
            <w:shd w:val="clear" w:color="auto" w:fill="auto"/>
          </w:tcPr>
          <w:p w14:paraId="05F98837" w14:textId="77777777" w:rsidR="008D1889" w:rsidRDefault="00000000">
            <w:pPr>
              <w:spacing w:after="0" w:line="240" w:lineRule="auto"/>
              <w:ind w:left="270" w:hanging="270"/>
              <w:rPr>
                <w:rFonts w:ascii="Arial" w:eastAsia="Arial" w:hAnsi="Arial" w:cs="Arial"/>
                <w:sz w:val="18"/>
                <w:szCs w:val="18"/>
              </w:rPr>
            </w:pPr>
            <w:r>
              <w:rPr>
                <w:rFonts w:ascii="MS Gothic" w:eastAsia="MS Gothic" w:hAnsi="MS Gothic" w:cs="MS Gothic"/>
              </w:rPr>
              <w:t>☐</w:t>
            </w:r>
            <w:r>
              <w:t xml:space="preserve"> Tier</w:t>
            </w:r>
            <w:r>
              <w:rPr>
                <w:rFonts w:ascii="Arial" w:eastAsia="Arial" w:hAnsi="Arial" w:cs="Arial"/>
                <w:sz w:val="18"/>
                <w:szCs w:val="18"/>
              </w:rPr>
              <w:t xml:space="preserve"> 1– Strong Evidence: </w:t>
            </w:r>
            <w:r>
              <w:rPr>
                <w:rFonts w:ascii="Arial" w:eastAsia="Arial" w:hAnsi="Arial" w:cs="Arial"/>
                <w:sz w:val="18"/>
                <w:szCs w:val="18"/>
                <w:highlight w:val="white"/>
              </w:rPr>
              <w:t>supported by one or more well-designed and well-implemented randomized control experimental studies. [Complete “Tier 1: Strong Evidence” below.]</w:t>
            </w:r>
          </w:p>
          <w:p w14:paraId="50EB49F2" w14:textId="77777777" w:rsidR="008D1889" w:rsidRDefault="00000000">
            <w:pPr>
              <w:spacing w:after="0" w:line="240" w:lineRule="auto"/>
              <w:ind w:left="270" w:hanging="270"/>
              <w:rPr>
                <w:rFonts w:ascii="Arial" w:eastAsia="Arial" w:hAnsi="Arial" w:cs="Arial"/>
                <w:sz w:val="18"/>
                <w:szCs w:val="18"/>
              </w:rPr>
            </w:pPr>
            <w:r>
              <w:rPr>
                <w:rFonts w:ascii="MS Gothic" w:eastAsia="MS Gothic" w:hAnsi="MS Gothic" w:cs="MS Gothic"/>
              </w:rPr>
              <w:t>☐</w:t>
            </w:r>
            <w:r>
              <w:t xml:space="preserve"> </w:t>
            </w:r>
            <w:r>
              <w:rPr>
                <w:rFonts w:ascii="Arial" w:eastAsia="Arial" w:hAnsi="Arial" w:cs="Arial"/>
                <w:sz w:val="18"/>
                <w:szCs w:val="18"/>
              </w:rPr>
              <w:t>Tier 2 – Moderate Evidence</w:t>
            </w:r>
            <w:r>
              <w:rPr>
                <w:rFonts w:ascii="Arial" w:eastAsia="Arial" w:hAnsi="Arial" w:cs="Arial"/>
                <w:sz w:val="18"/>
                <w:szCs w:val="18"/>
                <w:highlight w:val="white"/>
              </w:rPr>
              <w:t>: supported by one or more well-designed and well-implemented quasi-experimental studies [Complete “Tier 2: Moderate Evidence” below.]</w:t>
            </w:r>
          </w:p>
          <w:p w14:paraId="6D80A9F2" w14:textId="77777777" w:rsidR="008D1889" w:rsidRDefault="00000000">
            <w:pPr>
              <w:spacing w:after="0" w:line="240" w:lineRule="auto"/>
              <w:ind w:left="270" w:hanging="270"/>
              <w:rPr>
                <w:rFonts w:ascii="Arial" w:eastAsia="Arial" w:hAnsi="Arial" w:cs="Arial"/>
                <w:sz w:val="18"/>
                <w:szCs w:val="18"/>
                <w:highlight w:val="white"/>
              </w:rPr>
            </w:pPr>
            <w:r>
              <w:rPr>
                <w:rFonts w:ascii="MS Gothic" w:eastAsia="MS Gothic" w:hAnsi="MS Gothic" w:cs="MS Gothic"/>
              </w:rPr>
              <w:t>☐</w:t>
            </w:r>
            <w:r>
              <w:t xml:space="preserve"> </w:t>
            </w:r>
            <w:r>
              <w:rPr>
                <w:rFonts w:ascii="Arial" w:eastAsia="Arial" w:hAnsi="Arial" w:cs="Arial"/>
                <w:sz w:val="18"/>
                <w:szCs w:val="18"/>
              </w:rPr>
              <w:t>Tier 3 – Promising Evidence</w:t>
            </w:r>
            <w:r>
              <w:rPr>
                <w:rFonts w:ascii="Arial" w:eastAsia="Arial" w:hAnsi="Arial" w:cs="Arial"/>
                <w:sz w:val="18"/>
                <w:szCs w:val="18"/>
                <w:highlight w:val="white"/>
              </w:rPr>
              <w:t>: supported by one or more well-designed and well-implemented correlational studies (with statistical controls for selection bias).</w:t>
            </w:r>
          </w:p>
          <w:p w14:paraId="7C048B5E" w14:textId="77777777" w:rsidR="008D1889" w:rsidRDefault="00000000">
            <w:pPr>
              <w:spacing w:after="0" w:line="240" w:lineRule="auto"/>
              <w:ind w:left="270" w:hanging="270"/>
              <w:rPr>
                <w:rFonts w:ascii="Arial" w:eastAsia="Arial" w:hAnsi="Arial" w:cs="Arial"/>
                <w:sz w:val="18"/>
                <w:szCs w:val="18"/>
                <w:highlight w:val="white"/>
              </w:rPr>
            </w:pPr>
            <w:r>
              <w:rPr>
                <w:rFonts w:ascii="MS Gothic" w:eastAsia="MS Gothic" w:hAnsi="MS Gothic" w:cs="MS Gothic"/>
              </w:rPr>
              <w:t>☐</w:t>
            </w:r>
            <w:r>
              <w:t xml:space="preserve"> </w:t>
            </w:r>
            <w:r>
              <w:rPr>
                <w:rFonts w:ascii="Arial" w:eastAsia="Arial" w:hAnsi="Arial" w:cs="Arial"/>
                <w:sz w:val="18"/>
                <w:szCs w:val="18"/>
                <w:highlight w:val="white"/>
              </w:rPr>
              <w:t>Tier 4 – Demonstrates a Rationale: practices that have a well-defined logic model or theory of action, are supported by research, and have some effort underway by an SEA, LEA, or outside research organization to determine their effectiveness.</w:t>
            </w:r>
          </w:p>
          <w:p w14:paraId="55638910" w14:textId="77777777" w:rsidR="008D1889" w:rsidRDefault="008D1889">
            <w:pPr>
              <w:spacing w:after="0" w:line="240" w:lineRule="auto"/>
              <w:rPr>
                <w:rFonts w:ascii="Arial" w:eastAsia="Arial" w:hAnsi="Arial" w:cs="Arial"/>
                <w:sz w:val="18"/>
                <w:szCs w:val="18"/>
              </w:rPr>
            </w:pPr>
          </w:p>
        </w:tc>
        <w:tc>
          <w:tcPr>
            <w:tcW w:w="3168" w:type="dxa"/>
            <w:tcBorders>
              <w:top w:val="nil"/>
              <w:left w:val="nil"/>
              <w:bottom w:val="single" w:sz="4" w:space="0" w:color="000000"/>
              <w:right w:val="single" w:sz="4" w:space="0" w:color="000000"/>
            </w:tcBorders>
            <w:shd w:val="clear" w:color="auto" w:fill="auto"/>
          </w:tcPr>
          <w:p w14:paraId="668E04A6" w14:textId="77777777" w:rsidR="008D1889" w:rsidRDefault="008D1889">
            <w:pPr>
              <w:spacing w:after="0" w:line="240" w:lineRule="auto"/>
              <w:rPr>
                <w:rFonts w:ascii="Arial" w:eastAsia="Arial" w:hAnsi="Arial" w:cs="Arial"/>
                <w:sz w:val="18"/>
                <w:szCs w:val="18"/>
              </w:rPr>
            </w:pPr>
          </w:p>
        </w:tc>
      </w:tr>
      <w:tr w:rsidR="008D1889" w14:paraId="6E006850" w14:textId="77777777">
        <w:trPr>
          <w:trHeight w:val="720"/>
          <w:jc w:val="center"/>
        </w:trPr>
        <w:tc>
          <w:tcPr>
            <w:tcW w:w="1785" w:type="dxa"/>
            <w:tcBorders>
              <w:top w:val="single" w:sz="4" w:space="0" w:color="000000"/>
              <w:left w:val="single" w:sz="4" w:space="0" w:color="000000"/>
              <w:bottom w:val="single" w:sz="4" w:space="0" w:color="000000"/>
              <w:right w:val="single" w:sz="4" w:space="0" w:color="000000"/>
            </w:tcBorders>
            <w:shd w:val="clear" w:color="auto" w:fill="D7E3BC"/>
          </w:tcPr>
          <w:p w14:paraId="705E7EFE" w14:textId="77777777" w:rsidR="008D1889" w:rsidRDefault="00000000">
            <w:pPr>
              <w:spacing w:after="0" w:line="240" w:lineRule="auto"/>
              <w:rPr>
                <w:rFonts w:ascii="Arial" w:eastAsia="Arial" w:hAnsi="Arial" w:cs="Arial"/>
                <w:b/>
                <w:sz w:val="18"/>
                <w:szCs w:val="18"/>
              </w:rPr>
            </w:pPr>
            <w:r>
              <w:rPr>
                <w:rFonts w:ascii="Arial" w:eastAsia="Arial" w:hAnsi="Arial" w:cs="Arial"/>
                <w:b/>
                <w:sz w:val="20"/>
                <w:szCs w:val="20"/>
              </w:rPr>
              <w:t>Tier 1: Strong Evidence</w:t>
            </w:r>
          </w:p>
        </w:tc>
        <w:tc>
          <w:tcPr>
            <w:tcW w:w="6627" w:type="dxa"/>
            <w:tcBorders>
              <w:top w:val="nil"/>
              <w:left w:val="nil"/>
              <w:bottom w:val="single" w:sz="4" w:space="0" w:color="000000"/>
              <w:right w:val="single" w:sz="4" w:space="0" w:color="000000"/>
            </w:tcBorders>
            <w:shd w:val="clear" w:color="auto" w:fill="auto"/>
          </w:tcPr>
          <w:p w14:paraId="743ACAEF" w14:textId="77777777" w:rsidR="008D1889" w:rsidRDefault="00000000">
            <w:pPr>
              <w:spacing w:after="0" w:line="240" w:lineRule="auto"/>
              <w:rPr>
                <w:rFonts w:ascii="Arial" w:eastAsia="Arial" w:hAnsi="Arial" w:cs="Arial"/>
                <w:sz w:val="18"/>
                <w:szCs w:val="18"/>
              </w:rPr>
            </w:pPr>
            <w:r>
              <w:rPr>
                <w:rFonts w:ascii="Arial" w:eastAsia="Arial" w:hAnsi="Arial" w:cs="Arial"/>
                <w:sz w:val="18"/>
                <w:szCs w:val="18"/>
              </w:rPr>
              <w:t>Certification that:</w:t>
            </w:r>
          </w:p>
          <w:p w14:paraId="0E882BFD" w14:textId="77777777" w:rsidR="008D1889" w:rsidRDefault="00000000">
            <w:pPr>
              <w:pBdr>
                <w:top w:val="nil"/>
                <w:left w:val="nil"/>
                <w:bottom w:val="nil"/>
                <w:right w:val="nil"/>
                <w:between w:val="nil"/>
              </w:pBdr>
              <w:spacing w:after="0" w:line="240" w:lineRule="auto"/>
              <w:ind w:left="270" w:hanging="270"/>
              <w:rPr>
                <w:rFonts w:ascii="Arial" w:eastAsia="Arial" w:hAnsi="Arial" w:cs="Arial"/>
                <w:sz w:val="18"/>
                <w:szCs w:val="18"/>
              </w:rPr>
            </w:pPr>
            <w:r>
              <w:rPr>
                <w:rFonts w:ascii="MS Gothic" w:eastAsia="MS Gothic" w:hAnsi="MS Gothic" w:cs="MS Gothic"/>
              </w:rPr>
              <w:t>☐</w:t>
            </w:r>
            <w:r>
              <w:t xml:space="preserve"> </w:t>
            </w:r>
            <w:r>
              <w:rPr>
                <w:rFonts w:ascii="Arial" w:eastAsia="Arial" w:hAnsi="Arial" w:cs="Arial"/>
                <w:sz w:val="18"/>
                <w:szCs w:val="18"/>
              </w:rPr>
              <w:t>This study uses</w:t>
            </w:r>
            <w:r>
              <w:rPr>
                <w:rFonts w:ascii="Arial" w:eastAsia="Arial" w:hAnsi="Arial" w:cs="Arial"/>
                <w:sz w:val="18"/>
                <w:szCs w:val="18"/>
                <w:highlight w:val="white"/>
              </w:rPr>
              <w:t xml:space="preserve"> </w:t>
            </w:r>
            <w:r>
              <w:rPr>
                <w:rFonts w:ascii="Arial" w:eastAsia="Arial" w:hAnsi="Arial" w:cs="Arial"/>
                <w:sz w:val="18"/>
                <w:szCs w:val="18"/>
              </w:rPr>
              <w:t>random assignment to ensure that the treatment and control groups are as similar as possible.</w:t>
            </w:r>
          </w:p>
          <w:p w14:paraId="190C3173" w14:textId="77777777" w:rsidR="008D1889" w:rsidRDefault="00000000">
            <w:pPr>
              <w:pBdr>
                <w:top w:val="nil"/>
                <w:left w:val="nil"/>
                <w:bottom w:val="nil"/>
                <w:right w:val="nil"/>
                <w:between w:val="nil"/>
              </w:pBdr>
              <w:spacing w:after="0" w:line="240" w:lineRule="auto"/>
              <w:ind w:left="270" w:hanging="270"/>
              <w:rPr>
                <w:rFonts w:ascii="Arial" w:eastAsia="Arial" w:hAnsi="Arial" w:cs="Arial"/>
                <w:sz w:val="18"/>
                <w:szCs w:val="18"/>
              </w:rPr>
            </w:pPr>
            <w:r>
              <w:rPr>
                <w:rFonts w:ascii="MS Gothic" w:eastAsia="MS Gothic" w:hAnsi="MS Gothic" w:cs="MS Gothic"/>
              </w:rPr>
              <w:t>☐</w:t>
            </w:r>
            <w:r>
              <w:t xml:space="preserve"> </w:t>
            </w:r>
            <w:r>
              <w:rPr>
                <w:rFonts w:ascii="Arial" w:eastAsia="Arial" w:hAnsi="Arial" w:cs="Arial"/>
                <w:sz w:val="18"/>
                <w:szCs w:val="18"/>
              </w:rPr>
              <w:t>Levels of</w:t>
            </w:r>
            <w:r>
              <w:rPr>
                <w:rFonts w:ascii="Arial" w:eastAsia="Arial" w:hAnsi="Arial" w:cs="Arial"/>
                <w:sz w:val="18"/>
                <w:szCs w:val="18"/>
                <w:highlight w:val="white"/>
              </w:rPr>
              <w:t xml:space="preserve"> </w:t>
            </w:r>
            <w:r>
              <w:rPr>
                <w:rFonts w:ascii="Arial" w:eastAsia="Arial" w:hAnsi="Arial" w:cs="Arial"/>
                <w:sz w:val="18"/>
                <w:szCs w:val="18"/>
              </w:rPr>
              <w:t>attrition are low, such that attrition does not compromise the outcome of the random assignment.</w:t>
            </w:r>
          </w:p>
          <w:p w14:paraId="03D1C686" w14:textId="77777777" w:rsidR="008D1889" w:rsidRDefault="00000000">
            <w:pPr>
              <w:pBdr>
                <w:top w:val="nil"/>
                <w:left w:val="nil"/>
                <w:bottom w:val="nil"/>
                <w:right w:val="nil"/>
                <w:between w:val="nil"/>
              </w:pBdr>
              <w:spacing w:after="0" w:line="240" w:lineRule="auto"/>
              <w:ind w:left="270" w:hanging="270"/>
              <w:rPr>
                <w:rFonts w:ascii="Arial" w:eastAsia="Arial" w:hAnsi="Arial" w:cs="Arial"/>
                <w:sz w:val="18"/>
                <w:szCs w:val="18"/>
              </w:rPr>
            </w:pPr>
            <w:r>
              <w:rPr>
                <w:rFonts w:ascii="MS Gothic" w:eastAsia="MS Gothic" w:hAnsi="MS Gothic" w:cs="MS Gothic"/>
              </w:rPr>
              <w:t>☐</w:t>
            </w:r>
            <w:r>
              <w:t xml:space="preserve"> </w:t>
            </w:r>
            <w:r>
              <w:rPr>
                <w:rFonts w:ascii="Arial" w:eastAsia="Arial" w:hAnsi="Arial" w:cs="Arial"/>
                <w:sz w:val="18"/>
                <w:szCs w:val="18"/>
              </w:rPr>
              <w:t xml:space="preserve">Confounding factors do not compromise randomization. (Ex: Intervention students are all English </w:t>
            </w:r>
            <w:proofErr w:type="gramStart"/>
            <w:r>
              <w:rPr>
                <w:rFonts w:ascii="Arial" w:eastAsia="Arial" w:hAnsi="Arial" w:cs="Arial"/>
                <w:sz w:val="18"/>
                <w:szCs w:val="18"/>
              </w:rPr>
              <w:t>learners</w:t>
            </w:r>
            <w:proofErr w:type="gramEnd"/>
            <w:r>
              <w:rPr>
                <w:rFonts w:ascii="Arial" w:eastAsia="Arial" w:hAnsi="Arial" w:cs="Arial"/>
                <w:sz w:val="18"/>
                <w:szCs w:val="18"/>
              </w:rPr>
              <w:t xml:space="preserve"> but comparison group has no English learners.)</w:t>
            </w:r>
          </w:p>
          <w:p w14:paraId="21B9A992" w14:textId="77777777" w:rsidR="008D1889" w:rsidRDefault="00000000">
            <w:pPr>
              <w:spacing w:after="0" w:line="240" w:lineRule="auto"/>
            </w:pPr>
            <w:r>
              <w:rPr>
                <w:rFonts w:ascii="MS Gothic" w:eastAsia="MS Gothic" w:hAnsi="MS Gothic" w:cs="MS Gothic"/>
              </w:rPr>
              <w:t>☐</w:t>
            </w:r>
            <w:r>
              <w:t xml:space="preserve"> </w:t>
            </w:r>
            <w:r>
              <w:rPr>
                <w:rFonts w:ascii="Arial" w:eastAsia="Arial" w:hAnsi="Arial" w:cs="Arial"/>
                <w:sz w:val="18"/>
                <w:szCs w:val="18"/>
              </w:rPr>
              <w:t>The study demonstrates student learning gains.</w:t>
            </w:r>
          </w:p>
          <w:p w14:paraId="6AAB03ED" w14:textId="77777777" w:rsidR="008D1889" w:rsidRDefault="008D1889">
            <w:pPr>
              <w:spacing w:after="0" w:line="240" w:lineRule="auto"/>
              <w:rPr>
                <w:rFonts w:ascii="Arial" w:eastAsia="Arial" w:hAnsi="Arial" w:cs="Arial"/>
                <w:sz w:val="18"/>
                <w:szCs w:val="18"/>
              </w:rPr>
            </w:pPr>
          </w:p>
        </w:tc>
        <w:tc>
          <w:tcPr>
            <w:tcW w:w="3168" w:type="dxa"/>
            <w:tcBorders>
              <w:top w:val="nil"/>
              <w:left w:val="nil"/>
              <w:bottom w:val="single" w:sz="4" w:space="0" w:color="000000"/>
              <w:right w:val="single" w:sz="4" w:space="0" w:color="000000"/>
            </w:tcBorders>
            <w:shd w:val="clear" w:color="auto" w:fill="auto"/>
          </w:tcPr>
          <w:p w14:paraId="3DC29CA6" w14:textId="77777777" w:rsidR="008D1889" w:rsidRDefault="008D1889">
            <w:pPr>
              <w:spacing w:after="0" w:line="240" w:lineRule="auto"/>
              <w:rPr>
                <w:rFonts w:ascii="Arial" w:eastAsia="Arial" w:hAnsi="Arial" w:cs="Arial"/>
                <w:sz w:val="18"/>
                <w:szCs w:val="18"/>
              </w:rPr>
            </w:pPr>
          </w:p>
        </w:tc>
      </w:tr>
      <w:tr w:rsidR="008D1889" w14:paraId="490F8944" w14:textId="77777777">
        <w:trPr>
          <w:trHeight w:val="720"/>
          <w:jc w:val="center"/>
        </w:trPr>
        <w:tc>
          <w:tcPr>
            <w:tcW w:w="1785" w:type="dxa"/>
            <w:tcBorders>
              <w:top w:val="single" w:sz="4" w:space="0" w:color="000000"/>
              <w:left w:val="single" w:sz="4" w:space="0" w:color="000000"/>
              <w:bottom w:val="single" w:sz="4" w:space="0" w:color="000000"/>
              <w:right w:val="single" w:sz="4" w:space="0" w:color="000000"/>
            </w:tcBorders>
            <w:shd w:val="clear" w:color="auto" w:fill="D7E3BC"/>
          </w:tcPr>
          <w:p w14:paraId="20AEC75D" w14:textId="77777777" w:rsidR="008D1889" w:rsidRDefault="00000000">
            <w:pPr>
              <w:spacing w:after="0" w:line="240" w:lineRule="auto"/>
              <w:rPr>
                <w:rFonts w:ascii="Arial" w:eastAsia="Arial" w:hAnsi="Arial" w:cs="Arial"/>
                <w:b/>
                <w:sz w:val="18"/>
                <w:szCs w:val="18"/>
              </w:rPr>
            </w:pPr>
            <w:r>
              <w:rPr>
                <w:rFonts w:ascii="Arial" w:eastAsia="Arial" w:hAnsi="Arial" w:cs="Arial"/>
                <w:b/>
                <w:sz w:val="20"/>
                <w:szCs w:val="20"/>
              </w:rPr>
              <w:t xml:space="preserve">Tier 2: Moderate Evidence </w:t>
            </w:r>
          </w:p>
        </w:tc>
        <w:tc>
          <w:tcPr>
            <w:tcW w:w="6627" w:type="dxa"/>
            <w:tcBorders>
              <w:top w:val="nil"/>
              <w:left w:val="nil"/>
              <w:bottom w:val="single" w:sz="4" w:space="0" w:color="000000"/>
              <w:right w:val="single" w:sz="4" w:space="0" w:color="000000"/>
            </w:tcBorders>
            <w:shd w:val="clear" w:color="auto" w:fill="auto"/>
          </w:tcPr>
          <w:p w14:paraId="6C230FD4" w14:textId="77777777" w:rsidR="008D1889" w:rsidRDefault="00000000">
            <w:pPr>
              <w:spacing w:after="0" w:line="240" w:lineRule="auto"/>
              <w:rPr>
                <w:rFonts w:ascii="Arial" w:eastAsia="Arial" w:hAnsi="Arial" w:cs="Arial"/>
                <w:sz w:val="18"/>
                <w:szCs w:val="18"/>
              </w:rPr>
            </w:pPr>
            <w:r>
              <w:rPr>
                <w:rFonts w:ascii="Arial" w:eastAsia="Arial" w:hAnsi="Arial" w:cs="Arial"/>
                <w:sz w:val="18"/>
                <w:szCs w:val="18"/>
              </w:rPr>
              <w:t>Certification that:</w:t>
            </w:r>
          </w:p>
          <w:p w14:paraId="18231814" w14:textId="77777777" w:rsidR="008D1889" w:rsidRDefault="00000000">
            <w:pPr>
              <w:pBdr>
                <w:top w:val="nil"/>
                <w:left w:val="nil"/>
                <w:bottom w:val="nil"/>
                <w:right w:val="nil"/>
                <w:between w:val="nil"/>
              </w:pBdr>
              <w:spacing w:after="0" w:line="240" w:lineRule="auto"/>
              <w:ind w:left="270" w:hanging="270"/>
              <w:rPr>
                <w:rFonts w:ascii="Arial" w:eastAsia="Arial" w:hAnsi="Arial" w:cs="Arial"/>
                <w:sz w:val="18"/>
                <w:szCs w:val="18"/>
              </w:rPr>
            </w:pPr>
            <w:r>
              <w:rPr>
                <w:rFonts w:ascii="MS Gothic" w:eastAsia="MS Gothic" w:hAnsi="MS Gothic" w:cs="MS Gothic"/>
              </w:rPr>
              <w:t>☐</w:t>
            </w:r>
            <w:r>
              <w:t xml:space="preserve"> </w:t>
            </w:r>
            <w:r>
              <w:rPr>
                <w:rFonts w:ascii="Arial" w:eastAsia="Arial" w:hAnsi="Arial" w:cs="Arial"/>
                <w:sz w:val="18"/>
                <w:szCs w:val="18"/>
              </w:rPr>
              <w:t>This study lacks randomization but leverages some natural change to create groups like comparing results from before and after an intervention.</w:t>
            </w:r>
          </w:p>
          <w:p w14:paraId="155F65A6" w14:textId="77777777" w:rsidR="008D1889" w:rsidRDefault="00000000">
            <w:pPr>
              <w:pBdr>
                <w:top w:val="nil"/>
                <w:left w:val="nil"/>
                <w:bottom w:val="nil"/>
                <w:right w:val="nil"/>
                <w:between w:val="nil"/>
              </w:pBdr>
              <w:spacing w:after="0" w:line="240" w:lineRule="auto"/>
              <w:ind w:left="270" w:hanging="270"/>
              <w:rPr>
                <w:rFonts w:ascii="Arial" w:eastAsia="Arial" w:hAnsi="Arial" w:cs="Arial"/>
                <w:sz w:val="18"/>
                <w:szCs w:val="18"/>
              </w:rPr>
            </w:pPr>
            <w:r>
              <w:rPr>
                <w:rFonts w:ascii="MS Gothic" w:eastAsia="MS Gothic" w:hAnsi="MS Gothic" w:cs="MS Gothic"/>
              </w:rPr>
              <w:t>☐</w:t>
            </w:r>
            <w:r>
              <w:t xml:space="preserve"> </w:t>
            </w:r>
            <w:r>
              <w:rPr>
                <w:rFonts w:ascii="Arial" w:eastAsia="Arial" w:hAnsi="Arial" w:cs="Arial"/>
                <w:sz w:val="18"/>
                <w:szCs w:val="18"/>
              </w:rPr>
              <w:t>The factor that creates the different groups is consistent and clear, with at least two groups for comparison. (Ex: a change in policy allows comparisons before and after.)</w:t>
            </w:r>
          </w:p>
          <w:p w14:paraId="07CB557E" w14:textId="77777777" w:rsidR="008D1889" w:rsidRDefault="00000000">
            <w:pPr>
              <w:pBdr>
                <w:top w:val="nil"/>
                <w:left w:val="nil"/>
                <w:bottom w:val="nil"/>
                <w:right w:val="nil"/>
                <w:between w:val="nil"/>
              </w:pBdr>
              <w:spacing w:after="0" w:line="240" w:lineRule="auto"/>
              <w:ind w:left="270" w:hanging="270"/>
              <w:rPr>
                <w:rFonts w:ascii="Arial" w:eastAsia="Arial" w:hAnsi="Arial" w:cs="Arial"/>
                <w:sz w:val="18"/>
                <w:szCs w:val="18"/>
              </w:rPr>
            </w:pPr>
            <w:r>
              <w:rPr>
                <w:rFonts w:ascii="MS Gothic" w:eastAsia="MS Gothic" w:hAnsi="MS Gothic" w:cs="MS Gothic"/>
              </w:rPr>
              <w:t>☐</w:t>
            </w:r>
            <w:r>
              <w:t xml:space="preserve"> </w:t>
            </w:r>
            <w:r>
              <w:rPr>
                <w:rFonts w:ascii="Arial" w:eastAsia="Arial" w:hAnsi="Arial" w:cs="Arial"/>
                <w:sz w:val="18"/>
                <w:szCs w:val="18"/>
              </w:rPr>
              <w:t xml:space="preserve">The study takes steps to demonstrate baseline equivalence, in that the groups were equivalent prior to intervention. </w:t>
            </w:r>
          </w:p>
          <w:p w14:paraId="1E9B817E" w14:textId="77777777" w:rsidR="008D1889" w:rsidRDefault="00000000">
            <w:pPr>
              <w:spacing w:after="0" w:line="240" w:lineRule="auto"/>
              <w:rPr>
                <w:rFonts w:ascii="Arial" w:eastAsia="Arial" w:hAnsi="Arial" w:cs="Arial"/>
                <w:sz w:val="18"/>
                <w:szCs w:val="18"/>
              </w:rPr>
            </w:pPr>
            <w:r>
              <w:rPr>
                <w:rFonts w:ascii="MS Gothic" w:eastAsia="MS Gothic" w:hAnsi="MS Gothic" w:cs="MS Gothic"/>
              </w:rPr>
              <w:t>☐</w:t>
            </w:r>
            <w:r>
              <w:t xml:space="preserve"> </w:t>
            </w:r>
            <w:r>
              <w:rPr>
                <w:rFonts w:ascii="Arial" w:eastAsia="Arial" w:hAnsi="Arial" w:cs="Arial"/>
                <w:sz w:val="18"/>
                <w:szCs w:val="18"/>
              </w:rPr>
              <w:t>The study demonstrates student learning gains.</w:t>
            </w:r>
          </w:p>
          <w:p w14:paraId="4EC37386" w14:textId="77777777" w:rsidR="008D1889" w:rsidRDefault="008D1889">
            <w:pPr>
              <w:spacing w:after="0" w:line="240" w:lineRule="auto"/>
              <w:rPr>
                <w:rFonts w:ascii="Arial" w:eastAsia="Arial" w:hAnsi="Arial" w:cs="Arial"/>
                <w:sz w:val="18"/>
                <w:szCs w:val="18"/>
              </w:rPr>
            </w:pPr>
          </w:p>
        </w:tc>
        <w:tc>
          <w:tcPr>
            <w:tcW w:w="3168" w:type="dxa"/>
            <w:tcBorders>
              <w:top w:val="nil"/>
              <w:left w:val="nil"/>
              <w:bottom w:val="single" w:sz="4" w:space="0" w:color="000000"/>
              <w:right w:val="single" w:sz="4" w:space="0" w:color="000000"/>
            </w:tcBorders>
            <w:shd w:val="clear" w:color="auto" w:fill="auto"/>
          </w:tcPr>
          <w:p w14:paraId="3B33B0B9" w14:textId="77777777" w:rsidR="008D1889" w:rsidRDefault="008D1889">
            <w:pPr>
              <w:spacing w:after="0" w:line="240" w:lineRule="auto"/>
              <w:rPr>
                <w:rFonts w:ascii="Arial" w:eastAsia="Arial" w:hAnsi="Arial" w:cs="Arial"/>
                <w:sz w:val="18"/>
                <w:szCs w:val="18"/>
              </w:rPr>
            </w:pPr>
          </w:p>
        </w:tc>
      </w:tr>
    </w:tbl>
    <w:p w14:paraId="7411CA4B" w14:textId="77777777" w:rsidR="008D1889" w:rsidRDefault="008D1889">
      <w:pPr>
        <w:spacing w:after="0" w:line="240" w:lineRule="auto"/>
        <w:rPr>
          <w:rFonts w:ascii="Arial" w:eastAsia="Arial" w:hAnsi="Arial" w:cs="Arial"/>
          <w:b/>
          <w:sz w:val="28"/>
          <w:szCs w:val="28"/>
        </w:rPr>
      </w:pPr>
    </w:p>
    <w:p w14:paraId="698AA238" w14:textId="77777777" w:rsidR="008D1889" w:rsidRDefault="008D1889">
      <w:pPr>
        <w:spacing w:after="0" w:line="240" w:lineRule="auto"/>
        <w:rPr>
          <w:rFonts w:ascii="Arial" w:eastAsia="Arial" w:hAnsi="Arial" w:cs="Arial"/>
          <w:b/>
          <w:sz w:val="28"/>
          <w:szCs w:val="28"/>
        </w:rPr>
      </w:pPr>
    </w:p>
    <w:p w14:paraId="067E2BAB" w14:textId="77777777" w:rsidR="008D1889" w:rsidRDefault="008D1889">
      <w:pPr>
        <w:spacing w:after="0" w:line="240" w:lineRule="auto"/>
        <w:rPr>
          <w:rFonts w:ascii="Arial" w:eastAsia="Arial" w:hAnsi="Arial" w:cs="Arial"/>
          <w:b/>
          <w:sz w:val="28"/>
          <w:szCs w:val="28"/>
        </w:rPr>
      </w:pPr>
    </w:p>
    <w:p w14:paraId="315DF31F" w14:textId="77777777" w:rsidR="008D1889" w:rsidRDefault="008D1889">
      <w:pPr>
        <w:spacing w:after="0" w:line="240" w:lineRule="auto"/>
        <w:rPr>
          <w:rFonts w:ascii="Arial" w:eastAsia="Arial" w:hAnsi="Arial" w:cs="Arial"/>
          <w:b/>
          <w:sz w:val="28"/>
          <w:szCs w:val="28"/>
        </w:rPr>
      </w:pPr>
    </w:p>
    <w:p w14:paraId="7C44C858" w14:textId="77777777" w:rsidR="008D1889" w:rsidRDefault="008D1889">
      <w:pPr>
        <w:spacing w:after="0" w:line="240" w:lineRule="auto"/>
        <w:rPr>
          <w:rFonts w:ascii="Arial" w:eastAsia="Arial" w:hAnsi="Arial" w:cs="Arial"/>
          <w:b/>
          <w:sz w:val="28"/>
          <w:szCs w:val="28"/>
        </w:rPr>
      </w:pPr>
    </w:p>
    <w:p w14:paraId="75C6E13C" w14:textId="77777777" w:rsidR="008D1889" w:rsidRDefault="008D1889">
      <w:pPr>
        <w:spacing w:after="0" w:line="240" w:lineRule="auto"/>
        <w:rPr>
          <w:rFonts w:ascii="Arial" w:eastAsia="Arial" w:hAnsi="Arial" w:cs="Arial"/>
          <w:b/>
          <w:sz w:val="24"/>
          <w:szCs w:val="24"/>
        </w:rPr>
      </w:pPr>
    </w:p>
    <w:p w14:paraId="69BBB201" w14:textId="77777777" w:rsidR="008D1889" w:rsidRDefault="008D1889">
      <w:pPr>
        <w:spacing w:after="0" w:line="240" w:lineRule="auto"/>
        <w:rPr>
          <w:rFonts w:ascii="Arial" w:eastAsia="Arial" w:hAnsi="Arial" w:cs="Arial"/>
          <w:b/>
          <w:sz w:val="28"/>
          <w:szCs w:val="28"/>
        </w:rPr>
      </w:pPr>
    </w:p>
    <w:p w14:paraId="60A8D044" w14:textId="77777777" w:rsidR="008D1889" w:rsidRDefault="00000000">
      <w:pPr>
        <w:spacing w:after="0" w:line="240" w:lineRule="auto"/>
        <w:rPr>
          <w:rFonts w:ascii="Arial" w:eastAsia="Arial" w:hAnsi="Arial" w:cs="Arial"/>
          <w:b/>
          <w:sz w:val="28"/>
          <w:szCs w:val="28"/>
        </w:rPr>
      </w:pPr>
      <w:r>
        <w:rPr>
          <w:rFonts w:ascii="Arial" w:eastAsia="Arial" w:hAnsi="Arial" w:cs="Arial"/>
          <w:b/>
          <w:sz w:val="28"/>
          <w:szCs w:val="28"/>
        </w:rPr>
        <w:t xml:space="preserve">OPTION 3: LEA-created materials with correlational evidence that students meet or exceed grade-level proficiency, as measured by the state assessment </w:t>
      </w:r>
    </w:p>
    <w:p w14:paraId="474A9CDD" w14:textId="77777777" w:rsidR="008D1889" w:rsidRDefault="008D1889">
      <w:pPr>
        <w:spacing w:after="0" w:line="240" w:lineRule="auto"/>
        <w:rPr>
          <w:rFonts w:ascii="Arial" w:eastAsia="Arial" w:hAnsi="Arial" w:cs="Arial"/>
          <w:b/>
          <w:sz w:val="28"/>
          <w:szCs w:val="28"/>
        </w:rPr>
      </w:pPr>
    </w:p>
    <w:tbl>
      <w:tblPr>
        <w:tblStyle w:val="a2"/>
        <w:tblW w:w="11520" w:type="dxa"/>
        <w:jc w:val="center"/>
        <w:tblLayout w:type="fixed"/>
        <w:tblLook w:val="0000" w:firstRow="0" w:lastRow="0" w:firstColumn="0" w:lastColumn="0" w:noHBand="0" w:noVBand="0"/>
      </w:tblPr>
      <w:tblGrid>
        <w:gridCol w:w="1615"/>
        <w:gridCol w:w="6737"/>
        <w:gridCol w:w="3168"/>
      </w:tblGrid>
      <w:tr w:rsidR="008D1889" w14:paraId="44C47B9E" w14:textId="77777777">
        <w:trPr>
          <w:trHeight w:val="280"/>
          <w:jc w:val="center"/>
        </w:trPr>
        <w:tc>
          <w:tcPr>
            <w:tcW w:w="1615" w:type="dxa"/>
            <w:tcBorders>
              <w:top w:val="single" w:sz="4" w:space="0" w:color="000000"/>
              <w:left w:val="single" w:sz="4" w:space="0" w:color="000000"/>
              <w:bottom w:val="single" w:sz="4" w:space="0" w:color="000000"/>
              <w:right w:val="single" w:sz="4" w:space="0" w:color="000000"/>
            </w:tcBorders>
            <w:shd w:val="clear" w:color="auto" w:fill="D7E3BC"/>
          </w:tcPr>
          <w:p w14:paraId="1470B429" w14:textId="77777777" w:rsidR="008D1889" w:rsidRDefault="00000000">
            <w:pPr>
              <w:spacing w:after="0" w:line="240" w:lineRule="auto"/>
              <w:rPr>
                <w:rFonts w:ascii="Arial" w:eastAsia="Arial" w:hAnsi="Arial" w:cs="Arial"/>
                <w:b/>
                <w:sz w:val="24"/>
                <w:szCs w:val="24"/>
              </w:rPr>
            </w:pPr>
            <w:r>
              <w:rPr>
                <w:rFonts w:ascii="Arial" w:eastAsia="Arial" w:hAnsi="Arial" w:cs="Arial"/>
                <w:b/>
              </w:rPr>
              <w:t>Criteria</w:t>
            </w:r>
          </w:p>
        </w:tc>
        <w:tc>
          <w:tcPr>
            <w:tcW w:w="6737" w:type="dxa"/>
            <w:tcBorders>
              <w:top w:val="single" w:sz="4" w:space="0" w:color="000000"/>
              <w:left w:val="nil"/>
              <w:bottom w:val="single" w:sz="4" w:space="0" w:color="000000"/>
              <w:right w:val="single" w:sz="4" w:space="0" w:color="000000"/>
            </w:tcBorders>
            <w:shd w:val="clear" w:color="auto" w:fill="FFFF00"/>
          </w:tcPr>
          <w:p w14:paraId="42BC559F" w14:textId="77777777" w:rsidR="008D1889" w:rsidRDefault="00000000">
            <w:pPr>
              <w:spacing w:after="0" w:line="240" w:lineRule="auto"/>
              <w:rPr>
                <w:rFonts w:ascii="Arial" w:eastAsia="Arial" w:hAnsi="Arial" w:cs="Arial"/>
                <w:b/>
                <w:sz w:val="24"/>
                <w:szCs w:val="24"/>
              </w:rPr>
            </w:pPr>
            <w:r>
              <w:rPr>
                <w:rFonts w:ascii="Arial" w:eastAsia="Arial" w:hAnsi="Arial" w:cs="Arial"/>
                <w:b/>
              </w:rPr>
              <w:t xml:space="preserve">Response by Publishing LEA </w:t>
            </w:r>
          </w:p>
        </w:tc>
        <w:tc>
          <w:tcPr>
            <w:tcW w:w="3168" w:type="dxa"/>
            <w:tcBorders>
              <w:top w:val="single" w:sz="4" w:space="0" w:color="000000"/>
              <w:left w:val="nil"/>
              <w:bottom w:val="single" w:sz="4" w:space="0" w:color="000000"/>
              <w:right w:val="single" w:sz="4" w:space="0" w:color="000000"/>
            </w:tcBorders>
            <w:shd w:val="clear" w:color="auto" w:fill="FFFF00"/>
          </w:tcPr>
          <w:p w14:paraId="4E2D8E9A" w14:textId="77777777" w:rsidR="008D1889" w:rsidRDefault="00000000">
            <w:pPr>
              <w:spacing w:after="0" w:line="240" w:lineRule="auto"/>
              <w:rPr>
                <w:rFonts w:ascii="Arial" w:eastAsia="Arial" w:hAnsi="Arial" w:cs="Arial"/>
                <w:b/>
              </w:rPr>
            </w:pPr>
            <w:r>
              <w:rPr>
                <w:rFonts w:ascii="Arial" w:eastAsia="Arial" w:hAnsi="Arial" w:cs="Arial"/>
                <w:b/>
              </w:rPr>
              <w:t>For State Use Only</w:t>
            </w:r>
          </w:p>
        </w:tc>
      </w:tr>
      <w:tr w:rsidR="008D1889" w14:paraId="57D03D9B" w14:textId="77777777">
        <w:trPr>
          <w:trHeight w:val="280"/>
          <w:jc w:val="center"/>
        </w:trPr>
        <w:tc>
          <w:tcPr>
            <w:tcW w:w="1615" w:type="dxa"/>
            <w:tcBorders>
              <w:top w:val="single" w:sz="4" w:space="0" w:color="000000"/>
              <w:left w:val="single" w:sz="4" w:space="0" w:color="000000"/>
              <w:bottom w:val="single" w:sz="4" w:space="0" w:color="000000"/>
              <w:right w:val="single" w:sz="4" w:space="0" w:color="000000"/>
            </w:tcBorders>
            <w:shd w:val="clear" w:color="auto" w:fill="D7E3BC"/>
          </w:tcPr>
          <w:p w14:paraId="40C735CA" w14:textId="77777777" w:rsidR="008D1889" w:rsidRDefault="00000000">
            <w:pPr>
              <w:spacing w:after="0" w:line="240" w:lineRule="auto"/>
              <w:rPr>
                <w:rFonts w:ascii="Arial" w:eastAsia="Arial" w:hAnsi="Arial" w:cs="Arial"/>
                <w:b/>
                <w:sz w:val="18"/>
                <w:szCs w:val="18"/>
              </w:rPr>
            </w:pPr>
            <w:r>
              <w:rPr>
                <w:rFonts w:ascii="Arial" w:eastAsia="Arial" w:hAnsi="Arial" w:cs="Arial"/>
                <w:b/>
                <w:sz w:val="18"/>
                <w:szCs w:val="18"/>
              </w:rPr>
              <w:t>Study of LEA-Created Materials</w:t>
            </w:r>
          </w:p>
        </w:tc>
        <w:tc>
          <w:tcPr>
            <w:tcW w:w="6737" w:type="dxa"/>
            <w:tcBorders>
              <w:top w:val="single" w:sz="4" w:space="0" w:color="000000"/>
              <w:left w:val="nil"/>
              <w:bottom w:val="dashed" w:sz="4" w:space="0" w:color="000000"/>
              <w:right w:val="single" w:sz="4" w:space="0" w:color="000000"/>
            </w:tcBorders>
          </w:tcPr>
          <w:p w14:paraId="3567549C" w14:textId="77777777" w:rsidR="008D1889" w:rsidRDefault="00000000">
            <w:pPr>
              <w:spacing w:after="0" w:line="240" w:lineRule="auto"/>
              <w:rPr>
                <w:rFonts w:ascii="Arial" w:eastAsia="Arial" w:hAnsi="Arial" w:cs="Arial"/>
                <w:color w:val="0000FF"/>
                <w:sz w:val="18"/>
                <w:szCs w:val="18"/>
              </w:rPr>
            </w:pPr>
            <w:r>
              <w:rPr>
                <w:rFonts w:ascii="Arial" w:eastAsia="Arial" w:hAnsi="Arial" w:cs="Arial"/>
                <w:sz w:val="18"/>
                <w:szCs w:val="18"/>
              </w:rPr>
              <w:t xml:space="preserve">Link to Study: </w:t>
            </w:r>
            <w:r>
              <w:rPr>
                <w:rFonts w:ascii="Arial" w:eastAsia="Arial" w:hAnsi="Arial" w:cs="Arial"/>
                <w:color w:val="0000FF"/>
                <w:sz w:val="18"/>
                <w:szCs w:val="18"/>
              </w:rPr>
              <w:t>[insert link]</w:t>
            </w:r>
          </w:p>
          <w:p w14:paraId="5825B06C" w14:textId="77777777" w:rsidR="008D1889" w:rsidRDefault="00000000">
            <w:pPr>
              <w:spacing w:after="0" w:line="240" w:lineRule="auto"/>
              <w:rPr>
                <w:rFonts w:ascii="Arial" w:eastAsia="Arial" w:hAnsi="Arial" w:cs="Arial"/>
                <w:color w:val="0000FF"/>
                <w:sz w:val="18"/>
                <w:szCs w:val="18"/>
              </w:rPr>
            </w:pPr>
            <w:r>
              <w:rPr>
                <w:rFonts w:ascii="Arial" w:eastAsia="Arial" w:hAnsi="Arial" w:cs="Arial"/>
                <w:sz w:val="18"/>
                <w:szCs w:val="18"/>
              </w:rPr>
              <w:t xml:space="preserve">Date Study Conducted: </w:t>
            </w:r>
            <w:r>
              <w:rPr>
                <w:rFonts w:ascii="Arial" w:eastAsia="Arial" w:hAnsi="Arial" w:cs="Arial"/>
                <w:color w:val="0000FF"/>
                <w:sz w:val="18"/>
                <w:szCs w:val="18"/>
              </w:rPr>
              <w:t>[fill in]</w:t>
            </w:r>
          </w:p>
          <w:p w14:paraId="38EE1193" w14:textId="77777777" w:rsidR="008D1889" w:rsidRDefault="008D1889">
            <w:pPr>
              <w:spacing w:after="0" w:line="240" w:lineRule="auto"/>
              <w:rPr>
                <w:rFonts w:ascii="Arial" w:eastAsia="Arial" w:hAnsi="Arial" w:cs="Arial"/>
                <w:sz w:val="18"/>
                <w:szCs w:val="18"/>
              </w:rPr>
            </w:pPr>
          </w:p>
          <w:p w14:paraId="20251549" w14:textId="77777777" w:rsidR="008D1889" w:rsidRDefault="00000000">
            <w:pPr>
              <w:spacing w:after="0" w:line="240" w:lineRule="auto"/>
              <w:rPr>
                <w:rFonts w:ascii="Arial" w:eastAsia="Arial" w:hAnsi="Arial" w:cs="Arial"/>
                <w:sz w:val="18"/>
                <w:szCs w:val="18"/>
              </w:rPr>
            </w:pPr>
            <w:r>
              <w:rPr>
                <w:rFonts w:ascii="MS Gothic" w:eastAsia="MS Gothic" w:hAnsi="MS Gothic" w:cs="MS Gothic"/>
              </w:rPr>
              <w:t>☐</w:t>
            </w:r>
            <w:r>
              <w:t xml:space="preserve"> </w:t>
            </w:r>
            <w:r>
              <w:rPr>
                <w:rFonts w:ascii="Arial" w:eastAsia="Arial" w:hAnsi="Arial" w:cs="Arial"/>
                <w:sz w:val="18"/>
                <w:szCs w:val="18"/>
              </w:rPr>
              <w:t>Certification that study was performed using New Mexico’s current content standards.</w:t>
            </w:r>
          </w:p>
          <w:p w14:paraId="49AE660A" w14:textId="77777777" w:rsidR="008D1889" w:rsidRDefault="00000000">
            <w:pPr>
              <w:spacing w:after="0" w:line="240" w:lineRule="auto"/>
              <w:rPr>
                <w:rFonts w:ascii="Arial" w:eastAsia="Arial" w:hAnsi="Arial" w:cs="Arial"/>
                <w:sz w:val="18"/>
                <w:szCs w:val="18"/>
              </w:rPr>
            </w:pPr>
            <w:r>
              <w:rPr>
                <w:rFonts w:ascii="MS Gothic" w:eastAsia="MS Gothic" w:hAnsi="MS Gothic" w:cs="MS Gothic"/>
              </w:rPr>
              <w:t>☐</w:t>
            </w:r>
            <w:r>
              <w:t xml:space="preserve"> </w:t>
            </w:r>
            <w:r>
              <w:rPr>
                <w:rFonts w:ascii="Arial" w:eastAsia="Arial" w:hAnsi="Arial" w:cs="Arial"/>
                <w:sz w:val="18"/>
                <w:szCs w:val="18"/>
              </w:rPr>
              <w:t>Certification that students using these core instructional materials meet or exceed grade-level proficiency.</w:t>
            </w:r>
          </w:p>
          <w:p w14:paraId="428D6347" w14:textId="77777777" w:rsidR="008D1889" w:rsidRDefault="00000000">
            <w:pPr>
              <w:spacing w:after="0" w:line="240" w:lineRule="auto"/>
              <w:rPr>
                <w:rFonts w:ascii="Arial" w:eastAsia="Arial" w:hAnsi="Arial" w:cs="Arial"/>
                <w:sz w:val="18"/>
                <w:szCs w:val="18"/>
              </w:rPr>
            </w:pPr>
            <w:r>
              <w:rPr>
                <w:rFonts w:ascii="MS Gothic" w:eastAsia="MS Gothic" w:hAnsi="MS Gothic" w:cs="MS Gothic"/>
              </w:rPr>
              <w:t>☐</w:t>
            </w:r>
            <w:r>
              <w:t xml:space="preserve"> </w:t>
            </w:r>
            <w:r>
              <w:rPr>
                <w:rFonts w:ascii="Arial" w:eastAsia="Arial" w:hAnsi="Arial" w:cs="Arial"/>
                <w:sz w:val="18"/>
                <w:szCs w:val="18"/>
              </w:rPr>
              <w:t>Certification that study was performed using New Mexico’s state assessment.</w:t>
            </w:r>
          </w:p>
          <w:p w14:paraId="452665DF" w14:textId="77777777" w:rsidR="008D1889" w:rsidRDefault="008D1889">
            <w:pPr>
              <w:spacing w:after="0" w:line="240" w:lineRule="auto"/>
              <w:rPr>
                <w:rFonts w:ascii="Arial" w:eastAsia="Arial" w:hAnsi="Arial" w:cs="Arial"/>
                <w:sz w:val="18"/>
                <w:szCs w:val="18"/>
              </w:rPr>
            </w:pPr>
          </w:p>
        </w:tc>
        <w:tc>
          <w:tcPr>
            <w:tcW w:w="3168" w:type="dxa"/>
            <w:tcBorders>
              <w:top w:val="single" w:sz="4" w:space="0" w:color="000000"/>
              <w:left w:val="nil"/>
              <w:bottom w:val="dashed" w:sz="4" w:space="0" w:color="000000"/>
              <w:right w:val="single" w:sz="4" w:space="0" w:color="000000"/>
            </w:tcBorders>
          </w:tcPr>
          <w:p w14:paraId="6D1EF600" w14:textId="77777777" w:rsidR="008D1889" w:rsidRDefault="008D1889">
            <w:pPr>
              <w:spacing w:after="0" w:line="240" w:lineRule="auto"/>
              <w:rPr>
                <w:rFonts w:ascii="Arial" w:eastAsia="Arial" w:hAnsi="Arial" w:cs="Arial"/>
                <w:sz w:val="18"/>
                <w:szCs w:val="18"/>
              </w:rPr>
            </w:pPr>
          </w:p>
        </w:tc>
      </w:tr>
      <w:tr w:rsidR="008D1889" w14:paraId="4F10988A" w14:textId="77777777">
        <w:trPr>
          <w:trHeight w:val="280"/>
          <w:jc w:val="center"/>
        </w:trPr>
        <w:tc>
          <w:tcPr>
            <w:tcW w:w="1615" w:type="dxa"/>
            <w:tcBorders>
              <w:top w:val="single" w:sz="4" w:space="0" w:color="000000"/>
              <w:left w:val="single" w:sz="4" w:space="0" w:color="000000"/>
              <w:bottom w:val="single" w:sz="4" w:space="0" w:color="000000"/>
              <w:right w:val="single" w:sz="4" w:space="0" w:color="000000"/>
            </w:tcBorders>
            <w:shd w:val="clear" w:color="auto" w:fill="D7E3BC"/>
          </w:tcPr>
          <w:p w14:paraId="6AD85AD1" w14:textId="77777777" w:rsidR="008D1889" w:rsidRDefault="00000000">
            <w:pPr>
              <w:spacing w:after="0" w:line="240" w:lineRule="auto"/>
              <w:rPr>
                <w:rFonts w:ascii="Arial" w:eastAsia="Arial" w:hAnsi="Arial" w:cs="Arial"/>
                <w:b/>
                <w:sz w:val="18"/>
                <w:szCs w:val="18"/>
              </w:rPr>
            </w:pPr>
            <w:r>
              <w:rPr>
                <w:rFonts w:ascii="Arial" w:eastAsia="Arial" w:hAnsi="Arial" w:cs="Arial"/>
                <w:b/>
                <w:sz w:val="18"/>
                <w:szCs w:val="18"/>
              </w:rPr>
              <w:t>Evidence</w:t>
            </w:r>
          </w:p>
        </w:tc>
        <w:tc>
          <w:tcPr>
            <w:tcW w:w="6737" w:type="dxa"/>
            <w:tcBorders>
              <w:top w:val="single" w:sz="4" w:space="0" w:color="000000"/>
              <w:left w:val="nil"/>
              <w:bottom w:val="single" w:sz="4" w:space="0" w:color="000000"/>
              <w:right w:val="single" w:sz="4" w:space="0" w:color="000000"/>
            </w:tcBorders>
          </w:tcPr>
          <w:p w14:paraId="0920F944" w14:textId="77777777" w:rsidR="008D1889" w:rsidRDefault="00000000">
            <w:pPr>
              <w:spacing w:after="0" w:line="240" w:lineRule="auto"/>
              <w:rPr>
                <w:rFonts w:ascii="Arial" w:eastAsia="Arial" w:hAnsi="Arial" w:cs="Arial"/>
                <w:color w:val="0000FF"/>
                <w:sz w:val="18"/>
                <w:szCs w:val="18"/>
              </w:rPr>
            </w:pPr>
            <w:r>
              <w:rPr>
                <w:rFonts w:ascii="Arial" w:eastAsia="Arial" w:hAnsi="Arial" w:cs="Arial"/>
                <w:sz w:val="18"/>
                <w:szCs w:val="18"/>
              </w:rPr>
              <w:t xml:space="preserve">Summarize the findings of your correlation showing that students using these core instructional materials meet or exceed grade-level proficiency, as measured by the state assessment: </w:t>
            </w:r>
            <w:r>
              <w:rPr>
                <w:rFonts w:ascii="Arial" w:eastAsia="Arial" w:hAnsi="Arial" w:cs="Arial"/>
                <w:color w:val="0000FF"/>
                <w:sz w:val="18"/>
                <w:szCs w:val="18"/>
              </w:rPr>
              <w:t xml:space="preserve">[Insert summary] </w:t>
            </w:r>
            <w:r>
              <w:rPr>
                <w:b/>
              </w:rPr>
              <w:t>     </w:t>
            </w:r>
          </w:p>
          <w:p w14:paraId="51076A90" w14:textId="77777777" w:rsidR="008D1889" w:rsidRDefault="008D1889">
            <w:pPr>
              <w:spacing w:after="0" w:line="240" w:lineRule="auto"/>
              <w:rPr>
                <w:rFonts w:ascii="Arial" w:eastAsia="Arial" w:hAnsi="Arial" w:cs="Arial"/>
                <w:sz w:val="18"/>
                <w:szCs w:val="18"/>
              </w:rPr>
            </w:pPr>
          </w:p>
          <w:p w14:paraId="248FED62" w14:textId="77777777" w:rsidR="008D1889" w:rsidRDefault="008D1889">
            <w:pPr>
              <w:spacing w:after="0" w:line="240" w:lineRule="auto"/>
              <w:rPr>
                <w:rFonts w:ascii="Arial" w:eastAsia="Arial" w:hAnsi="Arial" w:cs="Arial"/>
                <w:sz w:val="18"/>
                <w:szCs w:val="18"/>
              </w:rPr>
            </w:pPr>
          </w:p>
        </w:tc>
        <w:tc>
          <w:tcPr>
            <w:tcW w:w="3168" w:type="dxa"/>
            <w:tcBorders>
              <w:top w:val="single" w:sz="4" w:space="0" w:color="000000"/>
              <w:left w:val="nil"/>
              <w:bottom w:val="single" w:sz="4" w:space="0" w:color="000000"/>
              <w:right w:val="single" w:sz="4" w:space="0" w:color="000000"/>
            </w:tcBorders>
          </w:tcPr>
          <w:p w14:paraId="40927EA0" w14:textId="77777777" w:rsidR="008D1889" w:rsidRDefault="008D1889">
            <w:pPr>
              <w:spacing w:after="0" w:line="240" w:lineRule="auto"/>
              <w:rPr>
                <w:rFonts w:ascii="Arial" w:eastAsia="Arial" w:hAnsi="Arial" w:cs="Arial"/>
                <w:sz w:val="18"/>
                <w:szCs w:val="18"/>
              </w:rPr>
            </w:pPr>
          </w:p>
        </w:tc>
      </w:tr>
    </w:tbl>
    <w:p w14:paraId="4AB8CCDC" w14:textId="77777777" w:rsidR="008D1889" w:rsidRDefault="008D1889"/>
    <w:sectPr w:rsidR="008D1889">
      <w:footerReference w:type="default" r:id="rId9"/>
      <w:pgSz w:w="12240" w:h="15840"/>
      <w:pgMar w:top="540" w:right="1170" w:bottom="1170" w:left="117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B84427" w14:textId="77777777" w:rsidR="0065799B" w:rsidRDefault="0065799B">
      <w:pPr>
        <w:spacing w:after="0" w:line="240" w:lineRule="auto"/>
      </w:pPr>
      <w:r>
        <w:separator/>
      </w:r>
    </w:p>
  </w:endnote>
  <w:endnote w:type="continuationSeparator" w:id="0">
    <w:p w14:paraId="5F74A3CA" w14:textId="77777777" w:rsidR="0065799B" w:rsidRDefault="006579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CAFD4A" w14:textId="77777777" w:rsidR="008D1889" w:rsidRDefault="00000000">
    <w:pPr>
      <w:pBdr>
        <w:top w:val="nil"/>
        <w:left w:val="nil"/>
        <w:bottom w:val="nil"/>
        <w:right w:val="nil"/>
        <w:between w:val="nil"/>
      </w:pBdr>
      <w:tabs>
        <w:tab w:val="center" w:pos="4680"/>
        <w:tab w:val="right" w:pos="9360"/>
      </w:tabs>
      <w:spacing w:after="0" w:line="240" w:lineRule="auto"/>
      <w:rPr>
        <w:rFonts w:ascii="Arial" w:eastAsia="Arial" w:hAnsi="Arial" w:cs="Arial"/>
        <w:color w:val="000000"/>
        <w:sz w:val="20"/>
        <w:szCs w:val="20"/>
      </w:rPr>
    </w:pPr>
    <w:r>
      <w:rPr>
        <w:rFonts w:ascii="Arial" w:eastAsia="Arial" w:hAnsi="Arial" w:cs="Arial"/>
        <w:color w:val="000000"/>
        <w:sz w:val="20"/>
        <w:szCs w:val="20"/>
      </w:rPr>
      <w:t>202</w:t>
    </w:r>
    <w:r>
      <w:rPr>
        <w:rFonts w:ascii="Arial" w:eastAsia="Arial" w:hAnsi="Arial" w:cs="Arial"/>
        <w:sz w:val="20"/>
        <w:szCs w:val="20"/>
      </w:rPr>
      <w:t>5</w:t>
    </w:r>
    <w:r>
      <w:rPr>
        <w:rFonts w:ascii="Arial" w:eastAsia="Arial" w:hAnsi="Arial" w:cs="Arial"/>
        <w:color w:val="000000"/>
        <w:sz w:val="20"/>
        <w:szCs w:val="20"/>
      </w:rPr>
      <w:t xml:space="preserve"> FORM D: </w:t>
    </w:r>
    <w:r>
      <w:rPr>
        <w:rFonts w:ascii="Arial" w:eastAsia="Arial" w:hAnsi="Arial" w:cs="Arial"/>
        <w:sz w:val="20"/>
        <w:szCs w:val="20"/>
      </w:rPr>
      <w:t>MATH</w:t>
    </w:r>
    <w:r>
      <w:rPr>
        <w:rFonts w:ascii="Arial" w:eastAsia="Arial" w:hAnsi="Arial" w:cs="Arial"/>
        <w:color w:val="000000"/>
        <w:sz w:val="20"/>
        <w:szCs w:val="20"/>
      </w:rPr>
      <w:t xml:space="preserve"> RESEARCH-BASED EFFECTIVENESS DETERMINATION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22062A" w14:textId="77777777" w:rsidR="0065799B" w:rsidRDefault="0065799B">
      <w:pPr>
        <w:spacing w:after="0" w:line="240" w:lineRule="auto"/>
      </w:pPr>
      <w:r>
        <w:separator/>
      </w:r>
    </w:p>
  </w:footnote>
  <w:footnote w:type="continuationSeparator" w:id="0">
    <w:p w14:paraId="2AA048B7" w14:textId="77777777" w:rsidR="0065799B" w:rsidRDefault="006579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5AD178D"/>
    <w:multiLevelType w:val="multilevel"/>
    <w:tmpl w:val="5AC0FE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7898638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1889"/>
    <w:rsid w:val="0065799B"/>
    <w:rsid w:val="008D1889"/>
    <w:rsid w:val="00953FD4"/>
    <w:rsid w:val="00D06B24"/>
    <w:rsid w:val="00FB5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2B888"/>
  <w15:docId w15:val="{40B01BDE-D465-47C8-8CAF-D8C4D3656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ebnew.ped.state.nm.us/bureaus/instructional-materials/publishers/"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1408</Words>
  <Characters>8031</Characters>
  <Application>Microsoft Office Word</Application>
  <DocSecurity>0</DocSecurity>
  <Lines>66</Lines>
  <Paragraphs>18</Paragraphs>
  <ScaleCrop>false</ScaleCrop>
  <Company/>
  <LinksUpToDate>false</LinksUpToDate>
  <CharactersWithSpaces>9421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Robbi Berry</dc:creator>
  <cp:lastModifiedBy>Robbi Berry</cp:lastModifiedBy>
  <cp:revision>3</cp:revision>
  <dcterms:created xsi:type="dcterms:W3CDTF">2024-08-29T17:22:00Z</dcterms:created>
  <dcterms:modified xsi:type="dcterms:W3CDTF">2024-08-29T17:23:00Z</dcterms:modified>
</cp:coreProperties>
</file>