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Step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information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785"/>
        <w:gridCol w:w="780"/>
        <w:gridCol w:w="1860"/>
        <w:gridCol w:w="2775"/>
        <w:gridCol w:w="1290"/>
        <w:gridCol w:w="2820"/>
        <w:gridCol w:w="1290"/>
        <w:tblGridChange w:id="0">
          <w:tblGrid>
            <w:gridCol w:w="1800"/>
            <w:gridCol w:w="1785"/>
            <w:gridCol w:w="780"/>
            <w:gridCol w:w="1860"/>
            <w:gridCol w:w="2775"/>
            <w:gridCol w:w="1290"/>
            <w:gridCol w:w="2820"/>
            <w:gridCol w:w="1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DOCPROPERTY "Student Name"</w:instrText>
              <w:fldChar w:fldCharType="separate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Name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 Name: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DOCPROPERTY "School Name"</w:instrText>
              <w:fldChar w:fldCharType="separate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Name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ID #: 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DOCPROPERTY "State ID #"</w:instrText>
              <w:fldChar w:fldCharType="separate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State ID #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High School Entry Date: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MM/YY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Target Graduation Date: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MM/YY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Email: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Degree 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sdt>
              <w:sdtPr>
                <w:alias w:val="Degree types"/>
                <w:id w:val="301735196"/>
                <w:dropDownList w:lastValue="-">
                  <w:listItem w:displayText="-" w:value="-"/>
                  <w:listItem w:displayText="Standard" w:value="Standard"/>
                  <w:listItem w:displayText="Modified" w:value="Modified"/>
                  <w:listItem w:displayText="Ability" w:value="Ability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-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Birth: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MM/DD/YY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Level (Entering):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DOCPROPERTY "X"</w:instrText>
              <w:fldChar w:fldCharType="separate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Updated: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MM/YY</w:t>
            </w:r>
          </w:p>
        </w:tc>
      </w:tr>
    </w:tbl>
    <w:p w:rsidR="00000000" w:rsidDel="00000000" w:rsidP="00000000" w:rsidRDefault="00000000" w:rsidRPr="00000000" w14:paraId="00000023">
      <w:pPr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4950"/>
        <w:gridCol w:w="2295"/>
        <w:gridCol w:w="1290"/>
        <w:gridCol w:w="1245"/>
        <w:gridCol w:w="1245"/>
        <w:gridCol w:w="1335"/>
        <w:tblGridChange w:id="0">
          <w:tblGrid>
            <w:gridCol w:w="2040"/>
            <w:gridCol w:w="4950"/>
            <w:gridCol w:w="2295"/>
            <w:gridCol w:w="1290"/>
            <w:gridCol w:w="1245"/>
            <w:gridCol w:w="1245"/>
            <w:gridCol w:w="1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Advisor/Counselor: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Select all that apply: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IEP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</w:t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Brag sheet</w:t>
      </w: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rHeight w:val="169.980468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Extracurricular and Leadership Highlights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Hobbies and Interests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Internship, Work-Based Learning, and Apprenticeship Experience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Goals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Include a link to your copy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</w:t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goal setting worksheet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and the goal for the grade you are entering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tbl>
      <w:tblPr>
        <w:tblStyle w:val="Table4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Link to My Copy of the Goal Setting Worksheet</w:t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Post-Graduation/Career Goal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Full-Time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0" w:val="nil"/>
              <w:bottom w:color="000000" w:space="0" w:sz="0" w:val="nil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2-Year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ccc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Part-Time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2-Year Degree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Goal for </w:t>
            </w:r>
            <w:r w:rsidDel="00000000" w:rsidR="00000000" w:rsidRPr="00000000">
              <w:fldChar w:fldCharType="begin"/>
              <w:instrText xml:space="preserve"> DOCPROPERTY "X"</w:instrText>
              <w:fldChar w:fldCharType="separate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 Grade</w:t>
            </w:r>
          </w:p>
        </w:tc>
        <w:tc>
          <w:tcPr>
            <w:tcBorders>
              <w:top w:color="000000" w:space="0" w:sz="0" w:val="nil"/>
              <w:left w:color="cccc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Enter the Military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4-Year Degree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ccccc" w:space="0" w:sz="8" w:val="single"/>
              <w:bottom w:color="cccccc" w:space="0" w:sz="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replace with other path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Family and Community Support Systems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Career Goal: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High School Career Cluster: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Attachments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Interest inventory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results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Next Step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Transcript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Semester schedule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Degree requirements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Transition assessment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credit check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6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jc w:val="center"/>
        <w:rPr>
          <w:sz w:val="10"/>
          <w:szCs w:val="1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4-Year High School Credit Mapping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 more about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creating a 4-year plan and your high school graduation requirements</w:t>
        </w:r>
      </w:hyperlink>
      <w:r w:rsidDel="00000000" w:rsidR="00000000" w:rsidRPr="00000000">
        <w:rPr>
          <w:sz w:val="20"/>
          <w:szCs w:val="20"/>
          <w:rtl w:val="0"/>
        </w:rPr>
        <w:t xml:space="preserve"> on Level All. 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sure to review your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AP Potential report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if applicable. 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PSAT/NMSQT 10th grade reports for AP Potential should be reviewed when choosing classes for 11th grade. 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All PSAT/SAT exams will produce an AP Potential report and should be considered when registering for classes.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310"/>
        <w:gridCol w:w="690"/>
        <w:gridCol w:w="2355"/>
        <w:gridCol w:w="645"/>
        <w:gridCol w:w="2355"/>
        <w:gridCol w:w="645"/>
        <w:gridCol w:w="2310"/>
        <w:gridCol w:w="690"/>
        <w:tblGridChange w:id="0">
          <w:tblGrid>
            <w:gridCol w:w="2370"/>
            <w:gridCol w:w="2310"/>
            <w:gridCol w:w="690"/>
            <w:gridCol w:w="2355"/>
            <w:gridCol w:w="645"/>
            <w:gridCol w:w="2355"/>
            <w:gridCol w:w="645"/>
            <w:gridCol w:w="2310"/>
            <w:gridCol w:w="6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45a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9TH GRADE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145a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10TH GRADE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145a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11TH GRADE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145a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12TH GRADE</w:t>
            </w:r>
          </w:p>
        </w:tc>
      </w:tr>
      <w:tr>
        <w:trPr>
          <w:cantSplit w:val="0"/>
          <w:trHeight w:val="326.4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tcBorders>
              <w:right w:color="000000" w:space="0" w:sz="18" w:val="single"/>
            </w:tcBorders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tcBorders>
              <w:left w:color="000000" w:space="0" w:sz="18" w:val="single"/>
            </w:tcBorders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tcBorders>
              <w:right w:color="000000" w:space="0" w:sz="18" w:val="single"/>
            </w:tcBorders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tcBorders>
              <w:left w:color="000000" w:space="0" w:sz="18" w:val="single"/>
            </w:tcBorders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tcBorders>
              <w:right w:color="000000" w:space="0" w:sz="18" w:val="single"/>
            </w:tcBorders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tcBorders>
              <w:left w:color="000000" w:space="0" w:sz="18" w:val="single"/>
            </w:tcBorders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shd w:fill="d6e3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Code</w:t>
            </w:r>
          </w:p>
        </w:tc>
      </w:tr>
      <w:tr>
        <w:trPr>
          <w:cantSplit w:val="0"/>
          <w:trHeight w:val="286.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of New Mexico Graduation Requirements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Mathematics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English Language Arts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Social Studies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Science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Physical Education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Cluster/Workplace/Language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Health Education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0" w:val="nil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 District Graduation Requirements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[School District Req.]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[School District Req.]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0" w:val="nil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Career Pathway Requirements/Electives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[Career Req/Elective]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[Career Req/Elective]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[Career Req/Elective]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0" w:val="nil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Electives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[Elective]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[Elective]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45aed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righ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[Elective]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Codes:</w:t>
      </w:r>
      <w:r w:rsidDel="00000000" w:rsidR="00000000" w:rsidRPr="00000000">
        <w:rPr>
          <w:sz w:val="20"/>
          <w:szCs w:val="20"/>
          <w:rtl w:val="0"/>
        </w:rPr>
        <w:t xml:space="preserve">  AP = Advanced Placement | </w:t>
      </w:r>
      <w:r w:rsidDel="00000000" w:rsidR="00000000" w:rsidRPr="00000000">
        <w:rPr>
          <w:sz w:val="20"/>
          <w:szCs w:val="20"/>
          <w:rtl w:val="0"/>
        </w:rPr>
        <w:t xml:space="preserve">DL = Distance Learning</w:t>
      </w:r>
      <w:r w:rsidDel="00000000" w:rsidR="00000000" w:rsidRPr="00000000">
        <w:rPr>
          <w:sz w:val="20"/>
          <w:szCs w:val="20"/>
          <w:rtl w:val="0"/>
        </w:rPr>
        <w:t xml:space="preserve"> | IB = International Baccalaureate | </w:t>
      </w:r>
    </w:p>
    <w:p w:rsidR="00000000" w:rsidDel="00000000" w:rsidP="00000000" w:rsidRDefault="00000000" w:rsidRPr="00000000" w14:paraId="00000130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DC = Dual Credit</w:t>
      </w:r>
      <w:r w:rsidDel="00000000" w:rsidR="00000000" w:rsidRPr="00000000">
        <w:rPr>
          <w:sz w:val="20"/>
          <w:szCs w:val="20"/>
          <w:rtl w:val="0"/>
        </w:rPr>
        <w:t xml:space="preserve"> | HC = Honors Course | OC = Online Class | </w:t>
      </w:r>
      <w:r w:rsidDel="00000000" w:rsidR="00000000" w:rsidRPr="00000000">
        <w:rPr>
          <w:b w:val="1"/>
          <w:sz w:val="20"/>
          <w:szCs w:val="20"/>
          <w:rtl w:val="0"/>
        </w:rPr>
        <w:t xml:space="preserve">Other: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3"/>
        <w:spacing w:after="0" w:before="0" w:lineRule="auto"/>
        <w:jc w:val="center"/>
        <w:rPr>
          <w:sz w:val="10"/>
          <w:szCs w:val="10"/>
        </w:rPr>
      </w:pPr>
      <w:bookmarkStart w:colFirst="0" w:colLast="0" w:name="_o2wayqwxrdwt" w:id="0"/>
      <w:bookmarkEnd w:id="0"/>
      <w:r w:rsidDel="00000000" w:rsidR="00000000" w:rsidRPr="00000000">
        <w:rPr>
          <w:b w:val="1"/>
          <w:color w:val="000000"/>
          <w:rtl w:val="0"/>
        </w:rPr>
        <w:t xml:space="preserve">Extracurricular &amp; Employment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 more about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extracurricular and employment activities</w:t>
        </w:r>
      </w:hyperlink>
      <w:r w:rsidDel="00000000" w:rsidR="00000000" w:rsidRPr="00000000">
        <w:rPr>
          <w:sz w:val="20"/>
          <w:szCs w:val="20"/>
          <w:rtl w:val="0"/>
        </w:rPr>
        <w:t xml:space="preserve"> on Level 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1.25"/>
        <w:gridCol w:w="3596.25"/>
        <w:gridCol w:w="3596.25"/>
        <w:gridCol w:w="3596.25"/>
        <w:tblGridChange w:id="0">
          <w:tblGrid>
            <w:gridCol w:w="3581.25"/>
            <w:gridCol w:w="3596.25"/>
            <w:gridCol w:w="3596.25"/>
            <w:gridCol w:w="3596.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Activities, Community Involvement, Awards, and Service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Sports, clubs, community service, hobbies, family responsibilities, personal projects, school-based activities, etc.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12th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.95703125" w:hRule="atLeast"/>
          <w:tblHeader w:val="0"/>
        </w:trPr>
        <w:tc>
          <w:tcPr>
            <w:gridSpan w:val="4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Career Prep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exploration activities, work-based learning, employment, part-time jobs, skill development, pursuit of certifications, etc.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12th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5312499999994" w:hRule="atLeast"/>
          <w:tblHeader w:val="0"/>
        </w:trPr>
        <w:tc>
          <w:tcPr>
            <w:gridSpan w:val="4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Summers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Job, internship, academic program, test prep, research, travel, passion project, etc.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11th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12th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Approval</w:t>
      </w:r>
    </w:p>
    <w:tbl>
      <w:tblPr>
        <w:tblStyle w:val="Table8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3255"/>
        <w:gridCol w:w="1560"/>
        <w:gridCol w:w="1770"/>
        <w:gridCol w:w="750"/>
        <w:gridCol w:w="5220"/>
        <w:tblGridChange w:id="0">
          <w:tblGrid>
            <w:gridCol w:w="1845"/>
            <w:gridCol w:w="3255"/>
            <w:gridCol w:w="1560"/>
            <w:gridCol w:w="1770"/>
            <w:gridCol w:w="750"/>
            <w:gridCol w:w="52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 have reviewed and approved this Next Step Plan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(Legal Guardian may be substituted for Parent where applicable.)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Name: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Name: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Advisor/Counselor: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255"/>
        <w:gridCol w:w="1200"/>
        <w:gridCol w:w="2145"/>
        <w:gridCol w:w="255"/>
        <w:gridCol w:w="1200"/>
        <w:gridCol w:w="2145"/>
        <w:gridCol w:w="255"/>
        <w:gridCol w:w="1200"/>
        <w:gridCol w:w="2145"/>
        <w:gridCol w:w="255"/>
        <w:gridCol w:w="1200"/>
        <w:tblGridChange w:id="0">
          <w:tblGrid>
            <w:gridCol w:w="2145"/>
            <w:gridCol w:w="255"/>
            <w:gridCol w:w="1200"/>
            <w:gridCol w:w="2145"/>
            <w:gridCol w:w="255"/>
            <w:gridCol w:w="1200"/>
            <w:gridCol w:w="2145"/>
            <w:gridCol w:w="255"/>
            <w:gridCol w:w="1200"/>
            <w:gridCol w:w="2145"/>
            <w:gridCol w:w="255"/>
            <w:gridCol w:w="1200"/>
          </w:tblGrid>
        </w:tblGridChange>
      </w:tblGrid>
      <w:tr>
        <w:trPr>
          <w:cantSplit w:val="0"/>
          <w:trHeight w:val="95.9765625" w:hRule="atLeast"/>
          <w:tblHeader w:val="0"/>
        </w:trPr>
        <w:tc>
          <w:tcPr>
            <w:gridSpan w:val="3"/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Entering 9th Grade</w:t>
            </w:r>
          </w:p>
        </w:tc>
        <w:tc>
          <w:tcPr>
            <w:gridSpan w:val="3"/>
            <w:tcBorders>
              <w:left w:color="000000" w:space="0" w:sz="1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Entering 10th Grade</w:t>
            </w:r>
          </w:p>
        </w:tc>
        <w:tc>
          <w:tcPr>
            <w:gridSpan w:val="3"/>
            <w:tcBorders>
              <w:left w:color="000000" w:space="0" w:sz="1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Entering 11th Grade</w:t>
            </w:r>
          </w:p>
        </w:tc>
        <w:tc>
          <w:tcPr>
            <w:gridSpan w:val="3"/>
            <w:tcBorders>
              <w:left w:color="000000" w:space="0" w:sz="1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Entering 12th Grade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9804687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Advisor/Counselor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Advisor/Counselor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Advisor/Counselor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Advisor/Counselor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1E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9.76"/>
        <w:gridCol w:w="10650.239999999998"/>
        <w:tblGridChange w:id="0">
          <w:tblGrid>
            <w:gridCol w:w="3749.76"/>
            <w:gridCol w:w="10650.2399999999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Comments/goals on entering 9th grade: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jc w:val="right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9.76"/>
        <w:gridCol w:w="10650.239999999998"/>
        <w:tblGridChange w:id="0">
          <w:tblGrid>
            <w:gridCol w:w="3749.76"/>
            <w:gridCol w:w="10650.2399999999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Comments/goals on entering 10th grade: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jc w:val="right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9.76"/>
        <w:gridCol w:w="10650.239999999998"/>
        <w:tblGridChange w:id="0">
          <w:tblGrid>
            <w:gridCol w:w="3749.76"/>
            <w:gridCol w:w="10650.2399999999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Comments/goals on entering 11th grade: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jc w:val="right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0650"/>
        <w:tblGridChange w:id="0">
          <w:tblGrid>
            <w:gridCol w:w="3750"/>
            <w:gridCol w:w="10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Comments/goals on entering 12th grade: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0650"/>
        <w:tblGridChange w:id="0">
          <w:tblGrid>
            <w:gridCol w:w="3750"/>
            <w:gridCol w:w="10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Link to Final Next Steps Plan: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Page </w:t>
    </w:r>
    <w:r w:rsidDel="00000000" w:rsidR="00000000" w:rsidRPr="00000000">
      <w:rPr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1251878" cy="4752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1878" cy="475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jc w:val="center"/>
      <w:rPr/>
    </w:pPr>
    <w:r w:rsidDel="00000000" w:rsidR="00000000" w:rsidRPr="00000000">
      <w:fldChar w:fldCharType="begin"/>
      <w:instrText xml:space="preserve"> DOCPROPERTY "School Name"</w:instrText>
      <w:fldChar w:fldCharType="separate"/>
    </w:r>
    <w:r w:rsidDel="00000000" w:rsidR="00000000" w:rsidRPr="00000000">
      <w:rPr>
        <w:rtl w:val="0"/>
      </w:rPr>
      <w:t xml:space="preserve">School Name</w:t>
    </w:r>
    <w:r w:rsidDel="00000000" w:rsidR="00000000" w:rsidRPr="00000000">
      <w:fldChar w:fldCharType="end"/>
    </w:r>
    <w:r w:rsidDel="00000000" w:rsidR="00000000" w:rsidRPr="00000000">
      <w:rPr>
        <w:rtl w:val="0"/>
      </w:rPr>
      <w:t xml:space="preserve"> | </w:t>
    </w:r>
    <w:r w:rsidDel="00000000" w:rsidR="00000000" w:rsidRPr="00000000">
      <w:rPr>
        <w:b w:val="1"/>
        <w:rtl w:val="0"/>
      </w:rPr>
      <w:t xml:space="preserve">Next Step Plan</w:t>
    </w:r>
    <w:r w:rsidDel="00000000" w:rsidR="00000000" w:rsidRPr="00000000">
      <w:rPr>
        <w:rtl w:val="0"/>
      </w:rPr>
      <w:t xml:space="preserve"> | </w:t>
    </w:r>
    <w:r w:rsidDel="00000000" w:rsidR="00000000" w:rsidRPr="00000000">
      <w:fldChar w:fldCharType="begin"/>
      <w:instrText xml:space="preserve"> DOCPROPERTY "Student Name"</w:instrText>
      <w:fldChar w:fldCharType="separate"/>
    </w:r>
    <w:r w:rsidDel="00000000" w:rsidR="00000000" w:rsidRPr="00000000">
      <w:rPr>
        <w:rtl w:val="0"/>
      </w:rPr>
      <w:t xml:space="preserve">Student Name</w:t>
    </w:r>
    <w:r w:rsidDel="00000000" w:rsidR="00000000" w:rsidRPr="00000000">
      <w:fldChar w:fldCharType="end"/>
    </w:r>
    <w:r w:rsidDel="00000000" w:rsidR="00000000" w:rsidRPr="00000000">
      <w:rPr>
        <w:rtl w:val="0"/>
      </w:rPr>
      <w:t xml:space="preserve"> (</w:t>
    </w:r>
    <w:r w:rsidDel="00000000" w:rsidR="00000000" w:rsidRPr="00000000">
      <w:fldChar w:fldCharType="begin"/>
      <w:instrText xml:space="preserve"> DOCPROPERTY "State ID #"</w:instrText>
      <w:fldChar w:fldCharType="separate"/>
    </w:r>
    <w:r w:rsidDel="00000000" w:rsidR="00000000" w:rsidRPr="00000000">
      <w:rPr>
        <w:rtl w:val="0"/>
      </w:rPr>
      <w:t xml:space="preserve">State ID #</w:t>
    </w:r>
    <w:r w:rsidDel="00000000" w:rsidR="00000000" w:rsidRPr="00000000">
      <w:fldChar w:fldCharType="end"/>
    </w:r>
    <w:r w:rsidDel="00000000" w:rsidR="00000000" w:rsidRPr="00000000">
      <w:rPr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9144000</wp:posOffset>
          </wp:positionH>
          <wp:positionV relativeFrom="paragraph">
            <wp:posOffset>-252412</wp:posOffset>
          </wp:positionV>
          <wp:extent cx="267629" cy="2743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629" cy="274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5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p.levelall.com/collections/partner-the-new-mexico-next-step-plan/topics/partner-the-new-mexico-next-step-plan-02-collections-for-completing-your-nsp/partner-the-new-mexico-next-step-plan-02-04-4-year-high-school-credit-mapping" TargetMode="External"/><Relationship Id="rId10" Type="http://schemas.openxmlformats.org/officeDocument/2006/relationships/hyperlink" Target="https://app.levelall.com/collections/partner-the-new-mexico-next-step-plan/topics/partner-the-new-mexico-next-step-plan-02-collections-for-completing-your-nsp/partner-the-new-mexico-next-step-plan-02-03-career-goals-and-clusters" TargetMode="External"/><Relationship Id="rId13" Type="http://schemas.openxmlformats.org/officeDocument/2006/relationships/hyperlink" Target="https://app.levelall.com/collections/partner-the-new-mexico-next-step-plan/topics/partner-the-new-mexico-next-step-plan-02-collections-for-completing-your-nsp/partner-the-new-mexico-next-step-plan-02-05-extracurricular-and-employment-activities" TargetMode="External"/><Relationship Id="rId12" Type="http://schemas.openxmlformats.org/officeDocument/2006/relationships/hyperlink" Target="https://prod.idp.collegeboard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levelall.com/collections/partner-the-new-mexico-next-step-plan/topics/partner-the-new-mexico-next-step-plan-02-collections-for-completing-your-nsp/partner-the-new-mexico-next-step-plan-02-03-career-goals-and-clusters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-bdhnBtzn5Z-194sIf9l5Sxkyq-tds9XNi1ARjV2DZI/template/preview" TargetMode="External"/><Relationship Id="rId7" Type="http://schemas.openxmlformats.org/officeDocument/2006/relationships/hyperlink" Target="https://app.levelall.com/collections/partner-the-new-mexico-next-step-plan/topics/partner-the-new-mexico-next-step-plan-02-collections-for-completing-your-nsp/partner-the-new-mexico-next-step-plan-02-02-post-graduation-goals" TargetMode="External"/><Relationship Id="rId8" Type="http://schemas.openxmlformats.org/officeDocument/2006/relationships/hyperlink" Target="https://app.levelall.com/collections/partner-the-new-mexico-next-step-plan/topics/partner-the-new-mexico-next-step-plan-02-collections-for-completing-your-nsp/partner-the-new-mexico-next-step-plan-02-01-goal-setting-and-support-system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udent Name">
    <vt:lpwstr>Student Name</vt:lpwstr>
  </property>
  <property fmtid="{D5CDD505-2E9C-101B-9397-08002B2CF9AE}" pid="3" name="State ID #">
    <vt:lpwstr>State ID #</vt:lpwstr>
  </property>
  <property fmtid="{D5CDD505-2E9C-101B-9397-08002B2CF9AE}" pid="4" name="School Name">
    <vt:lpwstr>School Name</vt:lpwstr>
  </property>
  <property fmtid="{D5CDD505-2E9C-101B-9397-08002B2CF9AE}" pid="5" name="Degree Type">
    <vt:lpwstr>Degree Type</vt:lpwstr>
  </property>
  <property fmtid="{D5CDD505-2E9C-101B-9397-08002B2CF9AE}" pid="6" name="Student Email Address">
    <vt:lpwstr>Student Email Address</vt:lpwstr>
  </property>
  <property fmtid="{D5CDD505-2E9C-101B-9397-08002B2CF9AE}" pid="7" name="X">
    <vt:lpwstr>X</vt:lpwstr>
  </property>
</Properties>
</file>