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635" w:tblpY="1096"/>
        <w:tblW w:w="10615" w:type="dxa"/>
        <w:tblLayout w:type="fixed"/>
        <w:tblLook w:val="04A0" w:firstRow="1" w:lastRow="0" w:firstColumn="1" w:lastColumn="0" w:noHBand="0" w:noVBand="1"/>
      </w:tblPr>
      <w:tblGrid>
        <w:gridCol w:w="4855"/>
        <w:gridCol w:w="900"/>
        <w:gridCol w:w="1080"/>
        <w:gridCol w:w="1350"/>
        <w:gridCol w:w="1170"/>
        <w:gridCol w:w="1260"/>
      </w:tblGrid>
      <w:tr w:rsidR="002C1549" w14:paraId="702880FC" w14:textId="77777777" w:rsidTr="002C1549">
        <w:tc>
          <w:tcPr>
            <w:tcW w:w="10615" w:type="dxa"/>
            <w:gridSpan w:val="6"/>
            <w:shd w:val="clear" w:color="auto" w:fill="FFFFFF" w:themeFill="background1"/>
          </w:tcPr>
          <w:p w14:paraId="4B14986E" w14:textId="77777777" w:rsidR="002C1549" w:rsidRPr="00597BAF" w:rsidRDefault="002C1549" w:rsidP="002C154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90764846"/>
            <w:r>
              <w:rPr>
                <w:noProof/>
              </w:rPr>
              <w:drawing>
                <wp:inline distT="0" distB="0" distL="0" distR="0" wp14:anchorId="333FDA95" wp14:editId="4BBEDB98">
                  <wp:extent cx="2681321" cy="1160825"/>
                  <wp:effectExtent l="0" t="0" r="5080" b="1270"/>
                  <wp:docPr id="1" name="Picture 1" descr="Company nam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mpany nam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298" cy="116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49" w:rsidRPr="002C1549" w14:paraId="7A468099" w14:textId="77777777" w:rsidTr="002C1549">
        <w:trPr>
          <w:trHeight w:val="404"/>
        </w:trPr>
        <w:tc>
          <w:tcPr>
            <w:tcW w:w="10615" w:type="dxa"/>
            <w:gridSpan w:val="6"/>
            <w:shd w:val="clear" w:color="auto" w:fill="009999"/>
          </w:tcPr>
          <w:p w14:paraId="5CE93942" w14:textId="77777777" w:rsidR="002C1549" w:rsidRPr="002C1549" w:rsidRDefault="002C1549" w:rsidP="002C15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State Seal of Bilingualism-Biliteracy (SSBB) Monitoring Checklist</w:t>
            </w:r>
          </w:p>
        </w:tc>
      </w:tr>
      <w:tr w:rsidR="002C1549" w:rsidRPr="002C1549" w14:paraId="106326D0" w14:textId="77777777" w:rsidTr="002C1549">
        <w:tc>
          <w:tcPr>
            <w:tcW w:w="4855" w:type="dxa"/>
          </w:tcPr>
          <w:p w14:paraId="7DC075CC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5760" w:type="dxa"/>
            <w:gridSpan w:val="5"/>
          </w:tcPr>
          <w:p w14:paraId="5B741C01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140B2A05" w14:textId="77777777" w:rsidTr="002C1549">
        <w:tc>
          <w:tcPr>
            <w:tcW w:w="4855" w:type="dxa"/>
          </w:tcPr>
          <w:p w14:paraId="46D4A1E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5760" w:type="dxa"/>
            <w:gridSpan w:val="5"/>
          </w:tcPr>
          <w:p w14:paraId="6652DD92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229A8E34" w14:textId="77777777" w:rsidTr="002C1549">
        <w:tc>
          <w:tcPr>
            <w:tcW w:w="4855" w:type="dxa"/>
          </w:tcPr>
          <w:p w14:paraId="0B57BE96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SSBB Coordinator</w:t>
            </w:r>
          </w:p>
        </w:tc>
        <w:tc>
          <w:tcPr>
            <w:tcW w:w="5760" w:type="dxa"/>
            <w:gridSpan w:val="5"/>
          </w:tcPr>
          <w:p w14:paraId="40373FE2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1C3447D7" w14:textId="77777777" w:rsidTr="002C1549">
        <w:tc>
          <w:tcPr>
            <w:tcW w:w="4855" w:type="dxa"/>
          </w:tcPr>
          <w:p w14:paraId="1E4E3736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760" w:type="dxa"/>
            <w:gridSpan w:val="5"/>
          </w:tcPr>
          <w:p w14:paraId="39A8CFAF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5D2BF406" w14:textId="77777777" w:rsidTr="002C1549">
        <w:tc>
          <w:tcPr>
            <w:tcW w:w="10615" w:type="dxa"/>
            <w:gridSpan w:val="6"/>
            <w:shd w:val="clear" w:color="auto" w:fill="009999"/>
          </w:tcPr>
          <w:p w14:paraId="1CB4BFBA" w14:textId="77777777" w:rsidR="002C1549" w:rsidRPr="002C1549" w:rsidRDefault="002C1549" w:rsidP="002C15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Program Goals</w:t>
            </w:r>
          </w:p>
        </w:tc>
      </w:tr>
      <w:tr w:rsidR="002C1549" w:rsidRPr="002C1549" w14:paraId="1F866D40" w14:textId="77777777" w:rsidTr="002C1549">
        <w:trPr>
          <w:trHeight w:val="33"/>
        </w:trPr>
        <w:tc>
          <w:tcPr>
            <w:tcW w:w="10615" w:type="dxa"/>
            <w:gridSpan w:val="6"/>
          </w:tcPr>
          <w:p w14:paraId="7A3D5F85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6.32.3.6 NMAC This rule establishes the criteria for students to earn a state seal of bilingualism-biliteracy on a New Mexico diploma of excellence.  The SSBB certifies that the recipient is proficient for meaningful use in college, a career or to meet a local community language need in a world language other than English.</w:t>
            </w:r>
          </w:p>
        </w:tc>
      </w:tr>
      <w:tr w:rsidR="002C1549" w:rsidRPr="002C1549" w14:paraId="15C60B47" w14:textId="77777777" w:rsidTr="002C1549">
        <w:trPr>
          <w:trHeight w:val="33"/>
        </w:trPr>
        <w:tc>
          <w:tcPr>
            <w:tcW w:w="10615" w:type="dxa"/>
            <w:gridSpan w:val="6"/>
          </w:tcPr>
          <w:p w14:paraId="0319F484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There are four SSBB options: 1. certification by an individual tribe; 2. units of credit + assessment; 3. units of credit + alternative process portfolio; 4. assessment + alternative process portfolio</w:t>
            </w:r>
          </w:p>
        </w:tc>
      </w:tr>
      <w:tr w:rsidR="002C1549" w:rsidRPr="002C1549" w14:paraId="2785FA81" w14:textId="77777777" w:rsidTr="002C1549">
        <w:trPr>
          <w:trHeight w:val="24"/>
        </w:trPr>
        <w:tc>
          <w:tcPr>
            <w:tcW w:w="5755" w:type="dxa"/>
            <w:gridSpan w:val="2"/>
            <w:shd w:val="clear" w:color="auto" w:fill="009999"/>
          </w:tcPr>
          <w:p w14:paraId="69AB536C" w14:textId="77777777" w:rsidR="002C1549" w:rsidRPr="002C1549" w:rsidRDefault="002C1549" w:rsidP="002C154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C1549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4860" w:type="dxa"/>
            <w:gridSpan w:val="4"/>
            <w:shd w:val="clear" w:color="auto" w:fill="009999"/>
          </w:tcPr>
          <w:p w14:paraId="6CAC42A7" w14:textId="77777777" w:rsidR="002C1549" w:rsidRPr="002C1549" w:rsidRDefault="002C1549" w:rsidP="002C154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C1549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2C1549" w:rsidRPr="002C1549" w14:paraId="3C7CAA81" w14:textId="77777777" w:rsidTr="002C1549">
        <w:trPr>
          <w:trHeight w:val="24"/>
        </w:trPr>
        <w:tc>
          <w:tcPr>
            <w:tcW w:w="5755" w:type="dxa"/>
            <w:gridSpan w:val="2"/>
          </w:tcPr>
          <w:p w14:paraId="59E7E7D3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many students earned the SSBB on the Diploma of Excellence last school year?</w:t>
            </w:r>
          </w:p>
        </w:tc>
        <w:tc>
          <w:tcPr>
            <w:tcW w:w="4860" w:type="dxa"/>
            <w:gridSpan w:val="4"/>
          </w:tcPr>
          <w:p w14:paraId="30B5760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436206B5" w14:textId="77777777" w:rsidTr="002C1549">
        <w:trPr>
          <w:trHeight w:val="24"/>
        </w:trPr>
        <w:tc>
          <w:tcPr>
            <w:tcW w:w="5755" w:type="dxa"/>
            <w:gridSpan w:val="2"/>
          </w:tcPr>
          <w:p w14:paraId="15A5DBCD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many students will be earning the SSBB in the current school year?</w:t>
            </w:r>
          </w:p>
        </w:tc>
        <w:tc>
          <w:tcPr>
            <w:tcW w:w="4860" w:type="dxa"/>
            <w:gridSpan w:val="4"/>
          </w:tcPr>
          <w:p w14:paraId="16EDFF26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7BD4941B" w14:textId="77777777" w:rsidTr="002C1549">
        <w:trPr>
          <w:trHeight w:val="24"/>
        </w:trPr>
        <w:tc>
          <w:tcPr>
            <w:tcW w:w="5755" w:type="dxa"/>
            <w:gridSpan w:val="2"/>
          </w:tcPr>
          <w:p w14:paraId="22A8268C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many students earned the seal per option?</w:t>
            </w:r>
          </w:p>
        </w:tc>
        <w:tc>
          <w:tcPr>
            <w:tcW w:w="1080" w:type="dxa"/>
          </w:tcPr>
          <w:p w14:paraId="27DB85B4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14:paraId="2BA510C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14:paraId="76805EBA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14:paraId="35BF02A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C1549" w:rsidRPr="002C1549" w14:paraId="7543AA0C" w14:textId="77777777" w:rsidTr="002C1549">
        <w:trPr>
          <w:trHeight w:val="24"/>
        </w:trPr>
        <w:tc>
          <w:tcPr>
            <w:tcW w:w="5755" w:type="dxa"/>
            <w:gridSpan w:val="2"/>
          </w:tcPr>
          <w:p w14:paraId="2542C3CD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Are all four SSBB options available to students? If not, please explain why some options are not available.</w:t>
            </w:r>
          </w:p>
        </w:tc>
        <w:tc>
          <w:tcPr>
            <w:tcW w:w="4860" w:type="dxa"/>
            <w:gridSpan w:val="4"/>
          </w:tcPr>
          <w:p w14:paraId="0D5E49D8" w14:textId="4BA31DE6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78E901E6" w14:textId="77777777" w:rsidTr="002C1549">
        <w:trPr>
          <w:trHeight w:val="24"/>
        </w:trPr>
        <w:tc>
          <w:tcPr>
            <w:tcW w:w="5755" w:type="dxa"/>
            <w:gridSpan w:val="2"/>
          </w:tcPr>
          <w:p w14:paraId="3FDF929C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does the school offer support toward obtaining the SSBB for interested candidates?</w:t>
            </w:r>
          </w:p>
        </w:tc>
        <w:tc>
          <w:tcPr>
            <w:tcW w:w="4860" w:type="dxa"/>
            <w:gridSpan w:val="4"/>
          </w:tcPr>
          <w:p w14:paraId="7F083512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6E1A8481" w14:textId="77777777" w:rsidTr="002C1549">
        <w:trPr>
          <w:trHeight w:val="24"/>
        </w:trPr>
        <w:tc>
          <w:tcPr>
            <w:tcW w:w="5755" w:type="dxa"/>
            <w:gridSpan w:val="2"/>
          </w:tcPr>
          <w:p w14:paraId="1DFAD941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Has the school created a rubric and policies, around the alternative process portfolio?</w:t>
            </w:r>
          </w:p>
        </w:tc>
        <w:tc>
          <w:tcPr>
            <w:tcW w:w="4860" w:type="dxa"/>
            <w:gridSpan w:val="4"/>
          </w:tcPr>
          <w:p w14:paraId="3B6D6077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2F48CA3C" w14:textId="77777777" w:rsidTr="002C1549">
        <w:trPr>
          <w:trHeight w:val="24"/>
        </w:trPr>
        <w:tc>
          <w:tcPr>
            <w:tcW w:w="5755" w:type="dxa"/>
            <w:gridSpan w:val="2"/>
          </w:tcPr>
          <w:p w14:paraId="0A5A2973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Does the school provide coursework to support the SSBB?</w:t>
            </w:r>
          </w:p>
        </w:tc>
        <w:tc>
          <w:tcPr>
            <w:tcW w:w="4860" w:type="dxa"/>
            <w:gridSpan w:val="4"/>
          </w:tcPr>
          <w:p w14:paraId="3FF4D98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6936A297" w14:textId="77777777" w:rsidTr="002C1549">
        <w:trPr>
          <w:trHeight w:val="24"/>
        </w:trPr>
        <w:tc>
          <w:tcPr>
            <w:tcW w:w="5755" w:type="dxa"/>
            <w:gridSpan w:val="2"/>
          </w:tcPr>
          <w:p w14:paraId="16832542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does the school, work to meet existing community member language needs?</w:t>
            </w:r>
          </w:p>
        </w:tc>
        <w:tc>
          <w:tcPr>
            <w:tcW w:w="4860" w:type="dxa"/>
            <w:gridSpan w:val="4"/>
          </w:tcPr>
          <w:p w14:paraId="40391710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364EEE6E" w14:textId="77777777" w:rsidTr="002C1549">
        <w:trPr>
          <w:trHeight w:val="24"/>
        </w:trPr>
        <w:tc>
          <w:tcPr>
            <w:tcW w:w="5755" w:type="dxa"/>
            <w:gridSpan w:val="2"/>
          </w:tcPr>
          <w:p w14:paraId="70087CA1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Is there evidence that the school has an MOU with all nations, tribes, or pueblos whose languages have been or will be awarded an SSBB (if applicable)?</w:t>
            </w:r>
          </w:p>
        </w:tc>
        <w:tc>
          <w:tcPr>
            <w:tcW w:w="4860" w:type="dxa"/>
            <w:gridSpan w:val="4"/>
          </w:tcPr>
          <w:p w14:paraId="10A21D69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3676B321" w14:textId="77777777" w:rsidTr="002C1549">
        <w:trPr>
          <w:trHeight w:val="24"/>
        </w:trPr>
        <w:tc>
          <w:tcPr>
            <w:tcW w:w="5755" w:type="dxa"/>
            <w:gridSpan w:val="2"/>
          </w:tcPr>
          <w:p w14:paraId="0D1DCF06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How does the district or charter school prepare to report annual SSBB end of year data accurately to Nova?</w:t>
            </w:r>
          </w:p>
        </w:tc>
        <w:tc>
          <w:tcPr>
            <w:tcW w:w="4860" w:type="dxa"/>
            <w:gridSpan w:val="4"/>
          </w:tcPr>
          <w:p w14:paraId="4B9BE395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1F1F6AC5" w14:textId="77777777" w:rsidTr="002C1549">
        <w:trPr>
          <w:trHeight w:val="24"/>
        </w:trPr>
        <w:tc>
          <w:tcPr>
            <w:tcW w:w="5755" w:type="dxa"/>
            <w:gridSpan w:val="2"/>
          </w:tcPr>
          <w:p w14:paraId="02C2D754" w14:textId="77777777" w:rsidR="002C1549" w:rsidRPr="002C1549" w:rsidRDefault="002C1549" w:rsidP="002C1549">
            <w:pPr>
              <w:pStyle w:val="NormalWeb"/>
              <w:spacing w:after="0"/>
            </w:pPr>
            <w:r w:rsidRPr="002C1549">
              <w:rPr>
                <w:color w:val="000000"/>
              </w:rPr>
              <w:t>How are SSBB recipients celebrated by the school community?</w:t>
            </w:r>
          </w:p>
        </w:tc>
        <w:tc>
          <w:tcPr>
            <w:tcW w:w="4860" w:type="dxa"/>
            <w:gridSpan w:val="4"/>
          </w:tcPr>
          <w:p w14:paraId="07CB58EF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47450CD6" w14:textId="77777777" w:rsidTr="002C1549">
        <w:trPr>
          <w:trHeight w:val="24"/>
        </w:trPr>
        <w:tc>
          <w:tcPr>
            <w:tcW w:w="5755" w:type="dxa"/>
            <w:gridSpan w:val="2"/>
          </w:tcPr>
          <w:p w14:paraId="134FDCE7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Is there anything else the school would like to share (e.g. success stories, specific challenges, interesting data, etc.)?</w:t>
            </w:r>
          </w:p>
        </w:tc>
        <w:tc>
          <w:tcPr>
            <w:tcW w:w="4860" w:type="dxa"/>
            <w:gridSpan w:val="4"/>
          </w:tcPr>
          <w:p w14:paraId="79DA503C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49" w:rsidRPr="002C1549" w14:paraId="7B7ADB66" w14:textId="77777777" w:rsidTr="002C1549">
        <w:trPr>
          <w:trHeight w:val="24"/>
        </w:trPr>
        <w:tc>
          <w:tcPr>
            <w:tcW w:w="5755" w:type="dxa"/>
            <w:gridSpan w:val="2"/>
          </w:tcPr>
          <w:p w14:paraId="3F0A59B7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49">
              <w:rPr>
                <w:rFonts w:ascii="Times New Roman" w:hAnsi="Times New Roman" w:cs="Times New Roman"/>
                <w:sz w:val="24"/>
                <w:szCs w:val="24"/>
              </w:rPr>
              <w:t>Does the school wish to receive any specific support with the SSBB from the Language and Culture Division?</w:t>
            </w:r>
          </w:p>
        </w:tc>
        <w:tc>
          <w:tcPr>
            <w:tcW w:w="4860" w:type="dxa"/>
            <w:gridSpan w:val="4"/>
          </w:tcPr>
          <w:p w14:paraId="0B209182" w14:textId="77777777" w:rsidR="002C1549" w:rsidRPr="002C1549" w:rsidRDefault="002C1549" w:rsidP="002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71379F0" w14:textId="45268F50" w:rsidR="001369BB" w:rsidRPr="002C1549" w:rsidRDefault="001369BB" w:rsidP="002C1549">
      <w:pPr>
        <w:rPr>
          <w:rFonts w:ascii="Times New Roman" w:hAnsi="Times New Roman" w:cs="Times New Roman"/>
          <w:sz w:val="24"/>
          <w:szCs w:val="24"/>
        </w:rPr>
      </w:pPr>
    </w:p>
    <w:sectPr w:rsidR="001369BB" w:rsidRPr="002C1549" w:rsidSect="002C1549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7A"/>
    <w:rsid w:val="000B238F"/>
    <w:rsid w:val="001369BB"/>
    <w:rsid w:val="00145E8B"/>
    <w:rsid w:val="0014789E"/>
    <w:rsid w:val="002C1549"/>
    <w:rsid w:val="003C335E"/>
    <w:rsid w:val="003F6DE7"/>
    <w:rsid w:val="00417E86"/>
    <w:rsid w:val="00456416"/>
    <w:rsid w:val="004F0E12"/>
    <w:rsid w:val="00545F6D"/>
    <w:rsid w:val="00597BAF"/>
    <w:rsid w:val="0065471E"/>
    <w:rsid w:val="007C2673"/>
    <w:rsid w:val="00801760"/>
    <w:rsid w:val="0090117A"/>
    <w:rsid w:val="00AF1635"/>
    <w:rsid w:val="00B727A6"/>
    <w:rsid w:val="00BB42B1"/>
    <w:rsid w:val="00D228EB"/>
    <w:rsid w:val="00E901B1"/>
    <w:rsid w:val="00F04A8A"/>
    <w:rsid w:val="00F31D7E"/>
    <w:rsid w:val="00F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E79"/>
  <w15:chartTrackingRefBased/>
  <w15:docId w15:val="{F16C24B4-1DAE-45F1-98D6-2826A26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1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31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C965-476B-4AEE-BA3E-813B85F3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Daisy, PED</dc:creator>
  <cp:keywords/>
  <dc:description/>
  <cp:lastModifiedBy>Jimenez, Leah, PED</cp:lastModifiedBy>
  <cp:revision>4</cp:revision>
  <dcterms:created xsi:type="dcterms:W3CDTF">2025-02-26T14:57:00Z</dcterms:created>
  <dcterms:modified xsi:type="dcterms:W3CDTF">2025-03-18T14:30:00Z</dcterms:modified>
</cp:coreProperties>
</file>